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FB" w:rsidRPr="00914911" w:rsidRDefault="009B6BFB" w:rsidP="009B6BFB">
      <w:pPr>
        <w:tabs>
          <w:tab w:val="left" w:pos="900"/>
        </w:tabs>
        <w:ind w:right="-852"/>
        <w:jc w:val="center"/>
        <w:rPr>
          <w:sz w:val="28"/>
          <w:szCs w:val="28"/>
        </w:rPr>
      </w:pPr>
      <w:r>
        <w:rPr>
          <w:noProof/>
          <w:sz w:val="28"/>
          <w:szCs w:val="28"/>
        </w:rPr>
        <w:drawing>
          <wp:inline distT="0" distB="0" distL="0" distR="0">
            <wp:extent cx="554355" cy="674370"/>
            <wp:effectExtent l="19050" t="0" r="0" b="0"/>
            <wp:docPr id="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554355" cy="674370"/>
                    </a:xfrm>
                    <a:prstGeom prst="rect">
                      <a:avLst/>
                    </a:prstGeom>
                    <a:noFill/>
                    <a:ln w="9525">
                      <a:noFill/>
                      <a:miter lim="800000"/>
                      <a:headEnd/>
                      <a:tailEnd/>
                    </a:ln>
                  </pic:spPr>
                </pic:pic>
              </a:graphicData>
            </a:graphic>
          </wp:inline>
        </w:drawing>
      </w:r>
    </w:p>
    <w:p w:rsidR="009B6BFB" w:rsidRPr="00914911" w:rsidRDefault="009B6BFB" w:rsidP="009B6BFB">
      <w:pPr>
        <w:tabs>
          <w:tab w:val="left" w:pos="900"/>
          <w:tab w:val="left" w:pos="5670"/>
        </w:tabs>
        <w:ind w:right="-852"/>
        <w:jc w:val="center"/>
        <w:rPr>
          <w:b/>
          <w:sz w:val="28"/>
          <w:szCs w:val="28"/>
        </w:rPr>
      </w:pPr>
      <w:r w:rsidRPr="00914911">
        <w:rPr>
          <w:b/>
          <w:sz w:val="28"/>
          <w:szCs w:val="28"/>
        </w:rPr>
        <w:t>Российская Федерация</w:t>
      </w:r>
    </w:p>
    <w:p w:rsidR="009B6BFB" w:rsidRPr="00914911" w:rsidRDefault="009B6BFB" w:rsidP="009B6BFB">
      <w:pPr>
        <w:tabs>
          <w:tab w:val="left" w:pos="900"/>
        </w:tabs>
        <w:ind w:right="-852"/>
        <w:jc w:val="center"/>
        <w:rPr>
          <w:b/>
          <w:sz w:val="28"/>
          <w:szCs w:val="28"/>
        </w:rPr>
      </w:pPr>
      <w:r w:rsidRPr="00914911">
        <w:rPr>
          <w:b/>
          <w:sz w:val="28"/>
          <w:szCs w:val="28"/>
        </w:rPr>
        <w:t>муниципальное образование «Родниковское городское поселение</w:t>
      </w:r>
    </w:p>
    <w:p w:rsidR="009B6BFB" w:rsidRPr="00914911" w:rsidRDefault="009B6BFB" w:rsidP="009B6BFB">
      <w:pPr>
        <w:tabs>
          <w:tab w:val="left" w:pos="900"/>
        </w:tabs>
        <w:ind w:right="-852"/>
        <w:jc w:val="center"/>
        <w:rPr>
          <w:b/>
          <w:sz w:val="28"/>
          <w:szCs w:val="28"/>
        </w:rPr>
      </w:pPr>
      <w:r w:rsidRPr="00914911">
        <w:rPr>
          <w:b/>
          <w:sz w:val="28"/>
          <w:szCs w:val="28"/>
        </w:rPr>
        <w:t>Родниковского муниципального района Ивановской области»</w:t>
      </w:r>
    </w:p>
    <w:p w:rsidR="009B6BFB" w:rsidRPr="00914911" w:rsidRDefault="009B6BFB" w:rsidP="009B6BFB">
      <w:pPr>
        <w:tabs>
          <w:tab w:val="left" w:pos="900"/>
          <w:tab w:val="left" w:pos="5670"/>
        </w:tabs>
        <w:ind w:right="-852"/>
        <w:jc w:val="center"/>
        <w:rPr>
          <w:b/>
          <w:sz w:val="28"/>
          <w:szCs w:val="28"/>
        </w:rPr>
      </w:pPr>
      <w:r w:rsidRPr="00914911">
        <w:rPr>
          <w:b/>
          <w:sz w:val="28"/>
          <w:szCs w:val="28"/>
        </w:rPr>
        <w:t>СОВЕТ</w:t>
      </w:r>
    </w:p>
    <w:p w:rsidR="009B6BFB" w:rsidRPr="00914911" w:rsidRDefault="009B6BFB" w:rsidP="009B6BFB">
      <w:pPr>
        <w:tabs>
          <w:tab w:val="left" w:pos="900"/>
        </w:tabs>
        <w:ind w:right="-852"/>
        <w:jc w:val="center"/>
        <w:rPr>
          <w:b/>
          <w:sz w:val="28"/>
          <w:szCs w:val="28"/>
        </w:rPr>
      </w:pPr>
      <w:r w:rsidRPr="00914911">
        <w:rPr>
          <w:b/>
          <w:sz w:val="28"/>
          <w:szCs w:val="28"/>
        </w:rPr>
        <w:t>муниципального образования «Родниковское городское поселение</w:t>
      </w:r>
    </w:p>
    <w:p w:rsidR="009B6BFB" w:rsidRPr="00914911" w:rsidRDefault="009B6BFB" w:rsidP="009B6BFB">
      <w:pPr>
        <w:tabs>
          <w:tab w:val="left" w:pos="900"/>
        </w:tabs>
        <w:ind w:right="-852"/>
        <w:jc w:val="center"/>
        <w:rPr>
          <w:b/>
          <w:sz w:val="28"/>
          <w:szCs w:val="28"/>
        </w:rPr>
      </w:pPr>
      <w:r w:rsidRPr="00914911">
        <w:rPr>
          <w:b/>
          <w:sz w:val="28"/>
          <w:szCs w:val="28"/>
        </w:rPr>
        <w:t>Родниковского муниципального района Ивановской области»</w:t>
      </w:r>
    </w:p>
    <w:p w:rsidR="009B6BFB" w:rsidRPr="00914911" w:rsidRDefault="009B6BFB" w:rsidP="009B6BFB">
      <w:pPr>
        <w:tabs>
          <w:tab w:val="left" w:pos="900"/>
        </w:tabs>
        <w:ind w:right="-852"/>
        <w:jc w:val="center"/>
        <w:rPr>
          <w:b/>
          <w:i/>
          <w:sz w:val="28"/>
          <w:szCs w:val="28"/>
        </w:rPr>
      </w:pPr>
      <w:r>
        <w:rPr>
          <w:b/>
          <w:i/>
          <w:sz w:val="28"/>
          <w:szCs w:val="28"/>
        </w:rPr>
        <w:t>Третьег</w:t>
      </w:r>
      <w:r w:rsidRPr="00914911">
        <w:rPr>
          <w:b/>
          <w:i/>
          <w:sz w:val="28"/>
          <w:szCs w:val="28"/>
        </w:rPr>
        <w:t>о созыва</w:t>
      </w:r>
    </w:p>
    <w:p w:rsidR="009B6BFB" w:rsidRPr="00914911" w:rsidRDefault="009B6BFB" w:rsidP="009B6BFB">
      <w:pPr>
        <w:tabs>
          <w:tab w:val="left" w:pos="900"/>
        </w:tabs>
        <w:ind w:right="-852"/>
        <w:rPr>
          <w:b/>
          <w:i/>
          <w:sz w:val="28"/>
          <w:szCs w:val="28"/>
        </w:rPr>
      </w:pPr>
    </w:p>
    <w:p w:rsidR="009B6BFB" w:rsidRPr="00914911" w:rsidRDefault="009B6BFB" w:rsidP="009B6BFB">
      <w:pPr>
        <w:tabs>
          <w:tab w:val="left" w:pos="900"/>
        </w:tabs>
        <w:ind w:right="-852"/>
        <w:jc w:val="center"/>
        <w:rPr>
          <w:b/>
          <w:sz w:val="28"/>
          <w:szCs w:val="28"/>
        </w:rPr>
      </w:pPr>
      <w:r w:rsidRPr="00914911">
        <w:rPr>
          <w:b/>
          <w:sz w:val="28"/>
          <w:szCs w:val="28"/>
        </w:rPr>
        <w:t>РЕШЕНИЕ</w:t>
      </w:r>
    </w:p>
    <w:p w:rsidR="009B6BFB" w:rsidRPr="00914911" w:rsidRDefault="009B6BFB" w:rsidP="009B6BFB">
      <w:pPr>
        <w:tabs>
          <w:tab w:val="left" w:pos="900"/>
        </w:tabs>
        <w:ind w:right="-852"/>
        <w:jc w:val="center"/>
        <w:rPr>
          <w:b/>
          <w:sz w:val="28"/>
          <w:szCs w:val="28"/>
        </w:rPr>
      </w:pPr>
    </w:p>
    <w:p w:rsidR="009B6BFB" w:rsidRDefault="009B6BFB" w:rsidP="009B6BFB">
      <w:pPr>
        <w:tabs>
          <w:tab w:val="left" w:pos="900"/>
        </w:tabs>
        <w:ind w:right="-852"/>
        <w:rPr>
          <w:sz w:val="28"/>
          <w:szCs w:val="28"/>
        </w:rPr>
      </w:pPr>
      <w:r>
        <w:rPr>
          <w:sz w:val="28"/>
          <w:szCs w:val="28"/>
        </w:rPr>
        <w:t>от 16.05.2019 года                                                                                           № 17</w:t>
      </w:r>
    </w:p>
    <w:p w:rsidR="009B6BFB" w:rsidRPr="00EC554E" w:rsidRDefault="009B6BFB" w:rsidP="009B6BFB">
      <w:pPr>
        <w:tabs>
          <w:tab w:val="left" w:pos="3525"/>
        </w:tabs>
        <w:ind w:right="-852"/>
        <w:rPr>
          <w:b/>
          <w:sz w:val="28"/>
          <w:szCs w:val="28"/>
        </w:rPr>
      </w:pPr>
    </w:p>
    <w:p w:rsidR="009B6BFB" w:rsidRDefault="009B6BFB" w:rsidP="009B6BFB">
      <w:pPr>
        <w:tabs>
          <w:tab w:val="left" w:pos="3525"/>
        </w:tabs>
        <w:ind w:right="-852"/>
        <w:jc w:val="center"/>
        <w:outlineLvl w:val="0"/>
        <w:rPr>
          <w:b/>
          <w:sz w:val="28"/>
          <w:szCs w:val="28"/>
        </w:rPr>
      </w:pPr>
      <w:r w:rsidRPr="00EC554E">
        <w:rPr>
          <w:b/>
          <w:sz w:val="28"/>
          <w:szCs w:val="28"/>
        </w:rPr>
        <w:t xml:space="preserve">О назначении публичных слушаний по проекту решения Совета муниципального образования «Родниковское городское поселение Родниковского муниципального района Ивановской области» </w:t>
      </w:r>
    </w:p>
    <w:p w:rsidR="009B6BFB" w:rsidRDefault="009B6BFB" w:rsidP="009B6BFB">
      <w:pPr>
        <w:tabs>
          <w:tab w:val="left" w:pos="3525"/>
        </w:tabs>
        <w:ind w:right="-852"/>
        <w:jc w:val="center"/>
        <w:outlineLvl w:val="0"/>
        <w:rPr>
          <w:b/>
          <w:sz w:val="28"/>
          <w:szCs w:val="28"/>
        </w:rPr>
      </w:pPr>
      <w:r w:rsidRPr="00EC554E">
        <w:rPr>
          <w:b/>
          <w:sz w:val="28"/>
          <w:szCs w:val="28"/>
        </w:rPr>
        <w:t xml:space="preserve">«Об утверждении отчета об исполнении бюджета </w:t>
      </w:r>
    </w:p>
    <w:p w:rsidR="009B6BFB" w:rsidRPr="00EC554E" w:rsidRDefault="009B6BFB" w:rsidP="009B6BFB">
      <w:pPr>
        <w:tabs>
          <w:tab w:val="left" w:pos="3525"/>
        </w:tabs>
        <w:ind w:right="-852"/>
        <w:jc w:val="center"/>
        <w:outlineLvl w:val="0"/>
        <w:rPr>
          <w:b/>
          <w:sz w:val="28"/>
          <w:szCs w:val="28"/>
        </w:rPr>
      </w:pPr>
      <w:r>
        <w:rPr>
          <w:b/>
          <w:sz w:val="28"/>
          <w:szCs w:val="28"/>
        </w:rPr>
        <w:t>Родниковского городского поселения</w:t>
      </w:r>
      <w:r w:rsidRPr="00EC554E">
        <w:rPr>
          <w:b/>
          <w:sz w:val="28"/>
          <w:szCs w:val="28"/>
        </w:rPr>
        <w:t xml:space="preserve"> за 201</w:t>
      </w:r>
      <w:r>
        <w:rPr>
          <w:b/>
          <w:sz w:val="28"/>
          <w:szCs w:val="28"/>
        </w:rPr>
        <w:t>8</w:t>
      </w:r>
      <w:r w:rsidRPr="00EC554E">
        <w:rPr>
          <w:b/>
          <w:sz w:val="28"/>
          <w:szCs w:val="28"/>
        </w:rPr>
        <w:t xml:space="preserve"> год</w:t>
      </w:r>
      <w:r>
        <w:rPr>
          <w:b/>
          <w:sz w:val="28"/>
          <w:szCs w:val="28"/>
        </w:rPr>
        <w:t>»</w:t>
      </w:r>
    </w:p>
    <w:p w:rsidR="009B6BFB" w:rsidRPr="00EC554E" w:rsidRDefault="009B6BFB" w:rsidP="009B6BFB">
      <w:pPr>
        <w:tabs>
          <w:tab w:val="left" w:pos="3525"/>
        </w:tabs>
        <w:ind w:right="-852"/>
        <w:jc w:val="center"/>
        <w:rPr>
          <w:sz w:val="28"/>
          <w:szCs w:val="28"/>
        </w:rPr>
      </w:pPr>
    </w:p>
    <w:p w:rsidR="009B6BFB" w:rsidRPr="00EC554E" w:rsidRDefault="009B6BFB" w:rsidP="009B6BFB">
      <w:pPr>
        <w:ind w:right="-852" w:firstLine="540"/>
        <w:jc w:val="both"/>
        <w:rPr>
          <w:sz w:val="28"/>
          <w:szCs w:val="28"/>
        </w:rPr>
      </w:pPr>
      <w:r w:rsidRPr="00677823">
        <w:rPr>
          <w:sz w:val="28"/>
          <w:szCs w:val="28"/>
        </w:rPr>
        <w:t>В соответствии с Федеральным законом от 06.10.2003 года № 131-ФЗ «Об общих принципах организации местного самоуправления в Р</w:t>
      </w:r>
      <w:r>
        <w:rPr>
          <w:sz w:val="28"/>
          <w:szCs w:val="28"/>
        </w:rPr>
        <w:t xml:space="preserve">оссийской </w:t>
      </w:r>
      <w:r w:rsidRPr="00677823">
        <w:rPr>
          <w:sz w:val="28"/>
          <w:szCs w:val="28"/>
        </w:rPr>
        <w:t>Ф</w:t>
      </w:r>
      <w:r>
        <w:rPr>
          <w:sz w:val="28"/>
          <w:szCs w:val="28"/>
        </w:rPr>
        <w:t>едерации</w:t>
      </w:r>
      <w:r w:rsidRPr="00677823">
        <w:rPr>
          <w:sz w:val="28"/>
          <w:szCs w:val="28"/>
        </w:rPr>
        <w:t xml:space="preserve">», Уставом муниципального образования «Родниковское городское поселение Родниковского муниципального района Ивановской области», </w:t>
      </w:r>
      <w:r w:rsidRPr="00EC554E">
        <w:rPr>
          <w:sz w:val="28"/>
          <w:szCs w:val="28"/>
        </w:rPr>
        <w:t xml:space="preserve">Положением о порядке организации и проведения </w:t>
      </w:r>
      <w:r>
        <w:rPr>
          <w:sz w:val="28"/>
          <w:szCs w:val="28"/>
        </w:rPr>
        <w:t>П</w:t>
      </w:r>
      <w:r w:rsidRPr="00EC554E">
        <w:rPr>
          <w:sz w:val="28"/>
          <w:szCs w:val="28"/>
        </w:rPr>
        <w:t>убличных слушаний в муниципальном образовании «Родниковское городское поселение Родниковского муниципального района Ивановской области», утверждённым решением Совета муниципального образования «Родниковское городское поселение Родниковского муниципального района Ивановской области» от 06.03.2015</w:t>
      </w:r>
      <w:r>
        <w:rPr>
          <w:sz w:val="28"/>
          <w:szCs w:val="28"/>
        </w:rPr>
        <w:t xml:space="preserve"> года</w:t>
      </w:r>
      <w:r w:rsidRPr="00EC554E">
        <w:rPr>
          <w:sz w:val="28"/>
          <w:szCs w:val="28"/>
        </w:rPr>
        <w:t xml:space="preserve"> № 8, </w:t>
      </w:r>
      <w:r>
        <w:rPr>
          <w:sz w:val="28"/>
          <w:szCs w:val="28"/>
        </w:rPr>
        <w:t>р</w:t>
      </w:r>
      <w:r w:rsidRPr="00EC554E">
        <w:rPr>
          <w:sz w:val="28"/>
          <w:szCs w:val="28"/>
        </w:rPr>
        <w:t>ешением Совета «Об утверждении Положения о бюджетном процессе в муниципальном образовании «Родниковское городское поселение</w:t>
      </w:r>
      <w:r>
        <w:rPr>
          <w:sz w:val="28"/>
          <w:szCs w:val="28"/>
        </w:rPr>
        <w:t xml:space="preserve"> Родниковского муниципального района Ивановской области</w:t>
      </w:r>
      <w:r w:rsidRPr="00EC554E">
        <w:rPr>
          <w:sz w:val="28"/>
          <w:szCs w:val="28"/>
        </w:rPr>
        <w:t xml:space="preserve">» от </w:t>
      </w:r>
      <w:r>
        <w:rPr>
          <w:sz w:val="28"/>
          <w:szCs w:val="28"/>
        </w:rPr>
        <w:t>31.10.2013 года № 62</w:t>
      </w:r>
      <w:r w:rsidRPr="00EC554E">
        <w:rPr>
          <w:sz w:val="28"/>
          <w:szCs w:val="28"/>
        </w:rPr>
        <w:t>, учитывая мнение постоянных комиссий Совета муниципального образования «Родниковское городское поселение Родниковского муниципального района Ивановской области»,</w:t>
      </w:r>
    </w:p>
    <w:p w:rsidR="009B6BFB" w:rsidRPr="00EC554E" w:rsidRDefault="009B6BFB" w:rsidP="009B6BFB">
      <w:pPr>
        <w:ind w:right="-852" w:firstLine="540"/>
        <w:jc w:val="both"/>
        <w:rPr>
          <w:sz w:val="28"/>
          <w:szCs w:val="28"/>
        </w:rPr>
      </w:pPr>
    </w:p>
    <w:p w:rsidR="009B6BFB" w:rsidRPr="00EC554E" w:rsidRDefault="009B6BFB" w:rsidP="009B6BFB">
      <w:pPr>
        <w:ind w:right="-852"/>
        <w:jc w:val="center"/>
        <w:outlineLvl w:val="0"/>
        <w:rPr>
          <w:b/>
          <w:sz w:val="28"/>
          <w:szCs w:val="28"/>
        </w:rPr>
      </w:pPr>
      <w:r w:rsidRPr="00EC554E">
        <w:rPr>
          <w:b/>
          <w:sz w:val="28"/>
          <w:szCs w:val="28"/>
        </w:rPr>
        <w:t>СОВЕТ</w:t>
      </w:r>
    </w:p>
    <w:p w:rsidR="009B6BFB" w:rsidRPr="00EC554E" w:rsidRDefault="009B6BFB" w:rsidP="009B6BFB">
      <w:pPr>
        <w:ind w:right="-852"/>
        <w:jc w:val="center"/>
        <w:rPr>
          <w:b/>
          <w:sz w:val="28"/>
          <w:szCs w:val="28"/>
        </w:rPr>
      </w:pPr>
      <w:r w:rsidRPr="00EC554E">
        <w:rPr>
          <w:b/>
          <w:sz w:val="28"/>
          <w:szCs w:val="28"/>
        </w:rPr>
        <w:t>муниципального образования «Родниковское городское поселение Родниковского муниципального района Ивановской области» решил:</w:t>
      </w:r>
    </w:p>
    <w:p w:rsidR="009B6BFB" w:rsidRPr="00EC554E" w:rsidRDefault="009B6BFB" w:rsidP="009B6BFB">
      <w:pPr>
        <w:ind w:right="-852" w:firstLine="708"/>
        <w:jc w:val="both"/>
        <w:rPr>
          <w:sz w:val="28"/>
          <w:szCs w:val="28"/>
        </w:rPr>
      </w:pPr>
    </w:p>
    <w:p w:rsidR="009B6BFB" w:rsidRDefault="009B6BFB" w:rsidP="009B6BFB">
      <w:pPr>
        <w:numPr>
          <w:ilvl w:val="0"/>
          <w:numId w:val="11"/>
        </w:numPr>
        <w:tabs>
          <w:tab w:val="clear" w:pos="735"/>
          <w:tab w:val="num" w:pos="0"/>
        </w:tabs>
        <w:overflowPunct w:val="0"/>
        <w:autoSpaceDE w:val="0"/>
        <w:autoSpaceDN w:val="0"/>
        <w:adjustRightInd w:val="0"/>
        <w:ind w:left="0" w:right="-852" w:firstLine="360"/>
        <w:jc w:val="both"/>
        <w:textAlignment w:val="baseline"/>
        <w:rPr>
          <w:sz w:val="28"/>
          <w:szCs w:val="28"/>
        </w:rPr>
      </w:pPr>
      <w:r w:rsidRPr="00EC554E">
        <w:rPr>
          <w:sz w:val="28"/>
          <w:szCs w:val="28"/>
        </w:rPr>
        <w:t>Назначить публичные слушания по вопросу обсуждения проекта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w:t>
      </w:r>
      <w:r>
        <w:rPr>
          <w:sz w:val="28"/>
          <w:szCs w:val="28"/>
        </w:rPr>
        <w:t xml:space="preserve"> Родниковского городского поселения</w:t>
      </w:r>
      <w:r w:rsidRPr="00EC554E">
        <w:rPr>
          <w:sz w:val="28"/>
          <w:szCs w:val="28"/>
        </w:rPr>
        <w:t xml:space="preserve"> за 201</w:t>
      </w:r>
      <w:r>
        <w:rPr>
          <w:sz w:val="28"/>
          <w:szCs w:val="28"/>
        </w:rPr>
        <w:t>8</w:t>
      </w:r>
      <w:r w:rsidRPr="00EC554E">
        <w:rPr>
          <w:sz w:val="28"/>
          <w:szCs w:val="28"/>
        </w:rPr>
        <w:t xml:space="preserve"> год</w:t>
      </w:r>
      <w:r>
        <w:rPr>
          <w:sz w:val="28"/>
          <w:szCs w:val="28"/>
        </w:rPr>
        <w:t>»</w:t>
      </w:r>
      <w:r w:rsidRPr="00EC554E">
        <w:rPr>
          <w:sz w:val="28"/>
          <w:szCs w:val="28"/>
        </w:rPr>
        <w:t xml:space="preserve"> </w:t>
      </w:r>
      <w:r w:rsidRPr="00EC554E">
        <w:rPr>
          <w:sz w:val="28"/>
          <w:szCs w:val="28"/>
        </w:rPr>
        <w:lastRenderedPageBreak/>
        <w:t xml:space="preserve">на </w:t>
      </w:r>
      <w:r>
        <w:rPr>
          <w:b/>
          <w:sz w:val="28"/>
          <w:szCs w:val="28"/>
        </w:rPr>
        <w:t>28</w:t>
      </w:r>
      <w:r w:rsidRPr="00DC3752">
        <w:rPr>
          <w:b/>
          <w:sz w:val="28"/>
          <w:szCs w:val="28"/>
        </w:rPr>
        <w:t xml:space="preserve"> мая 201</w:t>
      </w:r>
      <w:r>
        <w:rPr>
          <w:b/>
          <w:sz w:val="28"/>
          <w:szCs w:val="28"/>
        </w:rPr>
        <w:t>9</w:t>
      </w:r>
      <w:r w:rsidRPr="00DC3752">
        <w:rPr>
          <w:b/>
          <w:sz w:val="28"/>
          <w:szCs w:val="28"/>
        </w:rPr>
        <w:t xml:space="preserve"> года</w:t>
      </w:r>
      <w:r>
        <w:rPr>
          <w:b/>
          <w:sz w:val="28"/>
          <w:szCs w:val="28"/>
        </w:rPr>
        <w:t>, в 10:</w:t>
      </w:r>
      <w:r w:rsidRPr="00DC3752">
        <w:rPr>
          <w:b/>
          <w:sz w:val="28"/>
          <w:szCs w:val="28"/>
        </w:rPr>
        <w:t>00 часов</w:t>
      </w:r>
      <w:r>
        <w:rPr>
          <w:b/>
          <w:sz w:val="28"/>
          <w:szCs w:val="28"/>
        </w:rPr>
        <w:t>,</w:t>
      </w:r>
      <w:r w:rsidRPr="00EC554E">
        <w:rPr>
          <w:sz w:val="28"/>
          <w:szCs w:val="28"/>
        </w:rPr>
        <w:t xml:space="preserve"> по адресу: г.</w:t>
      </w:r>
      <w:r>
        <w:rPr>
          <w:sz w:val="28"/>
          <w:szCs w:val="28"/>
        </w:rPr>
        <w:t xml:space="preserve"> </w:t>
      </w:r>
      <w:r w:rsidRPr="00EC554E">
        <w:rPr>
          <w:sz w:val="28"/>
          <w:szCs w:val="28"/>
        </w:rPr>
        <w:t>Родники, ул. Советская, д. 6,</w:t>
      </w:r>
      <w:r>
        <w:rPr>
          <w:sz w:val="28"/>
          <w:szCs w:val="28"/>
        </w:rPr>
        <w:t xml:space="preserve"> </w:t>
      </w:r>
      <w:r w:rsidRPr="00EC554E">
        <w:rPr>
          <w:sz w:val="28"/>
          <w:szCs w:val="28"/>
        </w:rPr>
        <w:t>Совет муниципального образования «Родниковское городское поселение Родниковского муниципального района Ивановской области».</w:t>
      </w:r>
    </w:p>
    <w:p w:rsidR="009B6BFB" w:rsidRDefault="009B6BFB" w:rsidP="009B6BFB">
      <w:pPr>
        <w:ind w:right="-852"/>
        <w:jc w:val="both"/>
        <w:rPr>
          <w:sz w:val="28"/>
          <w:szCs w:val="28"/>
        </w:rPr>
      </w:pPr>
    </w:p>
    <w:p w:rsidR="009B6BFB" w:rsidRDefault="009B6BFB" w:rsidP="009B6BFB">
      <w:pPr>
        <w:numPr>
          <w:ilvl w:val="0"/>
          <w:numId w:val="11"/>
        </w:numPr>
        <w:tabs>
          <w:tab w:val="clear" w:pos="735"/>
          <w:tab w:val="num" w:pos="0"/>
        </w:tabs>
        <w:ind w:left="0" w:right="-852" w:firstLine="360"/>
        <w:jc w:val="both"/>
        <w:rPr>
          <w:sz w:val="28"/>
          <w:szCs w:val="28"/>
        </w:rPr>
      </w:pPr>
      <w:r w:rsidRPr="00EC554E">
        <w:rPr>
          <w:sz w:val="28"/>
          <w:szCs w:val="28"/>
        </w:rPr>
        <w:t xml:space="preserve">Опубликовать проект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w:t>
      </w:r>
      <w:r>
        <w:rPr>
          <w:sz w:val="28"/>
          <w:szCs w:val="28"/>
        </w:rPr>
        <w:t xml:space="preserve">Родниковского городского поселения </w:t>
      </w:r>
      <w:r w:rsidRPr="00EC554E">
        <w:rPr>
          <w:sz w:val="28"/>
          <w:szCs w:val="28"/>
        </w:rPr>
        <w:t>за 201</w:t>
      </w:r>
      <w:r>
        <w:rPr>
          <w:sz w:val="28"/>
          <w:szCs w:val="28"/>
        </w:rPr>
        <w:t>8</w:t>
      </w:r>
      <w:r w:rsidRPr="00EC554E">
        <w:rPr>
          <w:sz w:val="28"/>
          <w:szCs w:val="28"/>
        </w:rPr>
        <w:t xml:space="preserve"> год</w:t>
      </w:r>
      <w:r>
        <w:rPr>
          <w:sz w:val="28"/>
          <w:szCs w:val="28"/>
        </w:rPr>
        <w:t>»</w:t>
      </w:r>
      <w:r w:rsidRPr="00EC554E">
        <w:rPr>
          <w:sz w:val="28"/>
          <w:szCs w:val="28"/>
        </w:rPr>
        <w:t xml:space="preserve"> в Информационном бюллетене «Сборник нормативных актов Родниковского района».</w:t>
      </w:r>
    </w:p>
    <w:p w:rsidR="009B6BFB" w:rsidRDefault="009B6BFB" w:rsidP="009B6BFB">
      <w:pPr>
        <w:ind w:right="-852"/>
        <w:jc w:val="both"/>
        <w:rPr>
          <w:sz w:val="28"/>
          <w:szCs w:val="28"/>
        </w:rPr>
      </w:pPr>
    </w:p>
    <w:p w:rsidR="009B6BFB" w:rsidRDefault="009B6BFB" w:rsidP="009B6BFB">
      <w:pPr>
        <w:numPr>
          <w:ilvl w:val="0"/>
          <w:numId w:val="11"/>
        </w:numPr>
        <w:tabs>
          <w:tab w:val="clear" w:pos="735"/>
          <w:tab w:val="num" w:pos="0"/>
        </w:tabs>
        <w:ind w:left="0" w:right="-852" w:firstLine="360"/>
        <w:jc w:val="both"/>
        <w:rPr>
          <w:sz w:val="28"/>
          <w:szCs w:val="28"/>
        </w:rPr>
      </w:pPr>
      <w:r w:rsidRPr="00EC554E">
        <w:rPr>
          <w:sz w:val="28"/>
          <w:szCs w:val="28"/>
        </w:rPr>
        <w:t xml:space="preserve">Местонахождением проекта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w:t>
      </w:r>
      <w:r>
        <w:rPr>
          <w:sz w:val="28"/>
          <w:szCs w:val="28"/>
        </w:rPr>
        <w:t>Родниковского городского поселения</w:t>
      </w:r>
      <w:r w:rsidRPr="00EC554E">
        <w:rPr>
          <w:sz w:val="28"/>
          <w:szCs w:val="28"/>
        </w:rPr>
        <w:t xml:space="preserve"> за 201</w:t>
      </w:r>
      <w:r>
        <w:rPr>
          <w:sz w:val="28"/>
          <w:szCs w:val="28"/>
        </w:rPr>
        <w:t>8</w:t>
      </w:r>
      <w:r w:rsidRPr="00EC554E">
        <w:rPr>
          <w:sz w:val="28"/>
          <w:szCs w:val="28"/>
        </w:rPr>
        <w:t xml:space="preserve"> год</w:t>
      </w:r>
      <w:r>
        <w:rPr>
          <w:sz w:val="28"/>
          <w:szCs w:val="28"/>
        </w:rPr>
        <w:t>»</w:t>
      </w:r>
      <w:r w:rsidRPr="00EC554E">
        <w:rPr>
          <w:sz w:val="28"/>
          <w:szCs w:val="28"/>
        </w:rPr>
        <w:t xml:space="preserve"> определить: г. Родники, ул. Советская, дом 6, Совет муниципального образования «Родниковское городское поселение Родниковского муниципального района Ивановской области».</w:t>
      </w:r>
    </w:p>
    <w:p w:rsidR="009B6BFB" w:rsidRDefault="009B6BFB" w:rsidP="009B6BFB">
      <w:pPr>
        <w:ind w:right="-852"/>
        <w:jc w:val="both"/>
        <w:rPr>
          <w:sz w:val="28"/>
          <w:szCs w:val="28"/>
        </w:rPr>
      </w:pPr>
    </w:p>
    <w:p w:rsidR="009B6BFB" w:rsidRDefault="009B6BFB" w:rsidP="009B6BFB">
      <w:pPr>
        <w:numPr>
          <w:ilvl w:val="0"/>
          <w:numId w:val="11"/>
        </w:numPr>
        <w:tabs>
          <w:tab w:val="clear" w:pos="735"/>
          <w:tab w:val="num" w:pos="0"/>
        </w:tabs>
        <w:ind w:left="0" w:right="-852" w:firstLine="360"/>
        <w:jc w:val="both"/>
        <w:rPr>
          <w:sz w:val="28"/>
          <w:szCs w:val="28"/>
        </w:rPr>
      </w:pPr>
      <w:r w:rsidRPr="00EC554E">
        <w:rPr>
          <w:sz w:val="28"/>
          <w:szCs w:val="28"/>
        </w:rPr>
        <w:t xml:space="preserve">Установить, что предложения по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w:t>
      </w:r>
      <w:r>
        <w:rPr>
          <w:sz w:val="28"/>
          <w:szCs w:val="28"/>
        </w:rPr>
        <w:t xml:space="preserve">Родниковского городского поселения </w:t>
      </w:r>
      <w:r w:rsidRPr="00EC554E">
        <w:rPr>
          <w:sz w:val="28"/>
          <w:szCs w:val="28"/>
        </w:rPr>
        <w:t>за 201</w:t>
      </w:r>
      <w:r>
        <w:rPr>
          <w:sz w:val="28"/>
          <w:szCs w:val="28"/>
        </w:rPr>
        <w:t>8</w:t>
      </w:r>
      <w:r w:rsidRPr="00EC554E">
        <w:rPr>
          <w:sz w:val="28"/>
          <w:szCs w:val="28"/>
        </w:rPr>
        <w:t xml:space="preserve"> год</w:t>
      </w:r>
      <w:r>
        <w:rPr>
          <w:sz w:val="28"/>
          <w:szCs w:val="28"/>
        </w:rPr>
        <w:t>»</w:t>
      </w:r>
      <w:r w:rsidRPr="00EC554E">
        <w:rPr>
          <w:sz w:val="28"/>
          <w:szCs w:val="28"/>
        </w:rPr>
        <w:t xml:space="preserve"> год должны быть аргументированы, подаваться в письменном виде.</w:t>
      </w:r>
    </w:p>
    <w:p w:rsidR="009B6BFB" w:rsidRDefault="009B6BFB" w:rsidP="009B6BFB">
      <w:pPr>
        <w:ind w:right="-852"/>
        <w:jc w:val="both"/>
        <w:rPr>
          <w:sz w:val="28"/>
          <w:szCs w:val="28"/>
        </w:rPr>
      </w:pPr>
    </w:p>
    <w:p w:rsidR="009B6BFB" w:rsidRDefault="009B6BFB" w:rsidP="009B6BFB">
      <w:pPr>
        <w:numPr>
          <w:ilvl w:val="0"/>
          <w:numId w:val="11"/>
        </w:numPr>
        <w:tabs>
          <w:tab w:val="clear" w:pos="735"/>
          <w:tab w:val="num" w:pos="0"/>
        </w:tabs>
        <w:ind w:left="0" w:right="-852" w:firstLine="360"/>
        <w:jc w:val="both"/>
        <w:rPr>
          <w:sz w:val="28"/>
          <w:szCs w:val="28"/>
        </w:rPr>
      </w:pPr>
      <w:r w:rsidRPr="00EC554E">
        <w:rPr>
          <w:sz w:val="28"/>
          <w:szCs w:val="28"/>
        </w:rPr>
        <w:t xml:space="preserve">Предложения граждан по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w:t>
      </w:r>
      <w:r>
        <w:rPr>
          <w:sz w:val="28"/>
          <w:szCs w:val="28"/>
        </w:rPr>
        <w:t xml:space="preserve">Родниковского городского поселения </w:t>
      </w:r>
      <w:r w:rsidRPr="00EC554E">
        <w:rPr>
          <w:sz w:val="28"/>
          <w:szCs w:val="28"/>
        </w:rPr>
        <w:t>за 201</w:t>
      </w:r>
      <w:r>
        <w:rPr>
          <w:sz w:val="28"/>
          <w:szCs w:val="28"/>
        </w:rPr>
        <w:t>8</w:t>
      </w:r>
      <w:r w:rsidRPr="00EC554E">
        <w:rPr>
          <w:sz w:val="28"/>
          <w:szCs w:val="28"/>
        </w:rPr>
        <w:t xml:space="preserve"> год</w:t>
      </w:r>
      <w:r>
        <w:rPr>
          <w:sz w:val="28"/>
          <w:szCs w:val="28"/>
        </w:rPr>
        <w:t>»</w:t>
      </w:r>
      <w:r w:rsidRPr="00EC554E">
        <w:rPr>
          <w:sz w:val="28"/>
          <w:szCs w:val="28"/>
        </w:rPr>
        <w:t xml:space="preserve"> принимаются в Совете муниципального образования «Родниковское городское поселение Родниковского муниципального района Ивановской области» ежедневно, кроме выходных дней, с 8-00 до 12-00 часов и с 13-00 до 17-00 часов</w:t>
      </w:r>
      <w:r>
        <w:rPr>
          <w:sz w:val="28"/>
          <w:szCs w:val="28"/>
        </w:rPr>
        <w:t>,</w:t>
      </w:r>
      <w:r w:rsidRPr="00EC554E">
        <w:rPr>
          <w:sz w:val="28"/>
          <w:szCs w:val="28"/>
        </w:rPr>
        <w:t xml:space="preserve"> начиная с </w:t>
      </w:r>
      <w:r>
        <w:rPr>
          <w:b/>
          <w:sz w:val="28"/>
          <w:szCs w:val="28"/>
        </w:rPr>
        <w:t>17</w:t>
      </w:r>
      <w:r w:rsidRPr="00DC3752">
        <w:rPr>
          <w:b/>
          <w:sz w:val="28"/>
          <w:szCs w:val="28"/>
        </w:rPr>
        <w:t xml:space="preserve"> мая 201</w:t>
      </w:r>
      <w:r>
        <w:rPr>
          <w:b/>
          <w:sz w:val="28"/>
          <w:szCs w:val="28"/>
        </w:rPr>
        <w:t>9</w:t>
      </w:r>
      <w:r w:rsidRPr="00DC3752">
        <w:rPr>
          <w:b/>
          <w:sz w:val="28"/>
          <w:szCs w:val="28"/>
        </w:rPr>
        <w:t xml:space="preserve"> года до </w:t>
      </w:r>
      <w:r>
        <w:rPr>
          <w:b/>
          <w:sz w:val="28"/>
          <w:szCs w:val="28"/>
        </w:rPr>
        <w:t>27</w:t>
      </w:r>
      <w:r w:rsidRPr="00DC3752">
        <w:rPr>
          <w:b/>
          <w:sz w:val="28"/>
          <w:szCs w:val="28"/>
        </w:rPr>
        <w:t xml:space="preserve"> мая 201</w:t>
      </w:r>
      <w:r>
        <w:rPr>
          <w:b/>
          <w:sz w:val="28"/>
          <w:szCs w:val="28"/>
        </w:rPr>
        <w:t>9</w:t>
      </w:r>
      <w:r w:rsidRPr="00DC3752">
        <w:rPr>
          <w:b/>
          <w:sz w:val="28"/>
          <w:szCs w:val="28"/>
        </w:rPr>
        <w:t xml:space="preserve"> года</w:t>
      </w:r>
      <w:r w:rsidRPr="00EC554E">
        <w:rPr>
          <w:sz w:val="28"/>
          <w:szCs w:val="28"/>
        </w:rPr>
        <w:t>.</w:t>
      </w:r>
    </w:p>
    <w:p w:rsidR="009B6BFB" w:rsidRDefault="009B6BFB" w:rsidP="009B6BFB">
      <w:pPr>
        <w:ind w:right="-852"/>
        <w:jc w:val="both"/>
        <w:rPr>
          <w:sz w:val="28"/>
          <w:szCs w:val="28"/>
        </w:rPr>
      </w:pPr>
    </w:p>
    <w:p w:rsidR="009B6BFB" w:rsidRPr="00750E98" w:rsidRDefault="009B6BFB" w:rsidP="009B6BFB">
      <w:pPr>
        <w:numPr>
          <w:ilvl w:val="0"/>
          <w:numId w:val="11"/>
        </w:numPr>
        <w:overflowPunct w:val="0"/>
        <w:autoSpaceDE w:val="0"/>
        <w:autoSpaceDN w:val="0"/>
        <w:adjustRightInd w:val="0"/>
        <w:ind w:right="-852"/>
        <w:jc w:val="both"/>
        <w:textAlignment w:val="baseline"/>
        <w:rPr>
          <w:sz w:val="28"/>
          <w:szCs w:val="28"/>
        </w:rPr>
      </w:pPr>
      <w:r w:rsidRPr="00EC554E">
        <w:rPr>
          <w:sz w:val="28"/>
          <w:szCs w:val="28"/>
        </w:rPr>
        <w:t>Утвердить состав Оргкомитета по проведению публичных слушаний:</w:t>
      </w:r>
    </w:p>
    <w:p w:rsidR="009B6BFB" w:rsidRPr="00EC554E" w:rsidRDefault="009B6BFB" w:rsidP="009B6BFB">
      <w:pPr>
        <w:ind w:right="-852"/>
        <w:jc w:val="both"/>
        <w:rPr>
          <w:sz w:val="28"/>
          <w:szCs w:val="28"/>
        </w:rPr>
      </w:pPr>
      <w:r w:rsidRPr="007F12FD">
        <w:rPr>
          <w:b/>
          <w:sz w:val="28"/>
          <w:szCs w:val="28"/>
        </w:rPr>
        <w:t>Морозов А.Ю.</w:t>
      </w:r>
      <w:r w:rsidRPr="00EC554E">
        <w:rPr>
          <w:sz w:val="28"/>
          <w:szCs w:val="28"/>
        </w:rPr>
        <w:t xml:space="preserve"> – Глава муниципального образования «Родниковское городское поселение Родниковского муниципального района Ивановской области»;</w:t>
      </w:r>
    </w:p>
    <w:p w:rsidR="009B6BFB" w:rsidRDefault="009B6BFB" w:rsidP="009B6BFB">
      <w:pPr>
        <w:ind w:right="-852"/>
        <w:jc w:val="both"/>
        <w:rPr>
          <w:sz w:val="28"/>
          <w:szCs w:val="28"/>
        </w:rPr>
      </w:pPr>
      <w:r>
        <w:rPr>
          <w:b/>
          <w:sz w:val="28"/>
          <w:szCs w:val="28"/>
        </w:rPr>
        <w:t>Головкина О.В.</w:t>
      </w:r>
      <w:r>
        <w:rPr>
          <w:sz w:val="28"/>
          <w:szCs w:val="28"/>
        </w:rPr>
        <w:t xml:space="preserve"> – Консультант</w:t>
      </w:r>
      <w:r w:rsidRPr="00EC554E">
        <w:rPr>
          <w:sz w:val="28"/>
          <w:szCs w:val="28"/>
        </w:rPr>
        <w:t xml:space="preserve"> Совета муниципального образования «Родниковское городское поселение Родниковского муниципального района Ивановской области».</w:t>
      </w:r>
    </w:p>
    <w:p w:rsidR="009B6BFB" w:rsidRDefault="009B6BFB" w:rsidP="009B6BFB">
      <w:pPr>
        <w:ind w:right="-852"/>
        <w:jc w:val="both"/>
        <w:rPr>
          <w:sz w:val="28"/>
          <w:szCs w:val="28"/>
        </w:rPr>
      </w:pPr>
    </w:p>
    <w:p w:rsidR="009B6BFB" w:rsidRPr="00CD0E33" w:rsidRDefault="009B6BFB" w:rsidP="009B6BFB">
      <w:pPr>
        <w:numPr>
          <w:ilvl w:val="0"/>
          <w:numId w:val="11"/>
        </w:numPr>
        <w:tabs>
          <w:tab w:val="clear" w:pos="735"/>
          <w:tab w:val="num" w:pos="-142"/>
        </w:tabs>
        <w:overflowPunct w:val="0"/>
        <w:autoSpaceDE w:val="0"/>
        <w:autoSpaceDN w:val="0"/>
        <w:adjustRightInd w:val="0"/>
        <w:ind w:left="0" w:right="-852" w:firstLine="426"/>
        <w:jc w:val="both"/>
        <w:textAlignment w:val="baseline"/>
        <w:rPr>
          <w:sz w:val="28"/>
          <w:szCs w:val="28"/>
        </w:rPr>
      </w:pPr>
      <w:r w:rsidRPr="00A44AB3">
        <w:rPr>
          <w:sz w:val="28"/>
          <w:szCs w:val="28"/>
        </w:rPr>
        <w:t>Определить ответственным за организацию и проведение собраний Оргкомитета и публичных слушаний Главу муниципального образования «Родниковское городское поселение Родниковского муниципального района Ивановской области</w:t>
      </w:r>
      <w:r w:rsidRPr="00F54969">
        <w:rPr>
          <w:b/>
          <w:sz w:val="28"/>
          <w:szCs w:val="28"/>
        </w:rPr>
        <w:t>» Морозова А.Ю.</w:t>
      </w:r>
    </w:p>
    <w:p w:rsidR="009B6BFB" w:rsidRDefault="009B6BFB" w:rsidP="009B6BFB">
      <w:pPr>
        <w:numPr>
          <w:ilvl w:val="0"/>
          <w:numId w:val="11"/>
        </w:numPr>
        <w:tabs>
          <w:tab w:val="clear" w:pos="735"/>
        </w:tabs>
        <w:overflowPunct w:val="0"/>
        <w:autoSpaceDE w:val="0"/>
        <w:autoSpaceDN w:val="0"/>
        <w:adjustRightInd w:val="0"/>
        <w:ind w:left="0" w:right="-852" w:firstLine="360"/>
        <w:jc w:val="both"/>
        <w:textAlignment w:val="baseline"/>
        <w:rPr>
          <w:sz w:val="28"/>
          <w:szCs w:val="28"/>
        </w:rPr>
      </w:pPr>
      <w:r w:rsidRPr="00EC554E">
        <w:rPr>
          <w:sz w:val="28"/>
          <w:szCs w:val="28"/>
        </w:rPr>
        <w:lastRenderedPageBreak/>
        <w:t xml:space="preserve">Результаты публичных слушаний по проекту решения Совета муниципального образования «Родниковское городское поселение Родниковского муниципального района Ивановской области» </w:t>
      </w:r>
      <w:r>
        <w:rPr>
          <w:sz w:val="28"/>
          <w:szCs w:val="28"/>
        </w:rPr>
        <w:t>«</w:t>
      </w:r>
      <w:r w:rsidRPr="00EC554E">
        <w:rPr>
          <w:sz w:val="28"/>
          <w:szCs w:val="28"/>
        </w:rPr>
        <w:t xml:space="preserve">Об утверждении отчета об исполнении бюджета </w:t>
      </w:r>
      <w:r>
        <w:rPr>
          <w:sz w:val="28"/>
          <w:szCs w:val="28"/>
        </w:rPr>
        <w:t xml:space="preserve">Родниковского городского поселения </w:t>
      </w:r>
      <w:r w:rsidRPr="00EC554E">
        <w:rPr>
          <w:sz w:val="28"/>
          <w:szCs w:val="28"/>
        </w:rPr>
        <w:t>за 201</w:t>
      </w:r>
      <w:r>
        <w:rPr>
          <w:sz w:val="28"/>
          <w:szCs w:val="28"/>
        </w:rPr>
        <w:t>8</w:t>
      </w:r>
      <w:r w:rsidRPr="00EC554E">
        <w:rPr>
          <w:sz w:val="28"/>
          <w:szCs w:val="28"/>
        </w:rPr>
        <w:t xml:space="preserve"> год</w:t>
      </w:r>
      <w:r>
        <w:rPr>
          <w:sz w:val="28"/>
          <w:szCs w:val="28"/>
        </w:rPr>
        <w:t xml:space="preserve">» </w:t>
      </w:r>
      <w:r w:rsidRPr="00EC554E">
        <w:rPr>
          <w:sz w:val="28"/>
          <w:szCs w:val="28"/>
        </w:rPr>
        <w:t>опубликовать в Информационном бюллетене «Сборник нормативных актов Родниковского района».</w:t>
      </w:r>
    </w:p>
    <w:p w:rsidR="009B6BFB" w:rsidRPr="00EC554E" w:rsidRDefault="009B6BFB" w:rsidP="009B6BFB">
      <w:pPr>
        <w:tabs>
          <w:tab w:val="left" w:pos="6540"/>
        </w:tabs>
        <w:ind w:right="-852"/>
        <w:rPr>
          <w:sz w:val="28"/>
          <w:szCs w:val="28"/>
        </w:rPr>
      </w:pPr>
    </w:p>
    <w:p w:rsidR="009B6BFB" w:rsidRPr="00EC554E" w:rsidRDefault="009B6BFB" w:rsidP="009B6BFB">
      <w:pPr>
        <w:ind w:right="-852"/>
        <w:jc w:val="both"/>
        <w:outlineLvl w:val="0"/>
        <w:rPr>
          <w:b/>
          <w:sz w:val="28"/>
          <w:szCs w:val="28"/>
        </w:rPr>
      </w:pPr>
      <w:r w:rsidRPr="00EC554E">
        <w:rPr>
          <w:b/>
          <w:sz w:val="28"/>
          <w:szCs w:val="28"/>
        </w:rPr>
        <w:t xml:space="preserve">Глава муниципального образования </w:t>
      </w:r>
    </w:p>
    <w:p w:rsidR="009B6BFB" w:rsidRPr="00EC554E" w:rsidRDefault="009B6BFB" w:rsidP="009B6BFB">
      <w:pPr>
        <w:ind w:right="-852"/>
        <w:jc w:val="both"/>
        <w:outlineLvl w:val="0"/>
        <w:rPr>
          <w:b/>
          <w:sz w:val="28"/>
          <w:szCs w:val="28"/>
        </w:rPr>
      </w:pPr>
      <w:r w:rsidRPr="00EC554E">
        <w:rPr>
          <w:b/>
          <w:sz w:val="28"/>
          <w:szCs w:val="28"/>
        </w:rPr>
        <w:t xml:space="preserve">«Родниковское городское поселение </w:t>
      </w:r>
    </w:p>
    <w:p w:rsidR="009B6BFB" w:rsidRPr="00EC554E" w:rsidRDefault="009B6BFB" w:rsidP="009B6BFB">
      <w:pPr>
        <w:ind w:right="-852"/>
        <w:jc w:val="both"/>
        <w:outlineLvl w:val="0"/>
        <w:rPr>
          <w:b/>
          <w:sz w:val="28"/>
          <w:szCs w:val="28"/>
        </w:rPr>
      </w:pPr>
      <w:r w:rsidRPr="00EC554E">
        <w:rPr>
          <w:b/>
          <w:sz w:val="28"/>
          <w:szCs w:val="28"/>
        </w:rPr>
        <w:t xml:space="preserve">Родниковского муниципального района </w:t>
      </w:r>
    </w:p>
    <w:p w:rsidR="009B6BFB" w:rsidRDefault="009B6BFB" w:rsidP="009B6BFB">
      <w:pPr>
        <w:ind w:right="-852"/>
        <w:outlineLvl w:val="0"/>
        <w:rPr>
          <w:b/>
          <w:sz w:val="28"/>
          <w:szCs w:val="28"/>
        </w:rPr>
      </w:pPr>
      <w:r w:rsidRPr="00EC554E">
        <w:rPr>
          <w:b/>
          <w:sz w:val="28"/>
          <w:szCs w:val="28"/>
        </w:rPr>
        <w:t xml:space="preserve">Ивановской области»                    </w:t>
      </w:r>
      <w:r>
        <w:rPr>
          <w:b/>
          <w:sz w:val="28"/>
          <w:szCs w:val="28"/>
        </w:rPr>
        <w:t xml:space="preserve">                              </w:t>
      </w:r>
      <w:r w:rsidRPr="00EC554E">
        <w:rPr>
          <w:b/>
          <w:sz w:val="28"/>
          <w:szCs w:val="28"/>
        </w:rPr>
        <w:t xml:space="preserve">                </w:t>
      </w:r>
      <w:r>
        <w:rPr>
          <w:b/>
          <w:sz w:val="28"/>
          <w:szCs w:val="28"/>
        </w:rPr>
        <w:t xml:space="preserve">       </w:t>
      </w:r>
      <w:r w:rsidRPr="00EC554E">
        <w:rPr>
          <w:b/>
          <w:sz w:val="28"/>
          <w:szCs w:val="28"/>
        </w:rPr>
        <w:t>А.Ю.Морозов</w:t>
      </w:r>
    </w:p>
    <w:p w:rsidR="009B6BFB" w:rsidRPr="00EC554E" w:rsidRDefault="009B6BFB" w:rsidP="009B6BFB">
      <w:pPr>
        <w:ind w:right="-852"/>
        <w:outlineLvl w:val="0"/>
        <w:rPr>
          <w:b/>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1D3868" w:rsidRDefault="001D3868" w:rsidP="009B6BFB">
      <w:pPr>
        <w:ind w:right="-852"/>
        <w:jc w:val="right"/>
        <w:rPr>
          <w:sz w:val="28"/>
          <w:szCs w:val="28"/>
        </w:rPr>
      </w:pPr>
    </w:p>
    <w:p w:rsidR="009B6BFB" w:rsidRDefault="009B6BFB" w:rsidP="009B6BFB">
      <w:pPr>
        <w:ind w:right="-852"/>
        <w:jc w:val="right"/>
        <w:rPr>
          <w:sz w:val="28"/>
          <w:szCs w:val="28"/>
        </w:rPr>
      </w:pPr>
      <w:r>
        <w:rPr>
          <w:sz w:val="28"/>
          <w:szCs w:val="28"/>
        </w:rPr>
        <w:lastRenderedPageBreak/>
        <w:t>ПРОЕКТ</w:t>
      </w:r>
    </w:p>
    <w:p w:rsidR="009B6BFB" w:rsidRDefault="009B6BFB" w:rsidP="009B6BFB">
      <w:pPr>
        <w:ind w:right="-852"/>
        <w:jc w:val="center"/>
        <w:rPr>
          <w:sz w:val="28"/>
          <w:szCs w:val="28"/>
        </w:rPr>
      </w:pPr>
      <w:r>
        <w:rPr>
          <w:noProof/>
          <w:sz w:val="28"/>
          <w:szCs w:val="28"/>
        </w:rPr>
        <w:drawing>
          <wp:inline distT="0" distB="0" distL="0" distR="0">
            <wp:extent cx="644525" cy="794385"/>
            <wp:effectExtent l="19050" t="0" r="3175" b="0"/>
            <wp:docPr id="5" name="Рисунок 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rf"/>
                    <pic:cNvPicPr>
                      <a:picLocks noChangeAspect="1" noChangeArrowheads="1"/>
                    </pic:cNvPicPr>
                  </pic:nvPicPr>
                  <pic:blipFill>
                    <a:blip r:embed="rId8"/>
                    <a:srcRect/>
                    <a:stretch>
                      <a:fillRect/>
                    </a:stretch>
                  </pic:blipFill>
                  <pic:spPr bwMode="auto">
                    <a:xfrm>
                      <a:off x="0" y="0"/>
                      <a:ext cx="644525" cy="794385"/>
                    </a:xfrm>
                    <a:prstGeom prst="rect">
                      <a:avLst/>
                    </a:prstGeom>
                    <a:noFill/>
                    <a:ln w="9525">
                      <a:noFill/>
                      <a:miter lim="800000"/>
                      <a:headEnd/>
                      <a:tailEnd/>
                    </a:ln>
                  </pic:spPr>
                </pic:pic>
              </a:graphicData>
            </a:graphic>
          </wp:inline>
        </w:drawing>
      </w:r>
    </w:p>
    <w:p w:rsidR="009B6BFB" w:rsidRDefault="009B6BFB" w:rsidP="009B6BFB">
      <w:pPr>
        <w:ind w:right="-852"/>
        <w:jc w:val="center"/>
        <w:rPr>
          <w:b/>
          <w:sz w:val="28"/>
          <w:szCs w:val="28"/>
          <w:lang w:eastAsia="en-US"/>
        </w:rPr>
      </w:pPr>
    </w:p>
    <w:p w:rsidR="009B6BFB" w:rsidRDefault="009B6BFB" w:rsidP="009B6BFB">
      <w:pPr>
        <w:tabs>
          <w:tab w:val="left" w:pos="5670"/>
        </w:tabs>
        <w:ind w:right="-852"/>
        <w:jc w:val="center"/>
        <w:rPr>
          <w:b/>
          <w:sz w:val="28"/>
          <w:szCs w:val="28"/>
          <w:lang w:eastAsia="en-US"/>
        </w:rPr>
      </w:pPr>
      <w:r>
        <w:rPr>
          <w:b/>
          <w:sz w:val="28"/>
          <w:szCs w:val="28"/>
        </w:rPr>
        <w:t>Российская Федерация</w:t>
      </w:r>
    </w:p>
    <w:p w:rsidR="009B6BFB" w:rsidRDefault="009B6BFB" w:rsidP="009B6BFB">
      <w:pPr>
        <w:tabs>
          <w:tab w:val="left" w:pos="5670"/>
        </w:tabs>
        <w:ind w:right="-852"/>
        <w:jc w:val="center"/>
        <w:rPr>
          <w:b/>
          <w:sz w:val="28"/>
          <w:szCs w:val="28"/>
          <w:lang w:eastAsia="en-US"/>
        </w:rPr>
      </w:pPr>
      <w:r>
        <w:rPr>
          <w:b/>
          <w:sz w:val="28"/>
          <w:szCs w:val="28"/>
        </w:rPr>
        <w:t xml:space="preserve">Ивановская область </w:t>
      </w:r>
    </w:p>
    <w:p w:rsidR="009B6BFB" w:rsidRDefault="009B6BFB" w:rsidP="009B6BFB">
      <w:pPr>
        <w:ind w:right="-852"/>
        <w:jc w:val="center"/>
        <w:rPr>
          <w:b/>
          <w:sz w:val="28"/>
          <w:szCs w:val="28"/>
        </w:rPr>
      </w:pPr>
      <w:r>
        <w:rPr>
          <w:b/>
          <w:sz w:val="28"/>
          <w:szCs w:val="28"/>
        </w:rPr>
        <w:t>муниципальное образование «Родниковское городское поселение»</w:t>
      </w:r>
    </w:p>
    <w:p w:rsidR="009B6BFB" w:rsidRDefault="009B6BFB" w:rsidP="009B6BFB">
      <w:pPr>
        <w:ind w:right="-852"/>
        <w:jc w:val="center"/>
        <w:rPr>
          <w:b/>
          <w:sz w:val="28"/>
          <w:szCs w:val="28"/>
          <w:lang w:eastAsia="en-US"/>
        </w:rPr>
      </w:pPr>
    </w:p>
    <w:p w:rsidR="009B6BFB" w:rsidRDefault="009B6BFB" w:rsidP="009B6BFB">
      <w:pPr>
        <w:ind w:right="-852"/>
        <w:jc w:val="center"/>
        <w:rPr>
          <w:b/>
          <w:sz w:val="28"/>
          <w:szCs w:val="28"/>
          <w:lang w:eastAsia="en-US"/>
        </w:rPr>
      </w:pPr>
      <w:r>
        <w:rPr>
          <w:b/>
          <w:sz w:val="28"/>
          <w:szCs w:val="28"/>
        </w:rPr>
        <w:t>СОВЕТ МУНИЦИПАЛЬНОГО ОБРАЗОВАНИЯ</w:t>
      </w:r>
    </w:p>
    <w:p w:rsidR="009B6BFB" w:rsidRDefault="009B6BFB" w:rsidP="009B6BFB">
      <w:pPr>
        <w:ind w:right="-852"/>
        <w:jc w:val="center"/>
        <w:rPr>
          <w:b/>
          <w:bCs/>
          <w:iCs/>
          <w:sz w:val="28"/>
          <w:szCs w:val="28"/>
        </w:rPr>
      </w:pPr>
      <w:r>
        <w:rPr>
          <w:b/>
          <w:bCs/>
          <w:iCs/>
          <w:sz w:val="28"/>
          <w:szCs w:val="28"/>
        </w:rPr>
        <w:t>«РОДНИКОВСКОЕ ГОРОДСКОЕ ПОСЕЛЕНИЕ</w:t>
      </w:r>
    </w:p>
    <w:p w:rsidR="009B6BFB" w:rsidRDefault="009B6BFB" w:rsidP="009B6BFB">
      <w:pPr>
        <w:ind w:right="-852"/>
        <w:jc w:val="center"/>
        <w:rPr>
          <w:b/>
          <w:bCs/>
          <w:iCs/>
          <w:sz w:val="28"/>
          <w:szCs w:val="28"/>
        </w:rPr>
      </w:pPr>
      <w:r>
        <w:rPr>
          <w:b/>
          <w:bCs/>
          <w:iCs/>
          <w:sz w:val="28"/>
          <w:szCs w:val="28"/>
        </w:rPr>
        <w:t>РОДНИКОВСКОГО МУНИЦИПАЛЬНОГО РАЙОНА</w:t>
      </w:r>
    </w:p>
    <w:p w:rsidR="009B6BFB" w:rsidRDefault="009B6BFB" w:rsidP="009B6BFB">
      <w:pPr>
        <w:ind w:right="-852"/>
        <w:jc w:val="center"/>
        <w:rPr>
          <w:b/>
          <w:iCs/>
          <w:sz w:val="28"/>
          <w:szCs w:val="28"/>
          <w:lang w:eastAsia="en-US"/>
        </w:rPr>
      </w:pPr>
      <w:r>
        <w:rPr>
          <w:b/>
          <w:bCs/>
          <w:iCs/>
          <w:sz w:val="28"/>
          <w:szCs w:val="28"/>
        </w:rPr>
        <w:t>ИВАНОВСКОЙ ОБЛАСТИ»</w:t>
      </w:r>
    </w:p>
    <w:p w:rsidR="009B6BFB" w:rsidRDefault="009B6BFB" w:rsidP="009B6BFB">
      <w:pPr>
        <w:ind w:right="-852"/>
        <w:jc w:val="center"/>
        <w:rPr>
          <w:sz w:val="28"/>
          <w:szCs w:val="28"/>
        </w:rPr>
      </w:pPr>
      <w:r>
        <w:rPr>
          <w:sz w:val="28"/>
          <w:szCs w:val="28"/>
        </w:rPr>
        <w:t>Третьего созыва</w:t>
      </w:r>
    </w:p>
    <w:p w:rsidR="009B6BFB" w:rsidRDefault="009B6BFB" w:rsidP="009B6BFB">
      <w:pPr>
        <w:ind w:right="-852"/>
        <w:jc w:val="center"/>
        <w:rPr>
          <w:b/>
          <w:sz w:val="28"/>
          <w:szCs w:val="28"/>
          <w:lang w:eastAsia="en-US"/>
        </w:rPr>
      </w:pPr>
    </w:p>
    <w:p w:rsidR="009B6BFB" w:rsidRDefault="009B6BFB" w:rsidP="009B6BFB">
      <w:pPr>
        <w:ind w:right="-852"/>
        <w:jc w:val="center"/>
        <w:rPr>
          <w:b/>
          <w:i/>
          <w:sz w:val="28"/>
          <w:szCs w:val="28"/>
          <w:lang w:eastAsia="en-US"/>
        </w:rPr>
      </w:pPr>
      <w:r>
        <w:rPr>
          <w:b/>
          <w:sz w:val="28"/>
          <w:szCs w:val="28"/>
        </w:rPr>
        <w:t>РЕШЕНИЕ</w:t>
      </w:r>
    </w:p>
    <w:p w:rsidR="009B6BFB" w:rsidRDefault="009B6BFB" w:rsidP="009B6BFB">
      <w:pPr>
        <w:ind w:right="-852"/>
        <w:jc w:val="center"/>
        <w:rPr>
          <w:sz w:val="28"/>
          <w:szCs w:val="28"/>
          <w:lang w:eastAsia="en-US"/>
        </w:rPr>
      </w:pPr>
    </w:p>
    <w:p w:rsidR="009B6BFB" w:rsidRDefault="009B6BFB" w:rsidP="009B6BFB">
      <w:pPr>
        <w:ind w:right="-852"/>
        <w:jc w:val="center"/>
        <w:rPr>
          <w:sz w:val="28"/>
          <w:szCs w:val="28"/>
        </w:rPr>
      </w:pPr>
      <w:r>
        <w:rPr>
          <w:sz w:val="28"/>
          <w:szCs w:val="28"/>
        </w:rPr>
        <w:t xml:space="preserve">от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9B6BFB" w:rsidRDefault="009B6BFB" w:rsidP="009B6BFB">
      <w:pPr>
        <w:ind w:right="-852"/>
        <w:jc w:val="center"/>
        <w:rPr>
          <w:b/>
          <w:sz w:val="28"/>
          <w:szCs w:val="28"/>
        </w:rPr>
      </w:pPr>
      <w:r>
        <w:rPr>
          <w:sz w:val="28"/>
          <w:szCs w:val="28"/>
        </w:rPr>
        <w:t xml:space="preserve">                         </w:t>
      </w:r>
    </w:p>
    <w:p w:rsidR="009B6BFB" w:rsidRDefault="009B6BFB" w:rsidP="009B6BFB">
      <w:pPr>
        <w:ind w:right="-852"/>
        <w:jc w:val="center"/>
        <w:rPr>
          <w:b/>
          <w:sz w:val="28"/>
          <w:szCs w:val="28"/>
        </w:rPr>
      </w:pPr>
      <w:r>
        <w:rPr>
          <w:b/>
          <w:sz w:val="28"/>
          <w:szCs w:val="28"/>
        </w:rPr>
        <w:t xml:space="preserve">Об утверждении отчета об исполнении бюджета </w:t>
      </w:r>
    </w:p>
    <w:p w:rsidR="009B6BFB" w:rsidRDefault="009B6BFB" w:rsidP="009B6BFB">
      <w:pPr>
        <w:ind w:right="-852"/>
        <w:jc w:val="center"/>
        <w:rPr>
          <w:b/>
          <w:sz w:val="28"/>
          <w:szCs w:val="28"/>
        </w:rPr>
      </w:pPr>
      <w:r>
        <w:rPr>
          <w:b/>
          <w:sz w:val="28"/>
          <w:szCs w:val="28"/>
        </w:rPr>
        <w:t xml:space="preserve">Родниковского городского поселения за 2018 год </w:t>
      </w:r>
    </w:p>
    <w:p w:rsidR="009B6BFB" w:rsidRDefault="009B6BFB" w:rsidP="009B6BFB">
      <w:pPr>
        <w:ind w:right="-852"/>
        <w:jc w:val="center"/>
        <w:rPr>
          <w:b/>
          <w:sz w:val="28"/>
          <w:szCs w:val="28"/>
        </w:rPr>
      </w:pPr>
    </w:p>
    <w:p w:rsidR="009B6BFB" w:rsidRDefault="009B6BFB" w:rsidP="009B6BFB">
      <w:pPr>
        <w:ind w:right="-852" w:firstLine="720"/>
        <w:jc w:val="both"/>
        <w:rPr>
          <w:sz w:val="28"/>
          <w:szCs w:val="28"/>
        </w:rPr>
      </w:pPr>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«Родниковское городское поселение Родниковского муниципального района Ивановской области», Положением о бюджетном процессе в муниципальном образовании «Родниковское городское поселение»</w:t>
      </w:r>
    </w:p>
    <w:p w:rsidR="009B6BFB" w:rsidRDefault="009B6BFB" w:rsidP="009B6BFB">
      <w:pPr>
        <w:ind w:right="-852"/>
        <w:rPr>
          <w:sz w:val="28"/>
          <w:szCs w:val="28"/>
        </w:rPr>
      </w:pPr>
    </w:p>
    <w:p w:rsidR="009B6BFB" w:rsidRDefault="009B6BFB" w:rsidP="009B6BFB">
      <w:pPr>
        <w:ind w:right="-852"/>
        <w:jc w:val="center"/>
        <w:rPr>
          <w:b/>
          <w:sz w:val="28"/>
          <w:szCs w:val="28"/>
        </w:rPr>
      </w:pPr>
      <w:r>
        <w:rPr>
          <w:b/>
          <w:sz w:val="28"/>
          <w:szCs w:val="28"/>
        </w:rPr>
        <w:t>Совет муниципального образования «Родниковское городское поселение</w:t>
      </w:r>
    </w:p>
    <w:p w:rsidR="009B6BFB" w:rsidRDefault="009B6BFB" w:rsidP="009B6BFB">
      <w:pPr>
        <w:ind w:right="-852"/>
        <w:jc w:val="center"/>
        <w:rPr>
          <w:sz w:val="28"/>
          <w:szCs w:val="28"/>
        </w:rPr>
      </w:pPr>
      <w:r>
        <w:rPr>
          <w:b/>
          <w:sz w:val="28"/>
          <w:szCs w:val="28"/>
        </w:rPr>
        <w:t>Родниковского муниципального района Ивановской области» РЕШИЛ</w:t>
      </w:r>
      <w:r>
        <w:rPr>
          <w:sz w:val="28"/>
          <w:szCs w:val="28"/>
        </w:rPr>
        <w:t>:</w:t>
      </w:r>
    </w:p>
    <w:p w:rsidR="009B6BFB" w:rsidRDefault="009B6BFB" w:rsidP="009B6BFB">
      <w:pPr>
        <w:ind w:right="-852"/>
        <w:jc w:val="center"/>
        <w:rPr>
          <w:sz w:val="28"/>
          <w:szCs w:val="28"/>
        </w:rPr>
      </w:pPr>
    </w:p>
    <w:p w:rsidR="009B6BFB" w:rsidRPr="0058286C" w:rsidRDefault="009B6BFB" w:rsidP="009B6BFB">
      <w:pPr>
        <w:ind w:left="284" w:right="-852"/>
        <w:jc w:val="both"/>
        <w:rPr>
          <w:sz w:val="28"/>
          <w:szCs w:val="28"/>
        </w:rPr>
      </w:pPr>
      <w:r>
        <w:rPr>
          <w:sz w:val="28"/>
          <w:szCs w:val="28"/>
        </w:rPr>
        <w:tab/>
        <w:t xml:space="preserve">1. </w:t>
      </w:r>
      <w:r w:rsidRPr="0058286C">
        <w:rPr>
          <w:sz w:val="28"/>
          <w:szCs w:val="28"/>
        </w:rPr>
        <w:t>Утвердить отчет об исполнении  бюджета Родниковского городского поселения за 201</w:t>
      </w:r>
      <w:r>
        <w:rPr>
          <w:sz w:val="28"/>
          <w:szCs w:val="28"/>
        </w:rPr>
        <w:t>8</w:t>
      </w:r>
      <w:r w:rsidRPr="0058286C">
        <w:rPr>
          <w:sz w:val="28"/>
          <w:szCs w:val="28"/>
        </w:rPr>
        <w:t xml:space="preserve"> год по доходам в сумме </w:t>
      </w:r>
      <w:r>
        <w:rPr>
          <w:sz w:val="28"/>
          <w:szCs w:val="28"/>
        </w:rPr>
        <w:t>158 286 257,93</w:t>
      </w:r>
      <w:r w:rsidRPr="0058286C">
        <w:rPr>
          <w:sz w:val="28"/>
          <w:szCs w:val="28"/>
        </w:rPr>
        <w:t xml:space="preserve"> руб., по расходам в сумме </w:t>
      </w:r>
      <w:r>
        <w:rPr>
          <w:sz w:val="28"/>
          <w:szCs w:val="28"/>
        </w:rPr>
        <w:t>143 245 954,33</w:t>
      </w:r>
      <w:r w:rsidRPr="0058286C">
        <w:rPr>
          <w:sz w:val="28"/>
          <w:szCs w:val="28"/>
        </w:rPr>
        <w:t xml:space="preserve"> руб., с превышением доходов над расходами в сумме </w:t>
      </w:r>
      <w:r>
        <w:rPr>
          <w:sz w:val="28"/>
          <w:szCs w:val="28"/>
        </w:rPr>
        <w:t>15 040 303,60</w:t>
      </w:r>
      <w:r w:rsidRPr="0058286C">
        <w:rPr>
          <w:sz w:val="28"/>
          <w:szCs w:val="28"/>
        </w:rPr>
        <w:t xml:space="preserve"> руб. согласно приложениям №№ 1-4.</w:t>
      </w:r>
    </w:p>
    <w:p w:rsidR="009B6BFB" w:rsidRDefault="009B6BFB" w:rsidP="009B6BFB">
      <w:pPr>
        <w:ind w:left="142" w:right="-852"/>
        <w:jc w:val="both"/>
        <w:rPr>
          <w:sz w:val="28"/>
          <w:szCs w:val="28"/>
        </w:rPr>
      </w:pPr>
    </w:p>
    <w:p w:rsidR="009B6BFB" w:rsidRPr="0058286C" w:rsidRDefault="009B6BFB" w:rsidP="009B6BFB">
      <w:pPr>
        <w:numPr>
          <w:ilvl w:val="0"/>
          <w:numId w:val="12"/>
        </w:numPr>
        <w:ind w:left="284" w:right="-852" w:firstLine="488"/>
        <w:jc w:val="both"/>
        <w:rPr>
          <w:sz w:val="28"/>
          <w:szCs w:val="28"/>
        </w:rPr>
      </w:pPr>
      <w:r w:rsidRPr="0058286C">
        <w:rPr>
          <w:sz w:val="28"/>
          <w:szCs w:val="28"/>
        </w:rPr>
        <w:t>Опубликовать настоящее решение в информационном бюллетене «Сборник нормативных актов Родниковского района».</w:t>
      </w:r>
    </w:p>
    <w:p w:rsidR="009B6BFB" w:rsidRDefault="009B6BFB" w:rsidP="009B6BFB">
      <w:pPr>
        <w:ind w:left="284" w:right="-852"/>
        <w:jc w:val="both"/>
      </w:pPr>
    </w:p>
    <w:p w:rsidR="009B6BFB" w:rsidRPr="0015335A" w:rsidRDefault="009B6BFB" w:rsidP="009B6BFB">
      <w:pPr>
        <w:ind w:right="-852"/>
        <w:jc w:val="both"/>
        <w:rPr>
          <w:b/>
          <w:sz w:val="28"/>
          <w:szCs w:val="28"/>
        </w:rPr>
      </w:pPr>
      <w:r>
        <w:rPr>
          <w:sz w:val="28"/>
          <w:szCs w:val="28"/>
        </w:rPr>
        <w:t xml:space="preserve"> </w:t>
      </w:r>
      <w:r w:rsidRPr="0015335A">
        <w:rPr>
          <w:b/>
          <w:sz w:val="28"/>
          <w:szCs w:val="28"/>
        </w:rPr>
        <w:t>Глава муниципального образования</w:t>
      </w:r>
    </w:p>
    <w:p w:rsidR="009B6BFB" w:rsidRPr="0015335A" w:rsidRDefault="009B6BFB" w:rsidP="009B6BFB">
      <w:pPr>
        <w:ind w:right="-852"/>
        <w:jc w:val="both"/>
        <w:rPr>
          <w:b/>
          <w:sz w:val="28"/>
          <w:szCs w:val="28"/>
        </w:rPr>
      </w:pPr>
      <w:r w:rsidRPr="0015335A">
        <w:rPr>
          <w:b/>
          <w:sz w:val="28"/>
          <w:szCs w:val="28"/>
        </w:rPr>
        <w:t>«Родниковское городское поселение</w:t>
      </w:r>
    </w:p>
    <w:p w:rsidR="009B6BFB" w:rsidRPr="0015335A" w:rsidRDefault="009B6BFB" w:rsidP="009B6BFB">
      <w:pPr>
        <w:ind w:right="-852"/>
        <w:jc w:val="both"/>
        <w:rPr>
          <w:b/>
          <w:sz w:val="28"/>
          <w:szCs w:val="28"/>
        </w:rPr>
      </w:pPr>
      <w:r w:rsidRPr="0015335A">
        <w:rPr>
          <w:b/>
          <w:sz w:val="28"/>
          <w:szCs w:val="28"/>
        </w:rPr>
        <w:t>Родниковского муниципального района</w:t>
      </w:r>
    </w:p>
    <w:p w:rsidR="009B6BFB" w:rsidRPr="0015335A" w:rsidRDefault="009B6BFB" w:rsidP="009B6BFB">
      <w:pPr>
        <w:ind w:right="-852"/>
        <w:jc w:val="both"/>
        <w:rPr>
          <w:b/>
        </w:rPr>
      </w:pPr>
      <w:r w:rsidRPr="0015335A">
        <w:rPr>
          <w:b/>
          <w:sz w:val="28"/>
          <w:szCs w:val="28"/>
        </w:rPr>
        <w:t>Ивановской</w:t>
      </w:r>
      <w:r>
        <w:rPr>
          <w:b/>
          <w:sz w:val="28"/>
          <w:szCs w:val="28"/>
        </w:rPr>
        <w:t xml:space="preserve"> </w:t>
      </w:r>
      <w:r w:rsidRPr="0015335A">
        <w:rPr>
          <w:b/>
          <w:sz w:val="28"/>
          <w:szCs w:val="28"/>
        </w:rPr>
        <w:t xml:space="preserve">области»:                                                           </w:t>
      </w:r>
      <w:r>
        <w:rPr>
          <w:b/>
          <w:sz w:val="28"/>
          <w:szCs w:val="28"/>
        </w:rPr>
        <w:t xml:space="preserve">              </w:t>
      </w:r>
      <w:r w:rsidRPr="0015335A">
        <w:rPr>
          <w:b/>
          <w:sz w:val="28"/>
          <w:szCs w:val="28"/>
        </w:rPr>
        <w:t xml:space="preserve">А.Ю.Морозов      </w:t>
      </w:r>
    </w:p>
    <w:tbl>
      <w:tblPr>
        <w:tblW w:w="10685" w:type="dxa"/>
        <w:tblLayout w:type="fixed"/>
        <w:tblCellMar>
          <w:left w:w="30" w:type="dxa"/>
          <w:right w:w="30" w:type="dxa"/>
        </w:tblCellMar>
        <w:tblLook w:val="0000"/>
      </w:tblPr>
      <w:tblGrid>
        <w:gridCol w:w="2066"/>
        <w:gridCol w:w="4412"/>
        <w:gridCol w:w="1500"/>
        <w:gridCol w:w="1572"/>
        <w:gridCol w:w="1135"/>
      </w:tblGrid>
      <w:tr w:rsidR="009B6BFB" w:rsidTr="009B6BFB">
        <w:tblPrEx>
          <w:tblCellMar>
            <w:top w:w="0" w:type="dxa"/>
            <w:bottom w:w="0" w:type="dxa"/>
          </w:tblCellMar>
        </w:tblPrEx>
        <w:trPr>
          <w:trHeight w:val="2834"/>
        </w:trPr>
        <w:tc>
          <w:tcPr>
            <w:tcW w:w="10685" w:type="dxa"/>
            <w:gridSpan w:val="5"/>
            <w:tcBorders>
              <w:top w:val="nil"/>
              <w:left w:val="nil"/>
            </w:tcBorders>
            <w:shd w:val="solid" w:color="FFFFFF" w:fill="auto"/>
          </w:tcPr>
          <w:p w:rsidR="009B6BFB" w:rsidRDefault="009B6BFB" w:rsidP="009B6BFB">
            <w:pPr>
              <w:autoSpaceDE w:val="0"/>
              <w:autoSpaceDN w:val="0"/>
              <w:adjustRightInd w:val="0"/>
              <w:rPr>
                <w:color w:val="000000"/>
              </w:rPr>
            </w:pPr>
          </w:p>
          <w:p w:rsidR="009B6BFB" w:rsidRDefault="009B6BFB" w:rsidP="009B6BFB">
            <w:pPr>
              <w:autoSpaceDE w:val="0"/>
              <w:autoSpaceDN w:val="0"/>
              <w:adjustRightInd w:val="0"/>
              <w:jc w:val="right"/>
              <w:rPr>
                <w:color w:val="000000"/>
              </w:rPr>
            </w:pPr>
          </w:p>
          <w:p w:rsidR="009B6BFB" w:rsidRDefault="009B6BFB" w:rsidP="009B6BFB">
            <w:pPr>
              <w:autoSpaceDE w:val="0"/>
              <w:autoSpaceDN w:val="0"/>
              <w:adjustRightInd w:val="0"/>
              <w:jc w:val="right"/>
              <w:rPr>
                <w:color w:val="000000"/>
              </w:rPr>
            </w:pPr>
            <w:r>
              <w:rPr>
                <w:color w:val="000000"/>
              </w:rPr>
              <w:t xml:space="preserve">  Приложение №1</w:t>
            </w:r>
          </w:p>
          <w:p w:rsidR="009B6BFB" w:rsidRDefault="009B6BFB" w:rsidP="009B6BFB">
            <w:pPr>
              <w:autoSpaceDE w:val="0"/>
              <w:autoSpaceDN w:val="0"/>
              <w:adjustRightInd w:val="0"/>
              <w:jc w:val="right"/>
              <w:rPr>
                <w:color w:val="000000"/>
              </w:rPr>
            </w:pPr>
            <w:r>
              <w:rPr>
                <w:color w:val="000000"/>
              </w:rPr>
              <w:t>к Решению Совета муниципального образования</w:t>
            </w:r>
          </w:p>
          <w:p w:rsidR="009B6BFB" w:rsidRDefault="009B6BFB" w:rsidP="009B6BFB">
            <w:pPr>
              <w:autoSpaceDE w:val="0"/>
              <w:autoSpaceDN w:val="0"/>
              <w:adjustRightInd w:val="0"/>
              <w:jc w:val="right"/>
              <w:rPr>
                <w:color w:val="000000"/>
              </w:rPr>
            </w:pPr>
            <w:r>
              <w:rPr>
                <w:color w:val="000000"/>
              </w:rPr>
              <w:t>"Родниковское городское поселение Родниковского муниципального района</w:t>
            </w:r>
          </w:p>
          <w:p w:rsidR="009B6BFB" w:rsidRDefault="009B6BFB" w:rsidP="009B6BFB">
            <w:pPr>
              <w:autoSpaceDE w:val="0"/>
              <w:autoSpaceDN w:val="0"/>
              <w:adjustRightInd w:val="0"/>
              <w:jc w:val="right"/>
              <w:rPr>
                <w:color w:val="000000"/>
              </w:rPr>
            </w:pPr>
            <w:r>
              <w:rPr>
                <w:color w:val="000000"/>
              </w:rPr>
              <w:t>Ивановской области"</w:t>
            </w:r>
          </w:p>
          <w:p w:rsidR="009B6BFB" w:rsidRDefault="009B6BFB" w:rsidP="009B6BFB">
            <w:pPr>
              <w:autoSpaceDE w:val="0"/>
              <w:autoSpaceDN w:val="0"/>
              <w:adjustRightInd w:val="0"/>
              <w:jc w:val="right"/>
              <w:rPr>
                <w:color w:val="000000"/>
              </w:rPr>
            </w:pPr>
            <w:r>
              <w:rPr>
                <w:color w:val="000000"/>
              </w:rPr>
              <w:t xml:space="preserve">от          2019 г.  №  </w:t>
            </w:r>
          </w:p>
          <w:p w:rsidR="009B6BFB" w:rsidRDefault="009B6BFB">
            <w:pPr>
              <w:autoSpaceDE w:val="0"/>
              <w:autoSpaceDN w:val="0"/>
              <w:adjustRightInd w:val="0"/>
              <w:jc w:val="center"/>
              <w:rPr>
                <w:b/>
                <w:bCs/>
                <w:color w:val="000000"/>
                <w:sz w:val="28"/>
                <w:szCs w:val="28"/>
              </w:rPr>
            </w:pPr>
            <w:r>
              <w:rPr>
                <w:b/>
                <w:bCs/>
                <w:color w:val="000000"/>
                <w:sz w:val="28"/>
                <w:szCs w:val="28"/>
              </w:rPr>
              <w:t>Исполнение доходов бюджета</w:t>
            </w:r>
          </w:p>
          <w:p w:rsidR="009B6BFB" w:rsidRDefault="009B6BFB">
            <w:pPr>
              <w:autoSpaceDE w:val="0"/>
              <w:autoSpaceDN w:val="0"/>
              <w:adjustRightInd w:val="0"/>
              <w:jc w:val="center"/>
              <w:rPr>
                <w:b/>
                <w:bCs/>
                <w:color w:val="000000"/>
                <w:sz w:val="28"/>
                <w:szCs w:val="28"/>
              </w:rPr>
            </w:pPr>
            <w:r>
              <w:rPr>
                <w:b/>
                <w:bCs/>
                <w:color w:val="000000"/>
                <w:sz w:val="28"/>
                <w:szCs w:val="28"/>
              </w:rPr>
              <w:t>Родниковского городского поселения</w:t>
            </w:r>
          </w:p>
          <w:p w:rsidR="009B6BFB" w:rsidRDefault="009B6BFB">
            <w:pPr>
              <w:autoSpaceDE w:val="0"/>
              <w:autoSpaceDN w:val="0"/>
              <w:adjustRightInd w:val="0"/>
              <w:jc w:val="center"/>
              <w:rPr>
                <w:b/>
                <w:bCs/>
                <w:color w:val="000000"/>
                <w:sz w:val="28"/>
                <w:szCs w:val="28"/>
              </w:rPr>
            </w:pPr>
            <w:r>
              <w:rPr>
                <w:b/>
                <w:bCs/>
                <w:color w:val="000000"/>
                <w:sz w:val="28"/>
                <w:szCs w:val="28"/>
              </w:rPr>
              <w:t>за 2018 год</w:t>
            </w:r>
          </w:p>
          <w:p w:rsidR="009B6BFB" w:rsidRDefault="009B6BFB" w:rsidP="009B6BFB">
            <w:pPr>
              <w:autoSpaceDE w:val="0"/>
              <w:autoSpaceDN w:val="0"/>
              <w:adjustRightInd w:val="0"/>
              <w:jc w:val="right"/>
              <w:rPr>
                <w:color w:val="000000"/>
              </w:rPr>
            </w:pPr>
            <w:r>
              <w:rPr>
                <w:rFonts w:ascii="Arial" w:hAnsi="Arial" w:cs="Arial"/>
                <w:color w:val="000000"/>
                <w:sz w:val="20"/>
                <w:szCs w:val="20"/>
              </w:rPr>
              <w:t>рублей</w:t>
            </w:r>
          </w:p>
        </w:tc>
      </w:tr>
      <w:tr w:rsidR="009B6BFB" w:rsidTr="009B6BFB">
        <w:tblPrEx>
          <w:tblCellMar>
            <w:top w:w="0" w:type="dxa"/>
            <w:bottom w:w="0" w:type="dxa"/>
          </w:tblCellMar>
        </w:tblPrEx>
        <w:trPr>
          <w:trHeight w:val="686"/>
        </w:trPr>
        <w:tc>
          <w:tcPr>
            <w:tcW w:w="2066" w:type="dxa"/>
            <w:tcBorders>
              <w:top w:val="single" w:sz="6" w:space="0" w:color="auto"/>
              <w:left w:val="single" w:sz="6" w:space="0" w:color="auto"/>
              <w:bottom w:val="single" w:sz="6" w:space="0" w:color="auto"/>
              <w:right w:val="single" w:sz="6" w:space="0" w:color="auto"/>
            </w:tcBorders>
          </w:tcPr>
          <w:p w:rsidR="009B6BFB" w:rsidRDefault="009B6BFB">
            <w:pPr>
              <w:autoSpaceDE w:val="0"/>
              <w:autoSpaceDN w:val="0"/>
              <w:adjustRightInd w:val="0"/>
              <w:jc w:val="center"/>
              <w:rPr>
                <w:color w:val="000000"/>
              </w:rPr>
            </w:pPr>
            <w:r>
              <w:rPr>
                <w:color w:val="000000"/>
              </w:rPr>
              <w:t>Код дохода по бюджетной классификации</w:t>
            </w:r>
          </w:p>
        </w:tc>
        <w:tc>
          <w:tcPr>
            <w:tcW w:w="4412" w:type="dxa"/>
            <w:tcBorders>
              <w:top w:val="single" w:sz="6" w:space="0" w:color="auto"/>
              <w:left w:val="single" w:sz="6" w:space="0" w:color="auto"/>
              <w:bottom w:val="single" w:sz="6" w:space="0" w:color="auto"/>
              <w:right w:val="single" w:sz="6" w:space="0" w:color="auto"/>
            </w:tcBorders>
            <w:shd w:val="solid" w:color="FFFFFF" w:fill="auto"/>
          </w:tcPr>
          <w:p w:rsidR="009B6BFB" w:rsidRDefault="009B6BFB">
            <w:pPr>
              <w:autoSpaceDE w:val="0"/>
              <w:autoSpaceDN w:val="0"/>
              <w:adjustRightInd w:val="0"/>
              <w:jc w:val="center"/>
              <w:rPr>
                <w:color w:val="000000"/>
              </w:rPr>
            </w:pPr>
            <w:r>
              <w:rPr>
                <w:color w:val="000000"/>
              </w:rPr>
              <w:t>Наименование дохода</w:t>
            </w:r>
          </w:p>
        </w:tc>
        <w:tc>
          <w:tcPr>
            <w:tcW w:w="1500" w:type="dxa"/>
            <w:tcBorders>
              <w:top w:val="single" w:sz="6" w:space="0" w:color="auto"/>
              <w:left w:val="single" w:sz="6" w:space="0" w:color="auto"/>
              <w:bottom w:val="single" w:sz="6" w:space="0" w:color="auto"/>
              <w:right w:val="single" w:sz="6" w:space="0" w:color="auto"/>
            </w:tcBorders>
            <w:shd w:val="solid" w:color="FFFFFF" w:fill="auto"/>
          </w:tcPr>
          <w:p w:rsidR="009B6BFB" w:rsidRDefault="009B6BFB">
            <w:pPr>
              <w:autoSpaceDE w:val="0"/>
              <w:autoSpaceDN w:val="0"/>
              <w:adjustRightInd w:val="0"/>
              <w:jc w:val="center"/>
              <w:rPr>
                <w:color w:val="000000"/>
              </w:rPr>
            </w:pPr>
            <w:r>
              <w:rPr>
                <w:color w:val="000000"/>
              </w:rPr>
              <w:t>Утверждено решением о бюджете</w:t>
            </w:r>
          </w:p>
        </w:tc>
        <w:tc>
          <w:tcPr>
            <w:tcW w:w="1572" w:type="dxa"/>
            <w:tcBorders>
              <w:top w:val="single" w:sz="6" w:space="0" w:color="auto"/>
              <w:left w:val="single" w:sz="6" w:space="0" w:color="auto"/>
              <w:bottom w:val="single" w:sz="6" w:space="0" w:color="auto"/>
              <w:right w:val="single" w:sz="6" w:space="0" w:color="auto"/>
            </w:tcBorders>
          </w:tcPr>
          <w:p w:rsidR="009B6BFB" w:rsidRDefault="009B6BFB">
            <w:pPr>
              <w:autoSpaceDE w:val="0"/>
              <w:autoSpaceDN w:val="0"/>
              <w:adjustRightInd w:val="0"/>
              <w:jc w:val="center"/>
              <w:rPr>
                <w:color w:val="000000"/>
              </w:rPr>
            </w:pPr>
            <w:r>
              <w:rPr>
                <w:color w:val="000000"/>
              </w:rPr>
              <w:t>Фактическое исполнение</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9B6BFB" w:rsidRDefault="009B6BFB">
            <w:pPr>
              <w:autoSpaceDE w:val="0"/>
              <w:autoSpaceDN w:val="0"/>
              <w:adjustRightInd w:val="0"/>
              <w:jc w:val="center"/>
              <w:rPr>
                <w:color w:val="000000"/>
              </w:rPr>
            </w:pPr>
            <w:r>
              <w:rPr>
                <w:color w:val="000000"/>
              </w:rPr>
              <w:t>% исполнения</w:t>
            </w:r>
          </w:p>
        </w:tc>
      </w:tr>
      <w:tr w:rsidR="009B6BFB" w:rsidTr="009B6BFB">
        <w:tblPrEx>
          <w:tblCellMar>
            <w:top w:w="0" w:type="dxa"/>
            <w:bottom w:w="0" w:type="dxa"/>
          </w:tblCellMar>
        </w:tblPrEx>
        <w:trPr>
          <w:trHeight w:val="228"/>
        </w:trPr>
        <w:tc>
          <w:tcPr>
            <w:tcW w:w="2066" w:type="dxa"/>
            <w:tcBorders>
              <w:top w:val="single" w:sz="6" w:space="0" w:color="auto"/>
              <w:left w:val="single" w:sz="6" w:space="0" w:color="auto"/>
              <w:bottom w:val="single" w:sz="6" w:space="0" w:color="000000"/>
              <w:right w:val="single" w:sz="6" w:space="0" w:color="auto"/>
            </w:tcBorders>
          </w:tcPr>
          <w:p w:rsidR="009B6BFB" w:rsidRDefault="009B6BFB">
            <w:pPr>
              <w:autoSpaceDE w:val="0"/>
              <w:autoSpaceDN w:val="0"/>
              <w:adjustRightInd w:val="0"/>
              <w:jc w:val="center"/>
              <w:rPr>
                <w:color w:val="000000"/>
              </w:rPr>
            </w:pPr>
            <w:r>
              <w:rPr>
                <w:color w:val="000000"/>
              </w:rPr>
              <w:t>1</w:t>
            </w:r>
          </w:p>
        </w:tc>
        <w:tc>
          <w:tcPr>
            <w:tcW w:w="4412" w:type="dxa"/>
            <w:tcBorders>
              <w:top w:val="single" w:sz="6" w:space="0" w:color="auto"/>
              <w:left w:val="single" w:sz="6" w:space="0" w:color="auto"/>
              <w:bottom w:val="single" w:sz="6" w:space="0" w:color="000000"/>
              <w:right w:val="single" w:sz="6" w:space="0" w:color="auto"/>
            </w:tcBorders>
          </w:tcPr>
          <w:p w:rsidR="009B6BFB" w:rsidRDefault="009B6BFB">
            <w:pPr>
              <w:autoSpaceDE w:val="0"/>
              <w:autoSpaceDN w:val="0"/>
              <w:adjustRightInd w:val="0"/>
              <w:jc w:val="center"/>
              <w:rPr>
                <w:color w:val="000000"/>
              </w:rPr>
            </w:pPr>
            <w:r>
              <w:rPr>
                <w:color w:val="000000"/>
              </w:rPr>
              <w:t>2</w:t>
            </w:r>
          </w:p>
        </w:tc>
        <w:tc>
          <w:tcPr>
            <w:tcW w:w="1500" w:type="dxa"/>
            <w:tcBorders>
              <w:top w:val="single" w:sz="6" w:space="0" w:color="auto"/>
              <w:left w:val="single" w:sz="6" w:space="0" w:color="auto"/>
              <w:bottom w:val="single" w:sz="6" w:space="0" w:color="000000"/>
              <w:right w:val="single" w:sz="6" w:space="0" w:color="auto"/>
            </w:tcBorders>
          </w:tcPr>
          <w:p w:rsidR="009B6BFB" w:rsidRDefault="009B6BFB">
            <w:pPr>
              <w:autoSpaceDE w:val="0"/>
              <w:autoSpaceDN w:val="0"/>
              <w:adjustRightInd w:val="0"/>
              <w:jc w:val="center"/>
              <w:rPr>
                <w:color w:val="000000"/>
              </w:rPr>
            </w:pPr>
            <w:r>
              <w:rPr>
                <w:color w:val="000000"/>
              </w:rPr>
              <w:t>3</w:t>
            </w:r>
          </w:p>
        </w:tc>
        <w:tc>
          <w:tcPr>
            <w:tcW w:w="1572" w:type="dxa"/>
            <w:tcBorders>
              <w:top w:val="single" w:sz="6" w:space="0" w:color="auto"/>
              <w:left w:val="single" w:sz="6" w:space="0" w:color="auto"/>
              <w:bottom w:val="single" w:sz="6" w:space="0" w:color="000000"/>
              <w:right w:val="single" w:sz="6" w:space="0" w:color="auto"/>
            </w:tcBorders>
          </w:tcPr>
          <w:p w:rsidR="009B6BFB" w:rsidRDefault="009B6BFB">
            <w:pPr>
              <w:autoSpaceDE w:val="0"/>
              <w:autoSpaceDN w:val="0"/>
              <w:adjustRightInd w:val="0"/>
              <w:jc w:val="center"/>
              <w:rPr>
                <w:color w:val="000000"/>
              </w:rPr>
            </w:pPr>
            <w:r>
              <w:rPr>
                <w:color w:val="000000"/>
              </w:rPr>
              <w:t>4</w:t>
            </w:r>
          </w:p>
        </w:tc>
        <w:tc>
          <w:tcPr>
            <w:tcW w:w="1135" w:type="dxa"/>
            <w:tcBorders>
              <w:top w:val="single" w:sz="6" w:space="0" w:color="auto"/>
              <w:left w:val="single" w:sz="6" w:space="0" w:color="auto"/>
              <w:bottom w:val="single" w:sz="6" w:space="0" w:color="000000"/>
              <w:right w:val="single" w:sz="6" w:space="0" w:color="auto"/>
            </w:tcBorders>
          </w:tcPr>
          <w:p w:rsidR="009B6BFB" w:rsidRDefault="009B6BFB">
            <w:pPr>
              <w:autoSpaceDE w:val="0"/>
              <w:autoSpaceDN w:val="0"/>
              <w:adjustRightInd w:val="0"/>
              <w:jc w:val="center"/>
              <w:rPr>
                <w:color w:val="000000"/>
              </w:rPr>
            </w:pPr>
            <w:r>
              <w:rPr>
                <w:color w:val="000000"/>
              </w:rPr>
              <w:t>5</w:t>
            </w:r>
          </w:p>
        </w:tc>
      </w:tr>
      <w:tr w:rsidR="009B6BFB" w:rsidTr="009B6BFB">
        <w:tblPrEx>
          <w:tblCellMar>
            <w:top w:w="0" w:type="dxa"/>
            <w:bottom w:w="0" w:type="dxa"/>
          </w:tblCellMar>
        </w:tblPrEx>
        <w:trPr>
          <w:trHeight w:val="283"/>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b/>
                <w:bCs/>
                <w:color w:val="000000"/>
              </w:rPr>
            </w:pPr>
            <w:r>
              <w:rPr>
                <w:b/>
                <w:bCs/>
                <w:color w:val="000000"/>
              </w:rPr>
              <w:t>00010000000000000000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b/>
                <w:bCs/>
                <w:color w:val="000000"/>
              </w:rPr>
            </w:pPr>
            <w:r>
              <w:rPr>
                <w:b/>
                <w:bCs/>
                <w:color w:val="000000"/>
              </w:rPr>
              <w:t xml:space="preserve">      НАЛОГОВЫЕ И НЕНАЛОГОВЫЕ ДОХОДЫ</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b/>
                <w:bCs/>
                <w:color w:val="000000"/>
              </w:rPr>
            </w:pPr>
            <w:r>
              <w:rPr>
                <w:b/>
                <w:bCs/>
                <w:color w:val="000000"/>
              </w:rPr>
              <w:t>105 035 931,94</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b/>
                <w:bCs/>
                <w:color w:val="000000"/>
              </w:rPr>
            </w:pPr>
            <w:r>
              <w:rPr>
                <w:b/>
                <w:bCs/>
                <w:color w:val="000000"/>
              </w:rPr>
              <w:t>115 912 300,09</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b/>
                <w:bCs/>
                <w:color w:val="000000"/>
              </w:rPr>
            </w:pPr>
            <w:r>
              <w:rPr>
                <w:b/>
                <w:bCs/>
                <w:color w:val="000000"/>
              </w:rPr>
              <w:t>110,4%</w:t>
            </w:r>
          </w:p>
        </w:tc>
      </w:tr>
      <w:tr w:rsidR="009B6BFB" w:rsidTr="009B6BFB">
        <w:tblPrEx>
          <w:tblCellMar>
            <w:top w:w="0" w:type="dxa"/>
            <w:bottom w:w="0" w:type="dxa"/>
          </w:tblCellMar>
        </w:tblPrEx>
        <w:trPr>
          <w:trHeight w:val="228"/>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00010100000000000000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НАЛОГИ НА ПРИБЫЛЬ, ДОХОДЫ</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79 375 800,00</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88 571 821,29</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111,6%</w:t>
            </w:r>
          </w:p>
        </w:tc>
      </w:tr>
      <w:tr w:rsidR="009B6BFB" w:rsidTr="009B6BFB">
        <w:tblPrEx>
          <w:tblCellMar>
            <w:top w:w="0" w:type="dxa"/>
            <w:bottom w:w="0" w:type="dxa"/>
          </w:tblCellMar>
        </w:tblPrEx>
        <w:trPr>
          <w:trHeight w:val="1373"/>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00010102010010000110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79 158 500,00</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87 906 444,41</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111,1%</w:t>
            </w:r>
          </w:p>
        </w:tc>
      </w:tr>
      <w:tr w:rsidR="009B6BFB" w:rsidTr="009B6BFB">
        <w:tblPrEx>
          <w:tblCellMar>
            <w:top w:w="0" w:type="dxa"/>
            <w:bottom w:w="0" w:type="dxa"/>
          </w:tblCellMar>
        </w:tblPrEx>
        <w:trPr>
          <w:trHeight w:val="2057"/>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00010102020010000110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74 400,00</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385 377,27</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518,0%</w:t>
            </w:r>
          </w:p>
        </w:tc>
      </w:tr>
      <w:tr w:rsidR="009B6BFB" w:rsidTr="009B6BFB">
        <w:tblPrEx>
          <w:tblCellMar>
            <w:top w:w="0" w:type="dxa"/>
            <w:bottom w:w="0" w:type="dxa"/>
          </w:tblCellMar>
        </w:tblPrEx>
        <w:trPr>
          <w:trHeight w:val="914"/>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00010102030010000110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142 900,00</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279 999,61</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195,9%</w:t>
            </w:r>
          </w:p>
        </w:tc>
      </w:tr>
      <w:tr w:rsidR="009B6BFB" w:rsidTr="009B6BFB">
        <w:tblPrEx>
          <w:tblCellMar>
            <w:top w:w="0" w:type="dxa"/>
            <w:bottom w:w="0" w:type="dxa"/>
          </w:tblCellMar>
        </w:tblPrEx>
        <w:trPr>
          <w:trHeight w:val="686"/>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00010300000000000000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НАЛОГИ НА ТОВАРЫ (РАБОТЫ, УСЛУГИ), РЕАЛИЗУЕМЫЕ НА ТЕРРИТОРИИ РОССИЙСКОЙ ФЕДЕРАЦИИ</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2 920 331,94</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2 956 626,06</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101,2%</w:t>
            </w:r>
          </w:p>
        </w:tc>
      </w:tr>
      <w:tr w:rsidR="009B6BFB" w:rsidTr="009B6BFB">
        <w:tblPrEx>
          <w:tblCellMar>
            <w:top w:w="0" w:type="dxa"/>
            <w:bottom w:w="0" w:type="dxa"/>
          </w:tblCellMar>
        </w:tblPrEx>
        <w:trPr>
          <w:trHeight w:val="1373"/>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lastRenderedPageBreak/>
              <w:t>00010302230010000110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1 271 542,78</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1 317 370,05</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103,6%</w:t>
            </w:r>
          </w:p>
        </w:tc>
      </w:tr>
      <w:tr w:rsidR="009B6BFB" w:rsidTr="009B6BFB">
        <w:tblPrEx>
          <w:tblCellMar>
            <w:top w:w="0" w:type="dxa"/>
            <w:bottom w:w="0" w:type="dxa"/>
          </w:tblCellMar>
        </w:tblPrEx>
        <w:trPr>
          <w:trHeight w:val="1601"/>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00010302240010000110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11 549,73</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12 687,15</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109,8%</w:t>
            </w:r>
          </w:p>
        </w:tc>
      </w:tr>
      <w:tr w:rsidR="009B6BFB" w:rsidTr="009B6BFB">
        <w:tblPrEx>
          <w:tblCellMar>
            <w:top w:w="0" w:type="dxa"/>
            <w:bottom w:w="0" w:type="dxa"/>
          </w:tblCellMar>
        </w:tblPrEx>
        <w:trPr>
          <w:trHeight w:val="1373"/>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00010302250010000110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1 919 078,86</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1 921 734,49</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100,1%</w:t>
            </w:r>
          </w:p>
        </w:tc>
      </w:tr>
      <w:tr w:rsidR="009B6BFB" w:rsidTr="009B6BFB">
        <w:tblPrEx>
          <w:tblCellMar>
            <w:top w:w="0" w:type="dxa"/>
            <w:bottom w:w="0" w:type="dxa"/>
          </w:tblCellMar>
        </w:tblPrEx>
        <w:trPr>
          <w:trHeight w:val="1373"/>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00010302260010000110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-281 839,43</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-295 165,63</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104,7%</w:t>
            </w:r>
          </w:p>
        </w:tc>
      </w:tr>
      <w:tr w:rsidR="009B6BFB" w:rsidTr="009B6BFB">
        <w:tblPrEx>
          <w:tblCellMar>
            <w:top w:w="0" w:type="dxa"/>
            <w:bottom w:w="0" w:type="dxa"/>
          </w:tblCellMar>
        </w:tblPrEx>
        <w:trPr>
          <w:trHeight w:val="228"/>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00010500000000000000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НАЛОГИ НА СОВОКУПНЫЙ ДОХОД</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7 500,00</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2 242,00</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29,9%</w:t>
            </w:r>
          </w:p>
        </w:tc>
      </w:tr>
      <w:tr w:rsidR="009B6BFB" w:rsidTr="009B6BFB">
        <w:tblPrEx>
          <w:tblCellMar>
            <w:top w:w="0" w:type="dxa"/>
            <w:bottom w:w="0" w:type="dxa"/>
          </w:tblCellMar>
        </w:tblPrEx>
        <w:trPr>
          <w:trHeight w:val="228"/>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00010503010010000110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Единый сельскохозяйственный налог</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7 500,00</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2 242,00</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29,9%</w:t>
            </w:r>
          </w:p>
        </w:tc>
      </w:tr>
      <w:tr w:rsidR="009B6BFB" w:rsidTr="009B6BFB">
        <w:tblPrEx>
          <w:tblCellMar>
            <w:top w:w="0" w:type="dxa"/>
            <w:bottom w:w="0" w:type="dxa"/>
          </w:tblCellMar>
        </w:tblPrEx>
        <w:trPr>
          <w:trHeight w:val="228"/>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00010600000000000000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НАЛОГИ НА ИМУЩЕСТВО</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14 967 500,00</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14 512 226,30</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97,0%</w:t>
            </w:r>
          </w:p>
        </w:tc>
      </w:tr>
      <w:tr w:rsidR="009B6BFB" w:rsidTr="009B6BFB">
        <w:tblPrEx>
          <w:tblCellMar>
            <w:top w:w="0" w:type="dxa"/>
            <w:bottom w:w="0" w:type="dxa"/>
          </w:tblCellMar>
        </w:tblPrEx>
        <w:trPr>
          <w:trHeight w:val="914"/>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00010601030130000110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4 129 100,00</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3 949 128,72</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95,6%</w:t>
            </w:r>
          </w:p>
        </w:tc>
      </w:tr>
      <w:tr w:rsidR="009B6BFB" w:rsidTr="009B6BFB">
        <w:tblPrEx>
          <w:tblCellMar>
            <w:top w:w="0" w:type="dxa"/>
            <w:bottom w:w="0" w:type="dxa"/>
          </w:tblCellMar>
        </w:tblPrEx>
        <w:trPr>
          <w:trHeight w:val="686"/>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00010606033130000110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Земельный налог с организаций, обладающих земельным участком, расположенным в границах городских поселений</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7 619 100,00</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6 872 004,80</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90,2%</w:t>
            </w:r>
          </w:p>
        </w:tc>
      </w:tr>
      <w:tr w:rsidR="009B6BFB" w:rsidTr="009B6BFB">
        <w:tblPrEx>
          <w:tblCellMar>
            <w:top w:w="0" w:type="dxa"/>
            <w:bottom w:w="0" w:type="dxa"/>
          </w:tblCellMar>
        </w:tblPrEx>
        <w:trPr>
          <w:trHeight w:val="686"/>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00010606043130000110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Земельный налог с физических лиц, обладающих земельным участком, расположенным в границах городских </w:t>
            </w:r>
            <w:r>
              <w:rPr>
                <w:color w:val="000000"/>
              </w:rPr>
              <w:lastRenderedPageBreak/>
              <w:t>поселений</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lastRenderedPageBreak/>
              <w:t>3 219 300,00</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3 691 092,78</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114,7%</w:t>
            </w:r>
          </w:p>
        </w:tc>
      </w:tr>
      <w:tr w:rsidR="009B6BFB" w:rsidTr="009B6BFB">
        <w:tblPrEx>
          <w:tblCellMar>
            <w:top w:w="0" w:type="dxa"/>
            <w:bottom w:w="0" w:type="dxa"/>
          </w:tblCellMar>
        </w:tblPrEx>
        <w:trPr>
          <w:trHeight w:val="914"/>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lastRenderedPageBreak/>
              <w:t>00011100000000000000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ДОХОДЫ ОТ ИСПОЛЬЗОВАНИЯ ИМУЩЕСТВА, НАХОДЯЩЕГОСЯ В ГОСУДАРСТВЕННОЙ И МУНИЦИПАЛЬНОЙ СОБСТВЕННОСТИ</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5 919 800,00</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7 104 838,31</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120,0%</w:t>
            </w:r>
          </w:p>
        </w:tc>
      </w:tr>
      <w:tr w:rsidR="009B6BFB" w:rsidTr="009B6BFB">
        <w:tblPrEx>
          <w:tblCellMar>
            <w:top w:w="0" w:type="dxa"/>
            <w:bottom w:w="0" w:type="dxa"/>
          </w:tblCellMar>
        </w:tblPrEx>
        <w:trPr>
          <w:trHeight w:val="1601"/>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00011105013130000120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4 500 000,00</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5 757 161,91</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127,9%</w:t>
            </w:r>
          </w:p>
        </w:tc>
      </w:tr>
      <w:tr w:rsidR="009B6BFB" w:rsidTr="009B6BFB">
        <w:tblPrEx>
          <w:tblCellMar>
            <w:top w:w="0" w:type="dxa"/>
            <w:bottom w:w="0" w:type="dxa"/>
          </w:tblCellMar>
        </w:tblPrEx>
        <w:trPr>
          <w:trHeight w:val="1373"/>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00011109045130000120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1 419 800,00</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1 347 676,40</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94,9%</w:t>
            </w:r>
          </w:p>
        </w:tc>
      </w:tr>
      <w:tr w:rsidR="009B6BFB" w:rsidTr="009B6BFB">
        <w:tblPrEx>
          <w:tblCellMar>
            <w:top w:w="0" w:type="dxa"/>
            <w:bottom w:w="0" w:type="dxa"/>
          </w:tblCellMar>
        </w:tblPrEx>
        <w:trPr>
          <w:trHeight w:val="686"/>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00011300000000000000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ДОХОДЫ ОТ ОКАЗАНИЯ ПЛАТНЫХ УСЛУГ (РАБОТ) И КОМПЕНСАЦИИ ЗАТРАТ ГОСУДАРСТВА</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600,45</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p>
        </w:tc>
      </w:tr>
      <w:tr w:rsidR="009B6BFB" w:rsidTr="009B6BFB">
        <w:tblPrEx>
          <w:tblCellMar>
            <w:top w:w="0" w:type="dxa"/>
            <w:bottom w:w="0" w:type="dxa"/>
          </w:tblCellMar>
        </w:tblPrEx>
        <w:trPr>
          <w:trHeight w:val="458"/>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00011302995130000130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Прочие доходы от компенсации затрат бюджетов городских поселений</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600,45</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p>
        </w:tc>
      </w:tr>
      <w:tr w:rsidR="009B6BFB" w:rsidTr="009B6BFB">
        <w:tblPrEx>
          <w:tblCellMar>
            <w:top w:w="0" w:type="dxa"/>
            <w:bottom w:w="0" w:type="dxa"/>
          </w:tblCellMar>
        </w:tblPrEx>
        <w:trPr>
          <w:trHeight w:val="458"/>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00011400000000000000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ДОХОДЫ ОТ ПРОДАЖИ МАТЕРИАЛЬНЫХ И НЕМАТЕРИАЛЬНЫХ АКТИВОВ</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1 845 000,00</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2 727 828,13</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147,8%</w:t>
            </w:r>
          </w:p>
        </w:tc>
      </w:tr>
      <w:tr w:rsidR="009B6BFB" w:rsidTr="009B6BFB">
        <w:tblPrEx>
          <w:tblCellMar>
            <w:top w:w="0" w:type="dxa"/>
            <w:bottom w:w="0" w:type="dxa"/>
          </w:tblCellMar>
        </w:tblPrEx>
        <w:trPr>
          <w:trHeight w:val="1601"/>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00011402052130000410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1 335 000,00</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1 967 000,00</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147,3%</w:t>
            </w:r>
          </w:p>
        </w:tc>
      </w:tr>
      <w:tr w:rsidR="009B6BFB" w:rsidTr="009B6BFB">
        <w:tblPrEx>
          <w:tblCellMar>
            <w:top w:w="0" w:type="dxa"/>
            <w:bottom w:w="0" w:type="dxa"/>
          </w:tblCellMar>
        </w:tblPrEx>
        <w:trPr>
          <w:trHeight w:val="914"/>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00011406013130000430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400 000,00</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610 356,42</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152,6%</w:t>
            </w:r>
          </w:p>
        </w:tc>
      </w:tr>
      <w:tr w:rsidR="009B6BFB" w:rsidTr="009B6BFB">
        <w:tblPrEx>
          <w:tblCellMar>
            <w:top w:w="0" w:type="dxa"/>
            <w:bottom w:w="0" w:type="dxa"/>
          </w:tblCellMar>
        </w:tblPrEx>
        <w:trPr>
          <w:trHeight w:val="1601"/>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lastRenderedPageBreak/>
              <w:t>00011406313130000430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110 000,00</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150 471,71</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136,8%</w:t>
            </w:r>
          </w:p>
        </w:tc>
      </w:tr>
      <w:tr w:rsidR="009B6BFB" w:rsidTr="009B6BFB">
        <w:tblPrEx>
          <w:tblCellMar>
            <w:top w:w="0" w:type="dxa"/>
            <w:bottom w:w="0" w:type="dxa"/>
          </w:tblCellMar>
        </w:tblPrEx>
        <w:trPr>
          <w:trHeight w:val="458"/>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00011600000000000000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ШТРАФЫ, САНКЦИИ, ВОЗМЕЩЕНИЕ УЩЕРБА</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36 117,55</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p>
        </w:tc>
      </w:tr>
      <w:tr w:rsidR="009B6BFB" w:rsidTr="009B6BFB">
        <w:tblPrEx>
          <w:tblCellMar>
            <w:top w:w="0" w:type="dxa"/>
            <w:bottom w:w="0" w:type="dxa"/>
          </w:tblCellMar>
        </w:tblPrEx>
        <w:trPr>
          <w:trHeight w:val="458"/>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00011630000000000000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Прочие поступления от денежных взысканий (штрафов) и иных сумм в возмещение ущерба</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36 117,55</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p>
        </w:tc>
      </w:tr>
      <w:tr w:rsidR="009B6BFB" w:rsidTr="009B6BFB">
        <w:tblPrEx>
          <w:tblCellMar>
            <w:top w:w="0" w:type="dxa"/>
            <w:bottom w:w="0" w:type="dxa"/>
          </w:tblCellMar>
        </w:tblPrEx>
        <w:trPr>
          <w:trHeight w:val="1373"/>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00011633050130000140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36 117,55</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p>
        </w:tc>
      </w:tr>
      <w:tr w:rsidR="009B6BFB" w:rsidTr="009B6BFB">
        <w:tblPrEx>
          <w:tblCellMar>
            <w:top w:w="0" w:type="dxa"/>
            <w:bottom w:w="0" w:type="dxa"/>
          </w:tblCellMar>
        </w:tblPrEx>
        <w:trPr>
          <w:trHeight w:val="228"/>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b/>
                <w:bCs/>
                <w:color w:val="000000"/>
              </w:rPr>
            </w:pPr>
            <w:r>
              <w:rPr>
                <w:b/>
                <w:bCs/>
                <w:color w:val="000000"/>
              </w:rPr>
              <w:t>00020000000000000000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b/>
                <w:bCs/>
                <w:color w:val="000000"/>
              </w:rPr>
            </w:pPr>
            <w:r>
              <w:rPr>
                <w:b/>
                <w:bCs/>
                <w:color w:val="000000"/>
              </w:rPr>
              <w:t xml:space="preserve">      БЕЗВОЗМЕЗДНЫЕ ПОСТУПЛЕНИЯ</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b/>
                <w:bCs/>
                <w:color w:val="000000"/>
              </w:rPr>
            </w:pPr>
            <w:r>
              <w:rPr>
                <w:b/>
                <w:bCs/>
                <w:color w:val="000000"/>
              </w:rPr>
              <w:t>42 389 215,63</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b/>
                <w:bCs/>
                <w:color w:val="000000"/>
              </w:rPr>
            </w:pPr>
            <w:r>
              <w:rPr>
                <w:b/>
                <w:bCs/>
                <w:color w:val="000000"/>
              </w:rPr>
              <w:t>42 373 957,84</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b/>
                <w:bCs/>
                <w:color w:val="000000"/>
              </w:rPr>
            </w:pPr>
            <w:r>
              <w:rPr>
                <w:b/>
                <w:bCs/>
                <w:color w:val="000000"/>
              </w:rPr>
              <w:t>100,0%</w:t>
            </w:r>
          </w:p>
        </w:tc>
      </w:tr>
      <w:tr w:rsidR="009B6BFB" w:rsidTr="009B6BFB">
        <w:tblPrEx>
          <w:tblCellMar>
            <w:top w:w="0" w:type="dxa"/>
            <w:bottom w:w="0" w:type="dxa"/>
          </w:tblCellMar>
        </w:tblPrEx>
        <w:trPr>
          <w:trHeight w:val="686"/>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00020200000000000000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БЕЗВОЗМЕЗДНЫЕ ПОСТУПЛЕНИЯ ОТ ДРУГИХ БЮДЖЕТОВ БЮДЖЕТНОЙ СИСТЕМЫ РОССИЙСКОЙ ФЕДЕРАЦИИ</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42 125 865,92</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42 110 608,13</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100,0%</w:t>
            </w:r>
          </w:p>
        </w:tc>
      </w:tr>
      <w:tr w:rsidR="009B6BFB" w:rsidTr="009B6BFB">
        <w:tblPrEx>
          <w:tblCellMar>
            <w:top w:w="0" w:type="dxa"/>
            <w:bottom w:w="0" w:type="dxa"/>
          </w:tblCellMar>
        </w:tblPrEx>
        <w:trPr>
          <w:trHeight w:val="458"/>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00020210000000000000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Дотации бюджетам бюджетной системы Российской Федерации</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29 309 900,00</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29 309 900,00</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100,0%</w:t>
            </w:r>
          </w:p>
        </w:tc>
      </w:tr>
      <w:tr w:rsidR="009B6BFB" w:rsidTr="009B6BFB">
        <w:tblPrEx>
          <w:tblCellMar>
            <w:top w:w="0" w:type="dxa"/>
            <w:bottom w:w="0" w:type="dxa"/>
          </w:tblCellMar>
        </w:tblPrEx>
        <w:trPr>
          <w:trHeight w:val="458"/>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00020215001130000151</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Дотации бюджетам городских поселений на выравнивание бюджетной обеспеченности</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29 309 900,00</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29 309 900,00</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100,0%</w:t>
            </w:r>
          </w:p>
        </w:tc>
      </w:tr>
      <w:tr w:rsidR="009B6BFB" w:rsidTr="009B6BFB">
        <w:tblPrEx>
          <w:tblCellMar>
            <w:top w:w="0" w:type="dxa"/>
            <w:bottom w:w="0" w:type="dxa"/>
          </w:tblCellMar>
        </w:tblPrEx>
        <w:trPr>
          <w:trHeight w:val="686"/>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00020220000000000000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Субсидии бюджетам бюджетной системы Российской Федерации (межбюджетные субсидии)</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12 772 344,61</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12 772 344,61</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100,0%</w:t>
            </w:r>
          </w:p>
        </w:tc>
      </w:tr>
      <w:tr w:rsidR="009B6BFB" w:rsidTr="009B6BFB">
        <w:tblPrEx>
          <w:tblCellMar>
            <w:top w:w="0" w:type="dxa"/>
            <w:bottom w:w="0" w:type="dxa"/>
          </w:tblCellMar>
        </w:tblPrEx>
        <w:trPr>
          <w:trHeight w:val="1142"/>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00020225555130000151</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6 775 076,94</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6 775 076,94</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100,0%</w:t>
            </w:r>
          </w:p>
        </w:tc>
      </w:tr>
      <w:tr w:rsidR="009B6BFB" w:rsidTr="009B6BFB">
        <w:tblPrEx>
          <w:tblCellMar>
            <w:top w:w="0" w:type="dxa"/>
            <w:bottom w:w="0" w:type="dxa"/>
          </w:tblCellMar>
        </w:tblPrEx>
        <w:trPr>
          <w:trHeight w:val="686"/>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00020225560130000151</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Субсидии бюджетам городских поселений на поддержку обустройства мест массового отдыха населения (городских парков)</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5 997 267,67</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5 997 267,67</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100,0%</w:t>
            </w:r>
          </w:p>
        </w:tc>
      </w:tr>
      <w:tr w:rsidR="009B6BFB" w:rsidTr="009B6BFB">
        <w:tblPrEx>
          <w:tblCellMar>
            <w:top w:w="0" w:type="dxa"/>
            <w:bottom w:w="0" w:type="dxa"/>
          </w:tblCellMar>
        </w:tblPrEx>
        <w:trPr>
          <w:trHeight w:val="458"/>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00020230000000000000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Субвенции бюджетам бюджетной системы Российской Федерации</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43 621,31</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28 363,52</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65,0%</w:t>
            </w:r>
          </w:p>
        </w:tc>
      </w:tr>
      <w:tr w:rsidR="009B6BFB" w:rsidTr="009B6BFB">
        <w:tblPrEx>
          <w:tblCellMar>
            <w:top w:w="0" w:type="dxa"/>
            <w:bottom w:w="0" w:type="dxa"/>
          </w:tblCellMar>
        </w:tblPrEx>
        <w:trPr>
          <w:trHeight w:val="1829"/>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lastRenderedPageBreak/>
              <w:t>00021800000000000000</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263 349,71</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263 349,71</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100,0%</w:t>
            </w:r>
          </w:p>
        </w:tc>
      </w:tr>
      <w:tr w:rsidR="009B6BFB" w:rsidTr="009B6BFB">
        <w:tblPrEx>
          <w:tblCellMar>
            <w:top w:w="0" w:type="dxa"/>
            <w:bottom w:w="0" w:type="dxa"/>
          </w:tblCellMar>
        </w:tblPrEx>
        <w:trPr>
          <w:trHeight w:val="1142"/>
        </w:trPr>
        <w:tc>
          <w:tcPr>
            <w:tcW w:w="206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00021860010130000151</w:t>
            </w:r>
          </w:p>
        </w:tc>
        <w:tc>
          <w:tcPr>
            <w:tcW w:w="441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color w:val="000000"/>
              </w:rPr>
            </w:pPr>
            <w:r>
              <w:rPr>
                <w:color w:val="000000"/>
              </w:rPr>
              <w:t xml:space="preserve"> 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263 349,71</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263 349,71</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color w:val="000000"/>
              </w:rPr>
            </w:pPr>
            <w:r>
              <w:rPr>
                <w:color w:val="000000"/>
              </w:rPr>
              <w:t>100,0%</w:t>
            </w:r>
          </w:p>
        </w:tc>
      </w:tr>
      <w:tr w:rsidR="009B6BFB" w:rsidTr="009B6BFB">
        <w:tblPrEx>
          <w:tblCellMar>
            <w:top w:w="0" w:type="dxa"/>
            <w:bottom w:w="0" w:type="dxa"/>
          </w:tblCellMar>
        </w:tblPrEx>
        <w:trPr>
          <w:trHeight w:val="228"/>
        </w:trPr>
        <w:tc>
          <w:tcPr>
            <w:tcW w:w="6478" w:type="dxa"/>
            <w:gridSpan w:val="2"/>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b/>
                <w:bCs/>
                <w:color w:val="000000"/>
              </w:rPr>
            </w:pPr>
            <w:r>
              <w:rPr>
                <w:b/>
                <w:bCs/>
                <w:color w:val="000000"/>
              </w:rPr>
              <w:t>ИТОГО ДОХОДОВ</w:t>
            </w:r>
          </w:p>
        </w:tc>
        <w:tc>
          <w:tcPr>
            <w:tcW w:w="1500"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b/>
                <w:bCs/>
                <w:color w:val="000000"/>
              </w:rPr>
            </w:pPr>
            <w:r>
              <w:rPr>
                <w:b/>
                <w:bCs/>
                <w:color w:val="000000"/>
              </w:rPr>
              <w:t>147 425 147,57</w:t>
            </w:r>
          </w:p>
        </w:tc>
        <w:tc>
          <w:tcPr>
            <w:tcW w:w="1572"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b/>
                <w:bCs/>
                <w:color w:val="000000"/>
              </w:rPr>
            </w:pPr>
            <w:r>
              <w:rPr>
                <w:b/>
                <w:bCs/>
                <w:color w:val="000000"/>
              </w:rPr>
              <w:t>158 286 257,93</w:t>
            </w:r>
          </w:p>
        </w:tc>
        <w:tc>
          <w:tcPr>
            <w:tcW w:w="1135"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b/>
                <w:bCs/>
                <w:color w:val="000000"/>
              </w:rPr>
            </w:pPr>
            <w:r>
              <w:rPr>
                <w:b/>
                <w:bCs/>
                <w:color w:val="000000"/>
              </w:rPr>
              <w:t>107,4%</w:t>
            </w:r>
          </w:p>
        </w:tc>
      </w:tr>
    </w:tbl>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9B6BFB">
      <w:pPr>
        <w:jc w:val="right"/>
      </w:pPr>
    </w:p>
    <w:p w:rsidR="009B6BFB" w:rsidRDefault="009B6BFB" w:rsidP="00D4181A">
      <w:pPr>
        <w:ind w:right="-852"/>
        <w:jc w:val="right"/>
      </w:pPr>
      <w:r>
        <w:t>Приложение № 2</w:t>
      </w:r>
    </w:p>
    <w:p w:rsidR="009B6BFB" w:rsidRDefault="009B6BFB" w:rsidP="00D4181A">
      <w:pPr>
        <w:ind w:right="-852"/>
        <w:jc w:val="right"/>
      </w:pPr>
      <w:r>
        <w:t>к Решению Совета</w:t>
      </w:r>
    </w:p>
    <w:p w:rsidR="009B6BFB" w:rsidRDefault="009B6BFB" w:rsidP="00D4181A">
      <w:pPr>
        <w:ind w:right="-852"/>
        <w:jc w:val="right"/>
      </w:pPr>
      <w:r>
        <w:t>муниципального образования</w:t>
      </w:r>
    </w:p>
    <w:p w:rsidR="009B6BFB" w:rsidRDefault="009B6BFB" w:rsidP="00D4181A">
      <w:pPr>
        <w:ind w:right="-852"/>
        <w:jc w:val="right"/>
      </w:pPr>
      <w:r>
        <w:t>«Родниковское городское поселение</w:t>
      </w:r>
    </w:p>
    <w:p w:rsidR="009B6BFB" w:rsidRDefault="009B6BFB" w:rsidP="00D4181A">
      <w:pPr>
        <w:ind w:right="-852"/>
        <w:jc w:val="right"/>
      </w:pPr>
      <w:r>
        <w:t>Родниковского муниципального района</w:t>
      </w:r>
    </w:p>
    <w:p w:rsidR="009B6BFB" w:rsidRDefault="009B6BFB" w:rsidP="00D4181A">
      <w:pPr>
        <w:ind w:right="-852"/>
        <w:jc w:val="right"/>
      </w:pPr>
      <w:r>
        <w:t xml:space="preserve"> Ивановской области»</w:t>
      </w:r>
    </w:p>
    <w:p w:rsidR="009B6BFB" w:rsidRDefault="00D4181A" w:rsidP="009B6BFB">
      <w:pPr>
        <w:jc w:val="right"/>
        <w:rPr>
          <w:iCs/>
        </w:rPr>
      </w:pPr>
      <w:r>
        <w:t xml:space="preserve">                                                           </w:t>
      </w:r>
      <w:r w:rsidR="009B6BFB">
        <w:t>от      2019 г. № ___</w:t>
      </w:r>
    </w:p>
    <w:p w:rsidR="009B6BFB" w:rsidRDefault="009B6BFB" w:rsidP="009B6BFB">
      <w:pPr>
        <w:tabs>
          <w:tab w:val="left" w:pos="8385"/>
        </w:tabs>
        <w:jc w:val="both"/>
        <w:rPr>
          <w:szCs w:val="28"/>
        </w:rPr>
      </w:pPr>
    </w:p>
    <w:p w:rsidR="009B6BFB" w:rsidRDefault="009B6BFB" w:rsidP="009B6BFB">
      <w:pPr>
        <w:jc w:val="center"/>
        <w:rPr>
          <w:b/>
          <w:szCs w:val="28"/>
        </w:rPr>
      </w:pPr>
    </w:p>
    <w:p w:rsidR="009B6BFB" w:rsidRPr="006572F1" w:rsidRDefault="009B6BFB" w:rsidP="009B6BFB">
      <w:pPr>
        <w:jc w:val="center"/>
        <w:rPr>
          <w:b/>
          <w:sz w:val="28"/>
          <w:szCs w:val="28"/>
        </w:rPr>
      </w:pPr>
      <w:r w:rsidRPr="006572F1">
        <w:rPr>
          <w:b/>
          <w:sz w:val="28"/>
          <w:szCs w:val="28"/>
        </w:rPr>
        <w:t xml:space="preserve">Исполнение бюджета Родниковского городского поселения </w:t>
      </w:r>
    </w:p>
    <w:p w:rsidR="009B6BFB" w:rsidRPr="006572F1" w:rsidRDefault="009B6BFB" w:rsidP="009B6BFB">
      <w:pPr>
        <w:jc w:val="center"/>
        <w:rPr>
          <w:b/>
          <w:sz w:val="28"/>
          <w:szCs w:val="28"/>
        </w:rPr>
      </w:pPr>
      <w:r>
        <w:rPr>
          <w:b/>
          <w:sz w:val="28"/>
          <w:szCs w:val="28"/>
        </w:rPr>
        <w:t>по источникам</w:t>
      </w:r>
      <w:r w:rsidRPr="006572F1">
        <w:rPr>
          <w:b/>
          <w:sz w:val="28"/>
          <w:szCs w:val="28"/>
        </w:rPr>
        <w:t xml:space="preserve"> внутреннего финансирования дефицита</w:t>
      </w:r>
      <w:r>
        <w:rPr>
          <w:b/>
          <w:sz w:val="28"/>
          <w:szCs w:val="28"/>
        </w:rPr>
        <w:t xml:space="preserve"> бюджета</w:t>
      </w:r>
    </w:p>
    <w:p w:rsidR="009B6BFB" w:rsidRPr="006572F1" w:rsidRDefault="009B6BFB" w:rsidP="009B6BFB">
      <w:pPr>
        <w:jc w:val="center"/>
        <w:rPr>
          <w:b/>
          <w:sz w:val="28"/>
          <w:szCs w:val="28"/>
        </w:rPr>
      </w:pPr>
      <w:r w:rsidRPr="006572F1">
        <w:rPr>
          <w:b/>
          <w:sz w:val="28"/>
          <w:szCs w:val="28"/>
        </w:rPr>
        <w:t xml:space="preserve"> за 201</w:t>
      </w:r>
      <w:r>
        <w:rPr>
          <w:b/>
          <w:sz w:val="28"/>
          <w:szCs w:val="28"/>
        </w:rPr>
        <w:t>8</w:t>
      </w:r>
      <w:r w:rsidRPr="006572F1">
        <w:rPr>
          <w:b/>
          <w:sz w:val="28"/>
          <w:szCs w:val="28"/>
        </w:rPr>
        <w:t xml:space="preserve"> год </w:t>
      </w:r>
    </w:p>
    <w:tbl>
      <w:tblPr>
        <w:tblpPr w:leftFromText="180" w:rightFromText="180" w:vertAnchor="text" w:horzAnchor="margin" w:tblpY="4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2976"/>
        <w:gridCol w:w="1842"/>
        <w:gridCol w:w="1843"/>
        <w:gridCol w:w="994"/>
      </w:tblGrid>
      <w:tr w:rsidR="009B6BFB" w:rsidTr="009B6BFB">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pPr>
            <w:r>
              <w:t>Код классификации источников финансирования дефицитов бюджетов</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both"/>
            </w:pPr>
            <w:r>
              <w:t>Наименование кода классификации источников финансирования дефицитов бюджетов</w:t>
            </w:r>
          </w:p>
        </w:tc>
        <w:tc>
          <w:tcPr>
            <w:tcW w:w="4679" w:type="dxa"/>
            <w:gridSpan w:val="3"/>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center"/>
            </w:pPr>
            <w:r>
              <w:t>Сумма, руб.</w:t>
            </w:r>
          </w:p>
        </w:tc>
      </w:tr>
      <w:tr w:rsidR="009B6BFB" w:rsidTr="009B6BFB">
        <w:trPr>
          <w:trHeight w:val="922"/>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tc>
        <w:tc>
          <w:tcPr>
            <w:tcW w:w="2976" w:type="dxa"/>
            <w:vMerge/>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tc>
        <w:tc>
          <w:tcPr>
            <w:tcW w:w="1842"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center"/>
            </w:pPr>
            <w:r>
              <w:t>Утверждено решением о бюджете</w:t>
            </w:r>
          </w:p>
        </w:tc>
        <w:tc>
          <w:tcPr>
            <w:tcW w:w="1843"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center"/>
            </w:pPr>
            <w:r>
              <w:t>Фактическое исполнение</w:t>
            </w:r>
          </w:p>
        </w:tc>
        <w:tc>
          <w:tcPr>
            <w:tcW w:w="994"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center"/>
            </w:pPr>
            <w:r>
              <w:t>% исполнения</w:t>
            </w:r>
          </w:p>
        </w:tc>
      </w:tr>
      <w:tr w:rsidR="009B6BFB" w:rsidTr="009B6BFB">
        <w:tc>
          <w:tcPr>
            <w:tcW w:w="3085"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center"/>
              <w:rPr>
                <w:b/>
              </w:rPr>
            </w:pPr>
            <w:r>
              <w:rPr>
                <w:b/>
              </w:rPr>
              <w:t>000 01 00 00 00 00 0000 000</w:t>
            </w:r>
          </w:p>
        </w:tc>
        <w:tc>
          <w:tcPr>
            <w:tcW w:w="2976"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both"/>
              <w:rPr>
                <w:b/>
              </w:rPr>
            </w:pPr>
            <w:r>
              <w:rPr>
                <w:b/>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rPr>
                <w:b/>
              </w:rPr>
            </w:pPr>
            <w:r>
              <w:rPr>
                <w:b/>
              </w:rPr>
              <w:t>11 583 202,57</w:t>
            </w:r>
          </w:p>
        </w:tc>
        <w:tc>
          <w:tcPr>
            <w:tcW w:w="1843" w:type="dxa"/>
            <w:tcBorders>
              <w:top w:val="single" w:sz="4" w:space="0" w:color="auto"/>
              <w:left w:val="single" w:sz="4" w:space="0" w:color="auto"/>
              <w:bottom w:val="single" w:sz="4" w:space="0" w:color="auto"/>
              <w:right w:val="single" w:sz="4" w:space="0" w:color="auto"/>
            </w:tcBorders>
            <w:vAlign w:val="center"/>
          </w:tcPr>
          <w:p w:rsidR="009B6BFB" w:rsidRDefault="009B6BFB" w:rsidP="009B6BFB">
            <w:pPr>
              <w:tabs>
                <w:tab w:val="center" w:pos="4677"/>
                <w:tab w:val="right" w:pos="9355"/>
              </w:tabs>
              <w:jc w:val="center"/>
              <w:rPr>
                <w:b/>
              </w:rPr>
            </w:pPr>
            <w:r>
              <w:rPr>
                <w:b/>
              </w:rPr>
              <w:t>-15 040 303,60</w:t>
            </w:r>
          </w:p>
        </w:tc>
        <w:tc>
          <w:tcPr>
            <w:tcW w:w="994"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rPr>
                <w:b/>
              </w:rPr>
            </w:pPr>
          </w:p>
        </w:tc>
      </w:tr>
      <w:tr w:rsidR="009B6BFB" w:rsidTr="009B6BFB">
        <w:tc>
          <w:tcPr>
            <w:tcW w:w="3085"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center"/>
              <w:rPr>
                <w:b/>
              </w:rPr>
            </w:pPr>
            <w:r>
              <w:rPr>
                <w:b/>
              </w:rPr>
              <w:t>000 01 05 00 00 00 0000 000</w:t>
            </w:r>
          </w:p>
        </w:tc>
        <w:tc>
          <w:tcPr>
            <w:tcW w:w="2976"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both"/>
              <w:rPr>
                <w:b/>
              </w:rPr>
            </w:pPr>
            <w:r>
              <w:rPr>
                <w:b/>
              </w:rPr>
              <w:t>Изменение остатков средств на счетах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rPr>
                <w:b/>
              </w:rPr>
            </w:pPr>
            <w:r>
              <w:rPr>
                <w:b/>
              </w:rPr>
              <w:t>11 583 202,57</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rPr>
                <w:b/>
              </w:rPr>
            </w:pPr>
            <w:r>
              <w:rPr>
                <w:b/>
              </w:rPr>
              <w:t>-15 040 303,60</w:t>
            </w:r>
          </w:p>
        </w:tc>
        <w:tc>
          <w:tcPr>
            <w:tcW w:w="994"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rPr>
                <w:b/>
              </w:rPr>
            </w:pPr>
          </w:p>
        </w:tc>
      </w:tr>
      <w:tr w:rsidR="009B6BFB" w:rsidTr="009B6BFB">
        <w:tc>
          <w:tcPr>
            <w:tcW w:w="3085"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center"/>
            </w:pPr>
            <w:r>
              <w:t>000 01 05 00 00 00 0000 500</w:t>
            </w:r>
          </w:p>
        </w:tc>
        <w:tc>
          <w:tcPr>
            <w:tcW w:w="2976"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both"/>
            </w:pPr>
            <w: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pPr>
            <w:r>
              <w:t>-147 425 147,57</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pPr>
            <w:r>
              <w:t>-158 286 257,93</w:t>
            </w:r>
          </w:p>
        </w:tc>
        <w:tc>
          <w:tcPr>
            <w:tcW w:w="994"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pPr>
            <w:r>
              <w:t>107,4</w:t>
            </w:r>
          </w:p>
        </w:tc>
      </w:tr>
      <w:tr w:rsidR="009B6BFB" w:rsidTr="009B6BFB">
        <w:tc>
          <w:tcPr>
            <w:tcW w:w="3085"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center"/>
            </w:pPr>
            <w:r>
              <w:t>000 01 05 02 00 00 0000 500</w:t>
            </w:r>
          </w:p>
        </w:tc>
        <w:tc>
          <w:tcPr>
            <w:tcW w:w="2976"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both"/>
            </w:pPr>
            <w: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pPr>
            <w:r>
              <w:t>-147 425 147,57</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pPr>
            <w:r>
              <w:t>-158 286 257,93</w:t>
            </w:r>
          </w:p>
        </w:tc>
        <w:tc>
          <w:tcPr>
            <w:tcW w:w="994"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jc w:val="center"/>
            </w:pPr>
            <w:r w:rsidRPr="00823295">
              <w:t>107,</w:t>
            </w:r>
            <w:r>
              <w:t>4</w:t>
            </w:r>
          </w:p>
        </w:tc>
      </w:tr>
      <w:tr w:rsidR="009B6BFB" w:rsidTr="009B6BFB">
        <w:tc>
          <w:tcPr>
            <w:tcW w:w="3085"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center"/>
            </w:pPr>
            <w:r>
              <w:t>000 01 05 02 01 00 0000 510</w:t>
            </w:r>
          </w:p>
        </w:tc>
        <w:tc>
          <w:tcPr>
            <w:tcW w:w="2976"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both"/>
            </w:pPr>
            <w: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pPr>
            <w:r>
              <w:t>-147 425 147,57</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pPr>
            <w:r>
              <w:t>-158 286 257,93</w:t>
            </w:r>
          </w:p>
        </w:tc>
        <w:tc>
          <w:tcPr>
            <w:tcW w:w="994"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jc w:val="center"/>
            </w:pPr>
            <w:r w:rsidRPr="00823295">
              <w:t>107,</w:t>
            </w:r>
            <w:r>
              <w:t>4</w:t>
            </w:r>
          </w:p>
        </w:tc>
      </w:tr>
      <w:tr w:rsidR="009B6BFB" w:rsidTr="009B6BFB">
        <w:tc>
          <w:tcPr>
            <w:tcW w:w="3085"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center"/>
            </w:pPr>
            <w:r>
              <w:t>000 01 05 02 01 13 0000 510</w:t>
            </w:r>
          </w:p>
        </w:tc>
        <w:tc>
          <w:tcPr>
            <w:tcW w:w="2976"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both"/>
            </w:pPr>
            <w:r>
              <w:t>Увеличение прочих остатков денежных средств бюджетов городских поселений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pPr>
            <w:r>
              <w:t>-147 425 147,57</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pPr>
            <w:r>
              <w:t>-158 286 257,93</w:t>
            </w:r>
          </w:p>
        </w:tc>
        <w:tc>
          <w:tcPr>
            <w:tcW w:w="994"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jc w:val="center"/>
            </w:pPr>
            <w:r w:rsidRPr="00823295">
              <w:t>107,</w:t>
            </w:r>
            <w:r>
              <w:t>4</w:t>
            </w:r>
          </w:p>
        </w:tc>
      </w:tr>
      <w:tr w:rsidR="009B6BFB" w:rsidTr="009B6BFB">
        <w:tc>
          <w:tcPr>
            <w:tcW w:w="3085"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center"/>
            </w:pPr>
            <w:r>
              <w:t>000 01 05 00 00 00 0000 600</w:t>
            </w:r>
          </w:p>
        </w:tc>
        <w:tc>
          <w:tcPr>
            <w:tcW w:w="2976"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both"/>
            </w:pPr>
            <w: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pPr>
            <w:r>
              <w:rPr>
                <w:bCs/>
              </w:rPr>
              <w:t>159 008 350,14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pPr>
            <w:r>
              <w:rPr>
                <w:bCs/>
              </w:rPr>
              <w:t>143 245 954,33</w:t>
            </w:r>
          </w:p>
        </w:tc>
        <w:tc>
          <w:tcPr>
            <w:tcW w:w="994"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pPr>
            <w:r>
              <w:t>90,1</w:t>
            </w:r>
          </w:p>
        </w:tc>
      </w:tr>
      <w:tr w:rsidR="009B6BFB" w:rsidTr="009B6BFB">
        <w:tc>
          <w:tcPr>
            <w:tcW w:w="3085"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center"/>
            </w:pPr>
            <w:r>
              <w:t>000 01 05 02 00 00 0000 600</w:t>
            </w:r>
          </w:p>
        </w:tc>
        <w:tc>
          <w:tcPr>
            <w:tcW w:w="2976"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both"/>
            </w:pPr>
            <w: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pPr>
            <w:r>
              <w:rPr>
                <w:bCs/>
              </w:rPr>
              <w:t>159 008 350,14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pPr>
            <w:r>
              <w:rPr>
                <w:bCs/>
              </w:rPr>
              <w:t>143 245 954,33</w:t>
            </w:r>
          </w:p>
        </w:tc>
        <w:tc>
          <w:tcPr>
            <w:tcW w:w="994"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jc w:val="center"/>
            </w:pPr>
            <w:r w:rsidRPr="006C506D">
              <w:t>90,</w:t>
            </w:r>
            <w:r>
              <w:t>1</w:t>
            </w:r>
          </w:p>
        </w:tc>
      </w:tr>
      <w:tr w:rsidR="009B6BFB" w:rsidTr="009B6BFB">
        <w:tc>
          <w:tcPr>
            <w:tcW w:w="3085"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center"/>
            </w:pPr>
            <w:r>
              <w:t>000 01 05 02 01 00 0000 610</w:t>
            </w:r>
          </w:p>
        </w:tc>
        <w:tc>
          <w:tcPr>
            <w:tcW w:w="2976"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both"/>
            </w:pPr>
            <w: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pPr>
            <w:r>
              <w:rPr>
                <w:bCs/>
              </w:rPr>
              <w:t>159 008 350,14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pPr>
            <w:r>
              <w:rPr>
                <w:bCs/>
              </w:rPr>
              <w:t>143 245 954,33</w:t>
            </w:r>
          </w:p>
        </w:tc>
        <w:tc>
          <w:tcPr>
            <w:tcW w:w="994"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jc w:val="center"/>
            </w:pPr>
            <w:r w:rsidRPr="006C506D">
              <w:t>90,</w:t>
            </w:r>
            <w:r>
              <w:t>1</w:t>
            </w:r>
          </w:p>
        </w:tc>
      </w:tr>
      <w:tr w:rsidR="009B6BFB" w:rsidTr="009B6BFB">
        <w:tc>
          <w:tcPr>
            <w:tcW w:w="3085"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center"/>
            </w:pPr>
            <w:r>
              <w:t>000 01 05 02 01 13 0000 610</w:t>
            </w:r>
          </w:p>
        </w:tc>
        <w:tc>
          <w:tcPr>
            <w:tcW w:w="2976" w:type="dxa"/>
            <w:tcBorders>
              <w:top w:val="single" w:sz="4" w:space="0" w:color="auto"/>
              <w:left w:val="single" w:sz="4" w:space="0" w:color="auto"/>
              <w:bottom w:val="single" w:sz="4" w:space="0" w:color="auto"/>
              <w:right w:val="single" w:sz="4" w:space="0" w:color="auto"/>
            </w:tcBorders>
            <w:hideMark/>
          </w:tcPr>
          <w:p w:rsidR="009B6BFB" w:rsidRDefault="009B6BFB" w:rsidP="009B6BFB">
            <w:pPr>
              <w:tabs>
                <w:tab w:val="center" w:pos="4677"/>
                <w:tab w:val="right" w:pos="9355"/>
              </w:tabs>
              <w:jc w:val="both"/>
            </w:pPr>
            <w:r>
              <w:t>Уменьшение прочих остатков денежных средств бюджетов городских поселений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pPr>
            <w:r>
              <w:rPr>
                <w:bCs/>
              </w:rPr>
              <w:t>159 008 350,14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tabs>
                <w:tab w:val="center" w:pos="4677"/>
                <w:tab w:val="right" w:pos="9355"/>
              </w:tabs>
              <w:jc w:val="center"/>
            </w:pPr>
            <w:r>
              <w:rPr>
                <w:bCs/>
              </w:rPr>
              <w:t>143 245 954,33</w:t>
            </w:r>
          </w:p>
        </w:tc>
        <w:tc>
          <w:tcPr>
            <w:tcW w:w="994" w:type="dxa"/>
            <w:tcBorders>
              <w:top w:val="single" w:sz="4" w:space="0" w:color="auto"/>
              <w:left w:val="single" w:sz="4" w:space="0" w:color="auto"/>
              <w:bottom w:val="single" w:sz="4" w:space="0" w:color="auto"/>
              <w:right w:val="single" w:sz="4" w:space="0" w:color="auto"/>
            </w:tcBorders>
            <w:vAlign w:val="center"/>
            <w:hideMark/>
          </w:tcPr>
          <w:p w:rsidR="009B6BFB" w:rsidRDefault="009B6BFB" w:rsidP="009B6BFB">
            <w:pPr>
              <w:jc w:val="center"/>
            </w:pPr>
            <w:r w:rsidRPr="006C506D">
              <w:t>90,</w:t>
            </w:r>
            <w:r>
              <w:t>1</w:t>
            </w:r>
          </w:p>
        </w:tc>
      </w:tr>
    </w:tbl>
    <w:p w:rsidR="009B6BFB" w:rsidRDefault="009B6BFB" w:rsidP="009B6BFB">
      <w:pPr>
        <w:jc w:val="center"/>
        <w:rPr>
          <w:b/>
          <w:szCs w:val="28"/>
        </w:rPr>
      </w:pPr>
    </w:p>
    <w:p w:rsidR="009B6BFB" w:rsidRDefault="009B6BFB" w:rsidP="009B6BFB">
      <w:pPr>
        <w:jc w:val="both"/>
        <w:rPr>
          <w:szCs w:val="28"/>
        </w:rPr>
      </w:pPr>
    </w:p>
    <w:p w:rsidR="009B6BFB" w:rsidRDefault="009B6BFB" w:rsidP="009B6BFB">
      <w:pPr>
        <w:rPr>
          <w:szCs w:val="28"/>
        </w:rPr>
      </w:pPr>
    </w:p>
    <w:p w:rsidR="009B6BFB" w:rsidRDefault="009B6BFB" w:rsidP="009B6BFB"/>
    <w:tbl>
      <w:tblPr>
        <w:tblW w:w="10080" w:type="dxa"/>
        <w:tblLayout w:type="fixed"/>
        <w:tblCellMar>
          <w:left w:w="30" w:type="dxa"/>
          <w:right w:w="30" w:type="dxa"/>
        </w:tblCellMar>
        <w:tblLook w:val="0000"/>
      </w:tblPr>
      <w:tblGrid>
        <w:gridCol w:w="4726"/>
        <w:gridCol w:w="741"/>
        <w:gridCol w:w="1807"/>
        <w:gridCol w:w="1534"/>
        <w:gridCol w:w="1145"/>
        <w:gridCol w:w="127"/>
      </w:tblGrid>
      <w:tr w:rsidR="009B6BFB" w:rsidTr="008B496C">
        <w:tblPrEx>
          <w:tblCellMar>
            <w:top w:w="0" w:type="dxa"/>
            <w:bottom w:w="0" w:type="dxa"/>
          </w:tblCellMar>
        </w:tblPrEx>
        <w:trPr>
          <w:trHeight w:val="259"/>
        </w:trPr>
        <w:tc>
          <w:tcPr>
            <w:tcW w:w="9953" w:type="dxa"/>
            <w:gridSpan w:val="5"/>
            <w:vMerge w:val="restart"/>
          </w:tcPr>
          <w:p w:rsidR="009B6BFB" w:rsidRDefault="009B6BFB" w:rsidP="009B6BFB">
            <w:pPr>
              <w:autoSpaceDE w:val="0"/>
              <w:autoSpaceDN w:val="0"/>
              <w:adjustRightInd w:val="0"/>
              <w:jc w:val="right"/>
              <w:rPr>
                <w:color w:val="000000"/>
              </w:rPr>
            </w:pPr>
            <w:r>
              <w:rPr>
                <w:color w:val="000000"/>
              </w:rPr>
              <w:t>Приложение №3</w:t>
            </w:r>
          </w:p>
          <w:p w:rsidR="009B6BFB" w:rsidRDefault="009B6BFB" w:rsidP="009B6BFB">
            <w:pPr>
              <w:autoSpaceDE w:val="0"/>
              <w:autoSpaceDN w:val="0"/>
              <w:adjustRightInd w:val="0"/>
              <w:jc w:val="right"/>
              <w:rPr>
                <w:color w:val="000000"/>
              </w:rPr>
            </w:pPr>
            <w:r>
              <w:rPr>
                <w:color w:val="000000"/>
              </w:rPr>
              <w:t>к Решению Совета  муниципального образования</w:t>
            </w:r>
          </w:p>
          <w:p w:rsidR="009B6BFB" w:rsidRDefault="009B6BFB" w:rsidP="009B6BFB">
            <w:pPr>
              <w:autoSpaceDE w:val="0"/>
              <w:autoSpaceDN w:val="0"/>
              <w:adjustRightInd w:val="0"/>
              <w:jc w:val="right"/>
              <w:rPr>
                <w:color w:val="000000"/>
              </w:rPr>
            </w:pPr>
            <w:r>
              <w:rPr>
                <w:color w:val="000000"/>
              </w:rPr>
              <w:t xml:space="preserve">"Родниковское городское поселение </w:t>
            </w:r>
          </w:p>
          <w:p w:rsidR="009B6BFB" w:rsidRDefault="009B6BFB" w:rsidP="009B6BFB">
            <w:pPr>
              <w:autoSpaceDE w:val="0"/>
              <w:autoSpaceDN w:val="0"/>
              <w:adjustRightInd w:val="0"/>
              <w:jc w:val="right"/>
              <w:rPr>
                <w:color w:val="000000"/>
              </w:rPr>
            </w:pPr>
            <w:r>
              <w:rPr>
                <w:color w:val="000000"/>
              </w:rPr>
              <w:t xml:space="preserve"> Родниковского муниципального района Ивановской области"</w:t>
            </w:r>
          </w:p>
          <w:p w:rsidR="009B6BFB" w:rsidRDefault="009B6BFB" w:rsidP="009B6BFB">
            <w:pPr>
              <w:autoSpaceDE w:val="0"/>
              <w:autoSpaceDN w:val="0"/>
              <w:adjustRightInd w:val="0"/>
              <w:jc w:val="right"/>
              <w:rPr>
                <w:color w:val="000000"/>
              </w:rPr>
            </w:pPr>
            <w:r>
              <w:rPr>
                <w:color w:val="000000"/>
              </w:rPr>
              <w:t xml:space="preserve">от                       2019 г.  №  </w:t>
            </w:r>
          </w:p>
        </w:tc>
        <w:tc>
          <w:tcPr>
            <w:tcW w:w="127" w:type="dxa"/>
            <w:tcBorders>
              <w:bottom w:val="nil"/>
              <w:right w:val="nil"/>
            </w:tcBorders>
          </w:tcPr>
          <w:p w:rsidR="009B6BFB" w:rsidRDefault="009B6BFB">
            <w:pPr>
              <w:autoSpaceDE w:val="0"/>
              <w:autoSpaceDN w:val="0"/>
              <w:adjustRightInd w:val="0"/>
              <w:jc w:val="right"/>
              <w:rPr>
                <w:color w:val="000000"/>
              </w:rPr>
            </w:pPr>
          </w:p>
        </w:tc>
      </w:tr>
      <w:tr w:rsidR="009B6BFB" w:rsidTr="008B496C">
        <w:tblPrEx>
          <w:tblCellMar>
            <w:top w:w="0" w:type="dxa"/>
            <w:bottom w:w="0" w:type="dxa"/>
          </w:tblCellMar>
        </w:tblPrEx>
        <w:trPr>
          <w:trHeight w:val="259"/>
        </w:trPr>
        <w:tc>
          <w:tcPr>
            <w:tcW w:w="9953" w:type="dxa"/>
            <w:gridSpan w:val="5"/>
            <w:vMerge/>
            <w:shd w:val="solid" w:color="FFFFFF" w:fill="auto"/>
          </w:tcPr>
          <w:p w:rsidR="009B6BFB" w:rsidRDefault="009B6BFB" w:rsidP="009B6BFB">
            <w:pPr>
              <w:autoSpaceDE w:val="0"/>
              <w:autoSpaceDN w:val="0"/>
              <w:adjustRightInd w:val="0"/>
              <w:jc w:val="right"/>
              <w:rPr>
                <w:color w:val="000000"/>
              </w:rPr>
            </w:pPr>
          </w:p>
        </w:tc>
        <w:tc>
          <w:tcPr>
            <w:tcW w:w="127" w:type="dxa"/>
            <w:tcBorders>
              <w:top w:val="nil"/>
              <w:bottom w:val="nil"/>
              <w:right w:val="nil"/>
            </w:tcBorders>
            <w:shd w:val="solid" w:color="FFFFFF" w:fill="auto"/>
          </w:tcPr>
          <w:p w:rsidR="009B6BFB" w:rsidRDefault="009B6BFB">
            <w:pPr>
              <w:autoSpaceDE w:val="0"/>
              <w:autoSpaceDN w:val="0"/>
              <w:adjustRightInd w:val="0"/>
              <w:jc w:val="right"/>
              <w:rPr>
                <w:color w:val="000000"/>
              </w:rPr>
            </w:pPr>
          </w:p>
        </w:tc>
      </w:tr>
      <w:tr w:rsidR="009B6BFB" w:rsidTr="008B496C">
        <w:tblPrEx>
          <w:tblCellMar>
            <w:top w:w="0" w:type="dxa"/>
            <w:bottom w:w="0" w:type="dxa"/>
          </w:tblCellMar>
        </w:tblPrEx>
        <w:trPr>
          <w:trHeight w:val="259"/>
        </w:trPr>
        <w:tc>
          <w:tcPr>
            <w:tcW w:w="9953" w:type="dxa"/>
            <w:gridSpan w:val="5"/>
            <w:vMerge/>
            <w:shd w:val="solid" w:color="FFFFFF" w:fill="auto"/>
          </w:tcPr>
          <w:p w:rsidR="009B6BFB" w:rsidRDefault="009B6BFB" w:rsidP="009B6BFB">
            <w:pPr>
              <w:autoSpaceDE w:val="0"/>
              <w:autoSpaceDN w:val="0"/>
              <w:adjustRightInd w:val="0"/>
              <w:jc w:val="right"/>
              <w:rPr>
                <w:color w:val="000000"/>
              </w:rPr>
            </w:pPr>
          </w:p>
        </w:tc>
        <w:tc>
          <w:tcPr>
            <w:tcW w:w="127" w:type="dxa"/>
            <w:tcBorders>
              <w:top w:val="nil"/>
              <w:bottom w:val="nil"/>
              <w:right w:val="nil"/>
            </w:tcBorders>
            <w:shd w:val="solid" w:color="FFFFFF" w:fill="auto"/>
          </w:tcPr>
          <w:p w:rsidR="009B6BFB" w:rsidRDefault="009B6BFB">
            <w:pPr>
              <w:autoSpaceDE w:val="0"/>
              <w:autoSpaceDN w:val="0"/>
              <w:adjustRightInd w:val="0"/>
              <w:jc w:val="right"/>
              <w:rPr>
                <w:color w:val="000000"/>
              </w:rPr>
            </w:pPr>
          </w:p>
        </w:tc>
      </w:tr>
      <w:tr w:rsidR="009B6BFB" w:rsidTr="008B496C">
        <w:tblPrEx>
          <w:tblCellMar>
            <w:top w:w="0" w:type="dxa"/>
            <w:bottom w:w="0" w:type="dxa"/>
          </w:tblCellMar>
        </w:tblPrEx>
        <w:trPr>
          <w:trHeight w:val="259"/>
        </w:trPr>
        <w:tc>
          <w:tcPr>
            <w:tcW w:w="9953" w:type="dxa"/>
            <w:gridSpan w:val="5"/>
            <w:vMerge/>
            <w:shd w:val="solid" w:color="FFFFFF" w:fill="auto"/>
          </w:tcPr>
          <w:p w:rsidR="009B6BFB" w:rsidRDefault="009B6BFB" w:rsidP="009B6BFB">
            <w:pPr>
              <w:autoSpaceDE w:val="0"/>
              <w:autoSpaceDN w:val="0"/>
              <w:adjustRightInd w:val="0"/>
              <w:jc w:val="right"/>
              <w:rPr>
                <w:color w:val="000000"/>
              </w:rPr>
            </w:pPr>
          </w:p>
        </w:tc>
        <w:tc>
          <w:tcPr>
            <w:tcW w:w="127" w:type="dxa"/>
            <w:tcBorders>
              <w:top w:val="nil"/>
              <w:bottom w:val="nil"/>
              <w:right w:val="nil"/>
            </w:tcBorders>
            <w:shd w:val="solid" w:color="FFFFFF" w:fill="auto"/>
          </w:tcPr>
          <w:p w:rsidR="009B6BFB" w:rsidRDefault="009B6BFB">
            <w:pPr>
              <w:autoSpaceDE w:val="0"/>
              <w:autoSpaceDN w:val="0"/>
              <w:adjustRightInd w:val="0"/>
              <w:jc w:val="right"/>
              <w:rPr>
                <w:color w:val="000000"/>
              </w:rPr>
            </w:pPr>
          </w:p>
        </w:tc>
      </w:tr>
      <w:tr w:rsidR="009B6BFB" w:rsidTr="008B496C">
        <w:tblPrEx>
          <w:tblCellMar>
            <w:top w:w="0" w:type="dxa"/>
            <w:bottom w:w="0" w:type="dxa"/>
          </w:tblCellMar>
        </w:tblPrEx>
        <w:trPr>
          <w:trHeight w:val="104"/>
        </w:trPr>
        <w:tc>
          <w:tcPr>
            <w:tcW w:w="9953" w:type="dxa"/>
            <w:gridSpan w:val="5"/>
            <w:vMerge/>
            <w:tcBorders>
              <w:bottom w:val="nil"/>
            </w:tcBorders>
            <w:shd w:val="solid" w:color="FFFFFF" w:fill="auto"/>
          </w:tcPr>
          <w:p w:rsidR="009B6BFB" w:rsidRDefault="009B6BFB">
            <w:pPr>
              <w:autoSpaceDE w:val="0"/>
              <w:autoSpaceDN w:val="0"/>
              <w:adjustRightInd w:val="0"/>
              <w:jc w:val="right"/>
              <w:rPr>
                <w:color w:val="000000"/>
              </w:rPr>
            </w:pPr>
          </w:p>
        </w:tc>
        <w:tc>
          <w:tcPr>
            <w:tcW w:w="127" w:type="dxa"/>
            <w:tcBorders>
              <w:top w:val="nil"/>
              <w:bottom w:val="nil"/>
              <w:right w:val="nil"/>
            </w:tcBorders>
            <w:shd w:val="solid" w:color="FFFFFF" w:fill="auto"/>
          </w:tcPr>
          <w:p w:rsidR="009B6BFB" w:rsidRDefault="009B6BFB">
            <w:pPr>
              <w:autoSpaceDE w:val="0"/>
              <w:autoSpaceDN w:val="0"/>
              <w:adjustRightInd w:val="0"/>
              <w:jc w:val="right"/>
              <w:rPr>
                <w:color w:val="000000"/>
              </w:rPr>
            </w:pPr>
          </w:p>
        </w:tc>
      </w:tr>
      <w:tr w:rsidR="009B6BFB" w:rsidTr="008B496C">
        <w:tblPrEx>
          <w:tblCellMar>
            <w:top w:w="0" w:type="dxa"/>
            <w:bottom w:w="0" w:type="dxa"/>
          </w:tblCellMar>
        </w:tblPrEx>
        <w:trPr>
          <w:trHeight w:val="259"/>
        </w:trPr>
        <w:tc>
          <w:tcPr>
            <w:tcW w:w="4726" w:type="dxa"/>
            <w:tcBorders>
              <w:top w:val="nil"/>
              <w:left w:val="nil"/>
              <w:bottom w:val="nil"/>
              <w:right w:val="nil"/>
            </w:tcBorders>
            <w:shd w:val="solid" w:color="FFFFFF" w:fill="auto"/>
          </w:tcPr>
          <w:p w:rsidR="009B6BFB" w:rsidRDefault="009B6BFB">
            <w:pPr>
              <w:autoSpaceDE w:val="0"/>
              <w:autoSpaceDN w:val="0"/>
              <w:adjustRightInd w:val="0"/>
              <w:jc w:val="right"/>
              <w:rPr>
                <w:color w:val="000000"/>
              </w:rPr>
            </w:pPr>
          </w:p>
        </w:tc>
        <w:tc>
          <w:tcPr>
            <w:tcW w:w="741" w:type="dxa"/>
            <w:tcBorders>
              <w:top w:val="nil"/>
              <w:left w:val="nil"/>
              <w:bottom w:val="nil"/>
              <w:right w:val="nil"/>
            </w:tcBorders>
            <w:shd w:val="solid" w:color="FFFFFF" w:fill="auto"/>
          </w:tcPr>
          <w:p w:rsidR="009B6BFB" w:rsidRDefault="009B6BFB">
            <w:pPr>
              <w:autoSpaceDE w:val="0"/>
              <w:autoSpaceDN w:val="0"/>
              <w:adjustRightInd w:val="0"/>
              <w:jc w:val="right"/>
              <w:rPr>
                <w:color w:val="000000"/>
              </w:rPr>
            </w:pPr>
          </w:p>
        </w:tc>
        <w:tc>
          <w:tcPr>
            <w:tcW w:w="1807" w:type="dxa"/>
            <w:tcBorders>
              <w:top w:val="nil"/>
              <w:left w:val="nil"/>
              <w:bottom w:val="nil"/>
              <w:right w:val="nil"/>
            </w:tcBorders>
            <w:shd w:val="solid" w:color="FFFFFF" w:fill="auto"/>
          </w:tcPr>
          <w:p w:rsidR="009B6BFB" w:rsidRDefault="009B6BFB">
            <w:pPr>
              <w:autoSpaceDE w:val="0"/>
              <w:autoSpaceDN w:val="0"/>
              <w:adjustRightInd w:val="0"/>
              <w:jc w:val="right"/>
              <w:rPr>
                <w:color w:val="000000"/>
              </w:rPr>
            </w:pPr>
          </w:p>
        </w:tc>
        <w:tc>
          <w:tcPr>
            <w:tcW w:w="2679" w:type="dxa"/>
            <w:gridSpan w:val="2"/>
            <w:tcBorders>
              <w:top w:val="nil"/>
              <w:left w:val="nil"/>
              <w:bottom w:val="nil"/>
              <w:right w:val="nil"/>
            </w:tcBorders>
            <w:shd w:val="solid" w:color="FFFFFF" w:fill="auto"/>
          </w:tcPr>
          <w:p w:rsidR="009B6BFB" w:rsidRDefault="009B6BFB">
            <w:pPr>
              <w:autoSpaceDE w:val="0"/>
              <w:autoSpaceDN w:val="0"/>
              <w:adjustRightInd w:val="0"/>
              <w:jc w:val="right"/>
              <w:rPr>
                <w:color w:val="000000"/>
              </w:rPr>
            </w:pPr>
          </w:p>
        </w:tc>
        <w:tc>
          <w:tcPr>
            <w:tcW w:w="127" w:type="dxa"/>
            <w:tcBorders>
              <w:top w:val="nil"/>
              <w:left w:val="nil"/>
              <w:bottom w:val="nil"/>
              <w:right w:val="nil"/>
            </w:tcBorders>
            <w:shd w:val="solid" w:color="FFFFFF" w:fill="auto"/>
          </w:tcPr>
          <w:p w:rsidR="009B6BFB" w:rsidRDefault="009B6BFB">
            <w:pPr>
              <w:autoSpaceDE w:val="0"/>
              <w:autoSpaceDN w:val="0"/>
              <w:adjustRightInd w:val="0"/>
              <w:jc w:val="right"/>
              <w:rPr>
                <w:color w:val="000000"/>
              </w:rPr>
            </w:pPr>
          </w:p>
        </w:tc>
      </w:tr>
      <w:tr w:rsidR="009B6BFB" w:rsidTr="008B496C">
        <w:tblPrEx>
          <w:tblCellMar>
            <w:top w:w="0" w:type="dxa"/>
            <w:bottom w:w="0" w:type="dxa"/>
          </w:tblCellMar>
        </w:tblPrEx>
        <w:trPr>
          <w:trHeight w:val="307"/>
        </w:trPr>
        <w:tc>
          <w:tcPr>
            <w:tcW w:w="9953" w:type="dxa"/>
            <w:gridSpan w:val="5"/>
            <w:tcBorders>
              <w:top w:val="nil"/>
              <w:left w:val="nil"/>
              <w:bottom w:val="nil"/>
              <w:right w:val="nil"/>
            </w:tcBorders>
          </w:tcPr>
          <w:p w:rsidR="009B6BFB" w:rsidRDefault="009B6BFB" w:rsidP="009B6BFB">
            <w:pPr>
              <w:autoSpaceDE w:val="0"/>
              <w:autoSpaceDN w:val="0"/>
              <w:adjustRightInd w:val="0"/>
              <w:jc w:val="center"/>
              <w:rPr>
                <w:b/>
                <w:bCs/>
                <w:color w:val="000000"/>
                <w:sz w:val="28"/>
                <w:szCs w:val="28"/>
              </w:rPr>
            </w:pPr>
            <w:r>
              <w:rPr>
                <w:b/>
                <w:bCs/>
                <w:color w:val="000000"/>
                <w:sz w:val="28"/>
                <w:szCs w:val="28"/>
              </w:rPr>
              <w:t>Исполнение расходов бюджета Родниковского городского поселения</w:t>
            </w:r>
          </w:p>
        </w:tc>
        <w:tc>
          <w:tcPr>
            <w:tcW w:w="127" w:type="dxa"/>
            <w:tcBorders>
              <w:top w:val="nil"/>
              <w:left w:val="nil"/>
              <w:bottom w:val="nil"/>
              <w:right w:val="nil"/>
            </w:tcBorders>
          </w:tcPr>
          <w:p w:rsidR="009B6BFB" w:rsidRDefault="009B6BFB">
            <w:pPr>
              <w:autoSpaceDE w:val="0"/>
              <w:autoSpaceDN w:val="0"/>
              <w:adjustRightInd w:val="0"/>
              <w:jc w:val="center"/>
              <w:rPr>
                <w:b/>
                <w:bCs/>
                <w:color w:val="000000"/>
                <w:sz w:val="28"/>
                <w:szCs w:val="28"/>
              </w:rPr>
            </w:pPr>
          </w:p>
        </w:tc>
      </w:tr>
      <w:tr w:rsidR="009B6BFB" w:rsidTr="009B6BFB">
        <w:tblPrEx>
          <w:tblCellMar>
            <w:top w:w="0" w:type="dxa"/>
            <w:bottom w:w="0" w:type="dxa"/>
          </w:tblCellMar>
        </w:tblPrEx>
        <w:trPr>
          <w:trHeight w:val="114"/>
        </w:trPr>
        <w:tc>
          <w:tcPr>
            <w:tcW w:w="10080" w:type="dxa"/>
            <w:gridSpan w:val="6"/>
            <w:tcBorders>
              <w:top w:val="nil"/>
              <w:left w:val="nil"/>
              <w:bottom w:val="nil"/>
              <w:right w:val="nil"/>
            </w:tcBorders>
          </w:tcPr>
          <w:p w:rsidR="009B6BFB" w:rsidRDefault="009B6BFB" w:rsidP="009B6BFB">
            <w:pPr>
              <w:autoSpaceDE w:val="0"/>
              <w:autoSpaceDN w:val="0"/>
              <w:adjustRightInd w:val="0"/>
              <w:jc w:val="center"/>
              <w:rPr>
                <w:b/>
                <w:bCs/>
                <w:color w:val="000000"/>
                <w:sz w:val="28"/>
                <w:szCs w:val="28"/>
              </w:rPr>
            </w:pPr>
            <w:r>
              <w:rPr>
                <w:b/>
                <w:bCs/>
                <w:color w:val="000000"/>
                <w:sz w:val="28"/>
                <w:szCs w:val="28"/>
              </w:rPr>
              <w:t>по разделам и подразделам классификации расходов бюджетов</w:t>
            </w:r>
          </w:p>
        </w:tc>
      </w:tr>
      <w:tr w:rsidR="009B6BFB" w:rsidTr="009B6BFB">
        <w:tblPrEx>
          <w:tblCellMar>
            <w:top w:w="0" w:type="dxa"/>
            <w:bottom w:w="0" w:type="dxa"/>
          </w:tblCellMar>
        </w:tblPrEx>
        <w:trPr>
          <w:trHeight w:val="307"/>
        </w:trPr>
        <w:tc>
          <w:tcPr>
            <w:tcW w:w="4726" w:type="dxa"/>
            <w:tcBorders>
              <w:top w:val="nil"/>
              <w:left w:val="nil"/>
              <w:bottom w:val="nil"/>
              <w:right w:val="nil"/>
            </w:tcBorders>
          </w:tcPr>
          <w:p w:rsidR="009B6BFB" w:rsidRDefault="009B6BFB" w:rsidP="009B6BFB">
            <w:pPr>
              <w:autoSpaceDE w:val="0"/>
              <w:autoSpaceDN w:val="0"/>
              <w:adjustRightInd w:val="0"/>
              <w:jc w:val="center"/>
              <w:rPr>
                <w:b/>
                <w:bCs/>
                <w:color w:val="000000"/>
                <w:sz w:val="28"/>
                <w:szCs w:val="28"/>
              </w:rPr>
            </w:pPr>
            <w:r>
              <w:rPr>
                <w:b/>
                <w:bCs/>
                <w:color w:val="000000"/>
                <w:sz w:val="28"/>
                <w:szCs w:val="28"/>
              </w:rPr>
              <w:t>за  2018 год</w:t>
            </w:r>
          </w:p>
        </w:tc>
        <w:tc>
          <w:tcPr>
            <w:tcW w:w="741" w:type="dxa"/>
            <w:tcBorders>
              <w:top w:val="nil"/>
              <w:left w:val="nil"/>
              <w:bottom w:val="nil"/>
              <w:right w:val="nil"/>
            </w:tcBorders>
          </w:tcPr>
          <w:p w:rsidR="009B6BFB" w:rsidRDefault="009B6BFB" w:rsidP="009B6BFB">
            <w:pPr>
              <w:autoSpaceDE w:val="0"/>
              <w:autoSpaceDN w:val="0"/>
              <w:adjustRightInd w:val="0"/>
              <w:jc w:val="center"/>
              <w:rPr>
                <w:b/>
                <w:bCs/>
                <w:color w:val="000000"/>
                <w:sz w:val="28"/>
                <w:szCs w:val="28"/>
              </w:rPr>
            </w:pPr>
          </w:p>
        </w:tc>
        <w:tc>
          <w:tcPr>
            <w:tcW w:w="1807" w:type="dxa"/>
            <w:tcBorders>
              <w:top w:val="nil"/>
              <w:left w:val="nil"/>
              <w:bottom w:val="nil"/>
              <w:right w:val="nil"/>
            </w:tcBorders>
          </w:tcPr>
          <w:p w:rsidR="009B6BFB" w:rsidRDefault="009B6BFB">
            <w:pPr>
              <w:autoSpaceDE w:val="0"/>
              <w:autoSpaceDN w:val="0"/>
              <w:adjustRightInd w:val="0"/>
              <w:jc w:val="center"/>
              <w:rPr>
                <w:b/>
                <w:bCs/>
                <w:color w:val="000000"/>
                <w:sz w:val="28"/>
                <w:szCs w:val="28"/>
              </w:rPr>
            </w:pPr>
          </w:p>
        </w:tc>
        <w:tc>
          <w:tcPr>
            <w:tcW w:w="1534" w:type="dxa"/>
            <w:tcBorders>
              <w:top w:val="nil"/>
              <w:left w:val="nil"/>
              <w:bottom w:val="nil"/>
              <w:right w:val="nil"/>
            </w:tcBorders>
          </w:tcPr>
          <w:p w:rsidR="009B6BFB" w:rsidRDefault="009B6BFB">
            <w:pPr>
              <w:autoSpaceDE w:val="0"/>
              <w:autoSpaceDN w:val="0"/>
              <w:adjustRightInd w:val="0"/>
              <w:jc w:val="center"/>
              <w:rPr>
                <w:b/>
                <w:bCs/>
                <w:color w:val="000000"/>
                <w:sz w:val="28"/>
                <w:szCs w:val="28"/>
              </w:rPr>
            </w:pPr>
          </w:p>
        </w:tc>
        <w:tc>
          <w:tcPr>
            <w:tcW w:w="1272" w:type="dxa"/>
            <w:gridSpan w:val="2"/>
            <w:tcBorders>
              <w:top w:val="nil"/>
              <w:left w:val="nil"/>
              <w:bottom w:val="nil"/>
              <w:right w:val="nil"/>
            </w:tcBorders>
          </w:tcPr>
          <w:p w:rsidR="009B6BFB" w:rsidRDefault="009B6BFB">
            <w:pPr>
              <w:autoSpaceDE w:val="0"/>
              <w:autoSpaceDN w:val="0"/>
              <w:adjustRightInd w:val="0"/>
              <w:jc w:val="center"/>
              <w:rPr>
                <w:b/>
                <w:bCs/>
                <w:color w:val="000000"/>
                <w:sz w:val="28"/>
                <w:szCs w:val="28"/>
              </w:rPr>
            </w:pPr>
          </w:p>
        </w:tc>
      </w:tr>
      <w:tr w:rsidR="009B6BFB" w:rsidTr="009B6BFB">
        <w:tblPrEx>
          <w:tblCellMar>
            <w:top w:w="0" w:type="dxa"/>
            <w:bottom w:w="0" w:type="dxa"/>
          </w:tblCellMar>
        </w:tblPrEx>
        <w:trPr>
          <w:trHeight w:val="247"/>
        </w:trPr>
        <w:tc>
          <w:tcPr>
            <w:tcW w:w="4726" w:type="dxa"/>
            <w:tcBorders>
              <w:top w:val="nil"/>
              <w:left w:val="nil"/>
              <w:bottom w:val="single" w:sz="6" w:space="0" w:color="auto"/>
              <w:right w:val="nil"/>
            </w:tcBorders>
            <w:shd w:val="solid" w:color="FFFFFF" w:fill="auto"/>
          </w:tcPr>
          <w:p w:rsidR="009B6BFB" w:rsidRDefault="009B6BFB">
            <w:pPr>
              <w:autoSpaceDE w:val="0"/>
              <w:autoSpaceDN w:val="0"/>
              <w:adjustRightInd w:val="0"/>
              <w:jc w:val="right"/>
              <w:rPr>
                <w:rFonts w:ascii="Arial" w:hAnsi="Arial" w:cs="Arial"/>
                <w:color w:val="000000"/>
                <w:sz w:val="20"/>
                <w:szCs w:val="20"/>
              </w:rPr>
            </w:pPr>
            <w:r>
              <w:rPr>
                <w:rFonts w:ascii="Arial" w:hAnsi="Arial" w:cs="Arial"/>
                <w:color w:val="000000"/>
                <w:sz w:val="20"/>
                <w:szCs w:val="20"/>
              </w:rPr>
              <w:t>(руб.)</w:t>
            </w:r>
          </w:p>
        </w:tc>
        <w:tc>
          <w:tcPr>
            <w:tcW w:w="741" w:type="dxa"/>
            <w:tcBorders>
              <w:top w:val="nil"/>
              <w:left w:val="nil"/>
              <w:bottom w:val="single" w:sz="6" w:space="0" w:color="auto"/>
              <w:right w:val="nil"/>
            </w:tcBorders>
            <w:shd w:val="solid" w:color="FFFFFF" w:fill="auto"/>
          </w:tcPr>
          <w:p w:rsidR="009B6BFB" w:rsidRDefault="009B6BFB">
            <w:pPr>
              <w:autoSpaceDE w:val="0"/>
              <w:autoSpaceDN w:val="0"/>
              <w:adjustRightInd w:val="0"/>
              <w:jc w:val="right"/>
              <w:rPr>
                <w:rFonts w:ascii="Arial" w:hAnsi="Arial" w:cs="Arial"/>
                <w:color w:val="000000"/>
                <w:sz w:val="20"/>
                <w:szCs w:val="20"/>
              </w:rPr>
            </w:pPr>
          </w:p>
        </w:tc>
        <w:tc>
          <w:tcPr>
            <w:tcW w:w="1807" w:type="dxa"/>
            <w:tcBorders>
              <w:top w:val="nil"/>
              <w:left w:val="nil"/>
              <w:bottom w:val="single" w:sz="6" w:space="0" w:color="auto"/>
              <w:right w:val="nil"/>
            </w:tcBorders>
            <w:shd w:val="solid" w:color="FFFFFF" w:fill="auto"/>
          </w:tcPr>
          <w:p w:rsidR="009B6BFB" w:rsidRDefault="009B6BFB">
            <w:pPr>
              <w:autoSpaceDE w:val="0"/>
              <w:autoSpaceDN w:val="0"/>
              <w:adjustRightInd w:val="0"/>
              <w:jc w:val="right"/>
              <w:rPr>
                <w:rFonts w:ascii="Arial" w:hAnsi="Arial" w:cs="Arial"/>
                <w:color w:val="000000"/>
                <w:sz w:val="20"/>
                <w:szCs w:val="20"/>
              </w:rPr>
            </w:pPr>
          </w:p>
        </w:tc>
        <w:tc>
          <w:tcPr>
            <w:tcW w:w="1534" w:type="dxa"/>
            <w:tcBorders>
              <w:top w:val="nil"/>
              <w:left w:val="nil"/>
              <w:bottom w:val="single" w:sz="6" w:space="0" w:color="auto"/>
              <w:right w:val="nil"/>
            </w:tcBorders>
            <w:shd w:val="solid" w:color="FFFFFF" w:fill="auto"/>
          </w:tcPr>
          <w:p w:rsidR="009B6BFB" w:rsidRDefault="009B6BFB">
            <w:pPr>
              <w:autoSpaceDE w:val="0"/>
              <w:autoSpaceDN w:val="0"/>
              <w:adjustRightInd w:val="0"/>
              <w:jc w:val="right"/>
              <w:rPr>
                <w:rFonts w:ascii="Arial" w:hAnsi="Arial" w:cs="Arial"/>
                <w:color w:val="000000"/>
                <w:sz w:val="20"/>
                <w:szCs w:val="20"/>
              </w:rPr>
            </w:pPr>
          </w:p>
        </w:tc>
        <w:tc>
          <w:tcPr>
            <w:tcW w:w="1272" w:type="dxa"/>
            <w:gridSpan w:val="2"/>
            <w:tcBorders>
              <w:top w:val="nil"/>
              <w:left w:val="nil"/>
              <w:bottom w:val="single" w:sz="6" w:space="0" w:color="auto"/>
              <w:right w:val="nil"/>
            </w:tcBorders>
            <w:shd w:val="solid" w:color="FFFFFF" w:fill="auto"/>
          </w:tcPr>
          <w:p w:rsidR="009B6BFB" w:rsidRDefault="009B6BFB">
            <w:pPr>
              <w:autoSpaceDE w:val="0"/>
              <w:autoSpaceDN w:val="0"/>
              <w:adjustRightInd w:val="0"/>
              <w:jc w:val="right"/>
              <w:rPr>
                <w:rFonts w:ascii="Arial" w:hAnsi="Arial" w:cs="Arial"/>
                <w:color w:val="000000"/>
                <w:sz w:val="20"/>
                <w:szCs w:val="20"/>
              </w:rPr>
            </w:pPr>
          </w:p>
        </w:tc>
      </w:tr>
      <w:tr w:rsidR="009B6BFB" w:rsidTr="009B6BFB">
        <w:tblPrEx>
          <w:tblCellMar>
            <w:top w:w="0" w:type="dxa"/>
            <w:bottom w:w="0" w:type="dxa"/>
          </w:tblCellMar>
        </w:tblPrEx>
        <w:trPr>
          <w:trHeight w:val="247"/>
        </w:trPr>
        <w:tc>
          <w:tcPr>
            <w:tcW w:w="4726" w:type="dxa"/>
            <w:tcBorders>
              <w:top w:val="single" w:sz="6" w:space="0" w:color="auto"/>
              <w:left w:val="single" w:sz="6" w:space="0" w:color="auto"/>
              <w:bottom w:val="nil"/>
              <w:right w:val="single" w:sz="6" w:space="0" w:color="auto"/>
            </w:tcBorders>
            <w:shd w:val="solid" w:color="FFFFFF" w:fill="auto"/>
          </w:tcPr>
          <w:p w:rsidR="009B6BFB" w:rsidRDefault="009B6BFB">
            <w:pPr>
              <w:autoSpaceDE w:val="0"/>
              <w:autoSpaceDN w:val="0"/>
              <w:adjustRightInd w:val="0"/>
              <w:jc w:val="center"/>
              <w:rPr>
                <w:color w:val="000000"/>
              </w:rPr>
            </w:pPr>
            <w:r>
              <w:rPr>
                <w:color w:val="000000"/>
              </w:rPr>
              <w:t xml:space="preserve">Наименование </w:t>
            </w:r>
          </w:p>
        </w:tc>
        <w:tc>
          <w:tcPr>
            <w:tcW w:w="741" w:type="dxa"/>
            <w:tcBorders>
              <w:top w:val="single" w:sz="6" w:space="0" w:color="auto"/>
              <w:left w:val="single" w:sz="6" w:space="0" w:color="auto"/>
              <w:bottom w:val="nil"/>
              <w:right w:val="single" w:sz="6" w:space="0" w:color="auto"/>
            </w:tcBorders>
            <w:shd w:val="solid" w:color="FFFFFF" w:fill="auto"/>
          </w:tcPr>
          <w:p w:rsidR="009B6BFB" w:rsidRDefault="009B6BFB">
            <w:pPr>
              <w:autoSpaceDE w:val="0"/>
              <w:autoSpaceDN w:val="0"/>
              <w:adjustRightInd w:val="0"/>
              <w:jc w:val="center"/>
              <w:rPr>
                <w:color w:val="000000"/>
              </w:rPr>
            </w:pPr>
            <w:r>
              <w:rPr>
                <w:color w:val="000000"/>
              </w:rPr>
              <w:t>Раздел, подраздел</w:t>
            </w:r>
          </w:p>
        </w:tc>
        <w:tc>
          <w:tcPr>
            <w:tcW w:w="1807" w:type="dxa"/>
            <w:tcBorders>
              <w:top w:val="single" w:sz="6" w:space="0" w:color="auto"/>
              <w:left w:val="single" w:sz="6" w:space="0" w:color="auto"/>
              <w:bottom w:val="nil"/>
              <w:right w:val="single" w:sz="6" w:space="0" w:color="auto"/>
            </w:tcBorders>
          </w:tcPr>
          <w:p w:rsidR="009B6BFB" w:rsidRDefault="009B6BFB">
            <w:pPr>
              <w:autoSpaceDE w:val="0"/>
              <w:autoSpaceDN w:val="0"/>
              <w:adjustRightInd w:val="0"/>
              <w:jc w:val="center"/>
              <w:rPr>
                <w:color w:val="000000"/>
              </w:rPr>
            </w:pPr>
            <w:r>
              <w:rPr>
                <w:color w:val="000000"/>
              </w:rPr>
              <w:t>Утверждено решением о бюджете</w:t>
            </w:r>
          </w:p>
        </w:tc>
        <w:tc>
          <w:tcPr>
            <w:tcW w:w="1534" w:type="dxa"/>
            <w:tcBorders>
              <w:top w:val="single" w:sz="6" w:space="0" w:color="auto"/>
              <w:left w:val="single" w:sz="6" w:space="0" w:color="auto"/>
              <w:bottom w:val="nil"/>
              <w:right w:val="single" w:sz="6" w:space="0" w:color="auto"/>
            </w:tcBorders>
          </w:tcPr>
          <w:p w:rsidR="009B6BFB" w:rsidRDefault="009B6BFB">
            <w:pPr>
              <w:autoSpaceDE w:val="0"/>
              <w:autoSpaceDN w:val="0"/>
              <w:adjustRightInd w:val="0"/>
              <w:jc w:val="center"/>
              <w:rPr>
                <w:color w:val="000000"/>
              </w:rPr>
            </w:pPr>
            <w:r>
              <w:rPr>
                <w:color w:val="000000"/>
              </w:rPr>
              <w:t>Фактически исполнено</w:t>
            </w:r>
          </w:p>
        </w:tc>
        <w:tc>
          <w:tcPr>
            <w:tcW w:w="1272" w:type="dxa"/>
            <w:gridSpan w:val="2"/>
            <w:tcBorders>
              <w:top w:val="single" w:sz="6" w:space="0" w:color="auto"/>
              <w:left w:val="single" w:sz="6" w:space="0" w:color="auto"/>
              <w:bottom w:val="nil"/>
              <w:right w:val="single" w:sz="6" w:space="0" w:color="auto"/>
            </w:tcBorders>
          </w:tcPr>
          <w:p w:rsidR="009B6BFB" w:rsidRDefault="009B6BFB">
            <w:pPr>
              <w:autoSpaceDE w:val="0"/>
              <w:autoSpaceDN w:val="0"/>
              <w:adjustRightInd w:val="0"/>
              <w:jc w:val="center"/>
              <w:rPr>
                <w:color w:val="000000"/>
              </w:rPr>
            </w:pPr>
            <w:r>
              <w:rPr>
                <w:color w:val="000000"/>
              </w:rPr>
              <w:t>% исполнения</w:t>
            </w:r>
          </w:p>
        </w:tc>
      </w:tr>
      <w:tr w:rsidR="009B6BFB" w:rsidTr="009B6BFB">
        <w:tblPrEx>
          <w:tblCellMar>
            <w:top w:w="0" w:type="dxa"/>
            <w:bottom w:w="0" w:type="dxa"/>
          </w:tblCellMar>
        </w:tblPrEx>
        <w:trPr>
          <w:trHeight w:val="689"/>
        </w:trPr>
        <w:tc>
          <w:tcPr>
            <w:tcW w:w="4726" w:type="dxa"/>
            <w:tcBorders>
              <w:top w:val="nil"/>
              <w:left w:val="single" w:sz="6" w:space="0" w:color="auto"/>
              <w:bottom w:val="single" w:sz="6" w:space="0" w:color="000000"/>
              <w:right w:val="single" w:sz="6" w:space="0" w:color="auto"/>
            </w:tcBorders>
            <w:shd w:val="solid" w:color="FFFFFF" w:fill="auto"/>
          </w:tcPr>
          <w:p w:rsidR="009B6BFB" w:rsidRDefault="009B6BFB">
            <w:pPr>
              <w:autoSpaceDE w:val="0"/>
              <w:autoSpaceDN w:val="0"/>
              <w:adjustRightInd w:val="0"/>
              <w:jc w:val="center"/>
              <w:rPr>
                <w:color w:val="000000"/>
              </w:rPr>
            </w:pPr>
          </w:p>
        </w:tc>
        <w:tc>
          <w:tcPr>
            <w:tcW w:w="741" w:type="dxa"/>
            <w:tcBorders>
              <w:top w:val="nil"/>
              <w:left w:val="single" w:sz="6" w:space="0" w:color="auto"/>
              <w:bottom w:val="single" w:sz="6" w:space="0" w:color="000000"/>
              <w:right w:val="single" w:sz="6" w:space="0" w:color="auto"/>
            </w:tcBorders>
            <w:shd w:val="solid" w:color="FFFFFF" w:fill="auto"/>
          </w:tcPr>
          <w:p w:rsidR="009B6BFB" w:rsidRDefault="009B6BFB">
            <w:pPr>
              <w:autoSpaceDE w:val="0"/>
              <w:autoSpaceDN w:val="0"/>
              <w:adjustRightInd w:val="0"/>
              <w:jc w:val="center"/>
              <w:rPr>
                <w:color w:val="000000"/>
              </w:rPr>
            </w:pPr>
          </w:p>
        </w:tc>
        <w:tc>
          <w:tcPr>
            <w:tcW w:w="1807" w:type="dxa"/>
            <w:tcBorders>
              <w:top w:val="nil"/>
              <w:left w:val="single" w:sz="6" w:space="0" w:color="auto"/>
              <w:bottom w:val="single" w:sz="6" w:space="0" w:color="000000"/>
              <w:right w:val="single" w:sz="6" w:space="0" w:color="auto"/>
            </w:tcBorders>
          </w:tcPr>
          <w:p w:rsidR="009B6BFB" w:rsidRDefault="009B6BFB">
            <w:pPr>
              <w:autoSpaceDE w:val="0"/>
              <w:autoSpaceDN w:val="0"/>
              <w:adjustRightInd w:val="0"/>
              <w:jc w:val="center"/>
              <w:rPr>
                <w:color w:val="000000"/>
              </w:rPr>
            </w:pPr>
          </w:p>
        </w:tc>
        <w:tc>
          <w:tcPr>
            <w:tcW w:w="1534" w:type="dxa"/>
            <w:tcBorders>
              <w:top w:val="nil"/>
              <w:left w:val="single" w:sz="6" w:space="0" w:color="auto"/>
              <w:bottom w:val="single" w:sz="6" w:space="0" w:color="000000"/>
              <w:right w:val="single" w:sz="6" w:space="0" w:color="auto"/>
            </w:tcBorders>
          </w:tcPr>
          <w:p w:rsidR="009B6BFB" w:rsidRDefault="009B6BFB">
            <w:pPr>
              <w:autoSpaceDE w:val="0"/>
              <w:autoSpaceDN w:val="0"/>
              <w:adjustRightInd w:val="0"/>
              <w:jc w:val="center"/>
              <w:rPr>
                <w:color w:val="000000"/>
              </w:rPr>
            </w:pPr>
          </w:p>
        </w:tc>
        <w:tc>
          <w:tcPr>
            <w:tcW w:w="1272" w:type="dxa"/>
            <w:gridSpan w:val="2"/>
            <w:tcBorders>
              <w:top w:val="nil"/>
              <w:left w:val="single" w:sz="6" w:space="0" w:color="auto"/>
              <w:bottom w:val="single" w:sz="6" w:space="0" w:color="000000"/>
              <w:right w:val="single" w:sz="6" w:space="0" w:color="auto"/>
            </w:tcBorders>
          </w:tcPr>
          <w:p w:rsidR="009B6BFB" w:rsidRDefault="009B6BFB">
            <w:pPr>
              <w:autoSpaceDE w:val="0"/>
              <w:autoSpaceDN w:val="0"/>
              <w:adjustRightInd w:val="0"/>
              <w:jc w:val="center"/>
              <w:rPr>
                <w:color w:val="000000"/>
              </w:rPr>
            </w:pPr>
          </w:p>
        </w:tc>
      </w:tr>
      <w:tr w:rsidR="009B6BFB" w:rsidTr="009B6BFB">
        <w:tblPrEx>
          <w:tblCellMar>
            <w:top w:w="0" w:type="dxa"/>
            <w:bottom w:w="0" w:type="dxa"/>
          </w:tblCellMar>
        </w:tblPrEx>
        <w:trPr>
          <w:trHeight w:val="247"/>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b/>
                <w:bCs/>
                <w:color w:val="000000"/>
                <w:sz w:val="22"/>
                <w:szCs w:val="22"/>
              </w:rPr>
            </w:pPr>
            <w:r>
              <w:rPr>
                <w:rFonts w:ascii="Arial CYR" w:hAnsi="Arial CYR" w:cs="Arial CYR"/>
                <w:b/>
                <w:bCs/>
                <w:color w:val="000000"/>
                <w:sz w:val="22"/>
                <w:szCs w:val="22"/>
              </w:rPr>
              <w:t xml:space="preserve">    ОБЩЕГОСУДАРСТВЕННЫЕ ВОПРОСЫ</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0100</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8 818 435,56</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4 594 838,92</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52,1%</w:t>
            </w:r>
          </w:p>
        </w:tc>
      </w:tr>
      <w:tr w:rsidR="009B6BFB" w:rsidTr="009B6BFB">
        <w:tblPrEx>
          <w:tblCellMar>
            <w:top w:w="0" w:type="dxa"/>
            <w:bottom w:w="0" w:type="dxa"/>
          </w:tblCellMar>
        </w:tblPrEx>
        <w:trPr>
          <w:trHeight w:val="701"/>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color w:val="000000"/>
                <w:sz w:val="22"/>
                <w:szCs w:val="22"/>
              </w:rPr>
            </w:pPr>
            <w:r>
              <w:rPr>
                <w:rFonts w:ascii="Arial CYR" w:hAnsi="Arial CYR" w:cs="Arial CYR"/>
                <w:color w:val="000000"/>
                <w:sz w:val="22"/>
                <w:szCs w:val="22"/>
              </w:rPr>
              <w:t xml:space="preserve">      Функционирование высшего должностного лица субъекта Российской Федерации и муниципального образования</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0102</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776 900,00</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764 244,03</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98,4%</w:t>
            </w:r>
          </w:p>
        </w:tc>
      </w:tr>
      <w:tr w:rsidR="009B6BFB" w:rsidTr="009B6BFB">
        <w:tblPrEx>
          <w:tblCellMar>
            <w:top w:w="0" w:type="dxa"/>
            <w:bottom w:w="0" w:type="dxa"/>
          </w:tblCellMar>
        </w:tblPrEx>
        <w:trPr>
          <w:trHeight w:val="936"/>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color w:val="000000"/>
                <w:sz w:val="22"/>
                <w:szCs w:val="22"/>
              </w:rPr>
            </w:pPr>
            <w:r>
              <w:rPr>
                <w:rFonts w:ascii="Arial CYR" w:hAnsi="Arial CYR" w:cs="Arial CYR"/>
                <w:color w:val="000000"/>
                <w:sz w:val="22"/>
                <w:szCs w:val="22"/>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0103</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1 474 900,00</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1 355 750,35</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91,9%</w:t>
            </w:r>
          </w:p>
        </w:tc>
      </w:tr>
      <w:tr w:rsidR="009B6BFB" w:rsidTr="009B6BFB">
        <w:tblPrEx>
          <w:tblCellMar>
            <w:top w:w="0" w:type="dxa"/>
            <w:bottom w:w="0" w:type="dxa"/>
          </w:tblCellMar>
        </w:tblPrEx>
        <w:trPr>
          <w:trHeight w:val="247"/>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color w:val="000000"/>
                <w:sz w:val="22"/>
                <w:szCs w:val="22"/>
              </w:rPr>
            </w:pPr>
            <w:r>
              <w:rPr>
                <w:rFonts w:ascii="Arial CYR" w:hAnsi="Arial CYR" w:cs="Arial CYR"/>
                <w:color w:val="000000"/>
                <w:sz w:val="22"/>
                <w:szCs w:val="22"/>
              </w:rPr>
              <w:t xml:space="preserve">      Судебная система</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0105</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43 621,31</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28 363,52</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65,0%</w:t>
            </w:r>
          </w:p>
        </w:tc>
      </w:tr>
      <w:tr w:rsidR="009B6BFB" w:rsidTr="009B6BFB">
        <w:tblPrEx>
          <w:tblCellMar>
            <w:top w:w="0" w:type="dxa"/>
            <w:bottom w:w="0" w:type="dxa"/>
          </w:tblCellMar>
        </w:tblPrEx>
        <w:trPr>
          <w:trHeight w:val="247"/>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color w:val="000000"/>
                <w:sz w:val="22"/>
                <w:szCs w:val="22"/>
              </w:rPr>
            </w:pPr>
            <w:r>
              <w:rPr>
                <w:rFonts w:ascii="Arial CYR" w:hAnsi="Arial CYR" w:cs="Arial CYR"/>
                <w:color w:val="000000"/>
                <w:sz w:val="22"/>
                <w:szCs w:val="22"/>
              </w:rPr>
              <w:t xml:space="preserve">      Резервные фонды</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0111</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1 031 391,25</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0,00</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0,0%</w:t>
            </w:r>
          </w:p>
        </w:tc>
      </w:tr>
      <w:tr w:rsidR="009B6BFB" w:rsidTr="009B6BFB">
        <w:tblPrEx>
          <w:tblCellMar>
            <w:top w:w="0" w:type="dxa"/>
            <w:bottom w:w="0" w:type="dxa"/>
          </w:tblCellMar>
        </w:tblPrEx>
        <w:trPr>
          <w:trHeight w:val="247"/>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color w:val="000000"/>
                <w:sz w:val="22"/>
                <w:szCs w:val="22"/>
              </w:rPr>
            </w:pPr>
            <w:r>
              <w:rPr>
                <w:rFonts w:ascii="Arial CYR" w:hAnsi="Arial CYR" w:cs="Arial CYR"/>
                <w:color w:val="000000"/>
                <w:sz w:val="22"/>
                <w:szCs w:val="22"/>
              </w:rPr>
              <w:t xml:space="preserve">      Другие общегосударственные вопросы</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0113</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5 491 623,00</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2 446 481,02</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44,5%</w:t>
            </w:r>
          </w:p>
        </w:tc>
      </w:tr>
      <w:tr w:rsidR="009B6BFB" w:rsidTr="009B6BFB">
        <w:tblPrEx>
          <w:tblCellMar>
            <w:top w:w="0" w:type="dxa"/>
            <w:bottom w:w="0" w:type="dxa"/>
          </w:tblCellMar>
        </w:tblPrEx>
        <w:trPr>
          <w:trHeight w:val="494"/>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b/>
                <w:bCs/>
                <w:color w:val="000000"/>
                <w:sz w:val="22"/>
                <w:szCs w:val="22"/>
              </w:rPr>
            </w:pPr>
            <w:r>
              <w:rPr>
                <w:rFonts w:ascii="Arial CYR" w:hAnsi="Arial CYR" w:cs="Arial CYR"/>
                <w:b/>
                <w:bCs/>
                <w:color w:val="000000"/>
                <w:sz w:val="22"/>
                <w:szCs w:val="22"/>
              </w:rPr>
              <w:t xml:space="preserve">    НАЦИОНАЛЬНАЯ БЕЗОПАСНОСТЬ И ПРАВООХРАНИТЕЛЬНАЯ ДЕЯТЕЛЬНОСТЬ</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0300</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500 000,00</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497 987,00</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99,6%</w:t>
            </w:r>
          </w:p>
        </w:tc>
      </w:tr>
      <w:tr w:rsidR="009B6BFB" w:rsidTr="009B6BFB">
        <w:tblPrEx>
          <w:tblCellMar>
            <w:top w:w="0" w:type="dxa"/>
            <w:bottom w:w="0" w:type="dxa"/>
          </w:tblCellMar>
        </w:tblPrEx>
        <w:trPr>
          <w:trHeight w:val="701"/>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color w:val="000000"/>
                <w:sz w:val="22"/>
                <w:szCs w:val="22"/>
              </w:rPr>
            </w:pPr>
            <w:r>
              <w:rPr>
                <w:rFonts w:ascii="Arial CYR" w:hAnsi="Arial CYR" w:cs="Arial CYR"/>
                <w:color w:val="000000"/>
                <w:sz w:val="22"/>
                <w:szCs w:val="22"/>
              </w:rPr>
              <w:t xml:space="preserve">      Другие вопросы в области национальной безопасности и правоохранительной деятельности</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0314</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500 000,00</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497 987,00</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99,6%</w:t>
            </w:r>
          </w:p>
        </w:tc>
      </w:tr>
      <w:tr w:rsidR="009B6BFB" w:rsidTr="009B6BFB">
        <w:tblPrEx>
          <w:tblCellMar>
            <w:top w:w="0" w:type="dxa"/>
            <w:bottom w:w="0" w:type="dxa"/>
          </w:tblCellMar>
        </w:tblPrEx>
        <w:trPr>
          <w:trHeight w:val="247"/>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b/>
                <w:bCs/>
                <w:color w:val="000000"/>
                <w:sz w:val="22"/>
                <w:szCs w:val="22"/>
              </w:rPr>
            </w:pPr>
            <w:r>
              <w:rPr>
                <w:rFonts w:ascii="Arial CYR" w:hAnsi="Arial CYR" w:cs="Arial CYR"/>
                <w:b/>
                <w:bCs/>
                <w:color w:val="000000"/>
                <w:sz w:val="22"/>
                <w:szCs w:val="22"/>
              </w:rPr>
              <w:t xml:space="preserve">    НАЦИОНАЛЬНАЯ ЭКОНОМИКА</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0400</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12 203 072,82</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11 473 649,18</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94,0%</w:t>
            </w:r>
          </w:p>
        </w:tc>
      </w:tr>
      <w:tr w:rsidR="009B6BFB" w:rsidTr="009B6BFB">
        <w:tblPrEx>
          <w:tblCellMar>
            <w:top w:w="0" w:type="dxa"/>
            <w:bottom w:w="0" w:type="dxa"/>
          </w:tblCellMar>
        </w:tblPrEx>
        <w:trPr>
          <w:trHeight w:val="247"/>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color w:val="000000"/>
                <w:sz w:val="22"/>
                <w:szCs w:val="22"/>
              </w:rPr>
            </w:pPr>
            <w:r>
              <w:rPr>
                <w:rFonts w:ascii="Arial CYR" w:hAnsi="Arial CYR" w:cs="Arial CYR"/>
                <w:color w:val="000000"/>
                <w:sz w:val="22"/>
                <w:szCs w:val="22"/>
              </w:rPr>
              <w:t xml:space="preserve">      Дорожное хозяйство (дорожные фонды)</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0409</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11 781 372,82</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11 371 169,45</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96,5%</w:t>
            </w:r>
          </w:p>
        </w:tc>
      </w:tr>
      <w:tr w:rsidR="009B6BFB" w:rsidTr="009B6BFB">
        <w:tblPrEx>
          <w:tblCellMar>
            <w:top w:w="0" w:type="dxa"/>
            <w:bottom w:w="0" w:type="dxa"/>
          </w:tblCellMar>
        </w:tblPrEx>
        <w:trPr>
          <w:trHeight w:val="470"/>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color w:val="000000"/>
                <w:sz w:val="22"/>
                <w:szCs w:val="22"/>
              </w:rPr>
            </w:pPr>
            <w:r>
              <w:rPr>
                <w:rFonts w:ascii="Arial CYR" w:hAnsi="Arial CYR" w:cs="Arial CYR"/>
                <w:color w:val="000000"/>
                <w:sz w:val="22"/>
                <w:szCs w:val="22"/>
              </w:rPr>
              <w:t xml:space="preserve">      Другие вопросы в области национальной экономики</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0412</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421 700,00</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102 479,73</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24,3%</w:t>
            </w:r>
          </w:p>
        </w:tc>
      </w:tr>
      <w:tr w:rsidR="009B6BFB" w:rsidTr="009B6BFB">
        <w:tblPrEx>
          <w:tblCellMar>
            <w:top w:w="0" w:type="dxa"/>
            <w:bottom w:w="0" w:type="dxa"/>
          </w:tblCellMar>
        </w:tblPrEx>
        <w:trPr>
          <w:trHeight w:val="494"/>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b/>
                <w:bCs/>
                <w:color w:val="000000"/>
                <w:sz w:val="22"/>
                <w:szCs w:val="22"/>
              </w:rPr>
            </w:pPr>
            <w:r>
              <w:rPr>
                <w:rFonts w:ascii="Arial CYR" w:hAnsi="Arial CYR" w:cs="Arial CYR"/>
                <w:b/>
                <w:bCs/>
                <w:color w:val="000000"/>
                <w:sz w:val="22"/>
                <w:szCs w:val="22"/>
              </w:rPr>
              <w:t xml:space="preserve">    ЖИЛИЩНО-КОММУНАЛЬНОЕ ХОЗЯЙСТВО</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0500</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94 944 145,75</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84 441 169,74</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88,9%</w:t>
            </w:r>
          </w:p>
        </w:tc>
      </w:tr>
      <w:tr w:rsidR="009B6BFB" w:rsidTr="009B6BFB">
        <w:tblPrEx>
          <w:tblCellMar>
            <w:top w:w="0" w:type="dxa"/>
            <w:bottom w:w="0" w:type="dxa"/>
          </w:tblCellMar>
        </w:tblPrEx>
        <w:trPr>
          <w:trHeight w:val="247"/>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color w:val="000000"/>
                <w:sz w:val="22"/>
                <w:szCs w:val="22"/>
              </w:rPr>
            </w:pPr>
            <w:r>
              <w:rPr>
                <w:rFonts w:ascii="Arial CYR" w:hAnsi="Arial CYR" w:cs="Arial CYR"/>
                <w:color w:val="000000"/>
                <w:sz w:val="22"/>
                <w:szCs w:val="22"/>
              </w:rPr>
              <w:t xml:space="preserve">      Жилищное хозяйство</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0501</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4 101 400,00</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3 780 807,70</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92,2%</w:t>
            </w:r>
          </w:p>
        </w:tc>
      </w:tr>
      <w:tr w:rsidR="009B6BFB" w:rsidTr="009B6BFB">
        <w:tblPrEx>
          <w:tblCellMar>
            <w:top w:w="0" w:type="dxa"/>
            <w:bottom w:w="0" w:type="dxa"/>
          </w:tblCellMar>
        </w:tblPrEx>
        <w:trPr>
          <w:trHeight w:val="247"/>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color w:val="000000"/>
                <w:sz w:val="22"/>
                <w:szCs w:val="22"/>
              </w:rPr>
            </w:pPr>
            <w:r>
              <w:rPr>
                <w:rFonts w:ascii="Arial CYR" w:hAnsi="Arial CYR" w:cs="Arial CYR"/>
                <w:color w:val="000000"/>
                <w:sz w:val="22"/>
                <w:szCs w:val="22"/>
              </w:rPr>
              <w:t xml:space="preserve">      Коммунальное хозяйство</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0502</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2 119 600,00</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1 761 274,18</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83,1%</w:t>
            </w:r>
          </w:p>
        </w:tc>
      </w:tr>
      <w:tr w:rsidR="009B6BFB" w:rsidTr="009B6BFB">
        <w:tblPrEx>
          <w:tblCellMar>
            <w:top w:w="0" w:type="dxa"/>
            <w:bottom w:w="0" w:type="dxa"/>
          </w:tblCellMar>
        </w:tblPrEx>
        <w:trPr>
          <w:trHeight w:val="247"/>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color w:val="000000"/>
                <w:sz w:val="22"/>
                <w:szCs w:val="22"/>
              </w:rPr>
            </w:pPr>
            <w:r>
              <w:rPr>
                <w:rFonts w:ascii="Arial CYR" w:hAnsi="Arial CYR" w:cs="Arial CYR"/>
                <w:color w:val="000000"/>
                <w:sz w:val="22"/>
                <w:szCs w:val="22"/>
              </w:rPr>
              <w:t xml:space="preserve">      Благоустройство</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0503</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50 166 055,75</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40 780 167,57</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81,3%</w:t>
            </w:r>
          </w:p>
        </w:tc>
      </w:tr>
      <w:tr w:rsidR="009B6BFB" w:rsidTr="009B6BFB">
        <w:tblPrEx>
          <w:tblCellMar>
            <w:top w:w="0" w:type="dxa"/>
            <w:bottom w:w="0" w:type="dxa"/>
          </w:tblCellMar>
        </w:tblPrEx>
        <w:trPr>
          <w:trHeight w:val="470"/>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color w:val="000000"/>
                <w:sz w:val="22"/>
                <w:szCs w:val="22"/>
              </w:rPr>
            </w:pPr>
            <w:r>
              <w:rPr>
                <w:rFonts w:ascii="Arial CYR" w:hAnsi="Arial CYR" w:cs="Arial CYR"/>
                <w:color w:val="000000"/>
                <w:sz w:val="22"/>
                <w:szCs w:val="22"/>
              </w:rPr>
              <w:t xml:space="preserve">      Другие вопросы в области жилищно-коммунального хозяйства</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0505</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38 557 090,00</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38 118 920,29</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98,9%</w:t>
            </w:r>
          </w:p>
        </w:tc>
      </w:tr>
      <w:tr w:rsidR="009B6BFB" w:rsidTr="009B6BFB">
        <w:tblPrEx>
          <w:tblCellMar>
            <w:top w:w="0" w:type="dxa"/>
            <w:bottom w:w="0" w:type="dxa"/>
          </w:tblCellMar>
        </w:tblPrEx>
        <w:trPr>
          <w:trHeight w:val="247"/>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b/>
                <w:bCs/>
                <w:color w:val="000000"/>
                <w:sz w:val="22"/>
                <w:szCs w:val="22"/>
              </w:rPr>
            </w:pPr>
            <w:r>
              <w:rPr>
                <w:rFonts w:ascii="Arial CYR" w:hAnsi="Arial CYR" w:cs="Arial CYR"/>
                <w:b/>
                <w:bCs/>
                <w:color w:val="000000"/>
                <w:sz w:val="22"/>
                <w:szCs w:val="22"/>
              </w:rPr>
              <w:t xml:space="preserve">    ОБРАЗОВАНИЕ</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0700</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1 878 000,00</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1 878 000,00</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100,0%</w:t>
            </w:r>
          </w:p>
        </w:tc>
      </w:tr>
      <w:tr w:rsidR="009B6BFB" w:rsidTr="009B6BFB">
        <w:tblPrEx>
          <w:tblCellMar>
            <w:top w:w="0" w:type="dxa"/>
            <w:bottom w:w="0" w:type="dxa"/>
          </w:tblCellMar>
        </w:tblPrEx>
        <w:trPr>
          <w:trHeight w:val="247"/>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color w:val="000000"/>
                <w:sz w:val="22"/>
                <w:szCs w:val="22"/>
              </w:rPr>
            </w:pPr>
            <w:r>
              <w:rPr>
                <w:rFonts w:ascii="Arial CYR" w:hAnsi="Arial CYR" w:cs="Arial CYR"/>
                <w:color w:val="000000"/>
                <w:sz w:val="22"/>
                <w:szCs w:val="22"/>
              </w:rPr>
              <w:t xml:space="preserve">      Молодежная политика</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0707</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1 878 000,00</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1 878 000,00</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100,0%</w:t>
            </w:r>
          </w:p>
        </w:tc>
      </w:tr>
      <w:tr w:rsidR="009B6BFB" w:rsidTr="009B6BFB">
        <w:tblPrEx>
          <w:tblCellMar>
            <w:top w:w="0" w:type="dxa"/>
            <w:bottom w:w="0" w:type="dxa"/>
          </w:tblCellMar>
        </w:tblPrEx>
        <w:trPr>
          <w:trHeight w:val="247"/>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b/>
                <w:bCs/>
                <w:color w:val="000000"/>
                <w:sz w:val="22"/>
                <w:szCs w:val="22"/>
              </w:rPr>
            </w:pPr>
            <w:r>
              <w:rPr>
                <w:rFonts w:ascii="Arial CYR" w:hAnsi="Arial CYR" w:cs="Arial CYR"/>
                <w:b/>
                <w:bCs/>
                <w:color w:val="000000"/>
                <w:sz w:val="22"/>
                <w:szCs w:val="22"/>
              </w:rPr>
              <w:t xml:space="preserve">    КУЛЬТУРА, КИНЕМАТОГРАФИЯ</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0800</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23 857 196,88</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23 807 186,88</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99,8%</w:t>
            </w:r>
          </w:p>
        </w:tc>
      </w:tr>
      <w:tr w:rsidR="009B6BFB" w:rsidTr="009B6BFB">
        <w:tblPrEx>
          <w:tblCellMar>
            <w:top w:w="0" w:type="dxa"/>
            <w:bottom w:w="0" w:type="dxa"/>
          </w:tblCellMar>
        </w:tblPrEx>
        <w:trPr>
          <w:trHeight w:val="247"/>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color w:val="000000"/>
                <w:sz w:val="22"/>
                <w:szCs w:val="22"/>
              </w:rPr>
            </w:pPr>
            <w:r>
              <w:rPr>
                <w:rFonts w:ascii="Arial CYR" w:hAnsi="Arial CYR" w:cs="Arial CYR"/>
                <w:color w:val="000000"/>
                <w:sz w:val="22"/>
                <w:szCs w:val="22"/>
              </w:rPr>
              <w:t xml:space="preserve">      Культура</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0801</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16 125 596,88</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16 075 586,88</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99,7%</w:t>
            </w:r>
          </w:p>
        </w:tc>
      </w:tr>
      <w:tr w:rsidR="009B6BFB" w:rsidTr="009B6BFB">
        <w:tblPrEx>
          <w:tblCellMar>
            <w:top w:w="0" w:type="dxa"/>
            <w:bottom w:w="0" w:type="dxa"/>
          </w:tblCellMar>
        </w:tblPrEx>
        <w:trPr>
          <w:trHeight w:val="470"/>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color w:val="000000"/>
                <w:sz w:val="22"/>
                <w:szCs w:val="22"/>
              </w:rPr>
            </w:pPr>
            <w:r>
              <w:rPr>
                <w:rFonts w:ascii="Arial CYR" w:hAnsi="Arial CYR" w:cs="Arial CYR"/>
                <w:color w:val="000000"/>
                <w:sz w:val="22"/>
                <w:szCs w:val="22"/>
              </w:rPr>
              <w:t xml:space="preserve">      Другие вопросы в области культуры, кинематографии</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0804</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7 731 600,00</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7 731 600,00</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100,0%</w:t>
            </w:r>
          </w:p>
        </w:tc>
      </w:tr>
      <w:tr w:rsidR="009B6BFB" w:rsidTr="009B6BFB">
        <w:tblPrEx>
          <w:tblCellMar>
            <w:top w:w="0" w:type="dxa"/>
            <w:bottom w:w="0" w:type="dxa"/>
          </w:tblCellMar>
        </w:tblPrEx>
        <w:trPr>
          <w:trHeight w:val="247"/>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b/>
                <w:bCs/>
                <w:color w:val="000000"/>
                <w:sz w:val="22"/>
                <w:szCs w:val="22"/>
              </w:rPr>
            </w:pPr>
            <w:r>
              <w:rPr>
                <w:rFonts w:ascii="Arial CYR" w:hAnsi="Arial CYR" w:cs="Arial CYR"/>
                <w:b/>
                <w:bCs/>
                <w:color w:val="000000"/>
                <w:sz w:val="22"/>
                <w:szCs w:val="22"/>
              </w:rPr>
              <w:t xml:space="preserve">    СОЦИАЛЬНАЯ ПОЛИТИКА</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1000</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2 094 109,13</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1 945 409,13</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92,9%</w:t>
            </w:r>
          </w:p>
        </w:tc>
      </w:tr>
      <w:tr w:rsidR="009B6BFB" w:rsidTr="009B6BFB">
        <w:tblPrEx>
          <w:tblCellMar>
            <w:top w:w="0" w:type="dxa"/>
            <w:bottom w:w="0" w:type="dxa"/>
          </w:tblCellMar>
        </w:tblPrEx>
        <w:trPr>
          <w:trHeight w:val="247"/>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color w:val="000000"/>
                <w:sz w:val="22"/>
                <w:szCs w:val="22"/>
              </w:rPr>
            </w:pPr>
            <w:r>
              <w:rPr>
                <w:rFonts w:ascii="Arial CYR" w:hAnsi="Arial CYR" w:cs="Arial CYR"/>
                <w:color w:val="000000"/>
                <w:sz w:val="22"/>
                <w:szCs w:val="22"/>
              </w:rPr>
              <w:t xml:space="preserve">      Пенсионное обеспечение</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1001</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36 000,00</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36 000,00</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100,0%</w:t>
            </w:r>
          </w:p>
        </w:tc>
      </w:tr>
      <w:tr w:rsidR="009B6BFB" w:rsidTr="009B6BFB">
        <w:tblPrEx>
          <w:tblCellMar>
            <w:top w:w="0" w:type="dxa"/>
            <w:bottom w:w="0" w:type="dxa"/>
          </w:tblCellMar>
        </w:tblPrEx>
        <w:trPr>
          <w:trHeight w:val="247"/>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color w:val="000000"/>
                <w:sz w:val="22"/>
                <w:szCs w:val="22"/>
              </w:rPr>
            </w:pPr>
            <w:r>
              <w:rPr>
                <w:rFonts w:ascii="Arial CYR" w:hAnsi="Arial CYR" w:cs="Arial CYR"/>
                <w:color w:val="000000"/>
                <w:sz w:val="22"/>
                <w:szCs w:val="22"/>
              </w:rPr>
              <w:lastRenderedPageBreak/>
              <w:t xml:space="preserve">      Социальное обеспечение населения</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1003</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2 058 109,13</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1 909 409,13</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92,8%</w:t>
            </w:r>
          </w:p>
        </w:tc>
      </w:tr>
      <w:tr w:rsidR="009B6BFB" w:rsidTr="009B6BFB">
        <w:tblPrEx>
          <w:tblCellMar>
            <w:top w:w="0" w:type="dxa"/>
            <w:bottom w:w="0" w:type="dxa"/>
          </w:tblCellMar>
        </w:tblPrEx>
        <w:trPr>
          <w:trHeight w:val="247"/>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b/>
                <w:bCs/>
                <w:color w:val="000000"/>
                <w:sz w:val="22"/>
                <w:szCs w:val="22"/>
              </w:rPr>
            </w:pPr>
            <w:r>
              <w:rPr>
                <w:rFonts w:ascii="Arial CYR" w:hAnsi="Arial CYR" w:cs="Arial CYR"/>
                <w:b/>
                <w:bCs/>
                <w:color w:val="000000"/>
                <w:sz w:val="22"/>
                <w:szCs w:val="22"/>
              </w:rPr>
              <w:t xml:space="preserve">    ФИЗИЧЕСКАЯ КУЛЬТУРА И СПОРТ</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1100</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14 713 390,00</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14 607 713,48</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99,3%</w:t>
            </w:r>
          </w:p>
        </w:tc>
      </w:tr>
      <w:tr w:rsidR="009B6BFB" w:rsidTr="009B6BFB">
        <w:tblPrEx>
          <w:tblCellMar>
            <w:top w:w="0" w:type="dxa"/>
            <w:bottom w:w="0" w:type="dxa"/>
          </w:tblCellMar>
        </w:tblPrEx>
        <w:trPr>
          <w:trHeight w:val="247"/>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color w:val="000000"/>
                <w:sz w:val="22"/>
                <w:szCs w:val="22"/>
              </w:rPr>
            </w:pPr>
            <w:r>
              <w:rPr>
                <w:rFonts w:ascii="Arial CYR" w:hAnsi="Arial CYR" w:cs="Arial CYR"/>
                <w:color w:val="000000"/>
                <w:sz w:val="22"/>
                <w:szCs w:val="22"/>
              </w:rPr>
              <w:t xml:space="preserve">      Физическая культура</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1101</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7 611 390,00</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7 611 390,00</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100,0%</w:t>
            </w:r>
          </w:p>
        </w:tc>
      </w:tr>
      <w:tr w:rsidR="009B6BFB" w:rsidTr="009B6BFB">
        <w:tblPrEx>
          <w:tblCellMar>
            <w:top w:w="0" w:type="dxa"/>
            <w:bottom w:w="0" w:type="dxa"/>
          </w:tblCellMar>
        </w:tblPrEx>
        <w:trPr>
          <w:trHeight w:val="247"/>
        </w:trPr>
        <w:tc>
          <w:tcPr>
            <w:tcW w:w="4726"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rPr>
                <w:rFonts w:ascii="Arial CYR" w:hAnsi="Arial CYR" w:cs="Arial CYR"/>
                <w:color w:val="000000"/>
                <w:sz w:val="22"/>
                <w:szCs w:val="22"/>
              </w:rPr>
            </w:pPr>
            <w:r>
              <w:rPr>
                <w:rFonts w:ascii="Arial CYR" w:hAnsi="Arial CYR" w:cs="Arial CYR"/>
                <w:color w:val="000000"/>
                <w:sz w:val="22"/>
                <w:szCs w:val="22"/>
              </w:rPr>
              <w:t xml:space="preserve">      Массовый спорт</w:t>
            </w:r>
          </w:p>
        </w:tc>
        <w:tc>
          <w:tcPr>
            <w:tcW w:w="741" w:type="dxa"/>
            <w:tcBorders>
              <w:top w:val="single" w:sz="6" w:space="0" w:color="000000"/>
              <w:left w:val="single" w:sz="6" w:space="0" w:color="000000"/>
              <w:bottom w:val="single" w:sz="6" w:space="0" w:color="000000"/>
              <w:right w:val="single" w:sz="6" w:space="0" w:color="000000"/>
            </w:tcBorders>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1102</w:t>
            </w: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7 102 000,00</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6 996 323,48</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color w:val="000000"/>
                <w:sz w:val="22"/>
                <w:szCs w:val="22"/>
              </w:rPr>
            </w:pPr>
            <w:r>
              <w:rPr>
                <w:rFonts w:ascii="Arial CYR" w:hAnsi="Arial CYR" w:cs="Arial CYR"/>
                <w:color w:val="000000"/>
                <w:sz w:val="22"/>
                <w:szCs w:val="22"/>
              </w:rPr>
              <w:t>98,5%</w:t>
            </w:r>
          </w:p>
        </w:tc>
      </w:tr>
      <w:tr w:rsidR="009B6BFB" w:rsidTr="009B6BFB">
        <w:tblPrEx>
          <w:tblCellMar>
            <w:top w:w="0" w:type="dxa"/>
            <w:bottom w:w="0" w:type="dxa"/>
          </w:tblCellMar>
        </w:tblPrEx>
        <w:trPr>
          <w:trHeight w:val="209"/>
        </w:trPr>
        <w:tc>
          <w:tcPr>
            <w:tcW w:w="4726" w:type="dxa"/>
            <w:tcBorders>
              <w:top w:val="single" w:sz="6" w:space="0" w:color="000000"/>
              <w:left w:val="single" w:sz="6" w:space="0" w:color="000000"/>
              <w:bottom w:val="single" w:sz="6" w:space="0" w:color="000000"/>
              <w:right w:val="nil"/>
            </w:tcBorders>
          </w:tcPr>
          <w:p w:rsidR="009B6BFB" w:rsidRDefault="009B6BFB">
            <w:pPr>
              <w:autoSpaceDE w:val="0"/>
              <w:autoSpaceDN w:val="0"/>
              <w:adjustRightInd w:val="0"/>
              <w:rPr>
                <w:rFonts w:ascii="Arial CYR" w:hAnsi="Arial CYR" w:cs="Arial CYR"/>
                <w:b/>
                <w:bCs/>
                <w:color w:val="000000"/>
                <w:sz w:val="22"/>
                <w:szCs w:val="22"/>
              </w:rPr>
            </w:pPr>
            <w:r>
              <w:rPr>
                <w:rFonts w:ascii="Arial CYR" w:hAnsi="Arial CYR" w:cs="Arial CYR"/>
                <w:b/>
                <w:bCs/>
                <w:color w:val="000000"/>
                <w:sz w:val="22"/>
                <w:szCs w:val="22"/>
              </w:rPr>
              <w:t>ВСЕГО РАСХОДОВ:</w:t>
            </w:r>
          </w:p>
        </w:tc>
        <w:tc>
          <w:tcPr>
            <w:tcW w:w="741" w:type="dxa"/>
            <w:tcBorders>
              <w:top w:val="single" w:sz="6" w:space="0" w:color="000000"/>
              <w:left w:val="nil"/>
              <w:bottom w:val="single" w:sz="6" w:space="0" w:color="000000"/>
              <w:right w:val="single" w:sz="6" w:space="0" w:color="000000"/>
            </w:tcBorders>
          </w:tcPr>
          <w:p w:rsidR="009B6BFB" w:rsidRDefault="009B6BFB">
            <w:pPr>
              <w:autoSpaceDE w:val="0"/>
              <w:autoSpaceDN w:val="0"/>
              <w:adjustRightInd w:val="0"/>
              <w:rPr>
                <w:rFonts w:ascii="Arial CYR" w:hAnsi="Arial CYR" w:cs="Arial CYR"/>
                <w:b/>
                <w:bCs/>
                <w:color w:val="000000"/>
                <w:sz w:val="22"/>
                <w:szCs w:val="22"/>
              </w:rPr>
            </w:pPr>
          </w:p>
        </w:tc>
        <w:tc>
          <w:tcPr>
            <w:tcW w:w="1807"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159 008 350,14</w:t>
            </w:r>
          </w:p>
        </w:tc>
        <w:tc>
          <w:tcPr>
            <w:tcW w:w="1534" w:type="dxa"/>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143 245 954,33</w:t>
            </w:r>
          </w:p>
        </w:tc>
        <w:tc>
          <w:tcPr>
            <w:tcW w:w="1272" w:type="dxa"/>
            <w:gridSpan w:val="2"/>
            <w:tcBorders>
              <w:top w:val="single" w:sz="6" w:space="0" w:color="000000"/>
              <w:left w:val="single" w:sz="6" w:space="0" w:color="000000"/>
              <w:bottom w:val="single" w:sz="6" w:space="0" w:color="000000"/>
              <w:right w:val="single" w:sz="6" w:space="0" w:color="000000"/>
            </w:tcBorders>
            <w:shd w:val="solid" w:color="FFFFFF" w:fill="auto"/>
          </w:tcPr>
          <w:p w:rsidR="009B6BFB" w:rsidRDefault="009B6BFB">
            <w:pPr>
              <w:autoSpaceDE w:val="0"/>
              <w:autoSpaceDN w:val="0"/>
              <w:adjustRightInd w:val="0"/>
              <w:jc w:val="center"/>
              <w:rPr>
                <w:rFonts w:ascii="Arial CYR" w:hAnsi="Arial CYR" w:cs="Arial CYR"/>
                <w:b/>
                <w:bCs/>
                <w:color w:val="000000"/>
                <w:sz w:val="22"/>
                <w:szCs w:val="22"/>
              </w:rPr>
            </w:pPr>
            <w:r>
              <w:rPr>
                <w:rFonts w:ascii="Arial CYR" w:hAnsi="Arial CYR" w:cs="Arial CYR"/>
                <w:b/>
                <w:bCs/>
                <w:color w:val="000000"/>
                <w:sz w:val="22"/>
                <w:szCs w:val="22"/>
              </w:rPr>
              <w:t>90,1%</w:t>
            </w:r>
          </w:p>
        </w:tc>
      </w:tr>
    </w:tbl>
    <w:p w:rsidR="00DD53FF" w:rsidRPr="00845801" w:rsidRDefault="00DD53FF" w:rsidP="0012511D">
      <w:pPr>
        <w:ind w:right="-994"/>
        <w:rPr>
          <w:sz w:val="28"/>
          <w:szCs w:val="28"/>
        </w:rPr>
      </w:pPr>
    </w:p>
    <w:p w:rsidR="001F2D3D" w:rsidRDefault="001F2D3D" w:rsidP="0012511D">
      <w:pPr>
        <w:ind w:right="-994"/>
        <w:rPr>
          <w:sz w:val="28"/>
          <w:szCs w:val="28"/>
        </w:rPr>
      </w:pPr>
    </w:p>
    <w:p w:rsidR="001F2D3D" w:rsidRDefault="001F2D3D" w:rsidP="0012511D">
      <w:pPr>
        <w:ind w:right="-994"/>
        <w:rPr>
          <w:sz w:val="28"/>
          <w:szCs w:val="28"/>
        </w:rPr>
      </w:pPr>
    </w:p>
    <w:p w:rsidR="001F2D3D" w:rsidRDefault="001F2D3D" w:rsidP="0012511D">
      <w:pPr>
        <w:ind w:right="-994"/>
        <w:rPr>
          <w:sz w:val="28"/>
          <w:szCs w:val="28"/>
        </w:rPr>
      </w:pPr>
    </w:p>
    <w:p w:rsidR="001F2D3D" w:rsidRDefault="001F2D3D" w:rsidP="0012511D">
      <w:pPr>
        <w:ind w:right="-994"/>
        <w:rPr>
          <w:sz w:val="28"/>
          <w:szCs w:val="28"/>
        </w:rPr>
      </w:pPr>
    </w:p>
    <w:p w:rsidR="001F2D3D" w:rsidRDefault="001F2D3D" w:rsidP="0012511D">
      <w:pPr>
        <w:ind w:right="-994"/>
        <w:rPr>
          <w:sz w:val="28"/>
          <w:szCs w:val="28"/>
        </w:rPr>
      </w:pPr>
    </w:p>
    <w:p w:rsidR="001F2D3D" w:rsidRDefault="001F2D3D" w:rsidP="0012511D">
      <w:pPr>
        <w:ind w:right="-994"/>
        <w:rPr>
          <w:sz w:val="28"/>
          <w:szCs w:val="28"/>
        </w:rPr>
      </w:pPr>
    </w:p>
    <w:p w:rsidR="001F2D3D" w:rsidRDefault="001F2D3D"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8B496C" w:rsidRDefault="008B496C" w:rsidP="0012511D">
      <w:pPr>
        <w:ind w:right="-994"/>
        <w:rPr>
          <w:sz w:val="28"/>
          <w:szCs w:val="28"/>
        </w:rPr>
      </w:pPr>
    </w:p>
    <w:p w:rsidR="001F2D3D" w:rsidRDefault="001F2D3D" w:rsidP="0012511D">
      <w:pPr>
        <w:ind w:right="-994"/>
        <w:rPr>
          <w:sz w:val="28"/>
          <w:szCs w:val="28"/>
        </w:rPr>
      </w:pPr>
    </w:p>
    <w:tbl>
      <w:tblPr>
        <w:tblW w:w="56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739"/>
        <w:gridCol w:w="1563"/>
        <w:gridCol w:w="1100"/>
        <w:gridCol w:w="1194"/>
        <w:gridCol w:w="861"/>
        <w:gridCol w:w="1322"/>
        <w:gridCol w:w="1286"/>
        <w:gridCol w:w="597"/>
      </w:tblGrid>
      <w:tr w:rsidR="008B496C" w:rsidTr="00D4181A">
        <w:tblPrEx>
          <w:tblCellMar>
            <w:top w:w="0" w:type="dxa"/>
            <w:bottom w:w="0" w:type="dxa"/>
          </w:tblCellMar>
        </w:tblPrEx>
        <w:trPr>
          <w:trHeight w:val="1831"/>
        </w:trPr>
        <w:tc>
          <w:tcPr>
            <w:tcW w:w="5000" w:type="pct"/>
            <w:gridSpan w:val="8"/>
            <w:tcBorders>
              <w:top w:val="nil"/>
              <w:left w:val="nil"/>
              <w:bottom w:val="nil"/>
              <w:right w:val="nil"/>
            </w:tcBorders>
          </w:tcPr>
          <w:p w:rsidR="008B496C" w:rsidRPr="008B496C" w:rsidRDefault="008B496C">
            <w:pPr>
              <w:autoSpaceDE w:val="0"/>
              <w:autoSpaceDN w:val="0"/>
              <w:adjustRightInd w:val="0"/>
              <w:jc w:val="right"/>
              <w:rPr>
                <w:color w:val="000000"/>
                <w:sz w:val="28"/>
                <w:szCs w:val="28"/>
              </w:rPr>
            </w:pPr>
          </w:p>
          <w:p w:rsidR="008B496C" w:rsidRPr="008B496C" w:rsidRDefault="008B496C">
            <w:pPr>
              <w:autoSpaceDE w:val="0"/>
              <w:autoSpaceDN w:val="0"/>
              <w:adjustRightInd w:val="0"/>
              <w:jc w:val="right"/>
              <w:rPr>
                <w:color w:val="000000"/>
                <w:sz w:val="28"/>
                <w:szCs w:val="28"/>
              </w:rPr>
            </w:pPr>
            <w:r w:rsidRPr="008B496C">
              <w:rPr>
                <w:color w:val="000000"/>
                <w:sz w:val="28"/>
                <w:szCs w:val="28"/>
              </w:rPr>
              <w:t>Приложение № 4</w:t>
            </w:r>
          </w:p>
          <w:p w:rsidR="008B496C" w:rsidRPr="008B496C" w:rsidRDefault="008B496C" w:rsidP="00DA7A91">
            <w:pPr>
              <w:autoSpaceDE w:val="0"/>
              <w:autoSpaceDN w:val="0"/>
              <w:adjustRightInd w:val="0"/>
              <w:jc w:val="right"/>
              <w:rPr>
                <w:color w:val="000000"/>
                <w:sz w:val="28"/>
                <w:szCs w:val="28"/>
              </w:rPr>
            </w:pPr>
            <w:r w:rsidRPr="008B496C">
              <w:rPr>
                <w:color w:val="000000"/>
                <w:sz w:val="28"/>
                <w:szCs w:val="28"/>
              </w:rPr>
              <w:t>к Решению Совета  муниципального образования</w:t>
            </w:r>
          </w:p>
          <w:p w:rsidR="008B496C" w:rsidRPr="008B496C" w:rsidRDefault="008B496C">
            <w:pPr>
              <w:autoSpaceDE w:val="0"/>
              <w:autoSpaceDN w:val="0"/>
              <w:adjustRightInd w:val="0"/>
              <w:jc w:val="right"/>
              <w:rPr>
                <w:color w:val="000000"/>
                <w:sz w:val="28"/>
                <w:szCs w:val="28"/>
              </w:rPr>
            </w:pPr>
            <w:r w:rsidRPr="008B496C">
              <w:rPr>
                <w:color w:val="000000"/>
                <w:sz w:val="28"/>
                <w:szCs w:val="28"/>
              </w:rPr>
              <w:t xml:space="preserve">"Родниковское городское поселение </w:t>
            </w:r>
          </w:p>
          <w:p w:rsidR="008B496C" w:rsidRPr="008B496C" w:rsidRDefault="008B496C">
            <w:pPr>
              <w:autoSpaceDE w:val="0"/>
              <w:autoSpaceDN w:val="0"/>
              <w:adjustRightInd w:val="0"/>
              <w:jc w:val="right"/>
              <w:rPr>
                <w:color w:val="000000"/>
                <w:sz w:val="28"/>
                <w:szCs w:val="28"/>
              </w:rPr>
            </w:pPr>
            <w:r w:rsidRPr="008B496C">
              <w:rPr>
                <w:color w:val="000000"/>
                <w:sz w:val="28"/>
                <w:szCs w:val="28"/>
              </w:rPr>
              <w:t xml:space="preserve"> Родниковского муниципального района Ивановской области"</w:t>
            </w:r>
          </w:p>
          <w:p w:rsidR="008B496C" w:rsidRPr="008B496C" w:rsidRDefault="008B496C" w:rsidP="006148BF">
            <w:pPr>
              <w:autoSpaceDE w:val="0"/>
              <w:autoSpaceDN w:val="0"/>
              <w:adjustRightInd w:val="0"/>
              <w:jc w:val="right"/>
              <w:rPr>
                <w:color w:val="000000"/>
                <w:sz w:val="28"/>
                <w:szCs w:val="28"/>
              </w:rPr>
            </w:pPr>
            <w:r w:rsidRPr="008B496C">
              <w:rPr>
                <w:color w:val="000000"/>
                <w:sz w:val="28"/>
                <w:szCs w:val="28"/>
              </w:rPr>
              <w:t xml:space="preserve">от    2019 г.  № </w:t>
            </w:r>
          </w:p>
        </w:tc>
      </w:tr>
      <w:tr w:rsidR="009B6BFB" w:rsidTr="00D4181A">
        <w:tblPrEx>
          <w:tblCellMar>
            <w:top w:w="0" w:type="dxa"/>
            <w:bottom w:w="0" w:type="dxa"/>
          </w:tblCellMar>
        </w:tblPrEx>
        <w:trPr>
          <w:trHeight w:val="271"/>
        </w:trPr>
        <w:tc>
          <w:tcPr>
            <w:tcW w:w="4117" w:type="pct"/>
            <w:gridSpan w:val="6"/>
            <w:tcBorders>
              <w:top w:val="nil"/>
              <w:left w:val="nil"/>
              <w:bottom w:val="single" w:sz="4" w:space="0" w:color="auto"/>
              <w:right w:val="nil"/>
            </w:tcBorders>
          </w:tcPr>
          <w:p w:rsidR="009B6BFB" w:rsidRPr="008B496C" w:rsidRDefault="009B6BFB">
            <w:pPr>
              <w:autoSpaceDE w:val="0"/>
              <w:autoSpaceDN w:val="0"/>
              <w:adjustRightInd w:val="0"/>
              <w:jc w:val="center"/>
              <w:rPr>
                <w:b/>
                <w:bCs/>
                <w:color w:val="000000"/>
                <w:sz w:val="28"/>
                <w:szCs w:val="28"/>
              </w:rPr>
            </w:pPr>
            <w:r w:rsidRPr="008B496C">
              <w:rPr>
                <w:b/>
                <w:bCs/>
                <w:color w:val="000000"/>
                <w:sz w:val="28"/>
                <w:szCs w:val="28"/>
              </w:rPr>
              <w:t xml:space="preserve">Исполнение ведомственной структуры расходов бюджета Родниковского городского поселения  за 2018 год      </w:t>
            </w:r>
          </w:p>
          <w:p w:rsidR="009B6BFB" w:rsidRPr="008B496C" w:rsidRDefault="009B6BFB">
            <w:pPr>
              <w:autoSpaceDE w:val="0"/>
              <w:autoSpaceDN w:val="0"/>
              <w:adjustRightInd w:val="0"/>
              <w:jc w:val="center"/>
              <w:rPr>
                <w:b/>
                <w:bCs/>
                <w:color w:val="000000"/>
                <w:sz w:val="28"/>
                <w:szCs w:val="28"/>
              </w:rPr>
            </w:pPr>
          </w:p>
        </w:tc>
        <w:tc>
          <w:tcPr>
            <w:tcW w:w="603" w:type="pct"/>
            <w:tcBorders>
              <w:top w:val="nil"/>
              <w:left w:val="nil"/>
              <w:bottom w:val="single" w:sz="4" w:space="0" w:color="auto"/>
              <w:right w:val="nil"/>
            </w:tcBorders>
          </w:tcPr>
          <w:p w:rsidR="009B6BFB" w:rsidRPr="008B496C" w:rsidRDefault="009B6BFB">
            <w:pPr>
              <w:autoSpaceDE w:val="0"/>
              <w:autoSpaceDN w:val="0"/>
              <w:adjustRightInd w:val="0"/>
              <w:jc w:val="center"/>
              <w:rPr>
                <w:b/>
                <w:bCs/>
                <w:color w:val="000000"/>
                <w:sz w:val="28"/>
                <w:szCs w:val="28"/>
              </w:rPr>
            </w:pPr>
          </w:p>
        </w:tc>
        <w:tc>
          <w:tcPr>
            <w:tcW w:w="280" w:type="pct"/>
            <w:tcBorders>
              <w:top w:val="nil"/>
              <w:left w:val="nil"/>
              <w:bottom w:val="single" w:sz="4" w:space="0" w:color="auto"/>
              <w:right w:val="nil"/>
            </w:tcBorders>
          </w:tcPr>
          <w:p w:rsidR="009B6BFB" w:rsidRPr="008B496C" w:rsidRDefault="009B6BFB">
            <w:pPr>
              <w:autoSpaceDE w:val="0"/>
              <w:autoSpaceDN w:val="0"/>
              <w:adjustRightInd w:val="0"/>
              <w:jc w:val="center"/>
              <w:rPr>
                <w:b/>
                <w:bCs/>
                <w:color w:val="000000"/>
                <w:sz w:val="28"/>
                <w:szCs w:val="28"/>
              </w:rPr>
            </w:pPr>
          </w:p>
        </w:tc>
      </w:tr>
      <w:tr w:rsidR="008B496C" w:rsidTr="00D4181A">
        <w:tblPrEx>
          <w:tblCellMar>
            <w:top w:w="0" w:type="dxa"/>
            <w:bottom w:w="0" w:type="dxa"/>
          </w:tblCellMar>
        </w:tblPrEx>
        <w:trPr>
          <w:trHeight w:val="259"/>
        </w:trPr>
        <w:tc>
          <w:tcPr>
            <w:tcW w:w="1284" w:type="pct"/>
            <w:tcBorders>
              <w:top w:val="single" w:sz="4" w:space="0" w:color="auto"/>
            </w:tcBorders>
          </w:tcPr>
          <w:p w:rsidR="009B6BFB" w:rsidRPr="008B496C" w:rsidRDefault="009B6BFB">
            <w:pPr>
              <w:autoSpaceDE w:val="0"/>
              <w:autoSpaceDN w:val="0"/>
              <w:adjustRightInd w:val="0"/>
              <w:jc w:val="right"/>
              <w:rPr>
                <w:color w:val="000000"/>
                <w:sz w:val="28"/>
                <w:szCs w:val="28"/>
              </w:rPr>
            </w:pPr>
          </w:p>
        </w:tc>
        <w:tc>
          <w:tcPr>
            <w:tcW w:w="733" w:type="pct"/>
            <w:tcBorders>
              <w:top w:val="single" w:sz="4" w:space="0" w:color="auto"/>
            </w:tcBorders>
          </w:tcPr>
          <w:p w:rsidR="009B6BFB" w:rsidRPr="008B496C" w:rsidRDefault="009B6BFB">
            <w:pPr>
              <w:autoSpaceDE w:val="0"/>
              <w:autoSpaceDN w:val="0"/>
              <w:adjustRightInd w:val="0"/>
              <w:jc w:val="right"/>
              <w:rPr>
                <w:color w:val="000000"/>
                <w:sz w:val="28"/>
                <w:szCs w:val="28"/>
              </w:rPr>
            </w:pPr>
          </w:p>
        </w:tc>
        <w:tc>
          <w:tcPr>
            <w:tcW w:w="516" w:type="pct"/>
            <w:tcBorders>
              <w:top w:val="single" w:sz="4" w:space="0" w:color="auto"/>
            </w:tcBorders>
          </w:tcPr>
          <w:p w:rsidR="009B6BFB" w:rsidRPr="008B496C" w:rsidRDefault="009B6BFB">
            <w:pPr>
              <w:autoSpaceDE w:val="0"/>
              <w:autoSpaceDN w:val="0"/>
              <w:adjustRightInd w:val="0"/>
              <w:jc w:val="right"/>
              <w:rPr>
                <w:color w:val="000000"/>
                <w:sz w:val="28"/>
                <w:szCs w:val="28"/>
              </w:rPr>
            </w:pPr>
          </w:p>
        </w:tc>
        <w:tc>
          <w:tcPr>
            <w:tcW w:w="560" w:type="pct"/>
            <w:tcBorders>
              <w:top w:val="single" w:sz="4" w:space="0" w:color="auto"/>
            </w:tcBorders>
          </w:tcPr>
          <w:p w:rsidR="009B6BFB" w:rsidRPr="008B496C" w:rsidRDefault="009B6BFB">
            <w:pPr>
              <w:autoSpaceDE w:val="0"/>
              <w:autoSpaceDN w:val="0"/>
              <w:adjustRightInd w:val="0"/>
              <w:jc w:val="right"/>
              <w:rPr>
                <w:color w:val="000000"/>
                <w:sz w:val="28"/>
                <w:szCs w:val="28"/>
              </w:rPr>
            </w:pPr>
          </w:p>
        </w:tc>
        <w:tc>
          <w:tcPr>
            <w:tcW w:w="404" w:type="pct"/>
            <w:tcBorders>
              <w:top w:val="single" w:sz="4" w:space="0" w:color="auto"/>
            </w:tcBorders>
          </w:tcPr>
          <w:p w:rsidR="009B6BFB" w:rsidRPr="008B496C" w:rsidRDefault="009B6BFB">
            <w:pPr>
              <w:autoSpaceDE w:val="0"/>
              <w:autoSpaceDN w:val="0"/>
              <w:adjustRightInd w:val="0"/>
              <w:jc w:val="right"/>
              <w:rPr>
                <w:color w:val="000000"/>
                <w:sz w:val="28"/>
                <w:szCs w:val="28"/>
              </w:rPr>
            </w:pPr>
          </w:p>
        </w:tc>
        <w:tc>
          <w:tcPr>
            <w:tcW w:w="619" w:type="pct"/>
            <w:tcBorders>
              <w:top w:val="single" w:sz="4" w:space="0" w:color="auto"/>
            </w:tcBorders>
          </w:tcPr>
          <w:p w:rsidR="009B6BFB" w:rsidRPr="008B496C" w:rsidRDefault="009B6BFB">
            <w:pPr>
              <w:autoSpaceDE w:val="0"/>
              <w:autoSpaceDN w:val="0"/>
              <w:adjustRightInd w:val="0"/>
              <w:jc w:val="right"/>
              <w:rPr>
                <w:color w:val="000000"/>
                <w:sz w:val="28"/>
                <w:szCs w:val="28"/>
              </w:rPr>
            </w:pPr>
          </w:p>
        </w:tc>
        <w:tc>
          <w:tcPr>
            <w:tcW w:w="603" w:type="pct"/>
            <w:tcBorders>
              <w:top w:val="single" w:sz="4" w:space="0" w:color="auto"/>
            </w:tcBorders>
          </w:tcPr>
          <w:p w:rsidR="009B6BFB" w:rsidRPr="008B496C" w:rsidRDefault="009B6BFB">
            <w:pPr>
              <w:autoSpaceDE w:val="0"/>
              <w:autoSpaceDN w:val="0"/>
              <w:adjustRightInd w:val="0"/>
              <w:jc w:val="right"/>
              <w:rPr>
                <w:color w:val="000000"/>
                <w:sz w:val="28"/>
                <w:szCs w:val="28"/>
              </w:rPr>
            </w:pPr>
          </w:p>
        </w:tc>
        <w:tc>
          <w:tcPr>
            <w:tcW w:w="280" w:type="pct"/>
            <w:tcBorders>
              <w:top w:val="single" w:sz="4" w:space="0" w:color="auto"/>
            </w:tcBorders>
          </w:tcPr>
          <w:p w:rsidR="009B6BFB" w:rsidRPr="008B496C" w:rsidRDefault="009B6BFB">
            <w:pPr>
              <w:autoSpaceDE w:val="0"/>
              <w:autoSpaceDN w:val="0"/>
              <w:adjustRightInd w:val="0"/>
              <w:jc w:val="right"/>
              <w:rPr>
                <w:color w:val="000000"/>
                <w:sz w:val="28"/>
                <w:szCs w:val="28"/>
              </w:rPr>
            </w:pPr>
            <w:r w:rsidRPr="008B496C">
              <w:rPr>
                <w:color w:val="000000"/>
                <w:sz w:val="28"/>
                <w:szCs w:val="28"/>
              </w:rPr>
              <w:t>(рублей)</w:t>
            </w:r>
          </w:p>
        </w:tc>
      </w:tr>
      <w:tr w:rsidR="008B496C" w:rsidTr="008B496C">
        <w:tblPrEx>
          <w:tblCellMar>
            <w:top w:w="0" w:type="dxa"/>
            <w:bottom w:w="0" w:type="dxa"/>
          </w:tblCellMar>
        </w:tblPrEx>
        <w:trPr>
          <w:trHeight w:val="259"/>
        </w:trPr>
        <w:tc>
          <w:tcPr>
            <w:tcW w:w="1284" w:type="pct"/>
            <w:shd w:val="solid" w:color="FFFFFF" w:fill="auto"/>
          </w:tcPr>
          <w:p w:rsidR="009B6BFB" w:rsidRPr="008B496C" w:rsidRDefault="009B6BFB">
            <w:pPr>
              <w:autoSpaceDE w:val="0"/>
              <w:autoSpaceDN w:val="0"/>
              <w:adjustRightInd w:val="0"/>
              <w:jc w:val="center"/>
              <w:rPr>
                <w:color w:val="000000"/>
                <w:sz w:val="28"/>
                <w:szCs w:val="28"/>
              </w:rPr>
            </w:pPr>
            <w:r w:rsidRPr="008B496C">
              <w:rPr>
                <w:color w:val="000000"/>
                <w:sz w:val="28"/>
                <w:szCs w:val="28"/>
              </w:rPr>
              <w:t xml:space="preserve">Наименование </w:t>
            </w:r>
          </w:p>
        </w:tc>
        <w:tc>
          <w:tcPr>
            <w:tcW w:w="733" w:type="pct"/>
            <w:shd w:val="solid" w:color="FFFFFF" w:fill="auto"/>
          </w:tcPr>
          <w:p w:rsidR="009B6BFB" w:rsidRPr="008B496C" w:rsidRDefault="009B6BFB">
            <w:pPr>
              <w:autoSpaceDE w:val="0"/>
              <w:autoSpaceDN w:val="0"/>
              <w:adjustRightInd w:val="0"/>
              <w:jc w:val="center"/>
              <w:rPr>
                <w:color w:val="000000"/>
                <w:sz w:val="28"/>
                <w:szCs w:val="28"/>
              </w:rPr>
            </w:pPr>
            <w:r w:rsidRPr="008B496C">
              <w:rPr>
                <w:color w:val="000000"/>
                <w:sz w:val="28"/>
                <w:szCs w:val="28"/>
              </w:rPr>
              <w:t>Код главного распорядителя</w:t>
            </w:r>
          </w:p>
        </w:tc>
        <w:tc>
          <w:tcPr>
            <w:tcW w:w="516" w:type="pct"/>
            <w:shd w:val="solid" w:color="FFFFFF" w:fill="auto"/>
          </w:tcPr>
          <w:p w:rsidR="009B6BFB" w:rsidRPr="008B496C" w:rsidRDefault="009B6BFB">
            <w:pPr>
              <w:autoSpaceDE w:val="0"/>
              <w:autoSpaceDN w:val="0"/>
              <w:adjustRightInd w:val="0"/>
              <w:jc w:val="center"/>
              <w:rPr>
                <w:color w:val="000000"/>
                <w:sz w:val="28"/>
                <w:szCs w:val="28"/>
              </w:rPr>
            </w:pPr>
            <w:r w:rsidRPr="008B496C">
              <w:rPr>
                <w:color w:val="000000"/>
                <w:sz w:val="28"/>
                <w:szCs w:val="28"/>
              </w:rPr>
              <w:t>Раздел, подраздел</w:t>
            </w:r>
          </w:p>
        </w:tc>
        <w:tc>
          <w:tcPr>
            <w:tcW w:w="560" w:type="pct"/>
            <w:shd w:val="solid" w:color="FFFFFF" w:fill="auto"/>
          </w:tcPr>
          <w:p w:rsidR="009B6BFB" w:rsidRPr="008B496C" w:rsidRDefault="009B6BFB">
            <w:pPr>
              <w:autoSpaceDE w:val="0"/>
              <w:autoSpaceDN w:val="0"/>
              <w:adjustRightInd w:val="0"/>
              <w:jc w:val="center"/>
              <w:rPr>
                <w:color w:val="000000"/>
                <w:sz w:val="28"/>
                <w:szCs w:val="28"/>
              </w:rPr>
            </w:pPr>
            <w:r w:rsidRPr="008B496C">
              <w:rPr>
                <w:color w:val="000000"/>
                <w:sz w:val="28"/>
                <w:szCs w:val="28"/>
              </w:rPr>
              <w:t>Целевая статья расходов</w:t>
            </w:r>
          </w:p>
        </w:tc>
        <w:tc>
          <w:tcPr>
            <w:tcW w:w="404" w:type="pct"/>
            <w:shd w:val="solid" w:color="FFFFFF" w:fill="auto"/>
          </w:tcPr>
          <w:p w:rsidR="009B6BFB" w:rsidRPr="008B496C" w:rsidRDefault="009B6BFB">
            <w:pPr>
              <w:autoSpaceDE w:val="0"/>
              <w:autoSpaceDN w:val="0"/>
              <w:adjustRightInd w:val="0"/>
              <w:jc w:val="center"/>
              <w:rPr>
                <w:color w:val="000000"/>
                <w:sz w:val="28"/>
                <w:szCs w:val="28"/>
              </w:rPr>
            </w:pPr>
            <w:r w:rsidRPr="008B496C">
              <w:rPr>
                <w:color w:val="000000"/>
                <w:sz w:val="28"/>
                <w:szCs w:val="28"/>
              </w:rPr>
              <w:t>Вид расхода</w:t>
            </w:r>
          </w:p>
        </w:tc>
        <w:tc>
          <w:tcPr>
            <w:tcW w:w="619" w:type="pct"/>
            <w:shd w:val="solid" w:color="FFFFFF" w:fill="auto"/>
          </w:tcPr>
          <w:p w:rsidR="009B6BFB" w:rsidRPr="008B496C" w:rsidRDefault="009B6BFB">
            <w:pPr>
              <w:autoSpaceDE w:val="0"/>
              <w:autoSpaceDN w:val="0"/>
              <w:adjustRightInd w:val="0"/>
              <w:jc w:val="center"/>
              <w:rPr>
                <w:color w:val="000000"/>
                <w:sz w:val="28"/>
                <w:szCs w:val="28"/>
              </w:rPr>
            </w:pPr>
            <w:r w:rsidRPr="008B496C">
              <w:rPr>
                <w:color w:val="000000"/>
                <w:sz w:val="28"/>
                <w:szCs w:val="28"/>
              </w:rPr>
              <w:t>Утверждено решением о бюджете</w:t>
            </w:r>
          </w:p>
        </w:tc>
        <w:tc>
          <w:tcPr>
            <w:tcW w:w="603" w:type="pct"/>
            <w:shd w:val="solid" w:color="FFFFFF" w:fill="auto"/>
          </w:tcPr>
          <w:p w:rsidR="009B6BFB" w:rsidRPr="008B496C" w:rsidRDefault="009B6BFB">
            <w:pPr>
              <w:autoSpaceDE w:val="0"/>
              <w:autoSpaceDN w:val="0"/>
              <w:adjustRightInd w:val="0"/>
              <w:jc w:val="center"/>
              <w:rPr>
                <w:color w:val="000000"/>
                <w:sz w:val="28"/>
                <w:szCs w:val="28"/>
              </w:rPr>
            </w:pPr>
            <w:r w:rsidRPr="008B496C">
              <w:rPr>
                <w:color w:val="000000"/>
                <w:sz w:val="28"/>
                <w:szCs w:val="28"/>
              </w:rPr>
              <w:t>Фактически исполнено</w:t>
            </w:r>
          </w:p>
        </w:tc>
        <w:tc>
          <w:tcPr>
            <w:tcW w:w="280" w:type="pct"/>
            <w:shd w:val="solid" w:color="FFFFFF" w:fill="auto"/>
          </w:tcPr>
          <w:p w:rsidR="009B6BFB" w:rsidRPr="008B496C" w:rsidRDefault="009B6BFB">
            <w:pPr>
              <w:autoSpaceDE w:val="0"/>
              <w:autoSpaceDN w:val="0"/>
              <w:adjustRightInd w:val="0"/>
              <w:jc w:val="center"/>
              <w:rPr>
                <w:color w:val="000000"/>
                <w:sz w:val="28"/>
                <w:szCs w:val="28"/>
              </w:rPr>
            </w:pPr>
            <w:r w:rsidRPr="008B496C">
              <w:rPr>
                <w:color w:val="000000"/>
                <w:sz w:val="28"/>
                <w:szCs w:val="28"/>
              </w:rPr>
              <w:t>% исполнения</w:t>
            </w:r>
          </w:p>
        </w:tc>
      </w:tr>
      <w:tr w:rsidR="008B496C" w:rsidTr="008B496C">
        <w:tblPrEx>
          <w:tblCellMar>
            <w:top w:w="0" w:type="dxa"/>
            <w:bottom w:w="0" w:type="dxa"/>
          </w:tblCellMar>
        </w:tblPrEx>
        <w:trPr>
          <w:trHeight w:val="955"/>
        </w:trPr>
        <w:tc>
          <w:tcPr>
            <w:tcW w:w="1284" w:type="pct"/>
            <w:shd w:val="solid" w:color="FFFFFF" w:fill="auto"/>
          </w:tcPr>
          <w:p w:rsidR="009B6BFB" w:rsidRPr="008B496C" w:rsidRDefault="009B6BFB">
            <w:pPr>
              <w:autoSpaceDE w:val="0"/>
              <w:autoSpaceDN w:val="0"/>
              <w:adjustRightInd w:val="0"/>
              <w:jc w:val="center"/>
              <w:rPr>
                <w:color w:val="000000"/>
                <w:sz w:val="28"/>
                <w:szCs w:val="28"/>
              </w:rPr>
            </w:pPr>
          </w:p>
        </w:tc>
        <w:tc>
          <w:tcPr>
            <w:tcW w:w="733" w:type="pct"/>
            <w:shd w:val="solid" w:color="FFFFFF" w:fill="auto"/>
          </w:tcPr>
          <w:p w:rsidR="009B6BFB" w:rsidRPr="008B496C" w:rsidRDefault="009B6BFB">
            <w:pPr>
              <w:autoSpaceDE w:val="0"/>
              <w:autoSpaceDN w:val="0"/>
              <w:adjustRightInd w:val="0"/>
              <w:jc w:val="center"/>
              <w:rPr>
                <w:color w:val="000000"/>
                <w:sz w:val="28"/>
                <w:szCs w:val="28"/>
              </w:rPr>
            </w:pPr>
          </w:p>
        </w:tc>
        <w:tc>
          <w:tcPr>
            <w:tcW w:w="516" w:type="pct"/>
            <w:shd w:val="solid" w:color="FFFFFF" w:fill="auto"/>
          </w:tcPr>
          <w:p w:rsidR="009B6BFB" w:rsidRPr="008B496C" w:rsidRDefault="009B6BFB">
            <w:pPr>
              <w:autoSpaceDE w:val="0"/>
              <w:autoSpaceDN w:val="0"/>
              <w:adjustRightInd w:val="0"/>
              <w:jc w:val="center"/>
              <w:rPr>
                <w:color w:val="000000"/>
                <w:sz w:val="28"/>
                <w:szCs w:val="28"/>
              </w:rPr>
            </w:pPr>
          </w:p>
        </w:tc>
        <w:tc>
          <w:tcPr>
            <w:tcW w:w="560" w:type="pct"/>
            <w:shd w:val="solid" w:color="FFFFFF" w:fill="auto"/>
          </w:tcPr>
          <w:p w:rsidR="009B6BFB" w:rsidRPr="008B496C" w:rsidRDefault="009B6BFB">
            <w:pPr>
              <w:autoSpaceDE w:val="0"/>
              <w:autoSpaceDN w:val="0"/>
              <w:adjustRightInd w:val="0"/>
              <w:jc w:val="center"/>
              <w:rPr>
                <w:color w:val="000000"/>
                <w:sz w:val="28"/>
                <w:szCs w:val="28"/>
              </w:rPr>
            </w:pPr>
          </w:p>
        </w:tc>
        <w:tc>
          <w:tcPr>
            <w:tcW w:w="404" w:type="pct"/>
            <w:shd w:val="solid" w:color="FFFFFF" w:fill="auto"/>
          </w:tcPr>
          <w:p w:rsidR="009B6BFB" w:rsidRPr="008B496C" w:rsidRDefault="009B6BFB">
            <w:pPr>
              <w:autoSpaceDE w:val="0"/>
              <w:autoSpaceDN w:val="0"/>
              <w:adjustRightInd w:val="0"/>
              <w:jc w:val="center"/>
              <w:rPr>
                <w:color w:val="000000"/>
                <w:sz w:val="28"/>
                <w:szCs w:val="28"/>
              </w:rPr>
            </w:pPr>
          </w:p>
        </w:tc>
        <w:tc>
          <w:tcPr>
            <w:tcW w:w="619" w:type="pct"/>
            <w:shd w:val="solid" w:color="FFFFFF" w:fill="auto"/>
          </w:tcPr>
          <w:p w:rsidR="009B6BFB" w:rsidRPr="008B496C" w:rsidRDefault="009B6BFB">
            <w:pPr>
              <w:autoSpaceDE w:val="0"/>
              <w:autoSpaceDN w:val="0"/>
              <w:adjustRightInd w:val="0"/>
              <w:jc w:val="center"/>
              <w:rPr>
                <w:color w:val="000000"/>
                <w:sz w:val="28"/>
                <w:szCs w:val="28"/>
              </w:rPr>
            </w:pPr>
          </w:p>
        </w:tc>
        <w:tc>
          <w:tcPr>
            <w:tcW w:w="603" w:type="pct"/>
            <w:shd w:val="solid" w:color="FFFFFF" w:fill="auto"/>
          </w:tcPr>
          <w:p w:rsidR="009B6BFB" w:rsidRPr="008B496C" w:rsidRDefault="009B6BFB">
            <w:pPr>
              <w:autoSpaceDE w:val="0"/>
              <w:autoSpaceDN w:val="0"/>
              <w:adjustRightInd w:val="0"/>
              <w:jc w:val="center"/>
              <w:rPr>
                <w:color w:val="000000"/>
                <w:sz w:val="28"/>
                <w:szCs w:val="28"/>
              </w:rPr>
            </w:pPr>
          </w:p>
        </w:tc>
        <w:tc>
          <w:tcPr>
            <w:tcW w:w="280" w:type="pct"/>
            <w:shd w:val="solid" w:color="FFFFFF" w:fill="auto"/>
          </w:tcPr>
          <w:p w:rsidR="009B6BFB" w:rsidRPr="008B496C" w:rsidRDefault="009B6BFB">
            <w:pPr>
              <w:autoSpaceDE w:val="0"/>
              <w:autoSpaceDN w:val="0"/>
              <w:adjustRightInd w:val="0"/>
              <w:jc w:val="center"/>
              <w:rPr>
                <w:color w:val="000000"/>
                <w:sz w:val="28"/>
                <w:szCs w:val="28"/>
              </w:rPr>
            </w:pP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Управление муниципального хозяйства администрации муниципального образования "Родниковский муниципальный район"</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156 646 750,14</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141 018 785,95</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ОБЩЕГОСУДАРСТВЕННЫЕ ВОПРОСЫ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0100</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6 492 835,56</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2 403 670,54</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37,0%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Судебная система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0105</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43 621,31</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28 363,52</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65,0%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Непрограммные направления деятельности органов местного самоуправления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0105</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43 621,31</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28 363,52</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65,0%</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Осуществление полномочий по составлению </w:t>
            </w:r>
            <w:r w:rsidRPr="008B496C">
              <w:rPr>
                <w:color w:val="000000"/>
                <w:sz w:val="28"/>
                <w:szCs w:val="28"/>
              </w:rPr>
              <w:lastRenderedPageBreak/>
              <w:t>(изменению) списков кандидатов в присяжные заседатели федеральных судов общей юрисдикции в Российской Федерации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0105</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6090051200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43 621,31</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28 363,52</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65,0%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Закупка товаров, работ и услуг для обеспечения государственных (муниципальных) нужд</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0105</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6090051200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43 621,31</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28 363,52</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65,0%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Резервные фонды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1 031 391,25</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Непрограммные направления деятельности органов местного самоуправления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1 031 391,25</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Резервный фонд местной администрации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6090020030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1 031 391,25</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бюджетные ассигнования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6090020030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1 031 391,25</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Другие общегосударственные вопросы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5 417 823,00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2 375 307,02</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43,8%</w:t>
            </w:r>
          </w:p>
        </w:tc>
      </w:tr>
      <w:tr w:rsidR="008B496C" w:rsidTr="008B496C">
        <w:tblPrEx>
          <w:tblCellMar>
            <w:top w:w="0" w:type="dxa"/>
            <w:bottom w:w="0" w:type="dxa"/>
          </w:tblCellMar>
        </w:tblPrEx>
        <w:trPr>
          <w:trHeight w:val="87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w:t>
            </w:r>
            <w:r w:rsidRPr="008B496C">
              <w:rPr>
                <w:color w:val="000000"/>
                <w:sz w:val="28"/>
                <w:szCs w:val="28"/>
              </w:rPr>
              <w:lastRenderedPageBreak/>
              <w:t>муниципального района Ивановской области"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510 000,00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487 480,00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95,6%</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Организация мероприятий направленных на профилактику правонарушений на территории Родниковского городского поселения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1300020560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510 000,00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487 480,00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95,6%</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Закупка товаров, работ и услуг для обеспечения государственных (муниципальных) нужд</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1300020560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487 200,00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464 700,00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95,4%</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Социальное обеспечение и иные выплаты населению</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1300020560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22 800,00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22 780,00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99,9%</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1 488 600,00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1 158 371,02</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77,8%</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Подпрограмма "Организация содержания муниципального жилищного фонда"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1620000000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1 488 600,00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1 158 371,02</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77,8%</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Содержание муниципального жилищного фонда до его заселения в установленном порядке</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1620020610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1 148 600,00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905 610,27</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78,8%</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Закупка товаров, работ и </w:t>
            </w:r>
            <w:r w:rsidRPr="008B496C">
              <w:rPr>
                <w:color w:val="000000"/>
                <w:sz w:val="28"/>
                <w:szCs w:val="28"/>
              </w:rPr>
              <w:lastRenderedPageBreak/>
              <w:t>услуг для обеспечения государственных (муниципальных) нужд</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1620020610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88 700,00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5 793,11</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6,5%</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Иные бюджетные ассигнования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1620020610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1 059 900,00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899 817,16</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84,9%</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Содержание пожарной части в части оплаты за содержание общего имущества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1620020620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250 000,00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239 260,75</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95,7%</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Закупка товаров, работ и услуг для обеспечения государственных (муниципальных) нужд</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1620020620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250 000,00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239 260,75</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95,7%</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Оценка недвижимости, признание прав и регулирование отношений по муниципальной собственности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1620020640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13 500,00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Закупка товаров, работ и услуг для обеспечения государственных (муниципальных) нужд</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1620020640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13 500,00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Непрограммные направления деятельности органов местного самоуправления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3 419 223,00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729 456,00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21,3%</w:t>
            </w:r>
          </w:p>
        </w:tc>
      </w:tr>
      <w:tr w:rsidR="008B496C" w:rsidTr="008B496C">
        <w:tblPrEx>
          <w:tblCellMar>
            <w:top w:w="0" w:type="dxa"/>
            <w:bottom w:w="0" w:type="dxa"/>
          </w:tblCellMar>
        </w:tblPrEx>
        <w:trPr>
          <w:trHeight w:val="1975"/>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6090020060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2 649 767,00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бюджетные ассигнования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6090020060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2 649 767,00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Расходы для уплаты государственной </w:t>
            </w:r>
            <w:r w:rsidRPr="008B496C">
              <w:rPr>
                <w:color w:val="000000"/>
                <w:sz w:val="28"/>
                <w:szCs w:val="28"/>
              </w:rPr>
              <w:lastRenderedPageBreak/>
              <w:t>пошлины по решениям судов</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6090020070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Иные бюджетные ассигнования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6090020070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Содержание и обслуживание казны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6090020090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бюджетные ассигнования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6090020090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межбюджетные трансферты бюджету муниципального района на материально-техническое и транспортное обеспечение деятельности местной администрации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6090040200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729 456,00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729 456,00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6090040200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729 456,00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729 456,00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НАЦИОНАЛЬНАЯ БЕЗОПАСНОСТЬ И ПРАВООХРАНИТЕЛЬНАЯ ДЕЯТЕЛЬНОСТЬ</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0300</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497 987,00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99,6%</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Другие вопросы в области национальной безопасности и правоохранительной деятельности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0314</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497 987,00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99,6%</w:t>
            </w:r>
          </w:p>
        </w:tc>
      </w:tr>
      <w:tr w:rsidR="008B496C" w:rsidTr="008B496C">
        <w:tblPrEx>
          <w:tblCellMar>
            <w:top w:w="0" w:type="dxa"/>
            <w:bottom w:w="0" w:type="dxa"/>
          </w:tblCellMar>
        </w:tblPrEx>
        <w:trPr>
          <w:trHeight w:val="87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Муниципальная программа Родниковского городского поселения "Профилактика правонарушений и обеспечение безопасности граждан </w:t>
            </w:r>
            <w:r w:rsidRPr="008B496C">
              <w:rPr>
                <w:color w:val="000000"/>
                <w:sz w:val="28"/>
                <w:szCs w:val="28"/>
              </w:rPr>
              <w:lastRenderedPageBreak/>
              <w:t>на территории Родниковского городского поселения Родниковского муниципального района Ивановской области"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0314</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497 987,00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99,6%</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Организация мероприятий по обеспечению мер пожарной безопасности в границах населенного пункта поселения"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0314</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1300020570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497 987,00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99,6%</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Закупка товаров, работ и услуг для обеспечения государственных (муниципальных) нужд</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0314</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1300020570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497 987,00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99,6%</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НАЦИОНАЛЬНАЯ ЭКОНОМИКА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0400</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12 203 072,82</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11 473 649,18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94,0%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Дорожное хозяйство (дорожные фонды)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0409</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11 781 372,82</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11 371 169,45</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96,5%</w:t>
            </w:r>
          </w:p>
        </w:tc>
      </w:tr>
      <w:tr w:rsidR="008B496C" w:rsidTr="008B496C">
        <w:tblPrEx>
          <w:tblCellMar>
            <w:top w:w="0" w:type="dxa"/>
            <w:bottom w:w="0" w:type="dxa"/>
          </w:tblCellMar>
        </w:tblPrEx>
        <w:trPr>
          <w:trHeight w:val="87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0409</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11 781 372,82</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11 371 169,45</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96,5%</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межбюджетные </w:t>
            </w:r>
            <w:r w:rsidRPr="008B496C">
              <w:rPr>
                <w:color w:val="000000"/>
                <w:sz w:val="28"/>
                <w:szCs w:val="28"/>
              </w:rPr>
              <w:lastRenderedPageBreak/>
              <w:t>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поселения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0409</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1300040190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9 723 923,82</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9 319 859,94</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95,8%</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0409</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1300040190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9 723 923,82</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9 319 859,94</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95,8%</w:t>
            </w:r>
          </w:p>
        </w:tc>
      </w:tr>
      <w:tr w:rsidR="008B496C" w:rsidTr="008B496C">
        <w:tblPrEx>
          <w:tblCellMar>
            <w:top w:w="0" w:type="dxa"/>
            <w:bottom w:w="0" w:type="dxa"/>
          </w:tblCellMar>
        </w:tblPrEx>
        <w:trPr>
          <w:trHeight w:val="87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Иные межбюджетные трансферты бюджету муниципального района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0409</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13000S0510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2 057 449,00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2 051 309,51</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99,7%</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0409</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13000S0510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2 057 449,00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2 051 309,51</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99,7%</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Другие вопросы в области национальной экономики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0412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421 700,00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102 479,73</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24,3%</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Непрограммные направления деятельности органов местного самоуправления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0412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421 700,00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102 479,73</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24,3%</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Иные межбюджетные трансферты бюджету муниципального района на </w:t>
            </w:r>
            <w:r w:rsidRPr="008B496C">
              <w:rPr>
                <w:color w:val="000000"/>
                <w:sz w:val="28"/>
                <w:szCs w:val="28"/>
              </w:rPr>
              <w:lastRenderedPageBreak/>
              <w:t>выполнение работ по топографической съемке территорий, на которых планируется строительство (реконструкция) объектов недвижимости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0412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6090040310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0412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6090040310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Иные межбюджетные трансферты бюджету муниципального района на проведение мероприятий по изменению документов территориального планирования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0412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6090040320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35 000,00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0412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6090040320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35 000,00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Иные межбюджетные трансферты бюджету муниципального района на проведение работ по установлению границ населенных пунктов</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0412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6090040330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168 700,00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44 624,53</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26,5%</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0412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6090040330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168 700,00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44 624,53</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26,5%</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межбюджетные трансферты бюджету муниципального района на проведение кадастровых работ</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0412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6090040340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55 000,00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91,7%</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0412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6090040340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55 000,00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91,7%</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Иные межбюджетные трансферты бюджету муниципального района на проведение оценки недвижимости, признание прав и регулирование отношений по муниципальной собственности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0412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6090040350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2 855,20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35,7%</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0412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6090040350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2 855,20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35,7%</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ЖИЛИЩНО-КОММУНАЛЬНОЕ ХОЗЯЙСТВО</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0500</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94 944 145,75</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84 441 169,74</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88,9%</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Жилищное хозяйство</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4 101 400,00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3 780 807,70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92,2%</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4 101 400,00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3 780 807,70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92,2%</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600 000,00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Приобретение жилых помещений в муниципальную </w:t>
            </w:r>
            <w:r w:rsidRPr="008B496C">
              <w:rPr>
                <w:color w:val="000000"/>
                <w:sz w:val="28"/>
                <w:szCs w:val="28"/>
              </w:rPr>
              <w:lastRenderedPageBreak/>
              <w:t>собственность</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1600025300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600 000,00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Капитальные вложения в объекты государственной (муниципальной) собственности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1600025300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600 000,00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Подпрограмма "Организация содержания муниципального жилищного фонда"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1620000000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3 501 400,00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3 180 807,70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90,8%</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Проведение ремонта муниципального жилищного фонда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1620020590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1 100 000,00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1 020 017,09</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92,7%</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Закупка товаров, работ и услуг для обеспечения государственных (муниципальных) нужд</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1620020590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1 033 000,00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1 020 017,09</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98,7%</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бюджетные ассигнования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1620020590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67 000,00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Создание фонда для проведения капитального ремонта общего имущества в многоквартирных домах</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1620020600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1 440 100,00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1 199 506,13</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83,3%</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Закупка товаров, работ и услуг для обеспечения государственных (муниципальных) нужд</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1620020600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1 440 100,00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1 199 506,13</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83,3%</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Компенсация выпадающих доходов организациям, предоставляющим населению жилищные услуги по тарифам, не </w:t>
            </w:r>
            <w:r w:rsidRPr="008B496C">
              <w:rPr>
                <w:color w:val="000000"/>
                <w:sz w:val="28"/>
                <w:szCs w:val="28"/>
              </w:rPr>
              <w:lastRenderedPageBreak/>
              <w:t>обеспечивающим возмещение издержек</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1620060150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961 300,00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961 284,48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Иные бюджетные ассигнования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1620060150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961 300,00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961 284,48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Коммунальное хозяйство</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2 119 600,00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1 761 274,18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83,1%</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Муниципальная программа Родниковского городского поселения "Социальная забота и поддержка"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1400000000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1 834 000,00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1 747 664,18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95,3%</w:t>
            </w:r>
          </w:p>
        </w:tc>
      </w:tr>
      <w:tr w:rsidR="008B496C" w:rsidTr="008B496C">
        <w:tblPrEx>
          <w:tblCellMar>
            <w:top w:w="0" w:type="dxa"/>
            <w:bottom w:w="0" w:type="dxa"/>
          </w:tblCellMar>
        </w:tblPrEx>
        <w:trPr>
          <w:trHeight w:val="87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Субсидии юридическим лицам, индивидуальным предпринимателям, а также физическим лицам-производителям товаров, работ, услуг в целях возмещения недополученных доходов при оказании населению банно-прачечных услуг</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1400060120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1 834 000,00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1 747 664,18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95,3%</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бюджетные ассигнования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1400060120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1 834 000,00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1 747 664,18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95,3%</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13 610,00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13,6%</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Подпрограмма "Организация содержания муниципального жилищного фонда"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1620000000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13 610,00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13,6%</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Установка и замена приборов учета коммунальных ресурсов в муниципальных жилых помещениях</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1620020630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13 610,00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13,6%</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Закупка товаров, работ и услуг для обеспечения государственных (муниципальных) нужд</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1620020630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13 610,00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13,6%</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Непрограммные направления деятельности органов местного самоуправления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185 600,00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Возмещение специализированной службе затрат по перевозке умерших лиц на судебно-медицинскую экспертизу</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6090064980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124 500,00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бюджетные ассигнования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6090064980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124 500,00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Организация мероприятий по захоронению лиц, личность которых не установлена и лиц, не имеющих родственников</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6090064990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61 100,00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бюджетные ассигнования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6090064990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61 100,00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Благоустройство</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50 166 055,75</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40 780 167,57</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81,3%</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Муниципальная программа Родниковского </w:t>
            </w:r>
            <w:r w:rsidRPr="008B496C">
              <w:rPr>
                <w:color w:val="000000"/>
                <w:sz w:val="28"/>
                <w:szCs w:val="28"/>
              </w:rPr>
              <w:lastRenderedPageBreak/>
              <w:t>городского поселения "Благоустройство территории Родниковского городского поселения"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1200000000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17 923 102,65</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9 534 733,65</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53,2%</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Организация мероприятий по санитарной очистке и оформлению города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1200020510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8 379 102,65</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7 687 423,65</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91,7%</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Закупка товаров, работ и услуг для обеспечения государственных (муниципальных) нужд</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1200020510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8 379 102,65</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7 687 423,65</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91,7%</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Организация мероприятий по содержанию мест захоронения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1200020670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1 426 000,00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1 347 310,00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94,5%</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Закупка товаров, работ и услуг для обеспечения государственных (муниципальных) нужд</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1200020670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1 426 000,00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1 347 310,00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94,5%</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Иные межбюджетные трансферты бюджету муниципального района на объект "Городское кладбище по адресу: 1,3 км северо-восточнее д.Кутилово,Родниковского района Ивановской области"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1200040700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8 118 000,00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6,2%</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1200040700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8 118 000,00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6,2%</w:t>
            </w:r>
          </w:p>
        </w:tc>
      </w:tr>
      <w:tr w:rsidR="008B496C" w:rsidTr="008B496C">
        <w:tblPrEx>
          <w:tblCellMar>
            <w:top w:w="0" w:type="dxa"/>
            <w:bottom w:w="0" w:type="dxa"/>
          </w:tblCellMar>
        </w:tblPrEx>
        <w:trPr>
          <w:trHeight w:val="87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Муниципальная программа Родниковского городского поселения "Профилактика </w:t>
            </w:r>
            <w:r w:rsidRPr="008B496C">
              <w:rPr>
                <w:color w:val="000000"/>
                <w:sz w:val="28"/>
                <w:szCs w:val="28"/>
              </w:rPr>
              <w:lastRenderedPageBreak/>
              <w:t>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14 385 900,00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13 748 709,58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95,6%</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Уличное освещение</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1300020520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11 569 000,00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11 054 578,48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95,6%</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Закупка товаров, работ и услуг для обеспечения государственных (муниципальных) нужд</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1300020520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10 911 600,00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10 891 072,58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99,8%</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Капитальные вложения в объекты государственной (муниципальной) собственности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1300020520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657 400,00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163 505,90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24,9%</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Организация мероприятий по повышению безопасности дорожного движения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1300020550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2 816 900,00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2 694 131,10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95,6%</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Закупка товаров, работ и услуг для обеспечения государственных (муниципальных) нужд</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1300020550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2 816 900,00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2 694 131,10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95,6%</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Муниципальная программа Родниковского городского поселения "Развитие жилищно-коммунального хозяйства в </w:t>
            </w:r>
            <w:r w:rsidRPr="008B496C">
              <w:rPr>
                <w:color w:val="000000"/>
                <w:sz w:val="28"/>
                <w:szCs w:val="28"/>
              </w:rPr>
              <w:lastRenderedPageBreak/>
              <w:t>Родниковском городском поселении"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3 119 000,00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3 118 326,00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Подпрограмма "Ремонт фасадов многоквартирных домов, расположенных на территории муниципального образования "Родниковское городское поселение Родниковского муниципального района Ивановской области"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1630000000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3 119 000,00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3 118 326,00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87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Иные межбюджетные трансферты бюджету муниципального района на ремонт фасадов многоквартирных домов, расположенных на территории муниципального образования "Родниковское городское поселение Родниковского муниципального района Ивановской области"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1630040600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3 119 000,00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3 118 326,00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1630040600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3 119 000,00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3 118 326,00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Муниципальная программа "Формирование современной городской среды на территории муниципального </w:t>
            </w:r>
            <w:r w:rsidRPr="008B496C">
              <w:rPr>
                <w:color w:val="000000"/>
                <w:sz w:val="28"/>
                <w:szCs w:val="28"/>
              </w:rPr>
              <w:lastRenderedPageBreak/>
              <w:t>образования "Родниковское городское поселение Родниковского муниципального района Ивановской области"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1700000000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14 738 053,10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14 378 398,34</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97,6%</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Подпрограмма "Благоустройство дворовых территорий муниципального образования "Родниковское городское поселение Родниковского муниципального района Ивановской области"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1710000000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7 532 037,49</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7 532 037,49</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межбюджетные трансферты бюджету муниципального района на обеспечение мероприятий по формированию современной городской среды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17100L5550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7 532 037,49</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7 532 037,49</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17100L5550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7 532 037,49</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7 532 037,49</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Подпрограмма "Благоустройство муниципальных территорий общего пользования муниципального образования "Родниковское городское поселение Родниковского муниципального района Ивановской области"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1720000000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704 976,42</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345 321,66</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49,0%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Иные межбюджетные трансферты бюджету муниципального района на обеспечение мероприятий по формированию современной городской среды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17200L5550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704 976,42</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345 321,66</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49,0%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17200L5550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704 976,42</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345 321,66</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49,0%</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Подпрограмма "Благоустройство мест массового отдыха населения (городских парков) муниципального образования "Родниковское городское поселение Родниковского муниципального района Ивановской области"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1730000000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6 501 039,19</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6 501 039,19</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межбюджетные трансферты бюджету муниципального района на обеспечение мероприятий по обустройству мест массового отдыха населения (городских парков)</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17300L5600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6 501 039,19</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6 501 039,19</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17300L5600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6 501 039,19</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6 501 039,19</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Другие вопросы в области жилищно-коммунального хозяйства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0505</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38 557 090,00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38 118 920,29</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98,9%</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0505</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1200000000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15 672 300,00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15 234 130,29</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97,2%</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0505</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1200060190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15 672 300,00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15 234 130,29</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97,2%</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бюджетные ассигнования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0505</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1200060190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15 672 300,00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15 234 130,29</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97,2%</w:t>
            </w:r>
          </w:p>
        </w:tc>
      </w:tr>
      <w:tr w:rsidR="008B496C" w:rsidTr="008B496C">
        <w:tblPrEx>
          <w:tblCellMar>
            <w:top w:w="0" w:type="dxa"/>
            <w:bottom w:w="0" w:type="dxa"/>
          </w:tblCellMar>
        </w:tblPrEx>
        <w:trPr>
          <w:trHeight w:val="87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0505</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22 884 790,00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22 884 790,00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Субсидии муниципальным казенным предприятиям на возмещение затрат в связи с выполнением </w:t>
            </w:r>
            <w:r w:rsidRPr="008B496C">
              <w:rPr>
                <w:color w:val="000000"/>
                <w:sz w:val="28"/>
                <w:szCs w:val="28"/>
              </w:rPr>
              <w:lastRenderedPageBreak/>
              <w:t>работ на осуществление дорожной деятельности в отношении автомобильных дорог местного значения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0505</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1300060170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22 884 790,00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22 884 790,00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Иные бюджетные ассигнования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0505</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1300060170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22 884 790,00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22 884 790,00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ОБРАЗОВАНИЕ</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0700</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1 878 000,00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1 878 000,00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Молодежная политика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0707</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1 878 000,00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1 878 000,00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Муниципальная программа Родниковского городского поселения "Культурное пространство города Родники"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0707</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1 878 000,00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1 878 000,00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Иные межбюджетные трансферты бюджету муниципального района на организацию и осуществление мероприятий по работе с детьми и молодежью в поселении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0707</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1500040220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1 878 000,00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1 878 000,00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0707</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1500040220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1 878 000,00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1 878 000,00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КУЛЬТУРА, КИНЕМАТОГРАФИЯ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0800</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23 857 196,88</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23 807 186,88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99,8%</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Культура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0801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16 125 596,88</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16 075 586,88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99,7%</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Муниципальная программа Родниковского городского поселения "Культурное </w:t>
            </w:r>
            <w:r w:rsidRPr="008B496C">
              <w:rPr>
                <w:color w:val="000000"/>
                <w:sz w:val="28"/>
                <w:szCs w:val="28"/>
              </w:rPr>
              <w:lastRenderedPageBreak/>
              <w:t>пространство города Родники"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0801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16 125 596,88</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16 075 586,88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99,7%</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Организация и проведение мероприятий, связанных с государственными праздниками, юбилейными и памятными датами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0801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1500020140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19 990,00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28,6%</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Закупка товаров, работ и услуг для обеспечения государственных (муниципальных) нужд</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0801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1500020140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19 990,00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28,6%</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межбюджетные трансферты бюджету муниципального района на организацию досуга и обеспечение услугами организаций культуры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0801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1500040200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9 972 596,88</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9 972 596,88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0801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1500040200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9 972 596,88</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9 972 596,88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0801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1500040210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5 726 100,00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5 726 100,00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w:t>
            </w:r>
            <w:r w:rsidRPr="008B496C">
              <w:rPr>
                <w:color w:val="000000"/>
                <w:sz w:val="28"/>
                <w:szCs w:val="28"/>
              </w:rPr>
              <w:lastRenderedPageBreak/>
              <w:t>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0801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1500040210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5 726 100,00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5 726 100,00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87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Иные межбюджетные трансферты бюджету муниципального района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0801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1500040270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356 900,00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356 900,00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0801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1500040270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356 900,00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356 900,00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Другие вопросы в области культуры, кинематографии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0804</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7 731 600,00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7 731 600,00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Муниципальная программа Родниковского городского поселения "Культурное пространство города Родники"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0804</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7 731 600,00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7 731 600,00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межбюджетные трансферты бюджету муниципального района на организацию досуга и обеспечение услугами организаций культуры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0804</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1500040200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6 323 800,00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6 323 800,00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0804</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1500040200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6 323 800,00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6 323 800,00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0804</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1500040210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1 407 800,00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1 407 800,00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0804</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1500040210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1 407 800,00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1 407 800,00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СОЦИАЛЬНАЯ ПОЛИТИКА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2 058 109,13</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1 909 409,13</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92,8%</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Социальное обеспечение населения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2 058 109,13</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1 909 409,13</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92,8%</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Муниципальная программа Родниковского городского поселения "Социальная забота и поддержка"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1400000000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650 000,00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501 300,00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77,1%</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Оказание материальной помощи на ремонт общественных колодцев</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1400065030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98 000,00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98,0%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Социальное обеспечение и иные выплаты населению</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1400065030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98 000,00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98,0%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Оказание материальной помощи гражданам, осуществившим подсыпку улиц частного сектора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1400065170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356 300,00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356 300,00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Социальное обеспечение и иные выплаты населению</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1400065170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356 300,00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356 300,00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Выплата денежной компенсации за наем (поднаем) жилых помещений</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1400065190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193 700,00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47 000,00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24,3%</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Социальное обеспечение и иные выплаты населению</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1400065190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193 700,00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47 000,00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24,3%</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1 408 109,13</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1 408 109,13</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Предоставление социальных выплат молодым семьям на приобретение (строительство) жилого помещения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16000L4970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1 296 009,79</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1 296 009,79</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16000L4970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1 296 009,79</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1 296 009,79</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87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16000S3100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112 099,34</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112 099,34</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w:t>
            </w:r>
            <w:r w:rsidRPr="008B496C">
              <w:rPr>
                <w:color w:val="000000"/>
                <w:sz w:val="28"/>
                <w:szCs w:val="28"/>
              </w:rPr>
              <w:lastRenderedPageBreak/>
              <w:t>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16000S3</w:t>
            </w:r>
            <w:r w:rsidRPr="008B496C">
              <w:rPr>
                <w:color w:val="000000"/>
                <w:sz w:val="28"/>
                <w:szCs w:val="28"/>
              </w:rPr>
              <w:lastRenderedPageBreak/>
              <w:t>100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112 099,34</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 xml:space="preserve">112 </w:t>
            </w:r>
            <w:r w:rsidRPr="008B496C">
              <w:rPr>
                <w:color w:val="000000"/>
                <w:sz w:val="28"/>
                <w:szCs w:val="28"/>
              </w:rPr>
              <w:lastRenderedPageBreak/>
              <w:t>099,34</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100,</w:t>
            </w:r>
            <w:r w:rsidRPr="008B496C">
              <w:rPr>
                <w:color w:val="000000"/>
                <w:sz w:val="28"/>
                <w:szCs w:val="28"/>
              </w:rPr>
              <w:lastRenderedPageBreak/>
              <w:t>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ФИЗИЧЕСКАЯ КУЛЬТУРА И СПОРТ</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1100</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14 713 390,00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14 607 713,48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99,3%</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Физическая культура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7 611 390,00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7 611 390,00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Муниципальная программа Родниковского городского поселения "Культурное пространство города Родники"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7 611 390,00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7 611 390,00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межбюджетные трансферты бюджету муниципального района на организацию и проведение массовых спортивных мероприятий среди различных категорий населения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1500040230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213 900,00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213 900,00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1500040230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213 900,00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213 900,00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межбюджетные трансферты бюджету муниципального района на обеспечение доступа к спортивным объектам</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1500040240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7 381 700,00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7 381 700,00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1500040240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7 381 700,00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7 381 700,00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межбюджетные трансферты бюджету муниципального района на укрепление </w:t>
            </w:r>
            <w:r w:rsidRPr="008B496C">
              <w:rPr>
                <w:color w:val="000000"/>
                <w:sz w:val="28"/>
                <w:szCs w:val="28"/>
              </w:rPr>
              <w:lastRenderedPageBreak/>
              <w:t>материально-технической базы спортивных организаций</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15000S3150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15 790,00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15 790,00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15000S3150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15 790,00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15 790,00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Массовый спорт</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7 102 000,00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6 996 323,48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98,5%</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Муниципальная программа Родниковского городского поселения "Культурное пространство города Родники"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7 102 000,00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6 996 323,48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98,5%</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Иные межбюджетные трансферты бюджету муниципального района на обеспечение деятельности физкультурно-оздоровительного комплекса с универсальным спортивным залом и плавательным бассейном</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1500040260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678 000,00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572 323,48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84,4%</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1500040260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678 000,00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572 323,48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84,4%</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Иные межбюджетные трансферты бюджету муниципального района на финансовое обеспечение развития на территории Родниковского городского поселения физической культуры и массового спорта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1500040800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4 320 000,00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4 320 000,00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w:t>
            </w:r>
            <w:r w:rsidRPr="008B496C">
              <w:rPr>
                <w:color w:val="000000"/>
                <w:sz w:val="28"/>
                <w:szCs w:val="28"/>
              </w:rPr>
              <w:lastRenderedPageBreak/>
              <w:t>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1500040800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4 320 000,00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4 320 000,00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Иные межбюджетные трансферты бюджету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15000S1180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2 104 000,00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2 104 000,00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Межбюджетные трансферты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221</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1102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15000S1180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2 104 000,00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2 104 000,00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Совет муниципального образования "Родниковское городское поселение Родниковского муниципального района Ивановской области"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2 361 600,00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2 227 168,38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94,3%</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ОБЩЕГОСУДАРСТВЕННЫЕ ВОПРОСЫ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0100</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2 325 600,00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2 191 168,38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94,2%</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776 900,00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764 244,03</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98,4%</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Непрограммные направления деятельности органов местного самоуправления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776 900,00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764 244,03</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98,4%</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Глава муниципального образования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6090000020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776 900,00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764 244,03</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98,4%</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0102</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6090000020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776 900,00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764 244,03</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98,4%</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1 474 900,00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1 355 750,35</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91,9%</w:t>
            </w:r>
          </w:p>
        </w:tc>
      </w:tr>
      <w:tr w:rsidR="008B496C" w:rsidTr="008B496C">
        <w:tblPrEx>
          <w:tblCellMar>
            <w:top w:w="0" w:type="dxa"/>
            <w:bottom w:w="0" w:type="dxa"/>
          </w:tblCellMar>
        </w:tblPrEx>
        <w:trPr>
          <w:trHeight w:val="322"/>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Непрограммные направления деятельности органов местного самоуправления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1 474 900,00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1 355 750,35</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91,9%</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Обеспечение функций представительного органа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6090000030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1 474 900,00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1 355 750,35</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91,9%</w:t>
            </w:r>
          </w:p>
        </w:tc>
      </w:tr>
      <w:tr w:rsidR="008B496C" w:rsidTr="008B496C">
        <w:tblPrEx>
          <w:tblCellMar>
            <w:top w:w="0" w:type="dxa"/>
            <w:bottom w:w="0" w:type="dxa"/>
          </w:tblCellMar>
        </w:tblPrEx>
        <w:trPr>
          <w:trHeight w:val="658"/>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B496C">
              <w:rPr>
                <w:color w:val="000000"/>
                <w:sz w:val="28"/>
                <w:szCs w:val="28"/>
              </w:rPr>
              <w:lastRenderedPageBreak/>
              <w:t>внебюджетными фондами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6090000030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629 000,00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626 276,18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99,6%</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Закупка товаров, работ и услуг для обеспечения государственных (муниципальных) нужд</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6090000030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833 000,00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726 551,49</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87,2%</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бюджетные ассигнования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0103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6090000030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12 900,00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2 922,68</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22,7%</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Другие общегосударственные вопросы</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73 800,00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71 174,00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96,4%</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Непрограммные направления деятельности органов местного самоуправления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73 800,00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71 174,00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96,4%</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Расходы на выплату премий к Почетным грамотам Совета муниципального образования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6090000040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23 000,00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21 850,00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95,0%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Социальное обеспечение и иные выплаты населению</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6090000040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23 000,00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21 850,00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95,0%</w:t>
            </w:r>
          </w:p>
        </w:tc>
      </w:tr>
      <w:tr w:rsidR="008B496C" w:rsidTr="008B496C">
        <w:tblPrEx>
          <w:tblCellMar>
            <w:top w:w="0" w:type="dxa"/>
            <w:bottom w:w="0" w:type="dxa"/>
          </w:tblCellMar>
        </w:tblPrEx>
        <w:trPr>
          <w:trHeight w:val="437"/>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Расходы на оплату членских взносов в Совет муниципальных образований Ивановской области</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6090090010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50 800,00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49 324,00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97,1%</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Иные бюджетные ассигнования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0113</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6090090010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800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50 800,00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49 324,00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97,1%</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СОЦИАЛЬНАЯ ПОЛИТИКА</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36 000,00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36 000,00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Пенсионное обеспечение</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36 000,00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36 000,00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Непрограммные направления деятельности органов </w:t>
            </w:r>
            <w:r w:rsidRPr="008B496C">
              <w:rPr>
                <w:color w:val="000000"/>
                <w:sz w:val="28"/>
                <w:szCs w:val="28"/>
              </w:rPr>
              <w:lastRenderedPageBreak/>
              <w:t>местного самоуправления</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lastRenderedPageBreak/>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6090000000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36 000,00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36 000,00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lastRenderedPageBreak/>
              <w:t xml:space="preserve">              Выплата пенсий за выслугу лет муниципальным служащим</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6090065010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000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36 000,00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36 000,00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color w:val="000000"/>
                <w:sz w:val="28"/>
                <w:szCs w:val="28"/>
              </w:rPr>
            </w:pPr>
            <w:r w:rsidRPr="008B496C">
              <w:rPr>
                <w:color w:val="000000"/>
                <w:sz w:val="28"/>
                <w:szCs w:val="28"/>
              </w:rPr>
              <w:t xml:space="preserve">                Социальное обеспечение и иные выплаты населению</w:t>
            </w:r>
          </w:p>
        </w:tc>
        <w:tc>
          <w:tcPr>
            <w:tcW w:w="73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902</w:t>
            </w:r>
          </w:p>
        </w:tc>
        <w:tc>
          <w:tcPr>
            <w:tcW w:w="516"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1001</w:t>
            </w:r>
          </w:p>
        </w:tc>
        <w:tc>
          <w:tcPr>
            <w:tcW w:w="56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6090065010</w:t>
            </w:r>
          </w:p>
        </w:tc>
        <w:tc>
          <w:tcPr>
            <w:tcW w:w="404"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300</w:t>
            </w:r>
          </w:p>
        </w:tc>
        <w:tc>
          <w:tcPr>
            <w:tcW w:w="619"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36 000,00</w:t>
            </w:r>
          </w:p>
        </w:tc>
        <w:tc>
          <w:tcPr>
            <w:tcW w:w="603"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36 000,00</w:t>
            </w:r>
          </w:p>
        </w:tc>
        <w:tc>
          <w:tcPr>
            <w:tcW w:w="280" w:type="pct"/>
          </w:tcPr>
          <w:p w:rsidR="009B6BFB" w:rsidRPr="008B496C" w:rsidRDefault="009B6BFB">
            <w:pPr>
              <w:autoSpaceDE w:val="0"/>
              <w:autoSpaceDN w:val="0"/>
              <w:adjustRightInd w:val="0"/>
              <w:jc w:val="center"/>
              <w:rPr>
                <w:color w:val="000000"/>
                <w:sz w:val="28"/>
                <w:szCs w:val="28"/>
              </w:rPr>
            </w:pPr>
            <w:r w:rsidRPr="008B496C">
              <w:rPr>
                <w:color w:val="000000"/>
                <w:sz w:val="28"/>
                <w:szCs w:val="28"/>
              </w:rPr>
              <w:t>100,0%</w:t>
            </w:r>
          </w:p>
        </w:tc>
      </w:tr>
      <w:tr w:rsidR="008B496C" w:rsidTr="008B496C">
        <w:tblPrEx>
          <w:tblCellMar>
            <w:top w:w="0" w:type="dxa"/>
            <w:bottom w:w="0" w:type="dxa"/>
          </w:tblCellMar>
        </w:tblPrEx>
        <w:trPr>
          <w:trHeight w:val="259"/>
        </w:trPr>
        <w:tc>
          <w:tcPr>
            <w:tcW w:w="1284" w:type="pct"/>
          </w:tcPr>
          <w:p w:rsidR="009B6BFB" w:rsidRPr="008B496C" w:rsidRDefault="009B6BFB">
            <w:pPr>
              <w:autoSpaceDE w:val="0"/>
              <w:autoSpaceDN w:val="0"/>
              <w:adjustRightInd w:val="0"/>
              <w:rPr>
                <w:b/>
                <w:bCs/>
                <w:color w:val="000000"/>
                <w:sz w:val="28"/>
                <w:szCs w:val="28"/>
              </w:rPr>
            </w:pPr>
            <w:r w:rsidRPr="008B496C">
              <w:rPr>
                <w:b/>
                <w:bCs/>
                <w:color w:val="000000"/>
                <w:sz w:val="28"/>
                <w:szCs w:val="28"/>
              </w:rPr>
              <w:t>ВСЕГО РАСХОДОВ:</w:t>
            </w:r>
          </w:p>
        </w:tc>
        <w:tc>
          <w:tcPr>
            <w:tcW w:w="733" w:type="pct"/>
          </w:tcPr>
          <w:p w:rsidR="009B6BFB" w:rsidRPr="008B496C" w:rsidRDefault="009B6BFB">
            <w:pPr>
              <w:autoSpaceDE w:val="0"/>
              <w:autoSpaceDN w:val="0"/>
              <w:adjustRightInd w:val="0"/>
              <w:rPr>
                <w:b/>
                <w:bCs/>
                <w:color w:val="000000"/>
                <w:sz w:val="28"/>
                <w:szCs w:val="28"/>
              </w:rPr>
            </w:pPr>
          </w:p>
        </w:tc>
        <w:tc>
          <w:tcPr>
            <w:tcW w:w="516" w:type="pct"/>
          </w:tcPr>
          <w:p w:rsidR="009B6BFB" w:rsidRPr="008B496C" w:rsidRDefault="009B6BFB">
            <w:pPr>
              <w:autoSpaceDE w:val="0"/>
              <w:autoSpaceDN w:val="0"/>
              <w:adjustRightInd w:val="0"/>
              <w:rPr>
                <w:b/>
                <w:bCs/>
                <w:color w:val="000000"/>
                <w:sz w:val="28"/>
                <w:szCs w:val="28"/>
              </w:rPr>
            </w:pPr>
          </w:p>
        </w:tc>
        <w:tc>
          <w:tcPr>
            <w:tcW w:w="560" w:type="pct"/>
          </w:tcPr>
          <w:p w:rsidR="009B6BFB" w:rsidRPr="008B496C" w:rsidRDefault="009B6BFB">
            <w:pPr>
              <w:autoSpaceDE w:val="0"/>
              <w:autoSpaceDN w:val="0"/>
              <w:adjustRightInd w:val="0"/>
              <w:rPr>
                <w:b/>
                <w:bCs/>
                <w:color w:val="000000"/>
                <w:sz w:val="28"/>
                <w:szCs w:val="28"/>
              </w:rPr>
            </w:pPr>
          </w:p>
        </w:tc>
        <w:tc>
          <w:tcPr>
            <w:tcW w:w="404" w:type="pct"/>
          </w:tcPr>
          <w:p w:rsidR="009B6BFB" w:rsidRPr="008B496C" w:rsidRDefault="009B6BFB">
            <w:pPr>
              <w:autoSpaceDE w:val="0"/>
              <w:autoSpaceDN w:val="0"/>
              <w:adjustRightInd w:val="0"/>
              <w:rPr>
                <w:b/>
                <w:bCs/>
                <w:color w:val="000000"/>
                <w:sz w:val="28"/>
                <w:szCs w:val="28"/>
              </w:rPr>
            </w:pPr>
          </w:p>
        </w:tc>
        <w:tc>
          <w:tcPr>
            <w:tcW w:w="619" w:type="pct"/>
          </w:tcPr>
          <w:p w:rsidR="009B6BFB" w:rsidRPr="008B496C" w:rsidRDefault="009B6BFB">
            <w:pPr>
              <w:autoSpaceDE w:val="0"/>
              <w:autoSpaceDN w:val="0"/>
              <w:adjustRightInd w:val="0"/>
              <w:jc w:val="center"/>
              <w:rPr>
                <w:b/>
                <w:bCs/>
                <w:color w:val="000000"/>
                <w:sz w:val="28"/>
                <w:szCs w:val="28"/>
              </w:rPr>
            </w:pPr>
            <w:r w:rsidRPr="008B496C">
              <w:rPr>
                <w:b/>
                <w:bCs/>
                <w:color w:val="000000"/>
                <w:sz w:val="28"/>
                <w:szCs w:val="28"/>
              </w:rPr>
              <w:t>159 008 350,14</w:t>
            </w:r>
          </w:p>
        </w:tc>
        <w:tc>
          <w:tcPr>
            <w:tcW w:w="603" w:type="pct"/>
          </w:tcPr>
          <w:p w:rsidR="009B6BFB" w:rsidRPr="008B496C" w:rsidRDefault="009B6BFB">
            <w:pPr>
              <w:autoSpaceDE w:val="0"/>
              <w:autoSpaceDN w:val="0"/>
              <w:adjustRightInd w:val="0"/>
              <w:jc w:val="center"/>
              <w:rPr>
                <w:b/>
                <w:bCs/>
                <w:color w:val="000000"/>
                <w:sz w:val="28"/>
                <w:szCs w:val="28"/>
              </w:rPr>
            </w:pPr>
            <w:r w:rsidRPr="008B496C">
              <w:rPr>
                <w:b/>
                <w:bCs/>
                <w:color w:val="000000"/>
                <w:sz w:val="28"/>
                <w:szCs w:val="28"/>
              </w:rPr>
              <w:t>143 245 954,33</w:t>
            </w:r>
          </w:p>
        </w:tc>
        <w:tc>
          <w:tcPr>
            <w:tcW w:w="280" w:type="pct"/>
          </w:tcPr>
          <w:p w:rsidR="009B6BFB" w:rsidRPr="008B496C" w:rsidRDefault="009B6BFB">
            <w:pPr>
              <w:autoSpaceDE w:val="0"/>
              <w:autoSpaceDN w:val="0"/>
              <w:adjustRightInd w:val="0"/>
              <w:jc w:val="center"/>
              <w:rPr>
                <w:b/>
                <w:bCs/>
                <w:color w:val="000000"/>
                <w:sz w:val="28"/>
                <w:szCs w:val="28"/>
              </w:rPr>
            </w:pPr>
            <w:r w:rsidRPr="008B496C">
              <w:rPr>
                <w:b/>
                <w:bCs/>
                <w:color w:val="000000"/>
                <w:sz w:val="28"/>
                <w:szCs w:val="28"/>
              </w:rPr>
              <w:t>90,1%</w:t>
            </w:r>
          </w:p>
        </w:tc>
      </w:tr>
    </w:tbl>
    <w:p w:rsidR="001F2D3D" w:rsidRDefault="001F2D3D" w:rsidP="0012511D">
      <w:pPr>
        <w:ind w:right="-994"/>
        <w:rPr>
          <w:sz w:val="28"/>
          <w:szCs w:val="28"/>
        </w:rPr>
      </w:pPr>
    </w:p>
    <w:p w:rsidR="001F2D3D" w:rsidRDefault="001F2D3D" w:rsidP="0012511D">
      <w:pPr>
        <w:ind w:right="-994"/>
        <w:rPr>
          <w:sz w:val="28"/>
          <w:szCs w:val="28"/>
        </w:rPr>
      </w:pPr>
    </w:p>
    <w:p w:rsidR="001F2D3D" w:rsidRDefault="001F2D3D"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D4181A" w:rsidRDefault="00D4181A" w:rsidP="0012511D">
      <w:pPr>
        <w:ind w:right="-994"/>
        <w:rPr>
          <w:sz w:val="28"/>
          <w:szCs w:val="28"/>
        </w:rPr>
      </w:pPr>
    </w:p>
    <w:p w:rsidR="001F2D3D" w:rsidRDefault="001F2D3D" w:rsidP="0012511D">
      <w:pPr>
        <w:ind w:right="-994"/>
        <w:rPr>
          <w:sz w:val="28"/>
          <w:szCs w:val="28"/>
        </w:rPr>
      </w:pPr>
    </w:p>
    <w:p w:rsidR="006E3405" w:rsidRPr="00845801" w:rsidRDefault="006E3405" w:rsidP="00044920">
      <w:pPr>
        <w:ind w:left="142" w:right="-994"/>
        <w:jc w:val="center"/>
        <w:rPr>
          <w:b/>
          <w:sz w:val="28"/>
          <w:szCs w:val="28"/>
        </w:rPr>
      </w:pPr>
      <w:r w:rsidRPr="00845801">
        <w:rPr>
          <w:b/>
          <w:sz w:val="28"/>
          <w:szCs w:val="28"/>
        </w:rPr>
        <w:lastRenderedPageBreak/>
        <w:t xml:space="preserve">ОГЛАВЛЕНИЕ </w:t>
      </w:r>
    </w:p>
    <w:p w:rsidR="006E3405" w:rsidRPr="00845801" w:rsidRDefault="006E3405" w:rsidP="00044920">
      <w:pPr>
        <w:ind w:left="142" w:right="-994"/>
        <w:jc w:val="center"/>
        <w:rPr>
          <w:b/>
          <w:sz w:val="28"/>
          <w:szCs w:val="28"/>
        </w:rPr>
      </w:pPr>
    </w:p>
    <w:tbl>
      <w:tblPr>
        <w:tblStyle w:val="a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788"/>
        <w:gridCol w:w="851"/>
      </w:tblGrid>
      <w:tr w:rsidR="006E3405" w:rsidRPr="00845801" w:rsidTr="001D3868">
        <w:trPr>
          <w:trHeight w:val="1721"/>
        </w:trPr>
        <w:tc>
          <w:tcPr>
            <w:tcW w:w="959" w:type="dxa"/>
            <w:hideMark/>
          </w:tcPr>
          <w:p w:rsidR="00044920" w:rsidRPr="00845801" w:rsidRDefault="00044920" w:rsidP="009D2C29">
            <w:pPr>
              <w:ind w:right="-994"/>
              <w:rPr>
                <w:rFonts w:ascii="Times New Roman" w:hAnsi="Times New Roman" w:cs="Times New Roman"/>
                <w:b/>
                <w:sz w:val="28"/>
                <w:szCs w:val="28"/>
              </w:rPr>
            </w:pPr>
          </w:p>
          <w:p w:rsidR="006E3405" w:rsidRPr="00845801" w:rsidRDefault="006E3405" w:rsidP="009D2C29">
            <w:pPr>
              <w:ind w:right="-994"/>
              <w:rPr>
                <w:rFonts w:ascii="Times New Roman" w:hAnsi="Times New Roman" w:cs="Times New Roman"/>
                <w:b/>
                <w:sz w:val="28"/>
                <w:szCs w:val="28"/>
              </w:rPr>
            </w:pPr>
            <w:r w:rsidRPr="00845801">
              <w:rPr>
                <w:rFonts w:ascii="Times New Roman" w:hAnsi="Times New Roman" w:cs="Times New Roman"/>
                <w:b/>
                <w:sz w:val="28"/>
                <w:szCs w:val="28"/>
              </w:rPr>
              <w:t>№ п/п</w:t>
            </w:r>
          </w:p>
        </w:tc>
        <w:tc>
          <w:tcPr>
            <w:tcW w:w="8788" w:type="dxa"/>
          </w:tcPr>
          <w:p w:rsidR="006E3405" w:rsidRPr="00845801" w:rsidRDefault="001D3868" w:rsidP="00044920">
            <w:pPr>
              <w:ind w:left="142" w:right="69"/>
              <w:jc w:val="center"/>
              <w:rPr>
                <w:rFonts w:ascii="Times New Roman" w:hAnsi="Times New Roman" w:cs="Times New Roman"/>
                <w:b/>
                <w:sz w:val="28"/>
                <w:szCs w:val="28"/>
              </w:rPr>
            </w:pPr>
            <w:r>
              <w:rPr>
                <w:rFonts w:ascii="Times New Roman" w:hAnsi="Times New Roman" w:cs="Times New Roman"/>
                <w:b/>
                <w:sz w:val="28"/>
                <w:szCs w:val="28"/>
              </w:rPr>
              <w:t>Решение Совета МО «Родниковское городское поселение Родниковского муниципального района»</w:t>
            </w:r>
            <w:r>
              <w:rPr>
                <w:rFonts w:ascii="Times New Roman" w:hAnsi="Times New Roman" w:cs="Times New Roman"/>
                <w:sz w:val="28"/>
                <w:szCs w:val="28"/>
              </w:rPr>
              <w:t xml:space="preserve"> </w:t>
            </w:r>
            <w:r w:rsidRPr="001D3868">
              <w:rPr>
                <w:rFonts w:ascii="Times New Roman" w:hAnsi="Times New Roman" w:cs="Times New Roman"/>
                <w:b/>
                <w:sz w:val="28"/>
                <w:szCs w:val="28"/>
              </w:rPr>
              <w:t>Ивановской области</w:t>
            </w:r>
          </w:p>
        </w:tc>
        <w:tc>
          <w:tcPr>
            <w:tcW w:w="851" w:type="dxa"/>
            <w:hideMark/>
          </w:tcPr>
          <w:p w:rsidR="00EA42B0" w:rsidRPr="00845801" w:rsidRDefault="00EA42B0" w:rsidP="00044920">
            <w:pPr>
              <w:ind w:left="142" w:right="-994"/>
              <w:jc w:val="center"/>
              <w:rPr>
                <w:rFonts w:ascii="Times New Roman" w:hAnsi="Times New Roman" w:cs="Times New Roman"/>
                <w:b/>
                <w:sz w:val="28"/>
                <w:szCs w:val="28"/>
              </w:rPr>
            </w:pPr>
          </w:p>
          <w:p w:rsidR="006E3405" w:rsidRPr="00845801" w:rsidRDefault="006E3405" w:rsidP="00A0610F">
            <w:pPr>
              <w:ind w:right="-994"/>
              <w:rPr>
                <w:rFonts w:ascii="Times New Roman" w:hAnsi="Times New Roman" w:cs="Times New Roman"/>
                <w:b/>
                <w:sz w:val="28"/>
                <w:szCs w:val="28"/>
              </w:rPr>
            </w:pPr>
            <w:r w:rsidRPr="00845801">
              <w:rPr>
                <w:rFonts w:ascii="Times New Roman" w:hAnsi="Times New Roman" w:cs="Times New Roman"/>
                <w:b/>
                <w:sz w:val="28"/>
                <w:szCs w:val="28"/>
              </w:rPr>
              <w:t>Стр.</w:t>
            </w:r>
          </w:p>
        </w:tc>
      </w:tr>
      <w:tr w:rsidR="006E3405" w:rsidRPr="00845801" w:rsidTr="001D3868">
        <w:trPr>
          <w:trHeight w:val="1358"/>
        </w:trPr>
        <w:tc>
          <w:tcPr>
            <w:tcW w:w="959" w:type="dxa"/>
            <w:hideMark/>
          </w:tcPr>
          <w:p w:rsidR="006E3405" w:rsidRPr="00845801" w:rsidRDefault="006E3405" w:rsidP="00044920">
            <w:pPr>
              <w:ind w:right="-233"/>
              <w:jc w:val="center"/>
              <w:rPr>
                <w:rFonts w:ascii="Times New Roman" w:hAnsi="Times New Roman" w:cs="Times New Roman"/>
                <w:b/>
                <w:sz w:val="28"/>
                <w:szCs w:val="28"/>
              </w:rPr>
            </w:pPr>
            <w:r w:rsidRPr="00845801">
              <w:rPr>
                <w:rFonts w:ascii="Times New Roman" w:hAnsi="Times New Roman" w:cs="Times New Roman"/>
                <w:b/>
                <w:sz w:val="28"/>
                <w:szCs w:val="28"/>
              </w:rPr>
              <w:t>1</w:t>
            </w:r>
          </w:p>
        </w:tc>
        <w:tc>
          <w:tcPr>
            <w:tcW w:w="8788" w:type="dxa"/>
          </w:tcPr>
          <w:p w:rsidR="001D3868" w:rsidRDefault="001D3868" w:rsidP="001D3868">
            <w:pPr>
              <w:tabs>
                <w:tab w:val="left" w:pos="900"/>
              </w:tabs>
              <w:jc w:val="both"/>
              <w:rPr>
                <w:rFonts w:ascii="Times New Roman" w:hAnsi="Times New Roman" w:cs="Times New Roman"/>
                <w:sz w:val="28"/>
                <w:szCs w:val="28"/>
              </w:rPr>
            </w:pPr>
            <w:r w:rsidRPr="001D3868">
              <w:rPr>
                <w:rFonts w:ascii="Times New Roman" w:hAnsi="Times New Roman" w:cs="Times New Roman"/>
                <w:sz w:val="28"/>
                <w:szCs w:val="28"/>
              </w:rPr>
              <w:t xml:space="preserve"> </w:t>
            </w:r>
            <w:r>
              <w:rPr>
                <w:rFonts w:ascii="Times New Roman" w:hAnsi="Times New Roman" w:cs="Times New Roman"/>
                <w:sz w:val="28"/>
                <w:szCs w:val="28"/>
              </w:rPr>
              <w:t xml:space="preserve">Решение от </w:t>
            </w:r>
            <w:r w:rsidRPr="001D3868">
              <w:rPr>
                <w:rFonts w:ascii="Times New Roman" w:hAnsi="Times New Roman" w:cs="Times New Roman"/>
                <w:sz w:val="28"/>
                <w:szCs w:val="28"/>
              </w:rPr>
              <w:t>16.05.2019</w:t>
            </w:r>
            <w:r>
              <w:rPr>
                <w:rFonts w:ascii="Times New Roman" w:hAnsi="Times New Roman" w:cs="Times New Roman"/>
                <w:sz w:val="28"/>
                <w:szCs w:val="28"/>
              </w:rPr>
              <w:t xml:space="preserve"> года </w:t>
            </w:r>
            <w:r w:rsidRPr="001D3868">
              <w:rPr>
                <w:rFonts w:ascii="Times New Roman" w:hAnsi="Times New Roman" w:cs="Times New Roman"/>
                <w:sz w:val="28"/>
                <w:szCs w:val="28"/>
              </w:rPr>
              <w:t>№ 17</w:t>
            </w:r>
            <w:r>
              <w:rPr>
                <w:rFonts w:ascii="Times New Roman" w:hAnsi="Times New Roman" w:cs="Times New Roman"/>
                <w:sz w:val="28"/>
                <w:szCs w:val="28"/>
              </w:rPr>
              <w:t xml:space="preserve"> «</w:t>
            </w:r>
            <w:r w:rsidRPr="001D3868">
              <w:rPr>
                <w:rFonts w:ascii="Times New Roman" w:hAnsi="Times New Roman" w:cs="Times New Roman"/>
                <w:sz w:val="28"/>
                <w:szCs w:val="28"/>
              </w:rPr>
              <w:t>О назначении публичных слушаний по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w:t>
            </w:r>
          </w:p>
          <w:p w:rsidR="001D3868" w:rsidRDefault="001D3868" w:rsidP="001D3868">
            <w:pPr>
              <w:tabs>
                <w:tab w:val="left" w:pos="900"/>
              </w:tabs>
              <w:jc w:val="both"/>
              <w:rPr>
                <w:rFonts w:ascii="Times New Roman" w:hAnsi="Times New Roman" w:cs="Times New Roman"/>
                <w:sz w:val="28"/>
                <w:szCs w:val="28"/>
              </w:rPr>
            </w:pPr>
          </w:p>
          <w:p w:rsidR="001D3868" w:rsidRPr="001D3868" w:rsidRDefault="001D3868" w:rsidP="001D3868">
            <w:pPr>
              <w:tabs>
                <w:tab w:val="left" w:pos="900"/>
              </w:tabs>
              <w:jc w:val="both"/>
              <w:rPr>
                <w:rFonts w:ascii="Times New Roman" w:hAnsi="Times New Roman" w:cs="Times New Roman"/>
                <w:sz w:val="28"/>
                <w:szCs w:val="28"/>
              </w:rPr>
            </w:pPr>
          </w:p>
          <w:p w:rsidR="00C71303" w:rsidRPr="001D3868" w:rsidRDefault="00C71303" w:rsidP="001D3868">
            <w:pPr>
              <w:jc w:val="both"/>
              <w:rPr>
                <w:rFonts w:ascii="Times New Roman" w:hAnsi="Times New Roman" w:cs="Times New Roman"/>
                <w:sz w:val="28"/>
                <w:szCs w:val="28"/>
              </w:rPr>
            </w:pPr>
          </w:p>
        </w:tc>
        <w:tc>
          <w:tcPr>
            <w:tcW w:w="851" w:type="dxa"/>
            <w:hideMark/>
          </w:tcPr>
          <w:p w:rsidR="006E3405" w:rsidRPr="00845801" w:rsidRDefault="006E3405" w:rsidP="00044920">
            <w:pPr>
              <w:ind w:right="-50"/>
              <w:jc w:val="center"/>
              <w:rPr>
                <w:rFonts w:ascii="Times New Roman" w:hAnsi="Times New Roman" w:cs="Times New Roman"/>
                <w:b/>
                <w:sz w:val="28"/>
                <w:szCs w:val="28"/>
              </w:rPr>
            </w:pPr>
            <w:r w:rsidRPr="00845801">
              <w:rPr>
                <w:rFonts w:ascii="Times New Roman" w:hAnsi="Times New Roman" w:cs="Times New Roman"/>
                <w:b/>
                <w:sz w:val="28"/>
                <w:szCs w:val="28"/>
              </w:rPr>
              <w:t>1</w:t>
            </w:r>
          </w:p>
          <w:p w:rsidR="006E3405" w:rsidRPr="00845801" w:rsidRDefault="006E3405" w:rsidP="00044920">
            <w:pPr>
              <w:ind w:right="-994"/>
              <w:jc w:val="center"/>
              <w:rPr>
                <w:rFonts w:ascii="Times New Roman" w:hAnsi="Times New Roman" w:cs="Times New Roman"/>
                <w:b/>
                <w:sz w:val="28"/>
                <w:szCs w:val="28"/>
              </w:rPr>
            </w:pPr>
          </w:p>
          <w:p w:rsidR="006E3405" w:rsidRPr="00845801" w:rsidRDefault="006E3405" w:rsidP="00044920">
            <w:pPr>
              <w:ind w:right="-994"/>
              <w:jc w:val="center"/>
              <w:rPr>
                <w:rFonts w:ascii="Times New Roman" w:hAnsi="Times New Roman" w:cs="Times New Roman"/>
                <w:b/>
                <w:sz w:val="28"/>
                <w:szCs w:val="28"/>
              </w:rPr>
            </w:pPr>
          </w:p>
        </w:tc>
      </w:tr>
      <w:tr w:rsidR="00A0610F" w:rsidRPr="00845801" w:rsidTr="001D3868">
        <w:trPr>
          <w:trHeight w:val="1358"/>
        </w:trPr>
        <w:tc>
          <w:tcPr>
            <w:tcW w:w="959" w:type="dxa"/>
            <w:hideMark/>
          </w:tcPr>
          <w:p w:rsidR="00A0610F" w:rsidRPr="00845801" w:rsidRDefault="00E33633" w:rsidP="00044920">
            <w:pPr>
              <w:ind w:right="-233"/>
              <w:jc w:val="center"/>
              <w:rPr>
                <w:rFonts w:ascii="Times New Roman" w:hAnsi="Times New Roman" w:cs="Times New Roman"/>
                <w:b/>
                <w:sz w:val="28"/>
                <w:szCs w:val="28"/>
              </w:rPr>
            </w:pPr>
            <w:r w:rsidRPr="00845801">
              <w:rPr>
                <w:rFonts w:ascii="Times New Roman" w:hAnsi="Times New Roman" w:cs="Times New Roman"/>
                <w:b/>
                <w:sz w:val="28"/>
                <w:szCs w:val="28"/>
              </w:rPr>
              <w:t>2</w:t>
            </w:r>
          </w:p>
        </w:tc>
        <w:tc>
          <w:tcPr>
            <w:tcW w:w="8788" w:type="dxa"/>
          </w:tcPr>
          <w:p w:rsidR="001D3868" w:rsidRPr="001D3868" w:rsidRDefault="001D3868" w:rsidP="001D3868">
            <w:pPr>
              <w:jc w:val="both"/>
              <w:rPr>
                <w:rFonts w:ascii="Times New Roman" w:hAnsi="Times New Roman" w:cs="Times New Roman"/>
                <w:i/>
                <w:sz w:val="28"/>
                <w:szCs w:val="28"/>
                <w:lang w:eastAsia="en-US"/>
              </w:rPr>
            </w:pPr>
            <w:r>
              <w:rPr>
                <w:rFonts w:ascii="Times New Roman" w:hAnsi="Times New Roman" w:cs="Times New Roman"/>
                <w:sz w:val="28"/>
                <w:szCs w:val="28"/>
              </w:rPr>
              <w:t>Проект Решения «</w:t>
            </w:r>
            <w:r w:rsidRPr="001D3868">
              <w:rPr>
                <w:rFonts w:ascii="Times New Roman" w:hAnsi="Times New Roman" w:cs="Times New Roman"/>
                <w:sz w:val="28"/>
                <w:szCs w:val="28"/>
              </w:rPr>
              <w:t xml:space="preserve">Об утверждении отчета об исполнении бюджета </w:t>
            </w:r>
          </w:p>
          <w:p w:rsidR="001D3868" w:rsidRPr="001D3868" w:rsidRDefault="001D3868" w:rsidP="001D3868">
            <w:pPr>
              <w:jc w:val="both"/>
              <w:rPr>
                <w:rFonts w:ascii="Times New Roman" w:hAnsi="Times New Roman" w:cs="Times New Roman"/>
                <w:sz w:val="28"/>
                <w:szCs w:val="28"/>
              </w:rPr>
            </w:pPr>
            <w:r w:rsidRPr="001D3868">
              <w:rPr>
                <w:rFonts w:ascii="Times New Roman" w:hAnsi="Times New Roman" w:cs="Times New Roman"/>
                <w:sz w:val="28"/>
                <w:szCs w:val="28"/>
              </w:rPr>
              <w:t>Родниковского городского поселения за 2018</w:t>
            </w:r>
            <w:r>
              <w:rPr>
                <w:rFonts w:ascii="Times New Roman" w:hAnsi="Times New Roman" w:cs="Times New Roman"/>
                <w:sz w:val="28"/>
                <w:szCs w:val="28"/>
              </w:rPr>
              <w:t xml:space="preserve"> год»</w:t>
            </w:r>
          </w:p>
          <w:p w:rsidR="00A0610F" w:rsidRPr="001D3868" w:rsidRDefault="00A0610F" w:rsidP="001D3868">
            <w:pPr>
              <w:jc w:val="both"/>
              <w:rPr>
                <w:rFonts w:ascii="Times New Roman" w:hAnsi="Times New Roman" w:cs="Times New Roman"/>
                <w:sz w:val="28"/>
                <w:szCs w:val="28"/>
              </w:rPr>
            </w:pPr>
          </w:p>
        </w:tc>
        <w:tc>
          <w:tcPr>
            <w:tcW w:w="851" w:type="dxa"/>
            <w:hideMark/>
          </w:tcPr>
          <w:p w:rsidR="00A0610F" w:rsidRPr="00845801" w:rsidRDefault="001D3868" w:rsidP="00044920">
            <w:pPr>
              <w:ind w:right="-50"/>
              <w:jc w:val="center"/>
              <w:rPr>
                <w:rFonts w:ascii="Times New Roman" w:hAnsi="Times New Roman" w:cs="Times New Roman"/>
                <w:b/>
                <w:sz w:val="28"/>
                <w:szCs w:val="28"/>
              </w:rPr>
            </w:pPr>
            <w:r>
              <w:rPr>
                <w:rFonts w:ascii="Times New Roman" w:hAnsi="Times New Roman" w:cs="Times New Roman"/>
                <w:b/>
                <w:sz w:val="28"/>
                <w:szCs w:val="28"/>
              </w:rPr>
              <w:t>4</w:t>
            </w:r>
          </w:p>
        </w:tc>
      </w:tr>
    </w:tbl>
    <w:p w:rsidR="00A0610F" w:rsidRPr="00845801" w:rsidRDefault="00A0610F" w:rsidP="00A0610F">
      <w:pPr>
        <w:tabs>
          <w:tab w:val="left" w:pos="3525"/>
        </w:tabs>
        <w:ind w:left="709" w:right="-285"/>
        <w:jc w:val="both"/>
        <w:rPr>
          <w:sz w:val="28"/>
          <w:szCs w:val="28"/>
        </w:rPr>
      </w:pPr>
    </w:p>
    <w:p w:rsidR="006E3405" w:rsidRPr="00845801" w:rsidRDefault="006E3405" w:rsidP="00044920">
      <w:pPr>
        <w:ind w:right="-994"/>
        <w:rPr>
          <w:sz w:val="28"/>
          <w:szCs w:val="28"/>
        </w:rPr>
      </w:pPr>
    </w:p>
    <w:p w:rsidR="00845801" w:rsidRPr="00845801" w:rsidRDefault="00845801">
      <w:pPr>
        <w:ind w:right="-994"/>
        <w:rPr>
          <w:sz w:val="28"/>
          <w:szCs w:val="28"/>
        </w:rPr>
      </w:pPr>
    </w:p>
    <w:p w:rsidR="001D3B1F" w:rsidRPr="00845801" w:rsidRDefault="001D3B1F">
      <w:pPr>
        <w:ind w:right="-994"/>
        <w:rPr>
          <w:sz w:val="28"/>
          <w:szCs w:val="28"/>
        </w:rPr>
      </w:pPr>
    </w:p>
    <w:sectPr w:rsidR="001D3B1F" w:rsidRPr="00845801" w:rsidSect="006E3405">
      <w:footerReference w:type="default" r:id="rId9"/>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8C1" w:rsidRDefault="00DA78C1" w:rsidP="00EA42B0">
      <w:r>
        <w:separator/>
      </w:r>
    </w:p>
  </w:endnote>
  <w:endnote w:type="continuationSeparator" w:id="1">
    <w:p w:rsidR="00DA78C1" w:rsidRDefault="00DA78C1" w:rsidP="00EA4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C8" w:rsidRDefault="00BA6A33">
    <w:pPr>
      <w:pStyle w:val="af6"/>
      <w:jc w:val="center"/>
    </w:pPr>
    <w:fldSimple w:instr=" PAGE   \* MERGEFORMAT ">
      <w:r w:rsidR="00D4181A">
        <w:rPr>
          <w:noProof/>
        </w:rPr>
        <w:t>43</w:t>
      </w:r>
    </w:fldSimple>
  </w:p>
  <w:p w:rsidR="00E82DC8" w:rsidRDefault="00E82DC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8C1" w:rsidRDefault="00DA78C1" w:rsidP="00EA42B0">
      <w:r>
        <w:separator/>
      </w:r>
    </w:p>
  </w:footnote>
  <w:footnote w:type="continuationSeparator" w:id="1">
    <w:p w:rsidR="00DA78C1" w:rsidRDefault="00DA78C1" w:rsidP="00EA4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13F38E6"/>
    <w:multiLevelType w:val="hybridMultilevel"/>
    <w:tmpl w:val="D54EB13E"/>
    <w:lvl w:ilvl="0" w:tplc="87E24992">
      <w:start w:val="2"/>
      <w:numFmt w:val="decimal"/>
      <w:lvlText w:val="%1."/>
      <w:lvlJc w:val="left"/>
      <w:pPr>
        <w:ind w:left="1132" w:hanging="360"/>
      </w:pPr>
      <w:rPr>
        <w:rFonts w:hint="default"/>
      </w:rPr>
    </w:lvl>
    <w:lvl w:ilvl="1" w:tplc="04190019" w:tentative="1">
      <w:start w:val="1"/>
      <w:numFmt w:val="lowerLetter"/>
      <w:lvlText w:val="%2."/>
      <w:lvlJc w:val="left"/>
      <w:pPr>
        <w:ind w:left="1852" w:hanging="360"/>
      </w:pPr>
    </w:lvl>
    <w:lvl w:ilvl="2" w:tplc="0419001B" w:tentative="1">
      <w:start w:val="1"/>
      <w:numFmt w:val="lowerRoman"/>
      <w:lvlText w:val="%3."/>
      <w:lvlJc w:val="right"/>
      <w:pPr>
        <w:ind w:left="2572" w:hanging="180"/>
      </w:pPr>
    </w:lvl>
    <w:lvl w:ilvl="3" w:tplc="0419000F" w:tentative="1">
      <w:start w:val="1"/>
      <w:numFmt w:val="decimal"/>
      <w:lvlText w:val="%4."/>
      <w:lvlJc w:val="left"/>
      <w:pPr>
        <w:ind w:left="3292" w:hanging="360"/>
      </w:pPr>
    </w:lvl>
    <w:lvl w:ilvl="4" w:tplc="04190019" w:tentative="1">
      <w:start w:val="1"/>
      <w:numFmt w:val="lowerLetter"/>
      <w:lvlText w:val="%5."/>
      <w:lvlJc w:val="left"/>
      <w:pPr>
        <w:ind w:left="4012" w:hanging="360"/>
      </w:pPr>
    </w:lvl>
    <w:lvl w:ilvl="5" w:tplc="0419001B" w:tentative="1">
      <w:start w:val="1"/>
      <w:numFmt w:val="lowerRoman"/>
      <w:lvlText w:val="%6."/>
      <w:lvlJc w:val="right"/>
      <w:pPr>
        <w:ind w:left="4732" w:hanging="180"/>
      </w:pPr>
    </w:lvl>
    <w:lvl w:ilvl="6" w:tplc="0419000F" w:tentative="1">
      <w:start w:val="1"/>
      <w:numFmt w:val="decimal"/>
      <w:lvlText w:val="%7."/>
      <w:lvlJc w:val="left"/>
      <w:pPr>
        <w:ind w:left="5452" w:hanging="360"/>
      </w:pPr>
    </w:lvl>
    <w:lvl w:ilvl="7" w:tplc="04190019" w:tentative="1">
      <w:start w:val="1"/>
      <w:numFmt w:val="lowerLetter"/>
      <w:lvlText w:val="%8."/>
      <w:lvlJc w:val="left"/>
      <w:pPr>
        <w:ind w:left="6172" w:hanging="360"/>
      </w:pPr>
    </w:lvl>
    <w:lvl w:ilvl="8" w:tplc="0419001B" w:tentative="1">
      <w:start w:val="1"/>
      <w:numFmt w:val="lowerRoman"/>
      <w:lvlText w:val="%9."/>
      <w:lvlJc w:val="right"/>
      <w:pPr>
        <w:ind w:left="6892" w:hanging="180"/>
      </w:pPr>
    </w:lvl>
  </w:abstractNum>
  <w:abstractNum w:abstractNumId="4">
    <w:nsid w:val="24A453F2"/>
    <w:multiLevelType w:val="hybridMultilevel"/>
    <w:tmpl w:val="7D1C3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257749"/>
    <w:multiLevelType w:val="hybridMultilevel"/>
    <w:tmpl w:val="532C2EB8"/>
    <w:lvl w:ilvl="0" w:tplc="D56898A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902E66"/>
    <w:multiLevelType w:val="hybridMultilevel"/>
    <w:tmpl w:val="88941C5E"/>
    <w:lvl w:ilvl="0" w:tplc="989072F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B1E5A9F"/>
    <w:multiLevelType w:val="hybridMultilevel"/>
    <w:tmpl w:val="E5BC0906"/>
    <w:lvl w:ilvl="0" w:tplc="828CCDFC">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8">
    <w:nsid w:val="6F4B5D58"/>
    <w:multiLevelType w:val="multilevel"/>
    <w:tmpl w:val="ABA20E8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6"/>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9">
    <w:nsid w:val="74181F84"/>
    <w:multiLevelType w:val="hybridMultilevel"/>
    <w:tmpl w:val="82C06D3A"/>
    <w:lvl w:ilvl="0" w:tplc="1616945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7913D00"/>
    <w:multiLevelType w:val="hybridMultilevel"/>
    <w:tmpl w:val="A386E15A"/>
    <w:lvl w:ilvl="0" w:tplc="A202CA84">
      <w:start w:val="1"/>
      <w:numFmt w:val="decimal"/>
      <w:lvlText w:val="%1."/>
      <w:lvlJc w:val="left"/>
      <w:pPr>
        <w:ind w:left="0" w:firstLine="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7"/>
  </w:num>
  <w:num w:numId="9">
    <w:abstractNumId w:val="10"/>
  </w:num>
  <w:num w:numId="10">
    <w:abstractNumId w:val="8"/>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10E6"/>
    <w:rsid w:val="00003F3C"/>
    <w:rsid w:val="000064CE"/>
    <w:rsid w:val="000101C8"/>
    <w:rsid w:val="00033FDB"/>
    <w:rsid w:val="00044920"/>
    <w:rsid w:val="000453FE"/>
    <w:rsid w:val="00055AB6"/>
    <w:rsid w:val="000578AB"/>
    <w:rsid w:val="00063C8B"/>
    <w:rsid w:val="000800FA"/>
    <w:rsid w:val="00085337"/>
    <w:rsid w:val="00090AE8"/>
    <w:rsid w:val="00097B1A"/>
    <w:rsid w:val="000A2DA5"/>
    <w:rsid w:val="000A5D64"/>
    <w:rsid w:val="000B7D9D"/>
    <w:rsid w:val="000D2630"/>
    <w:rsid w:val="000D2C14"/>
    <w:rsid w:val="000F2DA8"/>
    <w:rsid w:val="00103226"/>
    <w:rsid w:val="00114EF6"/>
    <w:rsid w:val="00121DCB"/>
    <w:rsid w:val="001231E5"/>
    <w:rsid w:val="0012511D"/>
    <w:rsid w:val="001508BD"/>
    <w:rsid w:val="0015312E"/>
    <w:rsid w:val="00154D69"/>
    <w:rsid w:val="00161A88"/>
    <w:rsid w:val="0016386E"/>
    <w:rsid w:val="0017401F"/>
    <w:rsid w:val="00190307"/>
    <w:rsid w:val="00192739"/>
    <w:rsid w:val="001A58BE"/>
    <w:rsid w:val="001B156C"/>
    <w:rsid w:val="001C2D13"/>
    <w:rsid w:val="001C3A54"/>
    <w:rsid w:val="001C4CC0"/>
    <w:rsid w:val="001C597C"/>
    <w:rsid w:val="001C7C02"/>
    <w:rsid w:val="001C7CAF"/>
    <w:rsid w:val="001D3868"/>
    <w:rsid w:val="001D3B1F"/>
    <w:rsid w:val="001E4539"/>
    <w:rsid w:val="001F2D3D"/>
    <w:rsid w:val="001F5AB1"/>
    <w:rsid w:val="00206F11"/>
    <w:rsid w:val="00243D36"/>
    <w:rsid w:val="002473F5"/>
    <w:rsid w:val="00261E43"/>
    <w:rsid w:val="002669E4"/>
    <w:rsid w:val="00274246"/>
    <w:rsid w:val="002747D0"/>
    <w:rsid w:val="00275143"/>
    <w:rsid w:val="002938B7"/>
    <w:rsid w:val="00295DA2"/>
    <w:rsid w:val="002A0F8B"/>
    <w:rsid w:val="002A6EA5"/>
    <w:rsid w:val="002B157F"/>
    <w:rsid w:val="002B4F8F"/>
    <w:rsid w:val="002C5CBB"/>
    <w:rsid w:val="002D25B8"/>
    <w:rsid w:val="002E5DD1"/>
    <w:rsid w:val="00314612"/>
    <w:rsid w:val="00320952"/>
    <w:rsid w:val="00326F1C"/>
    <w:rsid w:val="003310E6"/>
    <w:rsid w:val="0034155A"/>
    <w:rsid w:val="00352704"/>
    <w:rsid w:val="0036319B"/>
    <w:rsid w:val="003832CE"/>
    <w:rsid w:val="003A1883"/>
    <w:rsid w:val="003A612F"/>
    <w:rsid w:val="003B0247"/>
    <w:rsid w:val="003B19E9"/>
    <w:rsid w:val="003B1A60"/>
    <w:rsid w:val="003B1B50"/>
    <w:rsid w:val="003D0855"/>
    <w:rsid w:val="003D1BC4"/>
    <w:rsid w:val="003D49B4"/>
    <w:rsid w:val="00405CA5"/>
    <w:rsid w:val="00425E8E"/>
    <w:rsid w:val="004340F0"/>
    <w:rsid w:val="0044025E"/>
    <w:rsid w:val="0044085D"/>
    <w:rsid w:val="00443E13"/>
    <w:rsid w:val="00443EFF"/>
    <w:rsid w:val="00444958"/>
    <w:rsid w:val="00466BF2"/>
    <w:rsid w:val="00472A93"/>
    <w:rsid w:val="00495A51"/>
    <w:rsid w:val="004A392F"/>
    <w:rsid w:val="004A47E8"/>
    <w:rsid w:val="004A66B0"/>
    <w:rsid w:val="004C47AF"/>
    <w:rsid w:val="004C4DC2"/>
    <w:rsid w:val="004C65EF"/>
    <w:rsid w:val="004F30DA"/>
    <w:rsid w:val="004F342B"/>
    <w:rsid w:val="004F36A7"/>
    <w:rsid w:val="005045FD"/>
    <w:rsid w:val="005113A8"/>
    <w:rsid w:val="00530EB2"/>
    <w:rsid w:val="00555091"/>
    <w:rsid w:val="00567E73"/>
    <w:rsid w:val="005959BB"/>
    <w:rsid w:val="005A16FF"/>
    <w:rsid w:val="005B1645"/>
    <w:rsid w:val="005E3DE8"/>
    <w:rsid w:val="005E3F3B"/>
    <w:rsid w:val="006210AD"/>
    <w:rsid w:val="006246E6"/>
    <w:rsid w:val="00645EE6"/>
    <w:rsid w:val="0065152C"/>
    <w:rsid w:val="00655397"/>
    <w:rsid w:val="006638B1"/>
    <w:rsid w:val="006710A3"/>
    <w:rsid w:val="006767BC"/>
    <w:rsid w:val="00696AEA"/>
    <w:rsid w:val="006A219D"/>
    <w:rsid w:val="006A3BCA"/>
    <w:rsid w:val="006B57AA"/>
    <w:rsid w:val="006B7539"/>
    <w:rsid w:val="006C15D0"/>
    <w:rsid w:val="006D1FCD"/>
    <w:rsid w:val="006D21D5"/>
    <w:rsid w:val="006D3FCE"/>
    <w:rsid w:val="006E3405"/>
    <w:rsid w:val="006E7AED"/>
    <w:rsid w:val="006F23D0"/>
    <w:rsid w:val="00707190"/>
    <w:rsid w:val="007152AD"/>
    <w:rsid w:val="0071616D"/>
    <w:rsid w:val="00727E04"/>
    <w:rsid w:val="007379A3"/>
    <w:rsid w:val="00756A12"/>
    <w:rsid w:val="00764F4A"/>
    <w:rsid w:val="007701B1"/>
    <w:rsid w:val="007751BA"/>
    <w:rsid w:val="00776B4F"/>
    <w:rsid w:val="00777E04"/>
    <w:rsid w:val="007B0103"/>
    <w:rsid w:val="007B5906"/>
    <w:rsid w:val="007B5DBB"/>
    <w:rsid w:val="007B6786"/>
    <w:rsid w:val="007C2AEA"/>
    <w:rsid w:val="007C6B64"/>
    <w:rsid w:val="007C6FF3"/>
    <w:rsid w:val="007D2254"/>
    <w:rsid w:val="007E3006"/>
    <w:rsid w:val="007E7756"/>
    <w:rsid w:val="007F08A6"/>
    <w:rsid w:val="008133F1"/>
    <w:rsid w:val="00823828"/>
    <w:rsid w:val="00845801"/>
    <w:rsid w:val="00861CDE"/>
    <w:rsid w:val="00871921"/>
    <w:rsid w:val="00872450"/>
    <w:rsid w:val="008B3CD7"/>
    <w:rsid w:val="008B496C"/>
    <w:rsid w:val="008C7133"/>
    <w:rsid w:val="008E569A"/>
    <w:rsid w:val="00900B69"/>
    <w:rsid w:val="00900D73"/>
    <w:rsid w:val="009039B6"/>
    <w:rsid w:val="00935344"/>
    <w:rsid w:val="00935EA7"/>
    <w:rsid w:val="00937493"/>
    <w:rsid w:val="00937C65"/>
    <w:rsid w:val="00942B77"/>
    <w:rsid w:val="00942C48"/>
    <w:rsid w:val="00945D46"/>
    <w:rsid w:val="00946BFB"/>
    <w:rsid w:val="00960465"/>
    <w:rsid w:val="00970653"/>
    <w:rsid w:val="009809D8"/>
    <w:rsid w:val="009835FA"/>
    <w:rsid w:val="009A096C"/>
    <w:rsid w:val="009B6BFB"/>
    <w:rsid w:val="009B7055"/>
    <w:rsid w:val="009B7693"/>
    <w:rsid w:val="009C0A35"/>
    <w:rsid w:val="009C6E96"/>
    <w:rsid w:val="009D2C29"/>
    <w:rsid w:val="009D317B"/>
    <w:rsid w:val="009D7ED2"/>
    <w:rsid w:val="009F43D0"/>
    <w:rsid w:val="009F5CBD"/>
    <w:rsid w:val="00A01E09"/>
    <w:rsid w:val="00A0610F"/>
    <w:rsid w:val="00A11877"/>
    <w:rsid w:val="00A20988"/>
    <w:rsid w:val="00A45316"/>
    <w:rsid w:val="00A51AB9"/>
    <w:rsid w:val="00A544E8"/>
    <w:rsid w:val="00A669CD"/>
    <w:rsid w:val="00A91E23"/>
    <w:rsid w:val="00AA037A"/>
    <w:rsid w:val="00AA2F89"/>
    <w:rsid w:val="00AB5DFD"/>
    <w:rsid w:val="00AC168D"/>
    <w:rsid w:val="00AD6E2A"/>
    <w:rsid w:val="00B03FC5"/>
    <w:rsid w:val="00B0703F"/>
    <w:rsid w:val="00B3106D"/>
    <w:rsid w:val="00B34DD9"/>
    <w:rsid w:val="00B507EA"/>
    <w:rsid w:val="00B5363F"/>
    <w:rsid w:val="00B63A29"/>
    <w:rsid w:val="00B85408"/>
    <w:rsid w:val="00B9190F"/>
    <w:rsid w:val="00B94FFE"/>
    <w:rsid w:val="00B95C2E"/>
    <w:rsid w:val="00B97660"/>
    <w:rsid w:val="00BA46F3"/>
    <w:rsid w:val="00BA6A33"/>
    <w:rsid w:val="00BC5178"/>
    <w:rsid w:val="00BD32FC"/>
    <w:rsid w:val="00BE1468"/>
    <w:rsid w:val="00BF0F98"/>
    <w:rsid w:val="00BF5AD3"/>
    <w:rsid w:val="00BF76AB"/>
    <w:rsid w:val="00C16F65"/>
    <w:rsid w:val="00C25A63"/>
    <w:rsid w:val="00C47A8F"/>
    <w:rsid w:val="00C47D6F"/>
    <w:rsid w:val="00C71303"/>
    <w:rsid w:val="00C722E5"/>
    <w:rsid w:val="00C75974"/>
    <w:rsid w:val="00C84A22"/>
    <w:rsid w:val="00C9283E"/>
    <w:rsid w:val="00CA0F04"/>
    <w:rsid w:val="00CA5008"/>
    <w:rsid w:val="00CB1AB3"/>
    <w:rsid w:val="00CB67EC"/>
    <w:rsid w:val="00CB7F6E"/>
    <w:rsid w:val="00CD6B95"/>
    <w:rsid w:val="00CD735A"/>
    <w:rsid w:val="00CE2DF9"/>
    <w:rsid w:val="00CE3118"/>
    <w:rsid w:val="00CF24A4"/>
    <w:rsid w:val="00CF445D"/>
    <w:rsid w:val="00CF759E"/>
    <w:rsid w:val="00D372B8"/>
    <w:rsid w:val="00D4181A"/>
    <w:rsid w:val="00D45B74"/>
    <w:rsid w:val="00D46363"/>
    <w:rsid w:val="00D543BF"/>
    <w:rsid w:val="00D622B7"/>
    <w:rsid w:val="00D713E1"/>
    <w:rsid w:val="00D72396"/>
    <w:rsid w:val="00D9337A"/>
    <w:rsid w:val="00D94BBC"/>
    <w:rsid w:val="00DA146F"/>
    <w:rsid w:val="00DA3925"/>
    <w:rsid w:val="00DA39F1"/>
    <w:rsid w:val="00DA4D5C"/>
    <w:rsid w:val="00DA78C1"/>
    <w:rsid w:val="00DC35B5"/>
    <w:rsid w:val="00DD53FF"/>
    <w:rsid w:val="00E02AD6"/>
    <w:rsid w:val="00E13038"/>
    <w:rsid w:val="00E2339F"/>
    <w:rsid w:val="00E33633"/>
    <w:rsid w:val="00E435D3"/>
    <w:rsid w:val="00E4743B"/>
    <w:rsid w:val="00E562A4"/>
    <w:rsid w:val="00E6151F"/>
    <w:rsid w:val="00E74123"/>
    <w:rsid w:val="00E81201"/>
    <w:rsid w:val="00E82DC8"/>
    <w:rsid w:val="00EA42B0"/>
    <w:rsid w:val="00ED4972"/>
    <w:rsid w:val="00EE0BCF"/>
    <w:rsid w:val="00EF06C0"/>
    <w:rsid w:val="00EF648C"/>
    <w:rsid w:val="00F01A28"/>
    <w:rsid w:val="00F07D32"/>
    <w:rsid w:val="00F12CCD"/>
    <w:rsid w:val="00F1794B"/>
    <w:rsid w:val="00F332F8"/>
    <w:rsid w:val="00F3508E"/>
    <w:rsid w:val="00F53920"/>
    <w:rsid w:val="00F664B0"/>
    <w:rsid w:val="00F70C6B"/>
    <w:rsid w:val="00F737FE"/>
    <w:rsid w:val="00F8613B"/>
    <w:rsid w:val="00F86271"/>
    <w:rsid w:val="00F87D9F"/>
    <w:rsid w:val="00FA0A92"/>
    <w:rsid w:val="00FB24F9"/>
    <w:rsid w:val="00FB3993"/>
    <w:rsid w:val="00FB63AD"/>
    <w:rsid w:val="00FC07EA"/>
    <w:rsid w:val="00FD0145"/>
    <w:rsid w:val="00FE1332"/>
    <w:rsid w:val="00FE42CD"/>
    <w:rsid w:val="00FF1BE9"/>
    <w:rsid w:val="00FF3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0E6"/>
    <w:rPr>
      <w:sz w:val="24"/>
      <w:szCs w:val="24"/>
    </w:rPr>
  </w:style>
  <w:style w:type="paragraph" w:styleId="1">
    <w:name w:val="heading 1"/>
    <w:basedOn w:val="a"/>
    <w:next w:val="a"/>
    <w:link w:val="10"/>
    <w:qFormat/>
    <w:rsid w:val="00DD53FF"/>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D53FF"/>
    <w:pPr>
      <w:keepNext/>
      <w:spacing w:before="240" w:after="60"/>
      <w:outlineLvl w:val="2"/>
    </w:pPr>
    <w:rPr>
      <w:rFonts w:ascii="Arial" w:hAnsi="Arial" w:cs="Arial"/>
      <w:b/>
      <w:bCs/>
      <w:sz w:val="26"/>
      <w:szCs w:val="26"/>
    </w:rPr>
  </w:style>
  <w:style w:type="paragraph" w:styleId="7">
    <w:name w:val="heading 7"/>
    <w:basedOn w:val="a"/>
    <w:next w:val="a"/>
    <w:link w:val="70"/>
    <w:qFormat/>
    <w:rsid w:val="00DD53F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B157F"/>
    <w:rPr>
      <w:rFonts w:ascii="Tahoma" w:hAnsi="Tahoma" w:cs="Tahoma"/>
      <w:sz w:val="16"/>
      <w:szCs w:val="16"/>
    </w:rPr>
  </w:style>
  <w:style w:type="table" w:styleId="a5">
    <w:name w:val="Table Grid"/>
    <w:aliases w:val="Table Grid Report"/>
    <w:basedOn w:val="a1"/>
    <w:rsid w:val="006E340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
    <w:link w:val="a7"/>
    <w:rsid w:val="006E3405"/>
    <w:pPr>
      <w:spacing w:after="120"/>
    </w:pPr>
  </w:style>
  <w:style w:type="character" w:customStyle="1" w:styleId="a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0"/>
    <w:link w:val="a6"/>
    <w:rsid w:val="006E3405"/>
    <w:rPr>
      <w:sz w:val="24"/>
      <w:szCs w:val="24"/>
    </w:rPr>
  </w:style>
  <w:style w:type="character" w:styleId="a8">
    <w:name w:val="Hyperlink"/>
    <w:basedOn w:val="a0"/>
    <w:rsid w:val="006E3405"/>
    <w:rPr>
      <w:color w:val="0000FF"/>
      <w:u w:val="single"/>
    </w:rPr>
  </w:style>
  <w:style w:type="paragraph" w:styleId="a9">
    <w:name w:val="Title"/>
    <w:basedOn w:val="a"/>
    <w:link w:val="aa"/>
    <w:qFormat/>
    <w:rsid w:val="006E3405"/>
    <w:pPr>
      <w:jc w:val="center"/>
    </w:pPr>
    <w:rPr>
      <w:b/>
      <w:bCs/>
    </w:rPr>
  </w:style>
  <w:style w:type="character" w:customStyle="1" w:styleId="aa">
    <w:name w:val="Название Знак"/>
    <w:basedOn w:val="a0"/>
    <w:link w:val="a9"/>
    <w:rsid w:val="006E3405"/>
    <w:rPr>
      <w:b/>
      <w:bCs/>
      <w:sz w:val="24"/>
      <w:szCs w:val="24"/>
    </w:rPr>
  </w:style>
  <w:style w:type="paragraph" w:styleId="ab">
    <w:name w:val="Plain Text"/>
    <w:aliases w:val="TEXT"/>
    <w:basedOn w:val="a"/>
    <w:link w:val="ac"/>
    <w:rsid w:val="006E3405"/>
    <w:pPr>
      <w:ind w:firstLine="709"/>
      <w:jc w:val="both"/>
    </w:pPr>
    <w:rPr>
      <w:rFonts w:ascii="Courier New" w:hAnsi="Courier New"/>
      <w:sz w:val="20"/>
      <w:szCs w:val="20"/>
    </w:rPr>
  </w:style>
  <w:style w:type="character" w:customStyle="1" w:styleId="ac">
    <w:name w:val="Текст Знак"/>
    <w:aliases w:val="TEXT Знак"/>
    <w:basedOn w:val="a0"/>
    <w:link w:val="ab"/>
    <w:rsid w:val="006E3405"/>
    <w:rPr>
      <w:rFonts w:ascii="Courier New" w:hAnsi="Courier New"/>
    </w:rPr>
  </w:style>
  <w:style w:type="paragraph" w:styleId="ad">
    <w:name w:val="No Spacing"/>
    <w:link w:val="ae"/>
    <w:qFormat/>
    <w:rsid w:val="00EA42B0"/>
    <w:rPr>
      <w:sz w:val="24"/>
      <w:szCs w:val="24"/>
    </w:rPr>
  </w:style>
  <w:style w:type="character" w:styleId="af">
    <w:name w:val="Strong"/>
    <w:basedOn w:val="a0"/>
    <w:uiPriority w:val="22"/>
    <w:qFormat/>
    <w:rsid w:val="00EA42B0"/>
    <w:rPr>
      <w:b/>
      <w:bCs/>
    </w:rPr>
  </w:style>
  <w:style w:type="paragraph" w:styleId="af0">
    <w:name w:val="Body Text Indent"/>
    <w:basedOn w:val="a"/>
    <w:link w:val="af1"/>
    <w:rsid w:val="00EA42B0"/>
    <w:pPr>
      <w:spacing w:after="120"/>
      <w:ind w:left="283"/>
    </w:pPr>
  </w:style>
  <w:style w:type="character" w:customStyle="1" w:styleId="af1">
    <w:name w:val="Основной текст с отступом Знак"/>
    <w:basedOn w:val="a0"/>
    <w:link w:val="af0"/>
    <w:rsid w:val="00EA42B0"/>
    <w:rPr>
      <w:sz w:val="24"/>
      <w:szCs w:val="24"/>
    </w:rPr>
  </w:style>
  <w:style w:type="paragraph" w:customStyle="1" w:styleId="ConsPlusTitle">
    <w:name w:val="ConsPlusTitle"/>
    <w:rsid w:val="00EA42B0"/>
    <w:pPr>
      <w:widowControl w:val="0"/>
      <w:autoSpaceDE w:val="0"/>
      <w:autoSpaceDN w:val="0"/>
    </w:pPr>
    <w:rPr>
      <w:rFonts w:ascii="Calibri" w:hAnsi="Calibri" w:cs="Calibri"/>
      <w:b/>
      <w:sz w:val="22"/>
    </w:rPr>
  </w:style>
  <w:style w:type="paragraph" w:customStyle="1" w:styleId="ConsPlusNormal">
    <w:name w:val="ConsPlusNormal"/>
    <w:rsid w:val="00EA42B0"/>
    <w:pPr>
      <w:widowControl w:val="0"/>
      <w:autoSpaceDE w:val="0"/>
      <w:autoSpaceDN w:val="0"/>
    </w:pPr>
    <w:rPr>
      <w:rFonts w:ascii="Calibri" w:hAnsi="Calibri" w:cs="Calibri"/>
      <w:sz w:val="22"/>
    </w:rPr>
  </w:style>
  <w:style w:type="paragraph" w:customStyle="1" w:styleId="11">
    <w:name w:val="Без интервала1"/>
    <w:rsid w:val="00EA42B0"/>
    <w:rPr>
      <w:rFonts w:ascii="Calibri" w:hAnsi="Calibri"/>
      <w:sz w:val="22"/>
      <w:szCs w:val="22"/>
    </w:rPr>
  </w:style>
  <w:style w:type="paragraph" w:styleId="af2">
    <w:name w:val="Subtitle"/>
    <w:basedOn w:val="a"/>
    <w:link w:val="af3"/>
    <w:qFormat/>
    <w:rsid w:val="00EA42B0"/>
    <w:pPr>
      <w:jc w:val="both"/>
    </w:pPr>
    <w:rPr>
      <w:b/>
      <w:bCs/>
      <w:sz w:val="28"/>
    </w:rPr>
  </w:style>
  <w:style w:type="character" w:customStyle="1" w:styleId="af3">
    <w:name w:val="Подзаголовок Знак"/>
    <w:basedOn w:val="a0"/>
    <w:link w:val="af2"/>
    <w:rsid w:val="00EA42B0"/>
    <w:rPr>
      <w:b/>
      <w:bCs/>
      <w:sz w:val="28"/>
      <w:szCs w:val="24"/>
    </w:rPr>
  </w:style>
  <w:style w:type="paragraph" w:customStyle="1" w:styleId="ConsNonformat">
    <w:name w:val="ConsNonformat"/>
    <w:rsid w:val="00EA42B0"/>
    <w:pPr>
      <w:widowControl w:val="0"/>
      <w:autoSpaceDE w:val="0"/>
      <w:autoSpaceDN w:val="0"/>
      <w:adjustRightInd w:val="0"/>
      <w:ind w:right="19772"/>
    </w:pPr>
    <w:rPr>
      <w:rFonts w:ascii="Courier New" w:hAnsi="Courier New" w:cs="Courier New"/>
    </w:rPr>
  </w:style>
  <w:style w:type="paragraph" w:customStyle="1" w:styleId="2">
    <w:name w:val="Без интервала2"/>
    <w:rsid w:val="00EA42B0"/>
    <w:rPr>
      <w:rFonts w:ascii="Calibri" w:hAnsi="Calibri"/>
      <w:sz w:val="22"/>
      <w:szCs w:val="22"/>
    </w:rPr>
  </w:style>
  <w:style w:type="character" w:customStyle="1" w:styleId="FontStyle41">
    <w:name w:val="Font Style41"/>
    <w:basedOn w:val="a0"/>
    <w:rsid w:val="00EA42B0"/>
    <w:rPr>
      <w:rFonts w:ascii="Times New Roman" w:hAnsi="Times New Roman" w:cs="Times New Roman"/>
      <w:sz w:val="22"/>
      <w:szCs w:val="22"/>
    </w:rPr>
  </w:style>
  <w:style w:type="paragraph" w:styleId="af4">
    <w:name w:val="header"/>
    <w:basedOn w:val="a"/>
    <w:link w:val="af5"/>
    <w:rsid w:val="00EA42B0"/>
    <w:pPr>
      <w:tabs>
        <w:tab w:val="center" w:pos="4677"/>
        <w:tab w:val="right" w:pos="9355"/>
      </w:tabs>
    </w:pPr>
  </w:style>
  <w:style w:type="character" w:customStyle="1" w:styleId="af5">
    <w:name w:val="Верхний колонтитул Знак"/>
    <w:basedOn w:val="a0"/>
    <w:link w:val="af4"/>
    <w:rsid w:val="00EA42B0"/>
    <w:rPr>
      <w:sz w:val="24"/>
      <w:szCs w:val="24"/>
    </w:rPr>
  </w:style>
  <w:style w:type="paragraph" w:styleId="af6">
    <w:name w:val="footer"/>
    <w:basedOn w:val="a"/>
    <w:link w:val="af7"/>
    <w:uiPriority w:val="99"/>
    <w:rsid w:val="00EA42B0"/>
    <w:pPr>
      <w:tabs>
        <w:tab w:val="center" w:pos="4677"/>
        <w:tab w:val="right" w:pos="9355"/>
      </w:tabs>
    </w:pPr>
  </w:style>
  <w:style w:type="character" w:customStyle="1" w:styleId="af7">
    <w:name w:val="Нижний колонтитул Знак"/>
    <w:basedOn w:val="a0"/>
    <w:link w:val="af6"/>
    <w:uiPriority w:val="99"/>
    <w:rsid w:val="00EA42B0"/>
    <w:rPr>
      <w:sz w:val="24"/>
      <w:szCs w:val="24"/>
    </w:rPr>
  </w:style>
  <w:style w:type="character" w:customStyle="1" w:styleId="Absatz-Standardschriftart">
    <w:name w:val="Absatz-Standardschriftart"/>
    <w:rsid w:val="00A45316"/>
  </w:style>
  <w:style w:type="character" w:customStyle="1" w:styleId="WW-Absatz-Standardschriftart">
    <w:name w:val="WW-Absatz-Standardschriftart"/>
    <w:rsid w:val="00A45316"/>
  </w:style>
  <w:style w:type="character" w:customStyle="1" w:styleId="WW-Absatz-Standardschriftart1">
    <w:name w:val="WW-Absatz-Standardschriftart1"/>
    <w:rsid w:val="00A45316"/>
  </w:style>
  <w:style w:type="character" w:customStyle="1" w:styleId="WW-Absatz-Standardschriftart11">
    <w:name w:val="WW-Absatz-Standardschriftart11"/>
    <w:rsid w:val="00A45316"/>
  </w:style>
  <w:style w:type="character" w:customStyle="1" w:styleId="WW-Absatz-Standardschriftart111">
    <w:name w:val="WW-Absatz-Standardschriftart111"/>
    <w:rsid w:val="00A45316"/>
  </w:style>
  <w:style w:type="character" w:customStyle="1" w:styleId="WW-Absatz-Standardschriftart1111">
    <w:name w:val="WW-Absatz-Standardschriftart1111"/>
    <w:rsid w:val="00A45316"/>
  </w:style>
  <w:style w:type="character" w:customStyle="1" w:styleId="WW-Absatz-Standardschriftart11111">
    <w:name w:val="WW-Absatz-Standardschriftart11111"/>
    <w:rsid w:val="00A45316"/>
  </w:style>
  <w:style w:type="character" w:customStyle="1" w:styleId="WW-Absatz-Standardschriftart111111">
    <w:name w:val="WW-Absatz-Standardschriftart111111"/>
    <w:rsid w:val="00A45316"/>
  </w:style>
  <w:style w:type="character" w:customStyle="1" w:styleId="12">
    <w:name w:val="Основной шрифт абзаца1"/>
    <w:rsid w:val="00A45316"/>
  </w:style>
  <w:style w:type="paragraph" w:customStyle="1" w:styleId="af8">
    <w:name w:val="Заголовок"/>
    <w:basedOn w:val="a"/>
    <w:next w:val="a6"/>
    <w:rsid w:val="00A45316"/>
    <w:pPr>
      <w:keepNext/>
      <w:widowControl w:val="0"/>
      <w:suppressAutoHyphens/>
      <w:autoSpaceDE w:val="0"/>
      <w:spacing w:before="240" w:after="120"/>
    </w:pPr>
    <w:rPr>
      <w:rFonts w:ascii="Arial" w:eastAsia="Lucida Sans Unicode" w:hAnsi="Arial" w:cs="Mangal"/>
      <w:sz w:val="28"/>
      <w:szCs w:val="28"/>
      <w:lang w:eastAsia="ar-SA"/>
    </w:rPr>
  </w:style>
  <w:style w:type="paragraph" w:styleId="af9">
    <w:name w:val="List"/>
    <w:basedOn w:val="a6"/>
    <w:rsid w:val="00A45316"/>
    <w:pPr>
      <w:widowControl w:val="0"/>
      <w:suppressAutoHyphens/>
      <w:autoSpaceDE w:val="0"/>
    </w:pPr>
    <w:rPr>
      <w:rFonts w:cs="Mangal"/>
      <w:sz w:val="20"/>
      <w:szCs w:val="20"/>
      <w:lang w:eastAsia="ar-SA"/>
    </w:rPr>
  </w:style>
  <w:style w:type="paragraph" w:customStyle="1" w:styleId="13">
    <w:name w:val="Название1"/>
    <w:basedOn w:val="a"/>
    <w:rsid w:val="00A45316"/>
    <w:pPr>
      <w:widowControl w:val="0"/>
      <w:suppressLineNumbers/>
      <w:suppressAutoHyphens/>
      <w:autoSpaceDE w:val="0"/>
      <w:spacing w:before="120" w:after="120"/>
    </w:pPr>
    <w:rPr>
      <w:rFonts w:cs="Mangal"/>
      <w:i/>
      <w:iCs/>
      <w:lang w:eastAsia="ar-SA"/>
    </w:rPr>
  </w:style>
  <w:style w:type="paragraph" w:customStyle="1" w:styleId="14">
    <w:name w:val="Указатель1"/>
    <w:basedOn w:val="a"/>
    <w:rsid w:val="00A45316"/>
    <w:pPr>
      <w:widowControl w:val="0"/>
      <w:suppressLineNumbers/>
      <w:suppressAutoHyphens/>
      <w:autoSpaceDE w:val="0"/>
    </w:pPr>
    <w:rPr>
      <w:rFonts w:cs="Mangal"/>
      <w:sz w:val="20"/>
      <w:szCs w:val="20"/>
      <w:lang w:eastAsia="ar-SA"/>
    </w:rPr>
  </w:style>
  <w:style w:type="paragraph" w:customStyle="1" w:styleId="15">
    <w:name w:val="Схема документа1"/>
    <w:basedOn w:val="a"/>
    <w:rsid w:val="00A45316"/>
    <w:pPr>
      <w:widowControl w:val="0"/>
      <w:shd w:val="clear" w:color="auto" w:fill="000080"/>
      <w:suppressAutoHyphens/>
      <w:autoSpaceDE w:val="0"/>
    </w:pPr>
    <w:rPr>
      <w:rFonts w:ascii="Tahoma" w:hAnsi="Tahoma" w:cs="Tahoma"/>
      <w:sz w:val="20"/>
      <w:szCs w:val="20"/>
      <w:lang w:eastAsia="ar-SA"/>
    </w:rPr>
  </w:style>
  <w:style w:type="paragraph" w:customStyle="1" w:styleId="afa">
    <w:name w:val="Содержимое таблицы"/>
    <w:basedOn w:val="a"/>
    <w:rsid w:val="00A45316"/>
    <w:pPr>
      <w:widowControl w:val="0"/>
      <w:suppressLineNumbers/>
      <w:suppressAutoHyphens/>
      <w:autoSpaceDE w:val="0"/>
    </w:pPr>
    <w:rPr>
      <w:sz w:val="20"/>
      <w:szCs w:val="20"/>
      <w:lang w:eastAsia="ar-SA"/>
    </w:rPr>
  </w:style>
  <w:style w:type="paragraph" w:customStyle="1" w:styleId="afb">
    <w:name w:val="Заголовок таблицы"/>
    <w:basedOn w:val="afa"/>
    <w:rsid w:val="00A45316"/>
    <w:pPr>
      <w:jc w:val="center"/>
    </w:pPr>
    <w:rPr>
      <w:b/>
      <w:bCs/>
    </w:rPr>
  </w:style>
  <w:style w:type="paragraph" w:styleId="afc">
    <w:name w:val="List Paragraph"/>
    <w:basedOn w:val="a"/>
    <w:uiPriority w:val="34"/>
    <w:qFormat/>
    <w:rsid w:val="00A45316"/>
    <w:pPr>
      <w:widowControl w:val="0"/>
      <w:suppressAutoHyphens/>
      <w:autoSpaceDE w:val="0"/>
      <w:ind w:left="708"/>
    </w:pPr>
    <w:rPr>
      <w:sz w:val="20"/>
      <w:szCs w:val="20"/>
      <w:lang w:eastAsia="ar-SA"/>
    </w:rPr>
  </w:style>
  <w:style w:type="paragraph" w:customStyle="1" w:styleId="ConsNormal">
    <w:name w:val="ConsNormal"/>
    <w:rsid w:val="0012511D"/>
    <w:pPr>
      <w:widowControl w:val="0"/>
      <w:autoSpaceDE w:val="0"/>
      <w:autoSpaceDN w:val="0"/>
      <w:adjustRightInd w:val="0"/>
      <w:ind w:right="19772" w:firstLine="720"/>
    </w:pPr>
    <w:rPr>
      <w:rFonts w:ascii="Arial" w:hAnsi="Arial" w:cs="Arial"/>
      <w:lang w:eastAsia="en-US"/>
    </w:rPr>
  </w:style>
  <w:style w:type="character" w:customStyle="1" w:styleId="10">
    <w:name w:val="Заголовок 1 Знак"/>
    <w:basedOn w:val="a0"/>
    <w:link w:val="1"/>
    <w:rsid w:val="00DD53FF"/>
    <w:rPr>
      <w:rFonts w:ascii="Arial" w:hAnsi="Arial" w:cs="Arial"/>
      <w:b/>
      <w:bCs/>
      <w:kern w:val="32"/>
      <w:sz w:val="32"/>
      <w:szCs w:val="32"/>
    </w:rPr>
  </w:style>
  <w:style w:type="character" w:customStyle="1" w:styleId="30">
    <w:name w:val="Заголовок 3 Знак"/>
    <w:basedOn w:val="a0"/>
    <w:link w:val="3"/>
    <w:uiPriority w:val="99"/>
    <w:rsid w:val="00DD53FF"/>
    <w:rPr>
      <w:rFonts w:ascii="Arial" w:hAnsi="Arial" w:cs="Arial"/>
      <w:b/>
      <w:bCs/>
      <w:sz w:val="26"/>
      <w:szCs w:val="26"/>
    </w:rPr>
  </w:style>
  <w:style w:type="character" w:customStyle="1" w:styleId="70">
    <w:name w:val="Заголовок 7 Знак"/>
    <w:basedOn w:val="a0"/>
    <w:link w:val="7"/>
    <w:rsid w:val="00DD53FF"/>
    <w:rPr>
      <w:sz w:val="24"/>
      <w:szCs w:val="24"/>
    </w:rPr>
  </w:style>
  <w:style w:type="paragraph" w:customStyle="1" w:styleId="ConsPlusCell">
    <w:name w:val="ConsPlusCell"/>
    <w:rsid w:val="00DD53FF"/>
    <w:pPr>
      <w:widowControl w:val="0"/>
      <w:autoSpaceDE w:val="0"/>
      <w:autoSpaceDN w:val="0"/>
      <w:adjustRightInd w:val="0"/>
    </w:pPr>
    <w:rPr>
      <w:rFonts w:ascii="Arial" w:hAnsi="Arial" w:cs="Arial"/>
    </w:rPr>
  </w:style>
  <w:style w:type="character" w:customStyle="1" w:styleId="a4">
    <w:name w:val="Текст выноски Знак"/>
    <w:basedOn w:val="a0"/>
    <w:link w:val="a3"/>
    <w:rsid w:val="00DD53FF"/>
    <w:rPr>
      <w:rFonts w:ascii="Tahoma" w:hAnsi="Tahoma" w:cs="Tahoma"/>
      <w:sz w:val="16"/>
      <w:szCs w:val="16"/>
    </w:rPr>
  </w:style>
  <w:style w:type="character" w:customStyle="1" w:styleId="ae">
    <w:name w:val="Без интервала Знак"/>
    <w:link w:val="ad"/>
    <w:uiPriority w:val="1"/>
    <w:rsid w:val="00DD53FF"/>
    <w:rPr>
      <w:sz w:val="24"/>
      <w:szCs w:val="24"/>
    </w:rPr>
  </w:style>
  <w:style w:type="paragraph" w:customStyle="1" w:styleId="ConsPlusNonformat">
    <w:name w:val="ConsPlusNonformat"/>
    <w:rsid w:val="00DD53FF"/>
    <w:pPr>
      <w:widowControl w:val="0"/>
      <w:autoSpaceDE w:val="0"/>
      <w:autoSpaceDN w:val="0"/>
      <w:adjustRightInd w:val="0"/>
    </w:pPr>
    <w:rPr>
      <w:rFonts w:ascii="Courier New" w:hAnsi="Courier New" w:cs="Courier New"/>
    </w:rPr>
  </w:style>
  <w:style w:type="paragraph" w:customStyle="1" w:styleId="ConsTitle">
    <w:name w:val="ConsTitle"/>
    <w:rsid w:val="00DD53FF"/>
    <w:pPr>
      <w:widowControl w:val="0"/>
      <w:autoSpaceDE w:val="0"/>
      <w:autoSpaceDN w:val="0"/>
      <w:adjustRightInd w:val="0"/>
      <w:ind w:right="19772"/>
    </w:pPr>
    <w:rPr>
      <w:rFonts w:ascii="Arial" w:hAnsi="Arial" w:cs="Arial"/>
      <w:b/>
      <w:bCs/>
      <w:sz w:val="16"/>
      <w:szCs w:val="16"/>
    </w:rPr>
  </w:style>
  <w:style w:type="paragraph" w:customStyle="1" w:styleId="afd">
    <w:name w:val="Знак"/>
    <w:basedOn w:val="a"/>
    <w:rsid w:val="00DD53FF"/>
    <w:pPr>
      <w:spacing w:after="160" w:line="240" w:lineRule="exact"/>
    </w:pPr>
    <w:rPr>
      <w:rFonts w:ascii="Verdana" w:hAnsi="Verdana"/>
      <w:lang w:val="en-US" w:eastAsia="en-US"/>
    </w:rPr>
  </w:style>
  <w:style w:type="character" w:styleId="afe">
    <w:name w:val="page number"/>
    <w:basedOn w:val="a0"/>
    <w:rsid w:val="00DD53FF"/>
  </w:style>
  <w:style w:type="paragraph" w:customStyle="1" w:styleId="xl99">
    <w:name w:val="xl99"/>
    <w:basedOn w:val="a"/>
    <w:rsid w:val="00DD53FF"/>
    <w:pPr>
      <w:spacing w:before="100" w:beforeAutospacing="1" w:after="100" w:afterAutospacing="1"/>
      <w:textAlignment w:val="top"/>
    </w:pPr>
    <w:rPr>
      <w:rFonts w:ascii="Arial CYR" w:hAnsi="Arial CYR" w:cs="Arial CYR"/>
      <w:color w:val="000000"/>
      <w:sz w:val="20"/>
      <w:szCs w:val="20"/>
    </w:rPr>
  </w:style>
  <w:style w:type="paragraph" w:customStyle="1" w:styleId="xl100">
    <w:name w:val="xl100"/>
    <w:basedOn w:val="a"/>
    <w:rsid w:val="00DD53F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01">
    <w:name w:val="xl101"/>
    <w:basedOn w:val="a"/>
    <w:rsid w:val="00DD53F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02">
    <w:name w:val="xl102"/>
    <w:basedOn w:val="a"/>
    <w:rsid w:val="00DD53F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03">
    <w:name w:val="xl103"/>
    <w:basedOn w:val="a"/>
    <w:rsid w:val="00DD53F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DD53F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05">
    <w:name w:val="xl105"/>
    <w:basedOn w:val="a"/>
    <w:rsid w:val="00DD53F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106">
    <w:name w:val="xl106"/>
    <w:basedOn w:val="a"/>
    <w:rsid w:val="00DD53FF"/>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top"/>
    </w:pPr>
    <w:rPr>
      <w:rFonts w:ascii="Arial CYR" w:hAnsi="Arial CYR" w:cs="Arial CYR"/>
      <w:color w:val="000000"/>
      <w:sz w:val="20"/>
      <w:szCs w:val="20"/>
    </w:rPr>
  </w:style>
  <w:style w:type="paragraph" w:customStyle="1" w:styleId="xl107">
    <w:name w:val="xl107"/>
    <w:basedOn w:val="a"/>
    <w:rsid w:val="00DD53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b/>
      <w:bCs/>
      <w:color w:val="000000"/>
      <w:sz w:val="20"/>
      <w:szCs w:val="20"/>
    </w:rPr>
  </w:style>
  <w:style w:type="paragraph" w:customStyle="1" w:styleId="xl108">
    <w:name w:val="xl108"/>
    <w:basedOn w:val="a"/>
    <w:rsid w:val="00DD53F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9">
    <w:name w:val="xl109"/>
    <w:basedOn w:val="a"/>
    <w:rsid w:val="00DD53FF"/>
    <w:pPr>
      <w:shd w:val="clear" w:color="000000" w:fill="auto"/>
      <w:spacing w:before="100" w:beforeAutospacing="1" w:after="100" w:afterAutospacing="1"/>
      <w:jc w:val="center"/>
    </w:pPr>
    <w:rPr>
      <w:rFonts w:ascii="Arial CYR" w:hAnsi="Arial CYR" w:cs="Arial CYR"/>
      <w:sz w:val="20"/>
      <w:szCs w:val="20"/>
    </w:rPr>
  </w:style>
  <w:style w:type="paragraph" w:customStyle="1" w:styleId="xl110">
    <w:name w:val="xl110"/>
    <w:basedOn w:val="a"/>
    <w:rsid w:val="00DD53FF"/>
    <w:pPr>
      <w:shd w:val="clear" w:color="000000" w:fill="auto"/>
      <w:spacing w:before="100" w:beforeAutospacing="1" w:after="100" w:afterAutospacing="1"/>
      <w:textAlignment w:val="top"/>
    </w:pPr>
    <w:rPr>
      <w:rFonts w:ascii="Arial CYR" w:hAnsi="Arial CYR" w:cs="Arial CYR"/>
      <w:color w:val="000000"/>
      <w:sz w:val="20"/>
      <w:szCs w:val="20"/>
    </w:rPr>
  </w:style>
  <w:style w:type="paragraph" w:customStyle="1" w:styleId="xl111">
    <w:name w:val="xl111"/>
    <w:basedOn w:val="a"/>
    <w:rsid w:val="00DD53FF"/>
    <w:pPr>
      <w:shd w:val="clear" w:color="000000" w:fill="auto"/>
      <w:spacing w:before="100" w:beforeAutospacing="1" w:after="100" w:afterAutospacing="1"/>
    </w:pPr>
    <w:rPr>
      <w:rFonts w:ascii="Arial CYR" w:hAnsi="Arial CYR" w:cs="Arial CYR"/>
      <w:sz w:val="20"/>
      <w:szCs w:val="20"/>
    </w:rPr>
  </w:style>
  <w:style w:type="paragraph" w:customStyle="1" w:styleId="xl112">
    <w:name w:val="xl112"/>
    <w:basedOn w:val="a"/>
    <w:rsid w:val="00DD53FF"/>
    <w:pPr>
      <w:spacing w:before="100" w:beforeAutospacing="1" w:after="100" w:afterAutospacing="1"/>
      <w:jc w:val="right"/>
    </w:pPr>
    <w:rPr>
      <w:rFonts w:ascii="Arial CYR" w:hAnsi="Arial CYR" w:cs="Arial CYR"/>
      <w:color w:val="000000"/>
      <w:sz w:val="20"/>
      <w:szCs w:val="20"/>
    </w:rPr>
  </w:style>
  <w:style w:type="paragraph" w:customStyle="1" w:styleId="xl113">
    <w:name w:val="xl113"/>
    <w:basedOn w:val="a"/>
    <w:rsid w:val="00DD53FF"/>
    <w:pPr>
      <w:shd w:val="clear" w:color="000000" w:fill="auto"/>
      <w:spacing w:before="100" w:beforeAutospacing="1" w:after="100" w:afterAutospacing="1"/>
    </w:pPr>
    <w:rPr>
      <w:rFonts w:ascii="Arial CYR" w:hAnsi="Arial CYR" w:cs="Arial CYR"/>
      <w:sz w:val="20"/>
      <w:szCs w:val="20"/>
    </w:rPr>
  </w:style>
  <w:style w:type="paragraph" w:customStyle="1" w:styleId="xl114">
    <w:name w:val="xl114"/>
    <w:basedOn w:val="a"/>
    <w:rsid w:val="00DD53FF"/>
    <w:pPr>
      <w:shd w:val="clear" w:color="000000" w:fill="auto"/>
      <w:spacing w:before="100" w:beforeAutospacing="1" w:after="100" w:afterAutospacing="1"/>
      <w:jc w:val="center"/>
    </w:pPr>
    <w:rPr>
      <w:rFonts w:ascii="Arial CYR" w:hAnsi="Arial CYR" w:cs="Arial CYR"/>
      <w:b/>
      <w:bCs/>
      <w:color w:val="000000"/>
    </w:rPr>
  </w:style>
  <w:style w:type="paragraph" w:customStyle="1" w:styleId="xl98">
    <w:name w:val="xl98"/>
    <w:basedOn w:val="a"/>
    <w:rsid w:val="00DD53FF"/>
    <w:pPr>
      <w:spacing w:before="100" w:beforeAutospacing="1" w:after="100" w:afterAutospacing="1"/>
      <w:textAlignment w:val="top"/>
    </w:pPr>
    <w:rPr>
      <w:rFonts w:ascii="Arial CYR" w:hAnsi="Arial CYR" w:cs="Arial CYR"/>
      <w:color w:val="000000"/>
      <w:sz w:val="20"/>
      <w:szCs w:val="20"/>
    </w:rPr>
  </w:style>
  <w:style w:type="paragraph" w:customStyle="1" w:styleId="xl115">
    <w:name w:val="xl115"/>
    <w:basedOn w:val="a"/>
    <w:rsid w:val="00DD53FF"/>
    <w:pPr>
      <w:spacing w:before="100" w:beforeAutospacing="1" w:after="100" w:afterAutospacing="1"/>
    </w:pPr>
  </w:style>
  <w:style w:type="paragraph" w:customStyle="1" w:styleId="xl116">
    <w:name w:val="xl116"/>
    <w:basedOn w:val="a"/>
    <w:rsid w:val="00DD53FF"/>
    <w:pPr>
      <w:spacing w:before="100" w:beforeAutospacing="1" w:after="100" w:afterAutospacing="1"/>
    </w:pPr>
  </w:style>
  <w:style w:type="character" w:styleId="aff">
    <w:name w:val="FollowedHyperlink"/>
    <w:basedOn w:val="a0"/>
    <w:uiPriority w:val="99"/>
    <w:unhideWhenUsed/>
    <w:rsid w:val="00DD53FF"/>
    <w:rPr>
      <w:color w:val="800080"/>
      <w:u w:val="single"/>
    </w:rPr>
  </w:style>
  <w:style w:type="paragraph" w:customStyle="1" w:styleId="xl95">
    <w:name w:val="xl95"/>
    <w:basedOn w:val="a"/>
    <w:rsid w:val="00DD53FF"/>
    <w:pPr>
      <w:spacing w:before="100" w:beforeAutospacing="1" w:after="100" w:afterAutospacing="1"/>
    </w:pPr>
  </w:style>
  <w:style w:type="paragraph" w:customStyle="1" w:styleId="xl96">
    <w:name w:val="xl96"/>
    <w:basedOn w:val="a"/>
    <w:rsid w:val="00DD53FF"/>
    <w:pPr>
      <w:spacing w:before="100" w:beforeAutospacing="1" w:after="100" w:afterAutospacing="1"/>
    </w:pPr>
    <w:rPr>
      <w:sz w:val="28"/>
      <w:szCs w:val="28"/>
    </w:rPr>
  </w:style>
  <w:style w:type="paragraph" w:customStyle="1" w:styleId="xl97">
    <w:name w:val="xl97"/>
    <w:basedOn w:val="a"/>
    <w:rsid w:val="00DD53FF"/>
    <w:pPr>
      <w:spacing w:before="100" w:beforeAutospacing="1" w:after="100" w:afterAutospacing="1"/>
    </w:pPr>
    <w:rPr>
      <w:sz w:val="28"/>
      <w:szCs w:val="28"/>
    </w:rPr>
  </w:style>
  <w:style w:type="paragraph" w:customStyle="1" w:styleId="xl117">
    <w:name w:val="xl117"/>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18">
    <w:name w:val="xl118"/>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119">
    <w:name w:val="xl119"/>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20">
    <w:name w:val="xl120"/>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2">
    <w:name w:val="xl122"/>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3">
    <w:name w:val="xl123"/>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24">
    <w:name w:val="xl124"/>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25">
    <w:name w:val="xl125"/>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26">
    <w:name w:val="xl126"/>
    <w:basedOn w:val="a"/>
    <w:rsid w:val="00DD53FF"/>
    <w:pPr>
      <w:spacing w:before="100" w:beforeAutospacing="1" w:after="100" w:afterAutospacing="1"/>
    </w:pPr>
    <w:rPr>
      <w:i/>
      <w:iCs/>
    </w:rPr>
  </w:style>
  <w:style w:type="paragraph" w:customStyle="1" w:styleId="xl127">
    <w:name w:val="xl127"/>
    <w:basedOn w:val="a"/>
    <w:rsid w:val="00DD53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28">
    <w:name w:val="xl128"/>
    <w:basedOn w:val="a"/>
    <w:rsid w:val="00DD53FF"/>
    <w:pPr>
      <w:spacing w:before="100" w:beforeAutospacing="1" w:after="100" w:afterAutospacing="1"/>
      <w:ind w:firstLineChars="1500" w:firstLine="1500"/>
      <w:jc w:val="right"/>
    </w:pPr>
    <w:rPr>
      <w:sz w:val="28"/>
      <w:szCs w:val="28"/>
    </w:rPr>
  </w:style>
  <w:style w:type="paragraph" w:customStyle="1" w:styleId="xl129">
    <w:name w:val="xl129"/>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31">
    <w:name w:val="xl131"/>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32">
    <w:name w:val="xl132"/>
    <w:basedOn w:val="a"/>
    <w:rsid w:val="00DD5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33">
    <w:name w:val="xl133"/>
    <w:basedOn w:val="a"/>
    <w:rsid w:val="00DD5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34">
    <w:name w:val="xl134"/>
    <w:basedOn w:val="a"/>
    <w:rsid w:val="00DD5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5">
    <w:name w:val="xl135"/>
    <w:basedOn w:val="a"/>
    <w:rsid w:val="00DD5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6">
    <w:name w:val="xl136"/>
    <w:basedOn w:val="a"/>
    <w:rsid w:val="00DD53FF"/>
    <w:pPr>
      <w:spacing w:before="100" w:beforeAutospacing="1" w:after="100" w:afterAutospacing="1"/>
      <w:jc w:val="both"/>
      <w:textAlignment w:val="top"/>
    </w:pPr>
    <w:rPr>
      <w:i/>
      <w:iCs/>
    </w:rPr>
  </w:style>
  <w:style w:type="paragraph" w:customStyle="1" w:styleId="xl137">
    <w:name w:val="xl137"/>
    <w:basedOn w:val="a"/>
    <w:rsid w:val="00DD53FF"/>
    <w:pPr>
      <w:pBdr>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138">
    <w:name w:val="xl138"/>
    <w:basedOn w:val="a"/>
    <w:rsid w:val="00DD53FF"/>
    <w:pPr>
      <w:spacing w:before="100" w:beforeAutospacing="1" w:after="100" w:afterAutospacing="1"/>
      <w:jc w:val="both"/>
      <w:textAlignment w:val="top"/>
    </w:pPr>
  </w:style>
  <w:style w:type="paragraph" w:customStyle="1" w:styleId="xl139">
    <w:name w:val="xl139"/>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40">
    <w:name w:val="xl140"/>
    <w:basedOn w:val="a"/>
    <w:rsid w:val="00DD53FF"/>
    <w:pPr>
      <w:spacing w:before="100" w:beforeAutospacing="1" w:after="100" w:afterAutospacing="1"/>
      <w:jc w:val="both"/>
      <w:textAlignment w:val="top"/>
    </w:pPr>
    <w:rPr>
      <w:i/>
      <w:iCs/>
    </w:rPr>
  </w:style>
  <w:style w:type="paragraph" w:customStyle="1" w:styleId="xl141">
    <w:name w:val="xl141"/>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42">
    <w:name w:val="xl142"/>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143">
    <w:name w:val="xl143"/>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4">
    <w:name w:val="xl144"/>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5">
    <w:name w:val="xl145"/>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a"/>
    <w:rsid w:val="00DD53FF"/>
    <w:pPr>
      <w:spacing w:before="100" w:beforeAutospacing="1" w:after="100" w:afterAutospacing="1"/>
      <w:jc w:val="right"/>
    </w:pPr>
    <w:rPr>
      <w:sz w:val="28"/>
      <w:szCs w:val="28"/>
    </w:rPr>
  </w:style>
  <w:style w:type="paragraph" w:customStyle="1" w:styleId="xl147">
    <w:name w:val="xl147"/>
    <w:basedOn w:val="a"/>
    <w:rsid w:val="00DD53FF"/>
    <w:pPr>
      <w:spacing w:before="100" w:beforeAutospacing="1" w:after="100" w:afterAutospacing="1"/>
      <w:jc w:val="right"/>
    </w:pPr>
    <w:rPr>
      <w:sz w:val="28"/>
      <w:szCs w:val="28"/>
    </w:rPr>
  </w:style>
  <w:style w:type="paragraph" w:customStyle="1" w:styleId="xl148">
    <w:name w:val="xl148"/>
    <w:basedOn w:val="a"/>
    <w:rsid w:val="00DD53FF"/>
    <w:pPr>
      <w:spacing w:before="100" w:beforeAutospacing="1" w:after="100" w:afterAutospacing="1"/>
      <w:jc w:val="right"/>
      <w:textAlignment w:val="top"/>
    </w:pPr>
    <w:rPr>
      <w:sz w:val="28"/>
      <w:szCs w:val="28"/>
    </w:rPr>
  </w:style>
  <w:style w:type="paragraph" w:customStyle="1" w:styleId="xl149">
    <w:name w:val="xl149"/>
    <w:basedOn w:val="a"/>
    <w:rsid w:val="00DD53FF"/>
    <w:pPr>
      <w:spacing w:before="100" w:beforeAutospacing="1" w:after="100" w:afterAutospacing="1"/>
      <w:jc w:val="center"/>
    </w:pPr>
    <w:rPr>
      <w:b/>
      <w:bCs/>
      <w:sz w:val="28"/>
      <w:szCs w:val="28"/>
    </w:rPr>
  </w:style>
  <w:style w:type="paragraph" w:customStyle="1" w:styleId="xl150">
    <w:name w:val="xl150"/>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1">
    <w:name w:val="xl151"/>
    <w:basedOn w:val="a"/>
    <w:rsid w:val="00DD53FF"/>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52">
    <w:name w:val="xl152"/>
    <w:basedOn w:val="a"/>
    <w:rsid w:val="00DD53FF"/>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4">
    <w:name w:val="xl154"/>
    <w:basedOn w:val="a"/>
    <w:rsid w:val="00DD53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16">
    <w:name w:val="Текст Знак1"/>
    <w:basedOn w:val="a0"/>
    <w:uiPriority w:val="99"/>
    <w:semiHidden/>
    <w:rsid w:val="00DD53FF"/>
    <w:rPr>
      <w:rFonts w:ascii="Consolas" w:hAnsi="Consolas"/>
      <w:sz w:val="21"/>
      <w:szCs w:val="21"/>
    </w:rPr>
  </w:style>
  <w:style w:type="paragraph" w:customStyle="1" w:styleId="31">
    <w:name w:val="Без интервала3"/>
    <w:rsid w:val="00DD53FF"/>
    <w:rPr>
      <w:rFonts w:ascii="Calibri" w:hAnsi="Calibri"/>
      <w:sz w:val="22"/>
      <w:szCs w:val="22"/>
    </w:rPr>
  </w:style>
  <w:style w:type="paragraph" w:styleId="aff0">
    <w:name w:val="Normal (Web)"/>
    <w:basedOn w:val="a"/>
    <w:rsid w:val="00DD53FF"/>
  </w:style>
  <w:style w:type="paragraph" w:styleId="17">
    <w:name w:val="toc 1"/>
    <w:basedOn w:val="a"/>
    <w:next w:val="a"/>
    <w:autoRedefine/>
    <w:rsid w:val="00114EF6"/>
    <w:pPr>
      <w:widowControl w:val="0"/>
      <w:autoSpaceDE w:val="0"/>
      <w:autoSpaceDN w:val="0"/>
      <w:adjustRightInd w:val="0"/>
    </w:pPr>
    <w:rPr>
      <w:snapToGrid w:val="0"/>
      <w:color w:val="0000FF"/>
      <w:sz w:val="28"/>
      <w:szCs w:val="20"/>
    </w:rPr>
  </w:style>
</w:styles>
</file>

<file path=word/webSettings.xml><?xml version="1.0" encoding="utf-8"?>
<w:webSettings xmlns:r="http://schemas.openxmlformats.org/officeDocument/2006/relationships" xmlns:w="http://schemas.openxmlformats.org/wordprocessingml/2006/main">
  <w:divs>
    <w:div w:id="9791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B74B-D130-41B2-ADD2-516D2E90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43</Pages>
  <Words>7405</Words>
  <Characters>42213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ИНФОРМАЦИОННЫЙ</vt:lpstr>
    </vt:vector>
  </TitlesOfParts>
  <Company>Home</Company>
  <LinksUpToDate>false</LinksUpToDate>
  <CharactersWithSpaces>49519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dc:title>
  <dc:creator>мо</dc:creator>
  <cp:lastModifiedBy>Doc02</cp:lastModifiedBy>
  <cp:revision>157</cp:revision>
  <cp:lastPrinted>2019-05-20T06:35:00Z</cp:lastPrinted>
  <dcterms:created xsi:type="dcterms:W3CDTF">2017-07-07T13:40:00Z</dcterms:created>
  <dcterms:modified xsi:type="dcterms:W3CDTF">2019-05-20T06:35:00Z</dcterms:modified>
</cp:coreProperties>
</file>