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1A" w:rsidRDefault="001D1A1A" w:rsidP="001D1A1A">
      <w:pPr>
        <w:spacing w:after="0" w:line="240" w:lineRule="auto"/>
        <w:rPr>
          <w:rFonts w:ascii="Times New Roman" w:hAnsi="Times New Roman" w:cs="Times New Roman"/>
          <w:b/>
          <w:sz w:val="28"/>
          <w:szCs w:val="28"/>
        </w:rPr>
      </w:pPr>
    </w:p>
    <w:p w:rsidR="001D1A1A" w:rsidRPr="001D1A1A" w:rsidRDefault="001D1A1A" w:rsidP="00CE0F42">
      <w:pPr>
        <w:spacing w:after="0" w:line="240" w:lineRule="auto"/>
        <w:jc w:val="center"/>
        <w:rPr>
          <w:rFonts w:ascii="Times New Roman" w:hAnsi="Times New Roman" w:cs="Times New Roman"/>
          <w:color w:val="000000"/>
          <w:sz w:val="28"/>
          <w:szCs w:val="28"/>
        </w:rPr>
      </w:pPr>
      <w:r w:rsidRPr="001D1A1A">
        <w:rPr>
          <w:rFonts w:ascii="Times New Roman" w:hAnsi="Times New Roman" w:cs="Times New Roman"/>
          <w:noProof/>
          <w:color w:val="000000"/>
          <w:sz w:val="28"/>
          <w:szCs w:val="28"/>
          <w:lang w:eastAsia="ru-RU"/>
        </w:rPr>
        <w:drawing>
          <wp:inline distT="0" distB="0" distL="0" distR="0">
            <wp:extent cx="646430" cy="788035"/>
            <wp:effectExtent l="19050" t="0" r="1270" b="0"/>
            <wp:docPr id="55" name="Рисунок 3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1D1A1A" w:rsidRPr="001D1A1A" w:rsidRDefault="001D1A1A" w:rsidP="001D1A1A">
      <w:pPr>
        <w:spacing w:after="0" w:line="240" w:lineRule="auto"/>
        <w:jc w:val="center"/>
        <w:rPr>
          <w:rFonts w:ascii="Times New Roman" w:hAnsi="Times New Roman" w:cs="Times New Roman"/>
          <w:b/>
          <w:color w:val="000000"/>
          <w:sz w:val="28"/>
          <w:szCs w:val="28"/>
        </w:rPr>
      </w:pPr>
    </w:p>
    <w:p w:rsidR="001D1A1A" w:rsidRPr="001D1A1A" w:rsidRDefault="001D1A1A" w:rsidP="001D1A1A">
      <w:pPr>
        <w:tabs>
          <w:tab w:val="left" w:pos="5670"/>
        </w:tabs>
        <w:spacing w:after="0" w:line="240" w:lineRule="auto"/>
        <w:jc w:val="center"/>
        <w:rPr>
          <w:rFonts w:ascii="Times New Roman" w:hAnsi="Times New Roman" w:cs="Times New Roman"/>
          <w:b/>
          <w:i/>
          <w:color w:val="000000"/>
          <w:sz w:val="28"/>
          <w:szCs w:val="28"/>
        </w:rPr>
      </w:pPr>
      <w:r w:rsidRPr="001D1A1A">
        <w:rPr>
          <w:rFonts w:ascii="Times New Roman" w:hAnsi="Times New Roman" w:cs="Times New Roman"/>
          <w:b/>
          <w:i/>
          <w:color w:val="000000"/>
          <w:sz w:val="28"/>
          <w:szCs w:val="28"/>
        </w:rPr>
        <w:t>ПОСТАНОВЛЕНИЕ</w:t>
      </w:r>
    </w:p>
    <w:p w:rsidR="001D1A1A" w:rsidRPr="001D1A1A" w:rsidRDefault="001D1A1A" w:rsidP="001D1A1A">
      <w:pPr>
        <w:spacing w:after="0" w:line="240" w:lineRule="auto"/>
        <w:jc w:val="center"/>
        <w:rPr>
          <w:rFonts w:ascii="Times New Roman" w:hAnsi="Times New Roman" w:cs="Times New Roman"/>
          <w:b/>
          <w:i/>
          <w:color w:val="000000"/>
          <w:sz w:val="28"/>
          <w:szCs w:val="28"/>
        </w:rPr>
      </w:pPr>
      <w:r w:rsidRPr="001D1A1A">
        <w:rPr>
          <w:rFonts w:ascii="Times New Roman" w:hAnsi="Times New Roman" w:cs="Times New Roman"/>
          <w:b/>
          <w:i/>
          <w:color w:val="000000"/>
          <w:sz w:val="28"/>
          <w:szCs w:val="28"/>
        </w:rPr>
        <w:t xml:space="preserve">Администрации </w:t>
      </w:r>
    </w:p>
    <w:p w:rsidR="001D1A1A" w:rsidRPr="001D1A1A" w:rsidRDefault="001D1A1A" w:rsidP="001D1A1A">
      <w:pPr>
        <w:spacing w:after="0" w:line="240" w:lineRule="auto"/>
        <w:jc w:val="center"/>
        <w:rPr>
          <w:rFonts w:ascii="Times New Roman" w:hAnsi="Times New Roman" w:cs="Times New Roman"/>
          <w:b/>
          <w:i/>
          <w:color w:val="000000"/>
          <w:sz w:val="28"/>
          <w:szCs w:val="28"/>
        </w:rPr>
      </w:pPr>
      <w:r w:rsidRPr="001D1A1A">
        <w:rPr>
          <w:rFonts w:ascii="Times New Roman" w:hAnsi="Times New Roman" w:cs="Times New Roman"/>
          <w:b/>
          <w:i/>
          <w:color w:val="000000"/>
          <w:sz w:val="28"/>
          <w:szCs w:val="28"/>
        </w:rPr>
        <w:t>муниципального образования «Родниковский муниципальный район»</w:t>
      </w:r>
    </w:p>
    <w:p w:rsidR="001D1A1A" w:rsidRPr="001D1A1A" w:rsidRDefault="001D1A1A" w:rsidP="001D1A1A">
      <w:pPr>
        <w:spacing w:after="0" w:line="240" w:lineRule="auto"/>
        <w:jc w:val="center"/>
        <w:rPr>
          <w:rFonts w:ascii="Times New Roman" w:hAnsi="Times New Roman" w:cs="Times New Roman"/>
          <w:b/>
          <w:i/>
          <w:color w:val="000000"/>
          <w:sz w:val="28"/>
          <w:szCs w:val="28"/>
        </w:rPr>
      </w:pPr>
      <w:r w:rsidRPr="001D1A1A">
        <w:rPr>
          <w:rFonts w:ascii="Times New Roman" w:hAnsi="Times New Roman" w:cs="Times New Roman"/>
          <w:b/>
          <w:i/>
          <w:color w:val="000000"/>
          <w:sz w:val="28"/>
          <w:szCs w:val="28"/>
        </w:rPr>
        <w:t>Ивановской области</w:t>
      </w:r>
    </w:p>
    <w:p w:rsidR="001D1A1A" w:rsidRPr="00D15203" w:rsidRDefault="001D1A1A" w:rsidP="001D1A1A">
      <w:pPr>
        <w:spacing w:after="0" w:line="240" w:lineRule="auto"/>
        <w:jc w:val="center"/>
        <w:rPr>
          <w:rFonts w:ascii="Times New Roman" w:hAnsi="Times New Roman" w:cs="Times New Roman"/>
          <w:color w:val="000000"/>
          <w:sz w:val="28"/>
          <w:szCs w:val="28"/>
        </w:rPr>
      </w:pPr>
    </w:p>
    <w:p w:rsidR="001D1A1A" w:rsidRDefault="001D1A1A" w:rsidP="001D1A1A">
      <w:pPr>
        <w:spacing w:after="0" w:line="240" w:lineRule="auto"/>
        <w:jc w:val="center"/>
        <w:rPr>
          <w:rFonts w:ascii="Times New Roman" w:hAnsi="Times New Roman" w:cs="Times New Roman"/>
          <w:color w:val="000000"/>
          <w:sz w:val="28"/>
          <w:szCs w:val="28"/>
        </w:rPr>
      </w:pPr>
      <w:r w:rsidRPr="001D1A1A">
        <w:rPr>
          <w:rFonts w:ascii="Times New Roman" w:hAnsi="Times New Roman" w:cs="Times New Roman"/>
          <w:color w:val="000000"/>
          <w:sz w:val="28"/>
          <w:szCs w:val="28"/>
        </w:rPr>
        <w:t>от 29.07.2019 № 823</w:t>
      </w:r>
    </w:p>
    <w:p w:rsidR="001D1A1A" w:rsidRDefault="001D1A1A" w:rsidP="001D1A1A">
      <w:pPr>
        <w:spacing w:after="0" w:line="240" w:lineRule="auto"/>
        <w:jc w:val="center"/>
        <w:rPr>
          <w:rFonts w:ascii="Times New Roman" w:hAnsi="Times New Roman" w:cs="Times New Roman"/>
          <w:color w:val="000000"/>
          <w:sz w:val="28"/>
          <w:szCs w:val="28"/>
        </w:rPr>
      </w:pPr>
    </w:p>
    <w:p w:rsidR="001D1A1A" w:rsidRPr="001D1A1A" w:rsidRDefault="001D1A1A" w:rsidP="001D1A1A">
      <w:pPr>
        <w:spacing w:after="0" w:line="240" w:lineRule="auto"/>
        <w:jc w:val="center"/>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О внесении изменений в постановление Администрации МО «Родниковский муниципальный район» № 599 от 27.05.2019 «Об утверждении муниципальной программы «Охрана окружающей среды на территории муниципального образования «Родниковский муниципальный район»</w:t>
      </w:r>
    </w:p>
    <w:p w:rsidR="001D1A1A" w:rsidRPr="001D1A1A" w:rsidRDefault="001D1A1A" w:rsidP="001D1A1A">
      <w:pPr>
        <w:pStyle w:val="2"/>
        <w:spacing w:before="0" w:after="0" w:line="240" w:lineRule="auto"/>
        <w:ind w:firstLine="708"/>
        <w:jc w:val="both"/>
        <w:rPr>
          <w:rFonts w:ascii="Times New Roman" w:hAnsi="Times New Roman" w:cs="Times New Roman"/>
          <w:b/>
          <w:color w:val="000000"/>
          <w:sz w:val="28"/>
        </w:rPr>
      </w:pPr>
    </w:p>
    <w:p w:rsidR="001D1A1A" w:rsidRDefault="001D1A1A" w:rsidP="001D1A1A">
      <w:pPr>
        <w:spacing w:after="0" w:line="240" w:lineRule="auto"/>
        <w:ind w:firstLine="708"/>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В соответствии со ст.179 Бюджетного кодекса Российской Федерации, постановлением Администрации муниципального образования «Родниковский муниципальный район» от 01.03.2016г.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Уставом муниципального образования «Родниковский муниципальный район»,  </w:t>
      </w:r>
    </w:p>
    <w:p w:rsidR="001D1A1A" w:rsidRPr="001D1A1A" w:rsidRDefault="001D1A1A" w:rsidP="001D1A1A">
      <w:pPr>
        <w:spacing w:after="0" w:line="240" w:lineRule="auto"/>
        <w:ind w:firstLine="708"/>
        <w:jc w:val="both"/>
        <w:rPr>
          <w:rFonts w:ascii="Times New Roman" w:hAnsi="Times New Roman" w:cs="Times New Roman"/>
          <w:color w:val="000000"/>
          <w:sz w:val="28"/>
          <w:szCs w:val="28"/>
        </w:rPr>
      </w:pPr>
    </w:p>
    <w:p w:rsidR="001D1A1A" w:rsidRPr="001D1A1A" w:rsidRDefault="001D1A1A" w:rsidP="001D1A1A">
      <w:pPr>
        <w:spacing w:after="0" w:line="240" w:lineRule="auto"/>
        <w:jc w:val="center"/>
        <w:rPr>
          <w:rFonts w:ascii="Times New Roman" w:hAnsi="Times New Roman" w:cs="Times New Roman"/>
          <w:b/>
          <w:color w:val="000000"/>
          <w:sz w:val="28"/>
          <w:szCs w:val="28"/>
        </w:rPr>
      </w:pPr>
      <w:r w:rsidRPr="001D1A1A">
        <w:rPr>
          <w:rFonts w:ascii="Times New Roman" w:hAnsi="Times New Roman" w:cs="Times New Roman"/>
          <w:color w:val="000000"/>
          <w:sz w:val="28"/>
          <w:szCs w:val="28"/>
        </w:rPr>
        <w:t xml:space="preserve">     </w:t>
      </w:r>
      <w:r w:rsidRPr="001D1A1A">
        <w:rPr>
          <w:rFonts w:ascii="Times New Roman" w:hAnsi="Times New Roman" w:cs="Times New Roman"/>
          <w:b/>
          <w:color w:val="000000"/>
          <w:sz w:val="28"/>
          <w:szCs w:val="28"/>
        </w:rPr>
        <w:t>постановляю:</w:t>
      </w:r>
    </w:p>
    <w:p w:rsidR="001D1A1A" w:rsidRPr="001D1A1A" w:rsidRDefault="001D1A1A" w:rsidP="001D1A1A">
      <w:pPr>
        <w:pStyle w:val="41"/>
        <w:spacing w:after="0" w:line="240" w:lineRule="auto"/>
        <w:ind w:left="0" w:firstLine="709"/>
        <w:jc w:val="both"/>
        <w:rPr>
          <w:rFonts w:ascii="Times New Roman" w:hAnsi="Times New Roman"/>
          <w:color w:val="000000"/>
          <w:sz w:val="28"/>
          <w:szCs w:val="28"/>
        </w:rPr>
      </w:pPr>
    </w:p>
    <w:p w:rsidR="001D1A1A" w:rsidRPr="001D1A1A" w:rsidRDefault="001D1A1A" w:rsidP="001D1A1A">
      <w:pPr>
        <w:pStyle w:val="41"/>
        <w:spacing w:after="0" w:line="240" w:lineRule="auto"/>
        <w:ind w:left="0" w:firstLine="709"/>
        <w:jc w:val="both"/>
        <w:rPr>
          <w:rFonts w:ascii="Times New Roman" w:hAnsi="Times New Roman"/>
          <w:color w:val="000000"/>
          <w:sz w:val="28"/>
          <w:szCs w:val="28"/>
        </w:rPr>
      </w:pPr>
      <w:r w:rsidRPr="001D1A1A">
        <w:rPr>
          <w:rFonts w:ascii="Times New Roman" w:hAnsi="Times New Roman"/>
          <w:color w:val="000000"/>
          <w:sz w:val="28"/>
          <w:szCs w:val="28"/>
        </w:rPr>
        <w:t>1. Внести следующие изменения в постановление Администрации МО «Родниковский муниципальный район» №599 от 27.05.2019г. «Об утверждении муниципальной программы «Охрана окружающей среды на территории муниципального образования «Родниковский муниципальный район» (далее - Постановление):</w:t>
      </w:r>
    </w:p>
    <w:p w:rsidR="001D1A1A" w:rsidRPr="001D1A1A" w:rsidRDefault="001D1A1A" w:rsidP="001D1A1A">
      <w:pPr>
        <w:pStyle w:val="41"/>
        <w:spacing w:after="0" w:line="240" w:lineRule="auto"/>
        <w:ind w:left="0" w:firstLine="709"/>
        <w:jc w:val="both"/>
        <w:rPr>
          <w:rFonts w:ascii="Times New Roman" w:hAnsi="Times New Roman"/>
          <w:color w:val="000000"/>
          <w:sz w:val="28"/>
          <w:szCs w:val="28"/>
        </w:rPr>
      </w:pPr>
      <w:r w:rsidRPr="001D1A1A">
        <w:rPr>
          <w:rFonts w:ascii="Times New Roman" w:hAnsi="Times New Roman"/>
          <w:color w:val="000000"/>
          <w:sz w:val="28"/>
          <w:szCs w:val="28"/>
        </w:rPr>
        <w:t>1.1. В названии и пункте 1 Постановления слова «Охрана окружающей среды» заменить на слова «Охрана земель и окружающей среды»;</w:t>
      </w:r>
    </w:p>
    <w:p w:rsidR="001D1A1A" w:rsidRPr="001D1A1A" w:rsidRDefault="001D1A1A" w:rsidP="001D1A1A">
      <w:pPr>
        <w:pStyle w:val="41"/>
        <w:spacing w:after="0" w:line="240" w:lineRule="auto"/>
        <w:ind w:left="0" w:firstLine="709"/>
        <w:jc w:val="both"/>
        <w:rPr>
          <w:rFonts w:ascii="Times New Roman" w:hAnsi="Times New Roman"/>
          <w:color w:val="000000"/>
          <w:sz w:val="28"/>
          <w:szCs w:val="28"/>
        </w:rPr>
      </w:pPr>
      <w:r w:rsidRPr="001D1A1A">
        <w:rPr>
          <w:rFonts w:ascii="Times New Roman" w:hAnsi="Times New Roman"/>
          <w:color w:val="000000"/>
          <w:sz w:val="28"/>
          <w:szCs w:val="28"/>
        </w:rPr>
        <w:t>1.2. Приложение к постановлению (муниципальную программу) изложить в новой редакции (Приложение).</w:t>
      </w:r>
    </w:p>
    <w:p w:rsidR="001D1A1A" w:rsidRPr="001D1A1A" w:rsidRDefault="001D1A1A" w:rsidP="001D1A1A">
      <w:pPr>
        <w:spacing w:after="0" w:line="240" w:lineRule="auto"/>
        <w:ind w:firstLine="720"/>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2. Опубликовать настоящее постановление в информационном бюллетене «Сборник нормативных актов Родниковского района».</w:t>
      </w:r>
    </w:p>
    <w:p w:rsidR="001D1A1A" w:rsidRPr="001D1A1A" w:rsidRDefault="001D1A1A" w:rsidP="001D1A1A">
      <w:pPr>
        <w:spacing w:after="0" w:line="240" w:lineRule="auto"/>
        <w:ind w:firstLine="720"/>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w:t>
      </w:r>
    </w:p>
    <w:p w:rsidR="001D1A1A" w:rsidRPr="001D1A1A" w:rsidRDefault="001D1A1A" w:rsidP="001D1A1A">
      <w:pPr>
        <w:spacing w:after="0" w:line="240" w:lineRule="auto"/>
        <w:rPr>
          <w:rFonts w:ascii="Times New Roman" w:hAnsi="Times New Roman" w:cs="Times New Roman"/>
          <w:b/>
          <w:color w:val="000000"/>
          <w:sz w:val="28"/>
          <w:szCs w:val="28"/>
        </w:rPr>
      </w:pPr>
    </w:p>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xml:space="preserve">Глава муниципального образования </w:t>
      </w:r>
    </w:p>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«Родниковский муниципальный район»</w:t>
      </w:r>
      <w:r w:rsidRPr="001D1A1A">
        <w:rPr>
          <w:rFonts w:ascii="Times New Roman" w:hAnsi="Times New Roman" w:cs="Times New Roman"/>
          <w:b/>
          <w:color w:val="000000"/>
          <w:sz w:val="28"/>
          <w:szCs w:val="28"/>
        </w:rPr>
        <w:tab/>
      </w:r>
      <w:r w:rsidRPr="001D1A1A">
        <w:rPr>
          <w:rFonts w:ascii="Times New Roman" w:hAnsi="Times New Roman" w:cs="Times New Roman"/>
          <w:b/>
          <w:color w:val="000000"/>
          <w:sz w:val="28"/>
          <w:szCs w:val="28"/>
        </w:rPr>
        <w:tab/>
      </w:r>
      <w:r w:rsidRPr="001D1A1A">
        <w:rPr>
          <w:rFonts w:ascii="Times New Roman" w:hAnsi="Times New Roman" w:cs="Times New Roman"/>
          <w:b/>
          <w:color w:val="000000"/>
          <w:sz w:val="28"/>
          <w:szCs w:val="28"/>
        </w:rPr>
        <w:tab/>
      </w:r>
      <w:r w:rsidRPr="001D1A1A">
        <w:rPr>
          <w:rFonts w:ascii="Times New Roman" w:hAnsi="Times New Roman" w:cs="Times New Roman"/>
          <w:b/>
          <w:color w:val="000000"/>
          <w:sz w:val="28"/>
          <w:szCs w:val="28"/>
        </w:rPr>
        <w:tab/>
      </w:r>
      <w:r w:rsidRPr="001D1A1A">
        <w:rPr>
          <w:rFonts w:ascii="Times New Roman" w:hAnsi="Times New Roman" w:cs="Times New Roman"/>
          <w:b/>
          <w:color w:val="000000"/>
          <w:sz w:val="28"/>
          <w:szCs w:val="28"/>
        </w:rPr>
        <w:tab/>
        <w:t>С.В.Носов</w:t>
      </w:r>
    </w:p>
    <w:tbl>
      <w:tblPr>
        <w:tblW w:w="10548" w:type="dxa"/>
        <w:tblLook w:val="01E0"/>
      </w:tblPr>
      <w:tblGrid>
        <w:gridCol w:w="2808"/>
        <w:gridCol w:w="7740"/>
      </w:tblGrid>
      <w:tr w:rsidR="001D1A1A" w:rsidRPr="001D1A1A" w:rsidTr="00AD5DD5">
        <w:tc>
          <w:tcPr>
            <w:tcW w:w="2808" w:type="dxa"/>
          </w:tcPr>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b/>
                <w:color w:val="000000"/>
                <w:sz w:val="28"/>
                <w:szCs w:val="28"/>
              </w:rPr>
              <w:lastRenderedPageBreak/>
              <w:br w:type="page"/>
            </w:r>
          </w:p>
        </w:tc>
        <w:tc>
          <w:tcPr>
            <w:tcW w:w="7740" w:type="dxa"/>
          </w:tcPr>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Приложение</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к постановлению администрации </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муниципального образования </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«Родниковский муниципальный  район»</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от 29.07.2019 № 823</w:t>
            </w:r>
          </w:p>
        </w:tc>
      </w:tr>
    </w:tbl>
    <w:p w:rsidR="001D1A1A" w:rsidRPr="001D1A1A" w:rsidRDefault="001D1A1A" w:rsidP="001D1A1A">
      <w:pPr>
        <w:pStyle w:val="ConsPlusNormal"/>
        <w:jc w:val="right"/>
        <w:outlineLvl w:val="0"/>
        <w:rPr>
          <w:rFonts w:ascii="Times New Roman" w:hAnsi="Times New Roman" w:cs="Times New Roman"/>
          <w:color w:val="000000"/>
          <w:sz w:val="28"/>
          <w:szCs w:val="28"/>
        </w:rPr>
      </w:pPr>
    </w:p>
    <w:tbl>
      <w:tblPr>
        <w:tblW w:w="10548" w:type="dxa"/>
        <w:tblLook w:val="01E0"/>
      </w:tblPr>
      <w:tblGrid>
        <w:gridCol w:w="2808"/>
        <w:gridCol w:w="7740"/>
      </w:tblGrid>
      <w:tr w:rsidR="001D1A1A" w:rsidRPr="001D1A1A" w:rsidTr="00AD5DD5">
        <w:tc>
          <w:tcPr>
            <w:tcW w:w="2808" w:type="dxa"/>
          </w:tcPr>
          <w:p w:rsidR="001D1A1A" w:rsidRPr="001D1A1A" w:rsidRDefault="001D1A1A" w:rsidP="001D1A1A">
            <w:pPr>
              <w:pStyle w:val="ConsPlusNormal"/>
              <w:jc w:val="right"/>
              <w:outlineLvl w:val="0"/>
              <w:rPr>
                <w:rFonts w:ascii="Times New Roman" w:hAnsi="Times New Roman" w:cs="Times New Roman"/>
                <w:color w:val="000000"/>
                <w:sz w:val="28"/>
                <w:szCs w:val="28"/>
              </w:rPr>
            </w:pPr>
          </w:p>
        </w:tc>
        <w:tc>
          <w:tcPr>
            <w:tcW w:w="7740" w:type="dxa"/>
          </w:tcPr>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Приложение</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к постановлению администрации </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муниципального образования </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«Родниковский муниципальный  район»</w:t>
            </w:r>
          </w:p>
          <w:p w:rsidR="001D1A1A" w:rsidRPr="001D1A1A" w:rsidRDefault="001D1A1A" w:rsidP="001D1A1A">
            <w:pPr>
              <w:pStyle w:val="ConsPlusNormal"/>
              <w:jc w:val="right"/>
              <w:outlineLvl w:val="0"/>
              <w:rPr>
                <w:rFonts w:ascii="Times New Roman" w:hAnsi="Times New Roman" w:cs="Times New Roman"/>
                <w:color w:val="000000"/>
                <w:sz w:val="28"/>
                <w:szCs w:val="28"/>
              </w:rPr>
            </w:pPr>
            <w:r w:rsidRPr="001D1A1A">
              <w:rPr>
                <w:rFonts w:ascii="Times New Roman" w:hAnsi="Times New Roman" w:cs="Times New Roman"/>
                <w:color w:val="000000"/>
                <w:sz w:val="28"/>
                <w:szCs w:val="28"/>
              </w:rPr>
              <w:t>от 27.05.2019 № 599</w:t>
            </w:r>
          </w:p>
        </w:tc>
      </w:tr>
    </w:tbl>
    <w:p w:rsidR="001D1A1A" w:rsidRPr="001D1A1A" w:rsidRDefault="001D1A1A" w:rsidP="001D1A1A">
      <w:pPr>
        <w:pStyle w:val="ConsPlusNormal"/>
        <w:jc w:val="right"/>
        <w:outlineLvl w:val="0"/>
        <w:rPr>
          <w:rFonts w:ascii="Times New Roman" w:hAnsi="Times New Roman" w:cs="Times New Roman"/>
          <w:color w:val="000000"/>
          <w:sz w:val="28"/>
          <w:szCs w:val="28"/>
        </w:rPr>
      </w:pPr>
    </w:p>
    <w:p w:rsidR="001D1A1A" w:rsidRPr="001D1A1A" w:rsidRDefault="001D1A1A" w:rsidP="001D1A1A">
      <w:pPr>
        <w:pStyle w:val="1"/>
        <w:spacing w:before="0" w:after="0" w:line="240" w:lineRule="auto"/>
        <w:jc w:val="right"/>
        <w:rPr>
          <w:rFonts w:ascii="Times New Roman" w:hAnsi="Times New Roman" w:cs="Times New Roman"/>
          <w:bCs/>
          <w:color w:val="000000"/>
          <w:kern w:val="36"/>
          <w:sz w:val="28"/>
          <w:szCs w:val="28"/>
        </w:rPr>
      </w:pPr>
    </w:p>
    <w:p w:rsidR="001D1A1A" w:rsidRDefault="001D1A1A" w:rsidP="001D1A1A">
      <w:pPr>
        <w:spacing w:after="0" w:line="240" w:lineRule="auto"/>
        <w:jc w:val="center"/>
        <w:outlineLvl w:val="0"/>
        <w:rPr>
          <w:rFonts w:ascii="Times New Roman" w:hAnsi="Times New Roman" w:cs="Times New Roman"/>
          <w:b/>
          <w:bCs/>
          <w:color w:val="000000"/>
          <w:kern w:val="36"/>
          <w:sz w:val="28"/>
          <w:szCs w:val="28"/>
        </w:rPr>
      </w:pPr>
    </w:p>
    <w:p w:rsidR="001D1A1A" w:rsidRDefault="001D1A1A" w:rsidP="001D1A1A">
      <w:pPr>
        <w:spacing w:after="0" w:line="240" w:lineRule="auto"/>
        <w:jc w:val="center"/>
        <w:outlineLvl w:val="0"/>
        <w:rPr>
          <w:rFonts w:ascii="Times New Roman" w:hAnsi="Times New Roman" w:cs="Times New Roman"/>
          <w:b/>
          <w:bCs/>
          <w:color w:val="000000"/>
          <w:kern w:val="36"/>
          <w:sz w:val="28"/>
          <w:szCs w:val="28"/>
        </w:rPr>
      </w:pPr>
    </w:p>
    <w:p w:rsidR="001D1A1A" w:rsidRDefault="001D1A1A" w:rsidP="001D1A1A">
      <w:pPr>
        <w:spacing w:after="0" w:line="240" w:lineRule="auto"/>
        <w:jc w:val="center"/>
        <w:outlineLvl w:val="0"/>
        <w:rPr>
          <w:rFonts w:ascii="Times New Roman" w:hAnsi="Times New Roman" w:cs="Times New Roman"/>
          <w:b/>
          <w:bCs/>
          <w:color w:val="000000"/>
          <w:kern w:val="36"/>
          <w:sz w:val="28"/>
          <w:szCs w:val="28"/>
        </w:rPr>
      </w:pPr>
    </w:p>
    <w:p w:rsidR="001D1A1A" w:rsidRPr="001D1A1A" w:rsidRDefault="001D1A1A" w:rsidP="001D1A1A">
      <w:pPr>
        <w:spacing w:after="0" w:line="240" w:lineRule="auto"/>
        <w:jc w:val="center"/>
        <w:outlineLvl w:val="0"/>
        <w:rPr>
          <w:rFonts w:ascii="Times New Roman" w:hAnsi="Times New Roman" w:cs="Times New Roman"/>
          <w:b/>
          <w:bCs/>
          <w:color w:val="000000"/>
          <w:kern w:val="36"/>
          <w:sz w:val="28"/>
          <w:szCs w:val="28"/>
        </w:rPr>
      </w:pPr>
    </w:p>
    <w:p w:rsidR="001D1A1A" w:rsidRPr="001D1A1A" w:rsidRDefault="001D1A1A" w:rsidP="001D1A1A">
      <w:pPr>
        <w:spacing w:after="0" w:line="240" w:lineRule="auto"/>
        <w:jc w:val="center"/>
        <w:outlineLvl w:val="0"/>
        <w:rPr>
          <w:rFonts w:ascii="Times New Roman" w:hAnsi="Times New Roman" w:cs="Times New Roman"/>
          <w:b/>
          <w:bCs/>
          <w:color w:val="000000"/>
          <w:kern w:val="36"/>
          <w:sz w:val="28"/>
          <w:szCs w:val="28"/>
        </w:rPr>
      </w:pPr>
      <w:r w:rsidRPr="001D1A1A">
        <w:rPr>
          <w:rFonts w:ascii="Times New Roman" w:hAnsi="Times New Roman" w:cs="Times New Roman"/>
          <w:b/>
          <w:bCs/>
          <w:color w:val="000000"/>
          <w:kern w:val="36"/>
          <w:sz w:val="28"/>
          <w:szCs w:val="28"/>
        </w:rPr>
        <w:t>Муниципальная программа</w:t>
      </w:r>
    </w:p>
    <w:p w:rsidR="001D1A1A" w:rsidRPr="001D1A1A" w:rsidRDefault="001D1A1A" w:rsidP="001D1A1A">
      <w:pPr>
        <w:spacing w:after="0" w:line="240" w:lineRule="auto"/>
        <w:jc w:val="center"/>
        <w:outlineLvl w:val="0"/>
        <w:rPr>
          <w:rFonts w:ascii="Times New Roman" w:hAnsi="Times New Roman" w:cs="Times New Roman"/>
          <w:b/>
          <w:bCs/>
          <w:color w:val="000000"/>
          <w:kern w:val="36"/>
          <w:sz w:val="28"/>
          <w:szCs w:val="28"/>
        </w:rPr>
      </w:pPr>
      <w:r w:rsidRPr="001D1A1A">
        <w:rPr>
          <w:rFonts w:ascii="Times New Roman" w:hAnsi="Times New Roman" w:cs="Times New Roman"/>
          <w:b/>
          <w:bCs/>
          <w:color w:val="000000"/>
          <w:kern w:val="36"/>
          <w:sz w:val="28"/>
          <w:szCs w:val="28"/>
        </w:rPr>
        <w:t>Родниковского муниципального района</w:t>
      </w:r>
    </w:p>
    <w:p w:rsidR="001D1A1A" w:rsidRPr="001D1A1A" w:rsidRDefault="001D1A1A" w:rsidP="001D1A1A">
      <w:pPr>
        <w:spacing w:after="0" w:line="240" w:lineRule="auto"/>
        <w:jc w:val="center"/>
        <w:outlineLvl w:val="0"/>
        <w:rPr>
          <w:rFonts w:ascii="Times New Roman" w:hAnsi="Times New Roman" w:cs="Times New Roman"/>
          <w:b/>
          <w:bCs/>
          <w:color w:val="000000"/>
          <w:kern w:val="36"/>
          <w:sz w:val="28"/>
          <w:szCs w:val="28"/>
        </w:rPr>
      </w:pPr>
      <w:r w:rsidRPr="001D1A1A">
        <w:rPr>
          <w:rFonts w:ascii="Times New Roman" w:hAnsi="Times New Roman" w:cs="Times New Roman"/>
          <w:b/>
          <w:bCs/>
          <w:color w:val="000000"/>
          <w:kern w:val="36"/>
          <w:sz w:val="28"/>
          <w:szCs w:val="28"/>
        </w:rPr>
        <w:t>«Охрана земель и окружающей среды на территории муниципального образования «Родниковский муниципальный район»</w:t>
      </w:r>
    </w:p>
    <w:p w:rsidR="001D1A1A" w:rsidRDefault="001D1A1A" w:rsidP="001D1A1A">
      <w:pPr>
        <w:spacing w:after="0" w:line="240" w:lineRule="auto"/>
        <w:jc w:val="center"/>
        <w:outlineLvl w:val="0"/>
        <w:rPr>
          <w:rFonts w:ascii="Times New Roman" w:hAnsi="Times New Roman" w:cs="Times New Roman"/>
          <w:b/>
          <w:bCs/>
          <w:color w:val="000000"/>
          <w:kern w:val="36"/>
          <w:sz w:val="28"/>
          <w:szCs w:val="28"/>
        </w:rPr>
      </w:pPr>
      <w:r w:rsidRPr="001D1A1A">
        <w:rPr>
          <w:rFonts w:ascii="Times New Roman" w:hAnsi="Times New Roman" w:cs="Times New Roman"/>
          <w:bCs/>
          <w:color w:val="000000"/>
          <w:kern w:val="36"/>
          <w:sz w:val="28"/>
          <w:szCs w:val="28"/>
        </w:rPr>
        <w:br w:type="page"/>
      </w:r>
      <w:r w:rsidRPr="001D1A1A">
        <w:rPr>
          <w:rFonts w:ascii="Times New Roman" w:hAnsi="Times New Roman" w:cs="Times New Roman"/>
          <w:b/>
          <w:bCs/>
          <w:color w:val="000000"/>
          <w:kern w:val="36"/>
          <w:sz w:val="28"/>
          <w:szCs w:val="28"/>
        </w:rPr>
        <w:lastRenderedPageBreak/>
        <w:t>1. Паспорт муниципальной программы</w:t>
      </w:r>
    </w:p>
    <w:p w:rsidR="001D1A1A" w:rsidRPr="001D1A1A" w:rsidRDefault="001D1A1A" w:rsidP="001D1A1A">
      <w:pPr>
        <w:spacing w:after="0" w:line="240" w:lineRule="auto"/>
        <w:jc w:val="center"/>
        <w:outlineLvl w:val="0"/>
        <w:rPr>
          <w:rFonts w:ascii="Times New Roman" w:hAnsi="Times New Roman" w:cs="Times New Roman"/>
          <w:b/>
          <w:bCs/>
          <w:color w:val="000000"/>
          <w:kern w:val="36"/>
          <w:sz w:val="28"/>
          <w:szCs w:val="28"/>
        </w:rPr>
      </w:pPr>
    </w:p>
    <w:tbl>
      <w:tblPr>
        <w:tblW w:w="10206"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1985"/>
        <w:gridCol w:w="8221"/>
      </w:tblGrid>
      <w:tr w:rsidR="001D1A1A" w:rsidRPr="001D1A1A" w:rsidTr="00AD5DD5">
        <w:trPr>
          <w:trHeight w:val="800"/>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Наименование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программы         </w:t>
            </w:r>
          </w:p>
        </w:tc>
        <w:tc>
          <w:tcPr>
            <w:tcW w:w="822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bCs/>
                <w:color w:val="000000"/>
                <w:kern w:val="36"/>
                <w:sz w:val="28"/>
                <w:szCs w:val="28"/>
              </w:rPr>
              <w:t>Охрана земель и окружающей среды на территории муниципального образования «Родниковский муниципальный район</w:t>
            </w:r>
          </w:p>
        </w:tc>
      </w:tr>
      <w:tr w:rsidR="001D1A1A" w:rsidRPr="001D1A1A" w:rsidTr="00AD5DD5">
        <w:trPr>
          <w:trHeight w:val="400"/>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Срок    реализации</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программы         </w:t>
            </w:r>
          </w:p>
        </w:tc>
        <w:tc>
          <w:tcPr>
            <w:tcW w:w="8221"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2019 - 2021 годы </w:t>
            </w:r>
          </w:p>
        </w:tc>
      </w:tr>
      <w:tr w:rsidR="001D1A1A" w:rsidRPr="001D1A1A" w:rsidTr="00AD5DD5">
        <w:trPr>
          <w:trHeight w:val="400"/>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Разработчик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программы         </w:t>
            </w:r>
          </w:p>
        </w:tc>
        <w:tc>
          <w:tcPr>
            <w:tcW w:w="822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bCs/>
                <w:color w:val="000000"/>
                <w:sz w:val="28"/>
                <w:szCs w:val="28"/>
              </w:rPr>
              <w:t>Управление общественной безопасности и экологии администрации муниципального образования «Родниковский муниципальный район»</w:t>
            </w:r>
          </w:p>
        </w:tc>
      </w:tr>
      <w:tr w:rsidR="001D1A1A" w:rsidRPr="001D1A1A" w:rsidTr="00AD5DD5">
        <w:trPr>
          <w:trHeight w:val="1400"/>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Исполнители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программы         </w:t>
            </w:r>
          </w:p>
        </w:tc>
        <w:tc>
          <w:tcPr>
            <w:tcW w:w="8221" w:type="dxa"/>
          </w:tcPr>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Управление общественной безопасности и экологии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Управление муниципального хозяйства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Администрация муниципального образования «Каминское сельское поселение»</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Администрация муниципального образования «Филисовское сельское поселение»</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Администрация муниципального образования  «Парское сельское поселение»</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Отдел по делам молодежи и спорту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color w:val="000000"/>
                <w:sz w:val="28"/>
                <w:szCs w:val="28"/>
              </w:rPr>
            </w:pPr>
            <w:r w:rsidRPr="001D1A1A">
              <w:rPr>
                <w:rFonts w:ascii="Times New Roman" w:hAnsi="Times New Roman" w:cs="Times New Roman"/>
                <w:bCs/>
                <w:color w:val="000000"/>
                <w:sz w:val="28"/>
                <w:szCs w:val="28"/>
              </w:rPr>
              <w:t>Управление образования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color w:val="000000"/>
                <w:sz w:val="28"/>
                <w:szCs w:val="28"/>
              </w:rPr>
            </w:pPr>
            <w:r w:rsidRPr="001D1A1A">
              <w:rPr>
                <w:rFonts w:ascii="Times New Roman" w:hAnsi="Times New Roman" w:cs="Times New Roman"/>
                <w:bCs/>
                <w:color w:val="000000"/>
                <w:sz w:val="28"/>
                <w:szCs w:val="28"/>
              </w:rPr>
              <w:t>Комитет по управлению имуществом администрации Родниковского муниципального района</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color w:val="000000"/>
                <w:sz w:val="28"/>
                <w:szCs w:val="28"/>
              </w:rPr>
            </w:pPr>
            <w:r w:rsidRPr="001D1A1A">
              <w:rPr>
                <w:rFonts w:ascii="Times New Roman" w:hAnsi="Times New Roman" w:cs="Times New Roman"/>
                <w:bCs/>
                <w:color w:val="000000"/>
                <w:sz w:val="28"/>
                <w:szCs w:val="28"/>
              </w:rPr>
              <w:t>Управление сельского хозяйства администрации муниципального образования «Родниковский муниципальный район»</w:t>
            </w:r>
          </w:p>
        </w:tc>
      </w:tr>
      <w:tr w:rsidR="001D1A1A" w:rsidRPr="001D1A1A" w:rsidTr="00AD5DD5">
        <w:trPr>
          <w:trHeight w:val="761"/>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Перечень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подпрограмм       </w:t>
            </w:r>
          </w:p>
        </w:tc>
        <w:tc>
          <w:tcPr>
            <w:tcW w:w="8221" w:type="dxa"/>
          </w:tcPr>
          <w:p w:rsidR="001D1A1A" w:rsidRPr="001D1A1A" w:rsidRDefault="001D1A1A" w:rsidP="001D1A1A">
            <w:pPr>
              <w:widowControl w:val="0"/>
              <w:autoSpaceDE w:val="0"/>
              <w:autoSpaceDN w:val="0"/>
              <w:adjustRightInd w:val="0"/>
              <w:spacing w:after="0" w:line="240" w:lineRule="auto"/>
              <w:ind w:firstLine="208"/>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1. Охрана окружающей среды на территории муниципального образования «Родниковский муниципальный район»</w:t>
            </w:r>
          </w:p>
          <w:p w:rsidR="001D1A1A" w:rsidRPr="001D1A1A" w:rsidRDefault="001D1A1A" w:rsidP="001D1A1A">
            <w:pPr>
              <w:widowControl w:val="0"/>
              <w:autoSpaceDE w:val="0"/>
              <w:autoSpaceDN w:val="0"/>
              <w:adjustRightInd w:val="0"/>
              <w:spacing w:after="0" w:line="240" w:lineRule="auto"/>
              <w:ind w:firstLine="208"/>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2. Охрана и использование земель на территории муниципального образования «Родниковский муниципальный район»</w:t>
            </w:r>
          </w:p>
        </w:tc>
      </w:tr>
      <w:tr w:rsidR="001D1A1A" w:rsidRPr="001D1A1A" w:rsidTr="00AD5DD5">
        <w:trPr>
          <w:trHeight w:val="122"/>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Цель        (цели)</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программы </w:t>
            </w:r>
          </w:p>
        </w:tc>
        <w:tc>
          <w:tcPr>
            <w:tcW w:w="8221" w:type="dxa"/>
          </w:tcPr>
          <w:p w:rsidR="001D1A1A" w:rsidRPr="001D1A1A" w:rsidRDefault="001D1A1A" w:rsidP="001D1A1A">
            <w:pPr>
              <w:widowControl w:val="0"/>
              <w:autoSpaceDE w:val="0"/>
              <w:autoSpaceDN w:val="0"/>
              <w:adjustRightInd w:val="0"/>
              <w:spacing w:after="0" w:line="240" w:lineRule="auto"/>
              <w:ind w:firstLine="208"/>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1. Создание благоприятной окружающей среды и нормализация экологической обстановки на территории Родниковского муниципального района</w:t>
            </w:r>
          </w:p>
          <w:p w:rsidR="001D1A1A" w:rsidRPr="001D1A1A" w:rsidRDefault="001D1A1A" w:rsidP="001D1A1A">
            <w:pPr>
              <w:widowControl w:val="0"/>
              <w:autoSpaceDE w:val="0"/>
              <w:autoSpaceDN w:val="0"/>
              <w:adjustRightInd w:val="0"/>
              <w:spacing w:after="0" w:line="240" w:lineRule="auto"/>
              <w:ind w:firstLine="208"/>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2. Обеспечение рационального использования земель, вовлечение в сельскохозяйственный оборот неиспользуемых земель сельскохозяйственного назначения</w:t>
            </w:r>
          </w:p>
        </w:tc>
      </w:tr>
      <w:tr w:rsidR="001D1A1A" w:rsidRPr="001D1A1A" w:rsidTr="00AD5DD5">
        <w:trPr>
          <w:cantSplit/>
          <w:trHeight w:val="266"/>
          <w:tblCellSpacing w:w="5" w:type="nil"/>
        </w:trPr>
        <w:tc>
          <w:tcPr>
            <w:tcW w:w="1985"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Объем ресурсного обеспечения программы</w:t>
            </w:r>
          </w:p>
        </w:tc>
        <w:tc>
          <w:tcPr>
            <w:tcW w:w="8221" w:type="dxa"/>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Общий объем бюджетных ассигнований: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бюджетов поселений: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областного бюджета: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федерального бюджета: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внебюджетные источники: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2021 год – 0,0 тыс. руб.       </w:t>
            </w:r>
          </w:p>
        </w:tc>
      </w:tr>
    </w:tbl>
    <w:p w:rsidR="001D1A1A" w:rsidRPr="001D1A1A" w:rsidRDefault="001D1A1A" w:rsidP="001D1A1A">
      <w:pPr>
        <w:spacing w:after="0" w:line="240" w:lineRule="auto"/>
        <w:jc w:val="right"/>
        <w:outlineLvl w:val="0"/>
        <w:rPr>
          <w:rFonts w:ascii="Times New Roman" w:hAnsi="Times New Roman" w:cs="Times New Roman"/>
          <w:b/>
          <w:bCs/>
          <w:color w:val="000000"/>
          <w:kern w:val="36"/>
          <w:sz w:val="28"/>
          <w:szCs w:val="28"/>
        </w:rPr>
      </w:pPr>
    </w:p>
    <w:p w:rsidR="001D1A1A" w:rsidRPr="001D1A1A" w:rsidRDefault="001D1A1A" w:rsidP="001D1A1A">
      <w:pPr>
        <w:spacing w:after="0" w:line="240" w:lineRule="auto"/>
        <w:jc w:val="right"/>
        <w:outlineLvl w:val="0"/>
        <w:rPr>
          <w:rFonts w:ascii="Times New Roman" w:hAnsi="Times New Roman" w:cs="Times New Roman"/>
          <w:b/>
          <w:bCs/>
          <w:color w:val="000000"/>
          <w:kern w:val="36"/>
          <w:sz w:val="28"/>
          <w:szCs w:val="28"/>
        </w:rPr>
      </w:pPr>
    </w:p>
    <w:p w:rsidR="001D1A1A" w:rsidRPr="001D1A1A" w:rsidRDefault="001D1A1A" w:rsidP="001D1A1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D1A1A">
        <w:rPr>
          <w:rFonts w:ascii="Times New Roman" w:hAnsi="Times New Roman" w:cs="Times New Roman"/>
          <w:b/>
          <w:color w:val="000000"/>
          <w:sz w:val="28"/>
          <w:szCs w:val="28"/>
        </w:rPr>
        <w:br w:type="page"/>
      </w:r>
      <w:r w:rsidRPr="001D1A1A">
        <w:rPr>
          <w:rFonts w:ascii="Times New Roman" w:hAnsi="Times New Roman" w:cs="Times New Roman"/>
          <w:b/>
          <w:sz w:val="28"/>
          <w:szCs w:val="28"/>
        </w:rPr>
        <w:lastRenderedPageBreak/>
        <w:t>2. Анализ текущей ситуации в сфере реализации</w:t>
      </w:r>
    </w:p>
    <w:p w:rsidR="001D1A1A" w:rsidRPr="001D1A1A" w:rsidRDefault="001D1A1A" w:rsidP="001D1A1A">
      <w:pPr>
        <w:widowControl w:val="0"/>
        <w:autoSpaceDE w:val="0"/>
        <w:autoSpaceDN w:val="0"/>
        <w:adjustRightInd w:val="0"/>
        <w:spacing w:after="0" w:line="240" w:lineRule="auto"/>
        <w:jc w:val="center"/>
        <w:rPr>
          <w:rFonts w:ascii="Times New Roman" w:hAnsi="Times New Roman" w:cs="Times New Roman"/>
          <w:b/>
          <w:sz w:val="28"/>
          <w:szCs w:val="28"/>
        </w:rPr>
      </w:pPr>
      <w:r w:rsidRPr="001D1A1A">
        <w:rPr>
          <w:rFonts w:ascii="Times New Roman" w:hAnsi="Times New Roman" w:cs="Times New Roman"/>
          <w:b/>
          <w:sz w:val="28"/>
          <w:szCs w:val="28"/>
        </w:rPr>
        <w:t>муниципальной  программы Родниковского муниципального района</w:t>
      </w:r>
    </w:p>
    <w:p w:rsidR="001D1A1A" w:rsidRPr="001D1A1A" w:rsidRDefault="001D1A1A" w:rsidP="001D1A1A">
      <w:pPr>
        <w:spacing w:after="0" w:line="240" w:lineRule="auto"/>
        <w:jc w:val="right"/>
        <w:outlineLvl w:val="0"/>
        <w:rPr>
          <w:rFonts w:ascii="Times New Roman" w:hAnsi="Times New Roman" w:cs="Times New Roman"/>
          <w:b/>
          <w:bCs/>
          <w:kern w:val="36"/>
          <w:sz w:val="28"/>
          <w:szCs w:val="28"/>
        </w:rPr>
      </w:pPr>
    </w:p>
    <w:p w:rsidR="001D1A1A" w:rsidRPr="001D1A1A" w:rsidRDefault="001D1A1A" w:rsidP="001D1A1A">
      <w:pPr>
        <w:spacing w:after="0" w:line="240" w:lineRule="auto"/>
        <w:jc w:val="center"/>
        <w:outlineLvl w:val="0"/>
        <w:rPr>
          <w:rFonts w:ascii="Times New Roman" w:hAnsi="Times New Roman" w:cs="Times New Roman"/>
          <w:b/>
          <w:bCs/>
          <w:kern w:val="36"/>
          <w:sz w:val="28"/>
          <w:szCs w:val="28"/>
        </w:rPr>
      </w:pPr>
      <w:r w:rsidRPr="001D1A1A">
        <w:rPr>
          <w:rFonts w:ascii="Times New Roman" w:hAnsi="Times New Roman" w:cs="Times New Roman"/>
          <w:b/>
          <w:bCs/>
          <w:kern w:val="36"/>
          <w:sz w:val="28"/>
          <w:szCs w:val="28"/>
        </w:rPr>
        <w:t>2.1. Окружающая среда</w:t>
      </w:r>
    </w:p>
    <w:p w:rsidR="001D1A1A" w:rsidRPr="001D1A1A" w:rsidRDefault="001D1A1A" w:rsidP="001D1A1A">
      <w:pPr>
        <w:spacing w:after="0" w:line="240" w:lineRule="auto"/>
        <w:jc w:val="center"/>
        <w:outlineLvl w:val="0"/>
        <w:rPr>
          <w:rFonts w:ascii="Times New Roman" w:hAnsi="Times New Roman" w:cs="Times New Roman"/>
          <w:b/>
          <w:bCs/>
          <w:kern w:val="36"/>
          <w:sz w:val="28"/>
          <w:szCs w:val="28"/>
        </w:rPr>
      </w:pPr>
    </w:p>
    <w:p w:rsidR="001D1A1A" w:rsidRPr="001D1A1A" w:rsidRDefault="001D1A1A" w:rsidP="001D1A1A">
      <w:pPr>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Экологическая обстановка в Родниковском муниципальном районе в целом характеризуется умеренным уровнем антропогенного воздействия на окружающую среду объектов промышленности, сельского хозяйства и транспорта.</w:t>
      </w:r>
    </w:p>
    <w:p w:rsidR="001D1A1A" w:rsidRPr="001D1A1A" w:rsidRDefault="001D1A1A" w:rsidP="001D1A1A">
      <w:pPr>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Обеспечение экологической безопасности на территории муниципального образования «Родниковский муниципальный район»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1D1A1A" w:rsidRPr="001D1A1A" w:rsidRDefault="001D1A1A" w:rsidP="001D1A1A">
      <w:pPr>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 xml:space="preserve">Высокое качество жизни и здоровья населения, а также устойчивое экономическое развитие муниципального образования «Родниковский муниципальный район»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w:t>
      </w:r>
    </w:p>
    <w:p w:rsidR="001D1A1A" w:rsidRPr="001D1A1A" w:rsidRDefault="001D1A1A" w:rsidP="001D1A1A">
      <w:pPr>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Подпрограмма «Охрана окружающей среды на территории муниципального образования «Родниковский муниципальный район» предусматривает реализацию природоохранной деятельности, направленной на постепенное улучшение экологической обстановки.</w:t>
      </w:r>
    </w:p>
    <w:p w:rsidR="001D1A1A" w:rsidRPr="001D1A1A" w:rsidRDefault="001D1A1A" w:rsidP="001D1A1A">
      <w:pPr>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 xml:space="preserve">Подпрограмма содержит комплекс мероприятий, направленных на решение приоритетных задач в сфере охраны окружающей среды на территории муниципального образования «Родниковский муниципальный район», осуществление которых будет способствовать обеспечению экологической безопасности, устойчивому функционированию естественных экологических систем, сохранению биологического разнообразия. </w:t>
      </w:r>
    </w:p>
    <w:p w:rsidR="001D1A1A" w:rsidRPr="001D1A1A" w:rsidRDefault="001D1A1A" w:rsidP="001D1A1A">
      <w:pPr>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В Родниковском муниципальном районе имеются особо охраняемые природные территории местного и регионального значения. К ООПТ местного значения отнесен «Алексеевский дуб», имеющий особое природоохранное, историко-культурное, эстетическое значение, внесен в Национальный реестр уникальных старовозрастных деревьев России.</w:t>
      </w:r>
    </w:p>
    <w:p w:rsidR="001D1A1A" w:rsidRPr="001D1A1A" w:rsidRDefault="001D1A1A" w:rsidP="001D1A1A">
      <w:pPr>
        <w:spacing w:after="0" w:line="240" w:lineRule="auto"/>
        <w:ind w:firstLine="709"/>
        <w:jc w:val="both"/>
        <w:outlineLvl w:val="0"/>
        <w:rPr>
          <w:rFonts w:ascii="Times New Roman" w:hAnsi="Times New Roman" w:cs="Times New Roman"/>
          <w:sz w:val="28"/>
          <w:szCs w:val="28"/>
        </w:rPr>
      </w:pPr>
      <w:r w:rsidRPr="001D1A1A">
        <w:rPr>
          <w:rFonts w:ascii="Times New Roman" w:hAnsi="Times New Roman" w:cs="Times New Roman"/>
          <w:sz w:val="28"/>
          <w:szCs w:val="28"/>
        </w:rPr>
        <w:t>В целом экологическая обстановка в Родниковском муниципальном районе характеризуется умеренным уровнем антропогенного воздействия на окружающую среду объектов промышленности, сельского хозяйства и транспорта.</w:t>
      </w:r>
    </w:p>
    <w:p w:rsidR="001D1A1A" w:rsidRPr="001D1A1A" w:rsidRDefault="001D1A1A" w:rsidP="001D1A1A">
      <w:pPr>
        <w:spacing w:after="0" w:line="240" w:lineRule="auto"/>
        <w:ind w:firstLine="709"/>
        <w:jc w:val="both"/>
        <w:outlineLvl w:val="0"/>
        <w:rPr>
          <w:rFonts w:ascii="Times New Roman" w:hAnsi="Times New Roman" w:cs="Times New Roman"/>
          <w:sz w:val="28"/>
          <w:szCs w:val="28"/>
        </w:rPr>
      </w:pPr>
    </w:p>
    <w:p w:rsidR="001D1A1A" w:rsidRPr="001D1A1A" w:rsidRDefault="001D1A1A" w:rsidP="001D1A1A">
      <w:pPr>
        <w:spacing w:after="0" w:line="240" w:lineRule="auto"/>
        <w:jc w:val="center"/>
        <w:outlineLvl w:val="0"/>
        <w:rPr>
          <w:rFonts w:ascii="Times New Roman" w:hAnsi="Times New Roman" w:cs="Times New Roman"/>
          <w:b/>
          <w:sz w:val="28"/>
          <w:szCs w:val="28"/>
        </w:rPr>
      </w:pPr>
      <w:r w:rsidRPr="001D1A1A">
        <w:rPr>
          <w:rFonts w:ascii="Times New Roman" w:hAnsi="Times New Roman" w:cs="Times New Roman"/>
          <w:b/>
          <w:sz w:val="28"/>
          <w:szCs w:val="28"/>
        </w:rPr>
        <w:t>2.2. Охрана и использование земель</w:t>
      </w:r>
    </w:p>
    <w:p w:rsidR="001D1A1A" w:rsidRPr="001D1A1A" w:rsidRDefault="001D1A1A" w:rsidP="001D1A1A">
      <w:pPr>
        <w:spacing w:after="0" w:line="240" w:lineRule="auto"/>
        <w:jc w:val="center"/>
        <w:outlineLvl w:val="0"/>
        <w:rPr>
          <w:rFonts w:ascii="Times New Roman" w:hAnsi="Times New Roman" w:cs="Times New Roman"/>
          <w:b/>
          <w:sz w:val="28"/>
          <w:szCs w:val="28"/>
        </w:rPr>
      </w:pP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t>В соответствии со статьей 13 Земельного кодекса Российской Федерации охрана земель представляет собой деятельность органов местного самоуправления, направленную на сохранение земли, как важнейшего компонента окружающей среды и природного ресурса.</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sz w:val="28"/>
          <w:szCs w:val="28"/>
        </w:rPr>
      </w:pPr>
      <w:r w:rsidRPr="001D1A1A">
        <w:rPr>
          <w:rFonts w:ascii="Times New Roman" w:hAnsi="Times New Roman" w:cs="Times New Roman"/>
          <w:sz w:val="28"/>
          <w:szCs w:val="28"/>
        </w:rPr>
        <w:lastRenderedPageBreak/>
        <w:t>На 01.01.2019г. на территории Родниковского района имеется 43998 га земель сельскохозяйственного назначения (47% от всех земель района). По материалам последней инвентаризации земель сельскохозяйственного назначения (2014 год) с учетом изменений, произошедших до 01.01.2019г. не используется ориентировочно 16,5 тыс. га земель (37,5% от общего количества сельскохозяйственных угодий).</w:t>
      </w:r>
    </w:p>
    <w:p w:rsidR="001D1A1A" w:rsidRPr="001D1A1A" w:rsidRDefault="001D1A1A" w:rsidP="001D1A1A">
      <w:pPr>
        <w:spacing w:after="0" w:line="240" w:lineRule="auto"/>
        <w:ind w:firstLine="709"/>
        <w:jc w:val="both"/>
        <w:outlineLvl w:val="0"/>
        <w:rPr>
          <w:rFonts w:ascii="Times New Roman" w:hAnsi="Times New Roman" w:cs="Times New Roman"/>
          <w:sz w:val="28"/>
          <w:szCs w:val="28"/>
        </w:rPr>
      </w:pPr>
      <w:r w:rsidRPr="001D1A1A">
        <w:rPr>
          <w:rFonts w:ascii="Times New Roman" w:hAnsi="Times New Roman" w:cs="Times New Roman"/>
          <w:sz w:val="28"/>
          <w:szCs w:val="28"/>
        </w:rPr>
        <w:t>Такой процент неиспользования земель обусловлен как объективными причинами: социально-экономической ситуацией в стране, неэффективностью действующего законодательства в сфере изъятия неиспользуемых земель, так и субъективными причинами: неэффективностью деятельности органов местного самоуправления, в том числе и во взаимодействии с федеральными и областными органами исполнительной власти.</w:t>
      </w: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right"/>
        <w:outlineLvl w:val="1"/>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Приложение №1</w:t>
      </w:r>
    </w:p>
    <w:p w:rsidR="001D1A1A" w:rsidRPr="001D1A1A" w:rsidRDefault="001D1A1A" w:rsidP="001D1A1A">
      <w:pPr>
        <w:spacing w:after="0" w:line="240" w:lineRule="auto"/>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к муниципальной программе</w:t>
      </w:r>
    </w:p>
    <w:p w:rsidR="001D1A1A" w:rsidRDefault="001D1A1A" w:rsidP="001D1A1A">
      <w:pPr>
        <w:spacing w:after="0" w:line="240" w:lineRule="auto"/>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«Охрана земель и окружающей среды</w:t>
      </w:r>
    </w:p>
    <w:p w:rsidR="001D1A1A" w:rsidRDefault="001D1A1A" w:rsidP="001D1A1A">
      <w:pPr>
        <w:spacing w:after="0" w:line="240" w:lineRule="auto"/>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 xml:space="preserve"> на территории муниципального образования </w:t>
      </w:r>
    </w:p>
    <w:p w:rsidR="001D1A1A" w:rsidRPr="001D1A1A" w:rsidRDefault="001D1A1A" w:rsidP="001D1A1A">
      <w:pPr>
        <w:spacing w:after="0" w:line="240" w:lineRule="auto"/>
        <w:jc w:val="right"/>
        <w:outlineLvl w:val="0"/>
        <w:rPr>
          <w:rFonts w:ascii="Times New Roman" w:hAnsi="Times New Roman" w:cs="Times New Roman"/>
          <w:color w:val="000000"/>
          <w:sz w:val="28"/>
          <w:szCs w:val="28"/>
        </w:rPr>
      </w:pPr>
      <w:r w:rsidRPr="001D1A1A">
        <w:rPr>
          <w:rFonts w:ascii="Times New Roman" w:hAnsi="Times New Roman" w:cs="Times New Roman"/>
          <w:bCs/>
          <w:color w:val="000000"/>
          <w:kern w:val="36"/>
          <w:sz w:val="28"/>
          <w:szCs w:val="28"/>
        </w:rPr>
        <w:t>«Родниковский муниципальный район»</w:t>
      </w: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Подпрограмма</w:t>
      </w: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«Охрана окружающей среды на территории муниципального образования «Родниковский муниципальный район»</w:t>
      </w: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r w:rsidRPr="001D1A1A">
        <w:rPr>
          <w:rFonts w:ascii="Times New Roman" w:hAnsi="Times New Roman" w:cs="Times New Roman"/>
          <w:b/>
          <w:color w:val="000000"/>
          <w:sz w:val="28"/>
          <w:szCs w:val="28"/>
        </w:rPr>
        <w:br w:type="page"/>
      </w:r>
      <w:r w:rsidRPr="001D1A1A">
        <w:rPr>
          <w:rFonts w:ascii="Times New Roman" w:hAnsi="Times New Roman" w:cs="Times New Roman"/>
          <w:b/>
          <w:color w:val="000000"/>
          <w:sz w:val="28"/>
          <w:szCs w:val="28"/>
        </w:rPr>
        <w:lastRenderedPageBreak/>
        <w:t>1. Паспорт Подпрограммы</w:t>
      </w: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tbl>
      <w:tblPr>
        <w:tblW w:w="9911"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5"/>
        <w:gridCol w:w="6946"/>
      </w:tblGrid>
      <w:tr w:rsidR="001D1A1A" w:rsidRPr="001D1A1A" w:rsidTr="00AD5DD5">
        <w:trPr>
          <w:jc w:val="center"/>
        </w:trPr>
        <w:tc>
          <w:tcPr>
            <w:tcW w:w="2965" w:type="dxa"/>
          </w:tcPr>
          <w:p w:rsidR="001D1A1A" w:rsidRPr="001D1A1A" w:rsidRDefault="001D1A1A" w:rsidP="001D1A1A">
            <w:pPr>
              <w:suppressAutoHyphens/>
              <w:autoSpaceDE w:val="0"/>
              <w:autoSpaceDN w:val="0"/>
              <w:adjustRightInd w:val="0"/>
              <w:spacing w:after="0" w:line="240" w:lineRule="auto"/>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Наименование подпрограммы</w:t>
            </w:r>
          </w:p>
        </w:tc>
        <w:tc>
          <w:tcPr>
            <w:tcW w:w="6946" w:type="dxa"/>
          </w:tcPr>
          <w:p w:rsidR="001D1A1A" w:rsidRPr="001D1A1A" w:rsidRDefault="001D1A1A" w:rsidP="001D1A1A">
            <w:pPr>
              <w:suppressAutoHyphens/>
              <w:autoSpaceDE w:val="0"/>
              <w:autoSpaceDN w:val="0"/>
              <w:adjustRightInd w:val="0"/>
              <w:spacing w:after="0" w:line="240" w:lineRule="auto"/>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 xml:space="preserve">Охрана окружающей среды </w:t>
            </w:r>
            <w:r w:rsidRPr="001D1A1A">
              <w:rPr>
                <w:rFonts w:ascii="Times New Roman" w:hAnsi="Times New Roman" w:cs="Times New Roman"/>
                <w:color w:val="000000"/>
                <w:sz w:val="28"/>
                <w:szCs w:val="28"/>
              </w:rPr>
              <w:t>на территории муниципального образования «Родниковский муниципальный район</w:t>
            </w:r>
          </w:p>
        </w:tc>
      </w:tr>
      <w:tr w:rsidR="001D1A1A" w:rsidRPr="001D1A1A" w:rsidTr="00AD5DD5">
        <w:trPr>
          <w:jc w:val="center"/>
        </w:trPr>
        <w:tc>
          <w:tcPr>
            <w:tcW w:w="2965" w:type="dxa"/>
          </w:tcPr>
          <w:p w:rsidR="001D1A1A" w:rsidRPr="001D1A1A" w:rsidRDefault="001D1A1A" w:rsidP="001D1A1A">
            <w:pPr>
              <w:suppressAutoHyphens/>
              <w:autoSpaceDE w:val="0"/>
              <w:autoSpaceDN w:val="0"/>
              <w:adjustRightInd w:val="0"/>
              <w:spacing w:after="0" w:line="240" w:lineRule="auto"/>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Срок реализации подпрограммы</w:t>
            </w:r>
          </w:p>
        </w:tc>
        <w:tc>
          <w:tcPr>
            <w:tcW w:w="6946" w:type="dxa"/>
          </w:tcPr>
          <w:p w:rsidR="001D1A1A" w:rsidRPr="001D1A1A" w:rsidRDefault="001D1A1A" w:rsidP="001D1A1A">
            <w:pPr>
              <w:suppressAutoHyphens/>
              <w:autoSpaceDE w:val="0"/>
              <w:autoSpaceDN w:val="0"/>
              <w:adjustRightInd w:val="0"/>
              <w:spacing w:after="0" w:line="240" w:lineRule="auto"/>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2019-2021 гг.</w:t>
            </w:r>
          </w:p>
        </w:tc>
      </w:tr>
      <w:tr w:rsidR="001D1A1A" w:rsidRPr="001D1A1A" w:rsidTr="00AD5DD5">
        <w:trPr>
          <w:jc w:val="center"/>
        </w:trPr>
        <w:tc>
          <w:tcPr>
            <w:tcW w:w="2965" w:type="dxa"/>
          </w:tcPr>
          <w:p w:rsidR="001D1A1A" w:rsidRPr="001D1A1A" w:rsidRDefault="001D1A1A" w:rsidP="001D1A1A">
            <w:pPr>
              <w:suppressAutoHyphens/>
              <w:autoSpaceDE w:val="0"/>
              <w:autoSpaceDN w:val="0"/>
              <w:adjustRightInd w:val="0"/>
              <w:spacing w:after="0" w:line="240" w:lineRule="auto"/>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Разработчик подпрограммы</w:t>
            </w:r>
          </w:p>
        </w:tc>
        <w:tc>
          <w:tcPr>
            <w:tcW w:w="6946" w:type="dxa"/>
          </w:tcPr>
          <w:p w:rsidR="001D1A1A" w:rsidRPr="001D1A1A" w:rsidRDefault="001D1A1A" w:rsidP="001D1A1A">
            <w:pPr>
              <w:suppressAutoHyphens/>
              <w:autoSpaceDE w:val="0"/>
              <w:autoSpaceDN w:val="0"/>
              <w:adjustRightInd w:val="0"/>
              <w:spacing w:after="0" w:line="240" w:lineRule="auto"/>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Управление общественной безопасности и экологии администрации муниципального образования «Родниковский муниципальный район»</w:t>
            </w:r>
          </w:p>
        </w:tc>
      </w:tr>
      <w:tr w:rsidR="001D1A1A" w:rsidRPr="001D1A1A" w:rsidTr="00AD5DD5">
        <w:trPr>
          <w:jc w:val="center"/>
        </w:trPr>
        <w:tc>
          <w:tcPr>
            <w:tcW w:w="2965" w:type="dxa"/>
          </w:tcPr>
          <w:p w:rsidR="001D1A1A" w:rsidRPr="001D1A1A" w:rsidRDefault="001D1A1A" w:rsidP="001D1A1A">
            <w:pPr>
              <w:suppressAutoHyphens/>
              <w:autoSpaceDE w:val="0"/>
              <w:autoSpaceDN w:val="0"/>
              <w:adjustRightInd w:val="0"/>
              <w:spacing w:after="0" w:line="240" w:lineRule="auto"/>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Исполнители  подпрограммы</w:t>
            </w:r>
          </w:p>
        </w:tc>
        <w:tc>
          <w:tcPr>
            <w:tcW w:w="6946" w:type="dxa"/>
          </w:tcPr>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Управление общественной безопасности и экологии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Управление муниципального хозяйства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Администрация муниципального образования «Каминское сельское поселение»</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Администрация муниципального образования «Филисовское сельское поселение»</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Администрация муниципального образования  «Парское сельское поселение»</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Отдел по делам молодежи и спорту администрации муниципального образования «Родниковский муниципальный район»</w:t>
            </w:r>
          </w:p>
          <w:p w:rsidR="001D1A1A" w:rsidRPr="001D1A1A" w:rsidRDefault="001D1A1A" w:rsidP="008E6DC3">
            <w:pPr>
              <w:numPr>
                <w:ilvl w:val="0"/>
                <w:numId w:val="7"/>
              </w:numPr>
              <w:tabs>
                <w:tab w:val="clear" w:pos="720"/>
                <w:tab w:val="num" w:pos="0"/>
              </w:tabs>
              <w:suppressAutoHyphens/>
              <w:autoSpaceDE w:val="0"/>
              <w:autoSpaceDN w:val="0"/>
              <w:adjustRightInd w:val="0"/>
              <w:spacing w:after="0" w:line="240" w:lineRule="auto"/>
              <w:ind w:left="0" w:firstLine="414"/>
              <w:jc w:val="both"/>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Управление образования администрации муниципального образования «Родниковский муниципальный район»</w:t>
            </w:r>
          </w:p>
        </w:tc>
      </w:tr>
      <w:tr w:rsidR="001D1A1A" w:rsidRPr="001D1A1A" w:rsidTr="00AD5DD5">
        <w:trPr>
          <w:jc w:val="center"/>
        </w:trPr>
        <w:tc>
          <w:tcPr>
            <w:tcW w:w="2965" w:type="dxa"/>
          </w:tcPr>
          <w:p w:rsidR="001D1A1A" w:rsidRPr="001D1A1A" w:rsidRDefault="001D1A1A" w:rsidP="001D1A1A">
            <w:pPr>
              <w:suppressAutoHyphens/>
              <w:autoSpaceDE w:val="0"/>
              <w:autoSpaceDN w:val="0"/>
              <w:adjustRightInd w:val="0"/>
              <w:spacing w:after="0" w:line="240" w:lineRule="auto"/>
              <w:rPr>
                <w:rFonts w:ascii="Times New Roman" w:hAnsi="Times New Roman" w:cs="Times New Roman"/>
                <w:bCs/>
                <w:color w:val="000000"/>
                <w:sz w:val="28"/>
                <w:szCs w:val="28"/>
              </w:rPr>
            </w:pPr>
            <w:r w:rsidRPr="001D1A1A">
              <w:rPr>
                <w:rFonts w:ascii="Times New Roman" w:hAnsi="Times New Roman" w:cs="Times New Roman"/>
                <w:bCs/>
                <w:color w:val="000000"/>
                <w:sz w:val="28"/>
                <w:szCs w:val="28"/>
              </w:rPr>
              <w:t>Цель (цели) подпрограммы</w:t>
            </w:r>
          </w:p>
        </w:tc>
        <w:tc>
          <w:tcPr>
            <w:tcW w:w="6946" w:type="dxa"/>
          </w:tcPr>
          <w:p w:rsidR="001D1A1A" w:rsidRPr="001D1A1A" w:rsidRDefault="001D1A1A" w:rsidP="001D1A1A">
            <w:pPr>
              <w:spacing w:after="0" w:line="240" w:lineRule="auto"/>
              <w:jc w:val="both"/>
              <w:rPr>
                <w:rFonts w:ascii="Times New Roman" w:hAnsi="Times New Roman" w:cs="Times New Roman"/>
                <w:bCs/>
                <w:color w:val="000000"/>
                <w:sz w:val="28"/>
                <w:szCs w:val="28"/>
              </w:rPr>
            </w:pPr>
            <w:r w:rsidRPr="001D1A1A">
              <w:rPr>
                <w:rFonts w:ascii="Times New Roman" w:hAnsi="Times New Roman" w:cs="Times New Roman"/>
                <w:color w:val="000000"/>
                <w:sz w:val="28"/>
                <w:szCs w:val="28"/>
              </w:rPr>
              <w:t>Создание благоприятной окружающей среды и нормализация экологической обстановки на территории Родниковского муниципального района</w:t>
            </w:r>
          </w:p>
        </w:tc>
      </w:tr>
      <w:tr w:rsidR="001D1A1A" w:rsidRPr="001D1A1A" w:rsidTr="00AD5DD5">
        <w:trPr>
          <w:jc w:val="center"/>
        </w:trPr>
        <w:tc>
          <w:tcPr>
            <w:tcW w:w="2965"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Объемы ресурсного обеспечения подпрограммы</w:t>
            </w:r>
          </w:p>
        </w:tc>
        <w:tc>
          <w:tcPr>
            <w:tcW w:w="6946" w:type="dxa"/>
            <w:vAlign w:val="center"/>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Общий объем бюджетных ассигнований: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бюджетов поселений (МО «Родниковское городское поселение Родниковского муниципального района Ивановской области):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2021 год – 460,0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областного бюджета: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федерального бюджета: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внебюджетные источники: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2021 год – 0,0 тыс. руб.       </w:t>
            </w:r>
          </w:p>
        </w:tc>
      </w:tr>
    </w:tbl>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 Анализ текущей ситуации в сфере реализации подпрограммы</w:t>
      </w: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2.1. Введение. Характеристика проблем, на решение которых направлена подпрограмма</w:t>
      </w: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p>
    <w:p w:rsidR="001D1A1A" w:rsidRPr="001D1A1A" w:rsidRDefault="001D1A1A" w:rsidP="001D1A1A">
      <w:pPr>
        <w:spacing w:after="0" w:line="240" w:lineRule="auto"/>
        <w:ind w:firstLine="709"/>
        <w:jc w:val="both"/>
        <w:outlineLvl w:val="3"/>
        <w:rPr>
          <w:rFonts w:ascii="Times New Roman" w:hAnsi="Times New Roman" w:cs="Times New Roman"/>
          <w:b/>
          <w:bCs/>
          <w:color w:val="000000"/>
          <w:sz w:val="28"/>
          <w:szCs w:val="28"/>
        </w:rPr>
      </w:pPr>
      <w:r w:rsidRPr="001D1A1A">
        <w:rPr>
          <w:rFonts w:ascii="Times New Roman" w:hAnsi="Times New Roman" w:cs="Times New Roman"/>
          <w:color w:val="000000"/>
          <w:sz w:val="28"/>
          <w:szCs w:val="28"/>
        </w:rPr>
        <w:t>Федеральный закон от 10.01.2002г.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Экологическая обстановка в Родниковском муниципальном районе в целом характеризуется умеренным уровнем антропогенного воздействия на окружающую среду объектов промышленности, сельского хозяйства и транспорта.</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Обеспечение экологической безопасности на территории муниципального образования «Родниковский муниципальный район»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Высокое качество жизни и здоровья населения, а также устойчивое экономическое развитие муниципального образования «Родниковский муниципальный район»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Подпрограмма «Охрана окружающей среды на территории муниципального образования «Родниковский муниципальный район» предусматривает реализацию природоохранной деятельности, направленной на постепенное улучшение экологической обстановки.</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Предлагаемая система действий предусматривает консолидацию усилий органов местного самоуправления, общественных объединений и населения </w:t>
      </w:r>
      <w:r w:rsidRPr="001D1A1A">
        <w:rPr>
          <w:rFonts w:ascii="Times New Roman" w:hAnsi="Times New Roman" w:cs="Times New Roman"/>
          <w:color w:val="000000"/>
          <w:sz w:val="28"/>
          <w:szCs w:val="28"/>
        </w:rPr>
        <w:lastRenderedPageBreak/>
        <w:t>муниципального образования «Родниковский муниципальный район» для проведения мероприятий по охране природных ресурсов, их рациональному использованию, защите от вредных воздействий, сохранению естественных экологических систем и природных комплексов.</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Подпрограмма содержит комплекс мероприятий, направленных на решение приоритетных задач в сфере охраны окружающей среды на территории муниципального образования «Родниковский муниципальный район», осуществление которых будет способствовать обеспечению экологической безопасности, устойчивому функционированию естественных экологических систем, сохранению биологического разнообразия. </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Обеспечение экологической безопасности осуществляется с помощью системы мер, направленных на снижение негативного воздействия на окружающую среду и повышение защищенности человека, общества и окружающей среды. Важная роль в обеспечении экологической безопасности принадлежит особо охраняемым природным территориям и сохранению биоразнообразия.</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Родниковском муниципальном районе имеются особо охраняемые природные территории местного и регионального значения. К ООПТ местного значения отнесен «Алексеевский дуб», имеющий особое природоохранное, историко-культурное, эстетическое значение, внесен в Национальный реестр уникальных старовозрастных деревьев России.</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Особо охраняемые природные территории, поддерживая ландшафтное и биологическое разнообразие, одновременно препятствуют усилению негативных процессов, ведущих к деградации биосферы.</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Уровень экологической культуры и экологического сознания части населения района остается довольно низким, что зачастую является причиной осуществления деятельности, негативно влияющей на состояние окружающей среды.</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Формирование экологической культуры населения, повышения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Реализация мероприятий по экологическому образованию, формированию экологической культуры населения будет способствовать: для специалистов - повышению образовательного уровня, профессиональных навыков и знаний в области экологии, использованию получаемой информации для принятия наиболее эффективных управленческих решений; для населения - возможность оценить ситуацию и выработать адекватно ситуации правильную поведенческую стратегию; для школьников - формированию экологически ориентированного мировоззрения, развитию экологического туризма, изучению природы Родниковского района, привитию бережного отношения к природе.</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то же время существует проблема экологического характера, для решения которой требуется время, приложение дополнительных организационно-административных усилий, законодательного подкрепления и значительных капитальных вложений из местного, областного, федерального бюджетов, т.е проблема должна решаться программными методами.</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Поэтому необходимо применять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целом экологическая обстановка в Родниковском муниципальном районе характеризуется умеренным уровнем антропогенного воздействия на окружающую среду объектов промышленности, сельского хозяйства и транспорта.</w:t>
      </w: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 xml:space="preserve">3. Целевые  индикаторы (показатели) и ожидаемые </w:t>
      </w: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результаты реализации подпрограммы.</w:t>
      </w:r>
    </w:p>
    <w:p w:rsidR="001D1A1A" w:rsidRPr="001D1A1A" w:rsidRDefault="001D1A1A" w:rsidP="001D1A1A">
      <w:pPr>
        <w:spacing w:after="0" w:line="240" w:lineRule="auto"/>
        <w:jc w:val="center"/>
        <w:outlineLvl w:val="3"/>
        <w:rPr>
          <w:rFonts w:ascii="Times New Roman" w:hAnsi="Times New Roman" w:cs="Times New Roman"/>
          <w:b/>
          <w:bCs/>
          <w:color w:val="000000"/>
          <w:sz w:val="28"/>
          <w:szCs w:val="28"/>
        </w:rPr>
      </w:pPr>
    </w:p>
    <w:p w:rsidR="001D1A1A" w:rsidRPr="001D1A1A" w:rsidRDefault="001D1A1A" w:rsidP="001D1A1A">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Подпрограмма направлена на улучшение экологической ситуации на территории Родниковского муниципального района, а также на особо охраняемых природных территориях, на сохранение качества природной среды и поддержание видового состава биоресурсов в целях сохранения ресурсного потенциала и благоприятного состояния окружающей среды в интересах нынешнего и будущих поколений.</w:t>
      </w:r>
    </w:p>
    <w:p w:rsidR="001D1A1A" w:rsidRPr="001D1A1A" w:rsidRDefault="001D1A1A" w:rsidP="001D1A1A">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1D1A1A">
        <w:rPr>
          <w:rFonts w:ascii="Times New Roman" w:hAnsi="Times New Roman" w:cs="Times New Roman"/>
          <w:b/>
          <w:color w:val="000000"/>
          <w:sz w:val="28"/>
          <w:szCs w:val="28"/>
        </w:rPr>
        <w:t>Основной целью подпрограммы является:</w:t>
      </w:r>
      <w:r w:rsidRPr="001D1A1A">
        <w:rPr>
          <w:rFonts w:ascii="Times New Roman" w:hAnsi="Times New Roman" w:cs="Times New Roman"/>
          <w:color w:val="000000"/>
          <w:sz w:val="28"/>
          <w:szCs w:val="28"/>
        </w:rPr>
        <w:t xml:space="preserve"> создание благоприятной окружающей среды и нормализации экологической обстановки на территории Родниковского муниципального района.</w:t>
      </w:r>
    </w:p>
    <w:p w:rsidR="001D1A1A" w:rsidRPr="001D1A1A" w:rsidRDefault="001D1A1A" w:rsidP="001D1A1A">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Для достижения указанной цели необходимо решение следующих задач:</w:t>
      </w: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1. Повышение уровня экологической культуры населения через систему экологического образования, повышение роли населения и общественных организаций в оздоровлении экологической обстановки, улучшении санитарного состояния, благоустройства и озеленения населенных пунктов Родниковского муниципального района.</w:t>
      </w: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2. Проведение мероприятий по удалению или обработке территорий, подвергнувшихся зарастанию борщевиком.</w:t>
      </w: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3. Осуществление мер пожарной безопасности и ведение просветительской деятельности по вопросам соблюдения режима особой охраны и использования ООПТ «Алексеевский дуб».</w:t>
      </w:r>
    </w:p>
    <w:p w:rsidR="001D1A1A" w:rsidRPr="001D1A1A" w:rsidRDefault="001D1A1A" w:rsidP="001D1A1A">
      <w:pPr>
        <w:spacing w:after="0" w:line="240" w:lineRule="auto"/>
        <w:jc w:val="center"/>
        <w:rPr>
          <w:rFonts w:ascii="Times New Roman" w:hAnsi="Times New Roman" w:cs="Times New Roman"/>
          <w:b/>
          <w:color w:val="000000"/>
          <w:sz w:val="28"/>
          <w:szCs w:val="28"/>
        </w:rPr>
      </w:pPr>
    </w:p>
    <w:p w:rsidR="001D1A1A" w:rsidRPr="001D1A1A" w:rsidRDefault="001D1A1A" w:rsidP="001D1A1A">
      <w:pPr>
        <w:spacing w:after="0" w:line="240" w:lineRule="auto"/>
        <w:jc w:val="center"/>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Ожидаемые результаты реализации подпрограммы</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Благодаря реализации подпрограммы в 2019-2021 годах планируется улучшить экологическую ситуацию на территории Родниковского муниципального района, формировать экологическую культуру населения, повышать экологическое воспитание и образование особенно в детском и подростковом возрасте с целью сохранения качества природной среды и поддержания видового состава биоресурсов.</w:t>
      </w:r>
    </w:p>
    <w:p w:rsidR="001D1A1A" w:rsidRDefault="001D1A1A" w:rsidP="001D1A1A">
      <w:pPr>
        <w:autoSpaceDE w:val="0"/>
        <w:autoSpaceDN w:val="0"/>
        <w:adjustRightInd w:val="0"/>
        <w:spacing w:after="0" w:line="240" w:lineRule="auto"/>
        <w:ind w:firstLine="708"/>
        <w:jc w:val="right"/>
        <w:rPr>
          <w:rFonts w:ascii="Times New Roman" w:hAnsi="Times New Roman" w:cs="Times New Roman"/>
          <w:i/>
          <w:color w:val="000000"/>
          <w:sz w:val="28"/>
          <w:szCs w:val="28"/>
        </w:rPr>
      </w:pPr>
    </w:p>
    <w:p w:rsidR="001D1A1A" w:rsidRDefault="001D1A1A" w:rsidP="001D1A1A">
      <w:pPr>
        <w:autoSpaceDE w:val="0"/>
        <w:autoSpaceDN w:val="0"/>
        <w:adjustRightInd w:val="0"/>
        <w:spacing w:after="0" w:line="240" w:lineRule="auto"/>
        <w:ind w:firstLine="708"/>
        <w:jc w:val="right"/>
        <w:rPr>
          <w:rFonts w:ascii="Times New Roman" w:hAnsi="Times New Roman" w:cs="Times New Roman"/>
          <w:i/>
          <w:color w:val="000000"/>
          <w:sz w:val="28"/>
          <w:szCs w:val="28"/>
        </w:rPr>
      </w:pPr>
    </w:p>
    <w:p w:rsidR="001D1A1A" w:rsidRDefault="001D1A1A" w:rsidP="001D1A1A">
      <w:pPr>
        <w:autoSpaceDE w:val="0"/>
        <w:autoSpaceDN w:val="0"/>
        <w:adjustRightInd w:val="0"/>
        <w:spacing w:after="0" w:line="240" w:lineRule="auto"/>
        <w:ind w:firstLine="708"/>
        <w:jc w:val="right"/>
        <w:rPr>
          <w:rFonts w:ascii="Times New Roman" w:hAnsi="Times New Roman" w:cs="Times New Roman"/>
          <w:i/>
          <w:color w:val="000000"/>
          <w:sz w:val="28"/>
          <w:szCs w:val="28"/>
        </w:rPr>
      </w:pPr>
    </w:p>
    <w:p w:rsidR="001D1A1A" w:rsidRDefault="001D1A1A" w:rsidP="001D1A1A">
      <w:pPr>
        <w:autoSpaceDE w:val="0"/>
        <w:autoSpaceDN w:val="0"/>
        <w:adjustRightInd w:val="0"/>
        <w:spacing w:after="0" w:line="240" w:lineRule="auto"/>
        <w:ind w:firstLine="708"/>
        <w:jc w:val="right"/>
        <w:rPr>
          <w:rFonts w:ascii="Times New Roman" w:hAnsi="Times New Roman" w:cs="Times New Roman"/>
          <w:i/>
          <w:color w:val="000000"/>
          <w:sz w:val="28"/>
          <w:szCs w:val="28"/>
        </w:rPr>
      </w:pPr>
    </w:p>
    <w:p w:rsidR="001D1A1A" w:rsidRPr="001D1A1A" w:rsidRDefault="001D1A1A" w:rsidP="001D1A1A">
      <w:pPr>
        <w:autoSpaceDE w:val="0"/>
        <w:autoSpaceDN w:val="0"/>
        <w:adjustRightInd w:val="0"/>
        <w:spacing w:after="0" w:line="240" w:lineRule="auto"/>
        <w:ind w:firstLine="708"/>
        <w:jc w:val="right"/>
        <w:rPr>
          <w:rFonts w:ascii="Times New Roman" w:hAnsi="Times New Roman" w:cs="Times New Roman"/>
          <w:i/>
          <w:color w:val="000000"/>
          <w:sz w:val="28"/>
          <w:szCs w:val="28"/>
        </w:rPr>
      </w:pPr>
      <w:r w:rsidRPr="001D1A1A">
        <w:rPr>
          <w:rFonts w:ascii="Times New Roman" w:hAnsi="Times New Roman" w:cs="Times New Roman"/>
          <w:i/>
          <w:color w:val="000000"/>
          <w:sz w:val="28"/>
          <w:szCs w:val="28"/>
        </w:rPr>
        <w:lastRenderedPageBreak/>
        <w:t>Таблица 1</w:t>
      </w:r>
    </w:p>
    <w:p w:rsidR="001D1A1A" w:rsidRPr="001D1A1A" w:rsidRDefault="001D1A1A" w:rsidP="001D1A1A">
      <w:pPr>
        <w:keepNext/>
        <w:spacing w:after="0" w:line="240" w:lineRule="auto"/>
        <w:contextualSpacing/>
        <w:jc w:val="center"/>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Сведения о целевых индикаторах (показателях) реализации подпрограммы</w:t>
      </w:r>
    </w:p>
    <w:p w:rsidR="001D1A1A" w:rsidRPr="001D1A1A" w:rsidRDefault="001D1A1A" w:rsidP="001D1A1A">
      <w:pPr>
        <w:keepNext/>
        <w:spacing w:after="0" w:line="240" w:lineRule="auto"/>
        <w:contextualSpacing/>
        <w:jc w:val="center"/>
        <w:rPr>
          <w:rFonts w:ascii="Times New Roman" w:hAnsi="Times New Roman" w:cs="Times New Roman"/>
          <w:b/>
          <w:bCs/>
          <w:color w:val="000000"/>
          <w:sz w:val="28"/>
          <w:szCs w:val="28"/>
        </w:rPr>
      </w:pPr>
    </w:p>
    <w:tbl>
      <w:tblPr>
        <w:tblW w:w="10111"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780"/>
        <w:gridCol w:w="1099"/>
        <w:gridCol w:w="1186"/>
        <w:gridCol w:w="1134"/>
        <w:gridCol w:w="1276"/>
      </w:tblGrid>
      <w:tr w:rsidR="001D1A1A" w:rsidRPr="001D1A1A" w:rsidTr="00AD5DD5">
        <w:trPr>
          <w:jc w:val="center"/>
        </w:trPr>
        <w:tc>
          <w:tcPr>
            <w:tcW w:w="636" w:type="dxa"/>
            <w:vMerge w:val="restart"/>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w:t>
            </w:r>
            <w:r w:rsidRPr="001D1A1A">
              <w:rPr>
                <w:rFonts w:ascii="Times New Roman" w:hAnsi="Times New Roman" w:cs="Times New Roman"/>
                <w:b/>
                <w:color w:val="000000"/>
                <w:sz w:val="28"/>
                <w:szCs w:val="28"/>
                <w:lang w:val="en-US"/>
              </w:rPr>
              <w:t xml:space="preserve"> п/п</w:t>
            </w:r>
          </w:p>
          <w:p w:rsidR="001D1A1A" w:rsidRPr="001D1A1A" w:rsidRDefault="001D1A1A" w:rsidP="001D1A1A">
            <w:pPr>
              <w:spacing w:after="0" w:line="240" w:lineRule="auto"/>
              <w:rPr>
                <w:rFonts w:ascii="Times New Roman" w:hAnsi="Times New Roman" w:cs="Times New Roman"/>
                <w:b/>
                <w:color w:val="000000"/>
                <w:sz w:val="28"/>
                <w:szCs w:val="28"/>
              </w:rPr>
            </w:pPr>
          </w:p>
        </w:tc>
        <w:tc>
          <w:tcPr>
            <w:tcW w:w="4780" w:type="dxa"/>
            <w:vMerge w:val="restart"/>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Наименование целевого индикатора (показателя)</w:t>
            </w:r>
          </w:p>
        </w:tc>
        <w:tc>
          <w:tcPr>
            <w:tcW w:w="1099" w:type="dxa"/>
            <w:vMerge w:val="restart"/>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Ед. изм.</w:t>
            </w:r>
          </w:p>
          <w:p w:rsidR="001D1A1A" w:rsidRPr="001D1A1A" w:rsidRDefault="001D1A1A" w:rsidP="001D1A1A">
            <w:pPr>
              <w:spacing w:after="0" w:line="240" w:lineRule="auto"/>
              <w:rPr>
                <w:rFonts w:ascii="Times New Roman" w:hAnsi="Times New Roman" w:cs="Times New Roman"/>
                <w:b/>
                <w:color w:val="000000"/>
                <w:sz w:val="28"/>
                <w:szCs w:val="28"/>
              </w:rPr>
            </w:pPr>
          </w:p>
        </w:tc>
        <w:tc>
          <w:tcPr>
            <w:tcW w:w="3596" w:type="dxa"/>
            <w:gridSpan w:val="3"/>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lang w:val="en-US"/>
              </w:rPr>
              <w:t>Значения</w:t>
            </w:r>
            <w:r w:rsidRPr="001D1A1A">
              <w:rPr>
                <w:rFonts w:ascii="Times New Roman" w:hAnsi="Times New Roman" w:cs="Times New Roman"/>
                <w:b/>
                <w:color w:val="000000"/>
                <w:sz w:val="28"/>
                <w:szCs w:val="28"/>
              </w:rPr>
              <w:t xml:space="preserve"> целевых индикаторов (</w:t>
            </w:r>
            <w:r w:rsidRPr="001D1A1A">
              <w:rPr>
                <w:rFonts w:ascii="Times New Roman" w:hAnsi="Times New Roman" w:cs="Times New Roman"/>
                <w:b/>
                <w:color w:val="000000"/>
                <w:sz w:val="28"/>
                <w:szCs w:val="28"/>
                <w:lang w:val="en-US"/>
              </w:rPr>
              <w:t>показателей</w:t>
            </w:r>
            <w:r w:rsidRPr="001D1A1A">
              <w:rPr>
                <w:rFonts w:ascii="Times New Roman" w:hAnsi="Times New Roman" w:cs="Times New Roman"/>
                <w:b/>
                <w:color w:val="000000"/>
                <w:sz w:val="28"/>
                <w:szCs w:val="28"/>
              </w:rPr>
              <w:t>)</w:t>
            </w:r>
          </w:p>
        </w:tc>
      </w:tr>
      <w:tr w:rsidR="001D1A1A" w:rsidRPr="001D1A1A" w:rsidTr="00AD5DD5">
        <w:trPr>
          <w:trHeight w:val="359"/>
          <w:jc w:val="center"/>
        </w:trPr>
        <w:tc>
          <w:tcPr>
            <w:tcW w:w="636" w:type="dxa"/>
            <w:vMerge/>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4780" w:type="dxa"/>
            <w:vMerge/>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1099" w:type="dxa"/>
            <w:vMerge/>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1186"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2019</w:t>
            </w:r>
          </w:p>
        </w:tc>
        <w:tc>
          <w:tcPr>
            <w:tcW w:w="1134"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2020</w:t>
            </w:r>
          </w:p>
        </w:tc>
        <w:tc>
          <w:tcPr>
            <w:tcW w:w="1276"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2021</w:t>
            </w:r>
          </w:p>
        </w:tc>
      </w:tr>
      <w:tr w:rsidR="001D1A1A" w:rsidRPr="001D1A1A" w:rsidTr="00AD5DD5">
        <w:trPr>
          <w:jc w:val="center"/>
        </w:trPr>
        <w:tc>
          <w:tcPr>
            <w:tcW w:w="63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w:t>
            </w:r>
          </w:p>
        </w:tc>
        <w:tc>
          <w:tcPr>
            <w:tcW w:w="4780" w:type="dxa"/>
          </w:tcPr>
          <w:p w:rsidR="001D1A1A" w:rsidRPr="001D1A1A" w:rsidRDefault="001D1A1A" w:rsidP="001D1A1A">
            <w:pPr>
              <w:spacing w:after="0" w:line="240" w:lineRule="auto"/>
              <w:ind w:firstLine="343"/>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Количество проведенных общерайонных субботников по уборке территории Родниковского муниципального района с привлечением жителей района, руководителей организаций и предприятий, школьников</w:t>
            </w:r>
          </w:p>
        </w:tc>
        <w:tc>
          <w:tcPr>
            <w:tcW w:w="1099"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Шт.</w:t>
            </w:r>
          </w:p>
        </w:tc>
        <w:tc>
          <w:tcPr>
            <w:tcW w:w="118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36</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38</w:t>
            </w:r>
          </w:p>
        </w:tc>
        <w:tc>
          <w:tcPr>
            <w:tcW w:w="127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40</w:t>
            </w:r>
          </w:p>
        </w:tc>
      </w:tr>
      <w:tr w:rsidR="001D1A1A" w:rsidRPr="001D1A1A" w:rsidTr="00AD5DD5">
        <w:trPr>
          <w:jc w:val="center"/>
        </w:trPr>
        <w:tc>
          <w:tcPr>
            <w:tcW w:w="63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w:t>
            </w:r>
          </w:p>
        </w:tc>
        <w:tc>
          <w:tcPr>
            <w:tcW w:w="4780" w:type="dxa"/>
          </w:tcPr>
          <w:p w:rsidR="001D1A1A" w:rsidRPr="001D1A1A" w:rsidRDefault="001D1A1A" w:rsidP="001D1A1A">
            <w:pPr>
              <w:spacing w:after="0" w:line="240" w:lineRule="auto"/>
              <w:ind w:firstLine="343"/>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Количество населения района, принявшее участие  в мероприятиях экологической направленности </w:t>
            </w:r>
          </w:p>
        </w:tc>
        <w:tc>
          <w:tcPr>
            <w:tcW w:w="1099"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Чел.</w:t>
            </w:r>
          </w:p>
        </w:tc>
        <w:tc>
          <w:tcPr>
            <w:tcW w:w="118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830</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870</w:t>
            </w:r>
          </w:p>
        </w:tc>
        <w:tc>
          <w:tcPr>
            <w:tcW w:w="127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920</w:t>
            </w:r>
          </w:p>
        </w:tc>
      </w:tr>
      <w:tr w:rsidR="001D1A1A" w:rsidRPr="001D1A1A" w:rsidTr="00AD5DD5">
        <w:trPr>
          <w:trHeight w:val="468"/>
          <w:jc w:val="center"/>
        </w:trPr>
        <w:tc>
          <w:tcPr>
            <w:tcW w:w="63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w:t>
            </w:r>
          </w:p>
        </w:tc>
        <w:tc>
          <w:tcPr>
            <w:tcW w:w="4780" w:type="dxa"/>
          </w:tcPr>
          <w:p w:rsidR="001D1A1A" w:rsidRPr="001D1A1A" w:rsidRDefault="001D1A1A" w:rsidP="001D1A1A">
            <w:pPr>
              <w:spacing w:after="0" w:line="240" w:lineRule="auto"/>
              <w:ind w:firstLine="343"/>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Количество публикаций экологической направленности в СМИ</w:t>
            </w:r>
          </w:p>
        </w:tc>
        <w:tc>
          <w:tcPr>
            <w:tcW w:w="1099"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Шт.</w:t>
            </w:r>
          </w:p>
        </w:tc>
        <w:tc>
          <w:tcPr>
            <w:tcW w:w="118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5</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w:t>
            </w:r>
          </w:p>
        </w:tc>
        <w:tc>
          <w:tcPr>
            <w:tcW w:w="127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11</w:t>
            </w:r>
          </w:p>
        </w:tc>
      </w:tr>
      <w:tr w:rsidR="001D1A1A" w:rsidRPr="001D1A1A" w:rsidTr="00AD5DD5">
        <w:trPr>
          <w:trHeight w:val="468"/>
          <w:jc w:val="center"/>
        </w:trPr>
        <w:tc>
          <w:tcPr>
            <w:tcW w:w="63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4</w:t>
            </w:r>
          </w:p>
        </w:tc>
        <w:tc>
          <w:tcPr>
            <w:tcW w:w="4780" w:type="dxa"/>
          </w:tcPr>
          <w:p w:rsidR="001D1A1A" w:rsidRPr="001D1A1A" w:rsidRDefault="001D1A1A" w:rsidP="001D1A1A">
            <w:pPr>
              <w:spacing w:after="0" w:line="240" w:lineRule="auto"/>
              <w:ind w:firstLine="343"/>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Доля населения, охваченная системой обращения с отходами, к общей численности населения  </w:t>
            </w:r>
          </w:p>
        </w:tc>
        <w:tc>
          <w:tcPr>
            <w:tcW w:w="1099"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w:t>
            </w:r>
          </w:p>
        </w:tc>
        <w:tc>
          <w:tcPr>
            <w:tcW w:w="118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75</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80</w:t>
            </w:r>
          </w:p>
        </w:tc>
        <w:tc>
          <w:tcPr>
            <w:tcW w:w="127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85</w:t>
            </w:r>
          </w:p>
        </w:tc>
      </w:tr>
    </w:tbl>
    <w:p w:rsidR="001D1A1A" w:rsidRPr="001D1A1A" w:rsidRDefault="001D1A1A" w:rsidP="001D1A1A">
      <w:pPr>
        <w:widowControl w:val="0"/>
        <w:autoSpaceDE w:val="0"/>
        <w:autoSpaceDN w:val="0"/>
        <w:adjustRightInd w:val="0"/>
        <w:spacing w:after="0" w:line="240" w:lineRule="auto"/>
        <w:jc w:val="right"/>
        <w:rPr>
          <w:rFonts w:ascii="Times New Roman" w:hAnsi="Times New Roman" w:cs="Times New Roman"/>
          <w:color w:val="000000"/>
          <w:sz w:val="28"/>
          <w:szCs w:val="28"/>
        </w:rPr>
        <w:sectPr w:rsidR="001D1A1A" w:rsidRPr="001D1A1A" w:rsidSect="00AD5DD5">
          <w:headerReference w:type="even" r:id="rId9"/>
          <w:headerReference w:type="default" r:id="rId10"/>
          <w:footerReference w:type="default" r:id="rId11"/>
          <w:pgSz w:w="11906" w:h="16838"/>
          <w:pgMar w:top="851" w:right="567" w:bottom="851" w:left="1134" w:header="709" w:footer="709" w:gutter="0"/>
          <w:cols w:space="708"/>
          <w:docGrid w:linePitch="381"/>
        </w:sectPr>
      </w:pPr>
    </w:p>
    <w:p w:rsidR="001D1A1A" w:rsidRPr="001D1A1A" w:rsidRDefault="001D1A1A" w:rsidP="001D1A1A">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Таблица 2</w:t>
      </w:r>
    </w:p>
    <w:p w:rsidR="001D1A1A" w:rsidRPr="001D1A1A" w:rsidRDefault="001D1A1A" w:rsidP="001D1A1A">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Ресурсное обеспечение мероприятий подрограммы</w:t>
      </w:r>
    </w:p>
    <w:p w:rsidR="001D1A1A" w:rsidRPr="001D1A1A" w:rsidRDefault="001D1A1A" w:rsidP="001D1A1A">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1D1A1A" w:rsidRPr="001D1A1A" w:rsidRDefault="001D1A1A" w:rsidP="001D1A1A">
      <w:pPr>
        <w:widowControl w:val="0"/>
        <w:autoSpaceDE w:val="0"/>
        <w:autoSpaceDN w:val="0"/>
        <w:adjustRightInd w:val="0"/>
        <w:spacing w:after="0" w:line="240" w:lineRule="auto"/>
        <w:jc w:val="center"/>
        <w:rPr>
          <w:rFonts w:ascii="Times New Roman" w:hAnsi="Times New Roman" w:cs="Times New Roman"/>
          <w:b/>
          <w:color w:val="000000"/>
          <w:sz w:val="28"/>
          <w:szCs w:val="28"/>
        </w:rPr>
      </w:pPr>
    </w:p>
    <w:tbl>
      <w:tblPr>
        <w:tblW w:w="151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93"/>
        <w:gridCol w:w="7841"/>
        <w:gridCol w:w="2817"/>
        <w:gridCol w:w="1243"/>
        <w:gridCol w:w="1249"/>
        <w:gridCol w:w="1406"/>
      </w:tblGrid>
      <w:tr w:rsidR="001D1A1A" w:rsidRPr="001D1A1A" w:rsidTr="001D1A1A">
        <w:trPr>
          <w:cantSplit/>
          <w:trHeight w:val="61"/>
          <w:tblHeader/>
        </w:trPr>
        <w:tc>
          <w:tcPr>
            <w:tcW w:w="593" w:type="dxa"/>
            <w:vMerge w:val="restart"/>
            <w:tcBorders>
              <w:top w:val="single" w:sz="4" w:space="0" w:color="auto"/>
            </w:tcBorders>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п/п</w:t>
            </w:r>
          </w:p>
        </w:tc>
        <w:tc>
          <w:tcPr>
            <w:tcW w:w="7841" w:type="dxa"/>
            <w:vMerge w:val="restart"/>
            <w:tcBorders>
              <w:top w:val="single" w:sz="4" w:space="0" w:color="auto"/>
            </w:tcBorders>
            <w:shd w:val="clear" w:color="auto" w:fill="auto"/>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Наименование мероприятия/ Источник ресурсного обеспечения</w:t>
            </w:r>
          </w:p>
        </w:tc>
        <w:tc>
          <w:tcPr>
            <w:tcW w:w="2817" w:type="dxa"/>
            <w:vMerge w:val="restart"/>
            <w:tcBorders>
              <w:top w:val="single" w:sz="4" w:space="0" w:color="auto"/>
            </w:tcBorders>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xml:space="preserve">Исполнитель </w:t>
            </w:r>
          </w:p>
        </w:tc>
        <w:tc>
          <w:tcPr>
            <w:tcW w:w="3898" w:type="dxa"/>
            <w:gridSpan w:val="3"/>
            <w:tcBorders>
              <w:top w:val="single" w:sz="4" w:space="0" w:color="auto"/>
            </w:tcBorders>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xml:space="preserve">Объем финансирования, </w:t>
            </w:r>
          </w:p>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тыс. руб.</w:t>
            </w:r>
          </w:p>
        </w:tc>
      </w:tr>
      <w:tr w:rsidR="001D1A1A" w:rsidRPr="001D1A1A" w:rsidTr="001D1A1A">
        <w:trPr>
          <w:trHeight w:val="61"/>
          <w:tblHeader/>
        </w:trPr>
        <w:tc>
          <w:tcPr>
            <w:tcW w:w="593" w:type="dxa"/>
            <w:vMerge/>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7841" w:type="dxa"/>
            <w:vMerge/>
            <w:shd w:val="clear" w:color="auto" w:fill="auto"/>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2817" w:type="dxa"/>
            <w:vMerge/>
          </w:tcPr>
          <w:p w:rsidR="001D1A1A" w:rsidRPr="001D1A1A" w:rsidRDefault="001D1A1A" w:rsidP="001D1A1A">
            <w:pPr>
              <w:spacing w:after="0" w:line="240" w:lineRule="auto"/>
              <w:rPr>
                <w:rFonts w:ascii="Times New Roman" w:hAnsi="Times New Roman" w:cs="Times New Roman"/>
                <w:b/>
                <w:color w:val="000000"/>
                <w:sz w:val="28"/>
                <w:szCs w:val="28"/>
              </w:rPr>
            </w:pPr>
          </w:p>
        </w:tc>
        <w:tc>
          <w:tcPr>
            <w:tcW w:w="1243" w:type="dxa"/>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2019</w:t>
            </w:r>
          </w:p>
        </w:tc>
        <w:tc>
          <w:tcPr>
            <w:tcW w:w="1249" w:type="dxa"/>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2020</w:t>
            </w:r>
          </w:p>
        </w:tc>
        <w:tc>
          <w:tcPr>
            <w:tcW w:w="1406"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2021</w:t>
            </w:r>
          </w:p>
        </w:tc>
      </w:tr>
      <w:tr w:rsidR="001D1A1A" w:rsidRPr="001D1A1A" w:rsidTr="001D1A1A">
        <w:trPr>
          <w:cantSplit/>
          <w:trHeight w:val="230"/>
        </w:trPr>
        <w:tc>
          <w:tcPr>
            <w:tcW w:w="8434" w:type="dxa"/>
            <w:gridSpan w:val="2"/>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Подпрограмма, всего</w:t>
            </w:r>
          </w:p>
        </w:tc>
        <w:tc>
          <w:tcPr>
            <w:tcW w:w="2817"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460,0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460,0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460,0</w:t>
            </w:r>
          </w:p>
        </w:tc>
      </w:tr>
      <w:tr w:rsidR="001D1A1A" w:rsidRPr="001D1A1A" w:rsidTr="001D1A1A">
        <w:trPr>
          <w:cantSplit/>
          <w:trHeight w:val="61"/>
        </w:trPr>
        <w:tc>
          <w:tcPr>
            <w:tcW w:w="8434" w:type="dxa"/>
            <w:gridSpan w:val="2"/>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в т.ч. – средства районного бюджета</w:t>
            </w:r>
          </w:p>
        </w:tc>
        <w:tc>
          <w:tcPr>
            <w:tcW w:w="2817"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8434" w:type="dxa"/>
            <w:gridSpan w:val="2"/>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средства бюджета МО «Родниковское городское поселение»</w:t>
            </w:r>
          </w:p>
        </w:tc>
        <w:tc>
          <w:tcPr>
            <w:tcW w:w="2817"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460,0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460,0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460,0</w:t>
            </w:r>
          </w:p>
        </w:tc>
      </w:tr>
      <w:tr w:rsidR="001D1A1A" w:rsidRPr="001D1A1A" w:rsidTr="001D1A1A">
        <w:trPr>
          <w:cantSplit/>
          <w:trHeight w:val="61"/>
        </w:trPr>
        <w:tc>
          <w:tcPr>
            <w:tcW w:w="8434" w:type="dxa"/>
            <w:gridSpan w:val="2"/>
            <w:vAlign w:val="center"/>
          </w:tcPr>
          <w:p w:rsidR="001D1A1A" w:rsidRPr="001D1A1A" w:rsidRDefault="001D1A1A" w:rsidP="001D1A1A">
            <w:pPr>
              <w:spacing w:after="0" w:line="240" w:lineRule="auto"/>
              <w:ind w:firstLine="567"/>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средства областного бюджета</w:t>
            </w:r>
          </w:p>
        </w:tc>
        <w:tc>
          <w:tcPr>
            <w:tcW w:w="2817"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8434" w:type="dxa"/>
            <w:gridSpan w:val="2"/>
            <w:vAlign w:val="center"/>
          </w:tcPr>
          <w:p w:rsidR="001D1A1A" w:rsidRPr="001D1A1A" w:rsidRDefault="001D1A1A" w:rsidP="001D1A1A">
            <w:pPr>
              <w:spacing w:after="0" w:line="240" w:lineRule="auto"/>
              <w:ind w:firstLine="142"/>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средства федерального бюджета</w:t>
            </w:r>
          </w:p>
        </w:tc>
        <w:tc>
          <w:tcPr>
            <w:tcW w:w="2817"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8434" w:type="dxa"/>
            <w:gridSpan w:val="2"/>
            <w:vAlign w:val="center"/>
          </w:tcPr>
          <w:p w:rsidR="001D1A1A" w:rsidRPr="001D1A1A" w:rsidRDefault="001D1A1A" w:rsidP="001D1A1A">
            <w:pPr>
              <w:spacing w:after="0" w:line="240" w:lineRule="auto"/>
              <w:ind w:firstLine="142"/>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внебюджетные источники</w:t>
            </w:r>
          </w:p>
        </w:tc>
        <w:tc>
          <w:tcPr>
            <w:tcW w:w="2817"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61"/>
        </w:trPr>
        <w:tc>
          <w:tcPr>
            <w:tcW w:w="593" w:type="dxa"/>
            <w:vMerge w:val="restart"/>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w:t>
            </w: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Организация мероприятий по содержанию ООПТ местного значения «Алексеевский дуб»</w:t>
            </w:r>
          </w:p>
        </w:tc>
        <w:tc>
          <w:tcPr>
            <w:tcW w:w="2817" w:type="dxa"/>
            <w:vMerge w:val="restart"/>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муниципального хозяйства администрации МО «Родниковский муниципальный район»</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10,0</w:t>
            </w:r>
            <w:r w:rsidRPr="001D1A1A">
              <w:rPr>
                <w:rFonts w:ascii="Times New Roman" w:hAnsi="Times New Roman" w:cs="Times New Roman"/>
                <w:color w:val="000000"/>
                <w:sz w:val="28"/>
                <w:szCs w:val="28"/>
              </w:rPr>
              <w:t>*</w:t>
            </w: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10,0</w:t>
            </w:r>
            <w:r w:rsidRPr="001D1A1A">
              <w:rPr>
                <w:rFonts w:ascii="Times New Roman" w:hAnsi="Times New Roman" w:cs="Times New Roman"/>
                <w:color w:val="000000"/>
                <w:sz w:val="28"/>
                <w:szCs w:val="28"/>
              </w:rPr>
              <w:t>*</w:t>
            </w:r>
          </w:p>
        </w:tc>
        <w:tc>
          <w:tcPr>
            <w:tcW w:w="1406"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10,0</w:t>
            </w:r>
            <w:r w:rsidRPr="001D1A1A">
              <w:rPr>
                <w:rFonts w:ascii="Times New Roman" w:hAnsi="Times New Roman" w:cs="Times New Roman"/>
                <w:color w:val="000000"/>
                <w:sz w:val="28"/>
                <w:szCs w:val="28"/>
              </w:rPr>
              <w:t>*</w:t>
            </w: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10,0</w:t>
            </w:r>
            <w:r w:rsidRPr="001D1A1A">
              <w:rPr>
                <w:rFonts w:ascii="Times New Roman" w:hAnsi="Times New Roman" w:cs="Times New Roman"/>
                <w:color w:val="000000"/>
                <w:sz w:val="28"/>
                <w:szCs w:val="28"/>
              </w:rPr>
              <w:t>*</w:t>
            </w: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10,0</w:t>
            </w:r>
            <w:r w:rsidRPr="001D1A1A">
              <w:rPr>
                <w:rFonts w:ascii="Times New Roman" w:hAnsi="Times New Roman" w:cs="Times New Roman"/>
                <w:color w:val="000000"/>
                <w:sz w:val="28"/>
                <w:szCs w:val="28"/>
              </w:rPr>
              <w:t>*</w:t>
            </w:r>
          </w:p>
        </w:tc>
        <w:tc>
          <w:tcPr>
            <w:tcW w:w="1406"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10,0</w:t>
            </w:r>
            <w:r w:rsidRPr="001D1A1A">
              <w:rPr>
                <w:rFonts w:ascii="Times New Roman" w:hAnsi="Times New Roman" w:cs="Times New Roman"/>
                <w:color w:val="000000"/>
                <w:sz w:val="28"/>
                <w:szCs w:val="28"/>
              </w:rPr>
              <w:t>*</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Borders>
              <w:bottom w:val="single" w:sz="4" w:space="0" w:color="auto"/>
            </w:tcBorders>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61"/>
        </w:trPr>
        <w:tc>
          <w:tcPr>
            <w:tcW w:w="593" w:type="dxa"/>
            <w:vMerge w:val="restart"/>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w:t>
            </w: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Организация мероприятий по удалению или обработке территорий, подвергнувшихся зарастанию борщевиком</w:t>
            </w:r>
          </w:p>
        </w:tc>
        <w:tc>
          <w:tcPr>
            <w:tcW w:w="2817" w:type="dxa"/>
            <w:vMerge w:val="restart"/>
            <w:tcBorders>
              <w:top w:val="single" w:sz="4" w:space="0" w:color="auto"/>
            </w:tcBorders>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муниципального хозяйства администрации МО «Родниковский муниципальный район»</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200,0</w:t>
            </w:r>
            <w:r w:rsidRPr="001D1A1A">
              <w:rPr>
                <w:rFonts w:ascii="Times New Roman" w:hAnsi="Times New Roman" w:cs="Times New Roman"/>
                <w:color w:val="000000"/>
                <w:sz w:val="28"/>
                <w:szCs w:val="28"/>
              </w:rPr>
              <w:t>*</w:t>
            </w: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200,0</w:t>
            </w:r>
            <w:r w:rsidRPr="001D1A1A">
              <w:rPr>
                <w:rFonts w:ascii="Times New Roman" w:hAnsi="Times New Roman" w:cs="Times New Roman"/>
                <w:color w:val="000000"/>
                <w:sz w:val="28"/>
                <w:szCs w:val="28"/>
              </w:rPr>
              <w:t>*</w:t>
            </w:r>
          </w:p>
        </w:tc>
        <w:tc>
          <w:tcPr>
            <w:tcW w:w="1406"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200,0</w:t>
            </w:r>
            <w:r w:rsidRPr="001D1A1A">
              <w:rPr>
                <w:rFonts w:ascii="Times New Roman" w:hAnsi="Times New Roman" w:cs="Times New Roman"/>
                <w:color w:val="000000"/>
                <w:sz w:val="28"/>
                <w:szCs w:val="28"/>
              </w:rPr>
              <w:t>*</w:t>
            </w: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200,0</w:t>
            </w:r>
            <w:r w:rsidRPr="001D1A1A">
              <w:rPr>
                <w:rFonts w:ascii="Times New Roman" w:hAnsi="Times New Roman" w:cs="Times New Roman"/>
                <w:color w:val="000000"/>
                <w:sz w:val="28"/>
                <w:szCs w:val="28"/>
              </w:rPr>
              <w:t>*</w:t>
            </w: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200,0</w:t>
            </w:r>
            <w:r w:rsidRPr="001D1A1A">
              <w:rPr>
                <w:rFonts w:ascii="Times New Roman" w:hAnsi="Times New Roman" w:cs="Times New Roman"/>
                <w:color w:val="000000"/>
                <w:sz w:val="28"/>
                <w:szCs w:val="28"/>
              </w:rPr>
              <w:t>*</w:t>
            </w:r>
          </w:p>
        </w:tc>
        <w:tc>
          <w:tcPr>
            <w:tcW w:w="1406"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200,0</w:t>
            </w:r>
            <w:r w:rsidRPr="001D1A1A">
              <w:rPr>
                <w:rFonts w:ascii="Times New Roman" w:hAnsi="Times New Roman" w:cs="Times New Roman"/>
                <w:color w:val="000000"/>
                <w:sz w:val="28"/>
                <w:szCs w:val="28"/>
              </w:rPr>
              <w:t>*</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945"/>
        </w:trPr>
        <w:tc>
          <w:tcPr>
            <w:tcW w:w="593" w:type="dxa"/>
            <w:vMerge w:val="restart"/>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Мероприятия по озеленению:</w:t>
            </w:r>
          </w:p>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Посадка саженцев в рамках ежегодной акции «Дерево Победы»;</w:t>
            </w:r>
          </w:p>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Проведение высадки декоративных  кустарников и цветов, приобретенных в специализированном питомнике, устройство цветников и уход за ними на территории Родниковского муниципального района</w:t>
            </w:r>
          </w:p>
        </w:tc>
        <w:tc>
          <w:tcPr>
            <w:tcW w:w="281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val="restart"/>
            <w:tcBorders>
              <w:top w:val="nil"/>
            </w:tcBorders>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муниципального хозяйства администрации МО «Родниковский муниципальный район»</w:t>
            </w: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Borders>
              <w:top w:val="nil"/>
            </w:tcBorders>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Borders>
              <w:top w:val="nil"/>
            </w:tcBorders>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Borders>
              <w:top w:val="nil"/>
            </w:tcBorders>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Borders>
              <w:top w:val="nil"/>
            </w:tcBorders>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Borders>
              <w:top w:val="nil"/>
            </w:tcBorders>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409"/>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4</w:t>
            </w:r>
          </w:p>
        </w:tc>
        <w:tc>
          <w:tcPr>
            <w:tcW w:w="7841" w:type="dxa"/>
            <w:vAlign w:val="center"/>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Книжно-журнальная выставка «Люби и охраняй», посвященная Всемирному дню охраны окружающей среды</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МУК «Родниковская районная централизованная библиотечная система»</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6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4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5</w:t>
            </w:r>
          </w:p>
        </w:tc>
        <w:tc>
          <w:tcPr>
            <w:tcW w:w="7841" w:type="dxa"/>
            <w:vAlign w:val="center"/>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Раздача информационного буклета «Сделаем город чище: как правильно сортировать мусор и зачем это нужно»</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МУК «Родниковская районная </w:t>
            </w:r>
            <w:r w:rsidRPr="001D1A1A">
              <w:rPr>
                <w:rFonts w:ascii="Times New Roman" w:hAnsi="Times New Roman" w:cs="Times New Roman"/>
                <w:color w:val="000000"/>
                <w:sz w:val="28"/>
                <w:szCs w:val="28"/>
              </w:rPr>
              <w:lastRenderedPageBreak/>
              <w:t>централизованная библиотечная система»</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6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7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6</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Час творчества «Пластиковый зоосад» (вторая жизнь пластиковой бутылки)</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МУК «Родниковская районная централизованная библиотечная система»</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7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val="restart"/>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7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7</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Экологический десант благоустройства придомовой территории волонтерами клуба «ДОМ»</w:t>
            </w:r>
          </w:p>
        </w:tc>
        <w:tc>
          <w:tcPr>
            <w:tcW w:w="2817" w:type="dxa"/>
            <w:vMerge w:val="restart"/>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МУ «Родниковский молодежно-спортивный центр»</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7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27"/>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36"/>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273"/>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p w:rsidR="001D1A1A" w:rsidRPr="001D1A1A" w:rsidRDefault="001D1A1A" w:rsidP="001D1A1A">
            <w:pPr>
              <w:spacing w:after="0" w:line="240" w:lineRule="auto"/>
              <w:rPr>
                <w:rFonts w:ascii="Times New Roman" w:hAnsi="Times New Roman" w:cs="Times New Roman"/>
                <w:color w:val="000000"/>
                <w:sz w:val="28"/>
                <w:szCs w:val="28"/>
              </w:rPr>
            </w:pP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8</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рамках организации летней занятости несовершеннолетних, члены зеленой бригады организуют акции «Экобум» (благоустройство парков и скверов в городе)</w:t>
            </w:r>
          </w:p>
        </w:tc>
        <w:tc>
          <w:tcPr>
            <w:tcW w:w="2817" w:type="dxa"/>
            <w:vMerge w:val="restart"/>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МУ «Родниковский молодежно-спортивный центр»</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9</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рамках программы малозатратных форм отдыха «Эко-квесты» в лагерях дневного пребывания на базе образовательных учреждений</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образования администрации МО «Родниковский муниципальный район»</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10</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Проведение общерайонных субботников по уборке территории Родниковского муниципального района с привлечением жителей района, руководителей организаций и предприятий, школьников:</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-уборка прилегающих территорий к организациям и предприятиям, социальным и общеобразовательным учреждениям, уборка скверов, парков, аллей, памятников, кладбищ и т.д.;</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уборка территорий многоквартирных домов микрорайонов города и придомовых территорий в сельских поселениях;</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по уборке берегов озера «Комбината» г. Родники, Ивановских прудов;</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в лесном массиве вблизи очистных сооружений г. Родники;</w:t>
            </w:r>
          </w:p>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зона отдыха вдоль р. Теза в с. Каминский, а также около д. Бутырки;</w:t>
            </w:r>
          </w:p>
        </w:tc>
        <w:tc>
          <w:tcPr>
            <w:tcW w:w="2817" w:type="dxa"/>
            <w:vMerge w:val="restart"/>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муниципального хозяйства администрации МО «Родниковский муниципальный район», Управление образования администрации МО «Родниковский муниципальный район»</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250,0</w:t>
            </w:r>
            <w:r w:rsidRPr="001D1A1A">
              <w:rPr>
                <w:rFonts w:ascii="Times New Roman" w:hAnsi="Times New Roman" w:cs="Times New Roman"/>
                <w:color w:val="000000"/>
                <w:sz w:val="28"/>
                <w:szCs w:val="28"/>
              </w:rPr>
              <w:t>*</w:t>
            </w: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250,0</w:t>
            </w:r>
            <w:r w:rsidRPr="001D1A1A">
              <w:rPr>
                <w:rFonts w:ascii="Times New Roman" w:hAnsi="Times New Roman" w:cs="Times New Roman"/>
                <w:color w:val="000000"/>
                <w:sz w:val="28"/>
                <w:szCs w:val="28"/>
              </w:rPr>
              <w:t>*</w:t>
            </w:r>
          </w:p>
        </w:tc>
        <w:tc>
          <w:tcPr>
            <w:tcW w:w="1406"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250,0</w:t>
            </w:r>
            <w:r w:rsidRPr="001D1A1A">
              <w:rPr>
                <w:rFonts w:ascii="Times New Roman" w:hAnsi="Times New Roman" w:cs="Times New Roman"/>
                <w:color w:val="000000"/>
                <w:sz w:val="28"/>
                <w:szCs w:val="28"/>
              </w:rPr>
              <w:t>*</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250,0</w:t>
            </w:r>
            <w:r w:rsidRPr="001D1A1A">
              <w:rPr>
                <w:rFonts w:ascii="Times New Roman" w:hAnsi="Times New Roman" w:cs="Times New Roman"/>
                <w:color w:val="000000"/>
                <w:sz w:val="28"/>
                <w:szCs w:val="28"/>
              </w:rPr>
              <w:t>*</w:t>
            </w: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250,0</w:t>
            </w:r>
            <w:r w:rsidRPr="001D1A1A">
              <w:rPr>
                <w:rFonts w:ascii="Times New Roman" w:hAnsi="Times New Roman" w:cs="Times New Roman"/>
                <w:color w:val="000000"/>
                <w:sz w:val="28"/>
                <w:szCs w:val="28"/>
              </w:rPr>
              <w:t>*</w:t>
            </w:r>
          </w:p>
        </w:tc>
        <w:tc>
          <w:tcPr>
            <w:tcW w:w="1406"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b/>
                <w:bCs/>
                <w:color w:val="000000"/>
                <w:sz w:val="28"/>
                <w:szCs w:val="28"/>
              </w:rPr>
              <w:t>250,0</w:t>
            </w:r>
            <w:r w:rsidRPr="001D1A1A">
              <w:rPr>
                <w:rFonts w:ascii="Times New Roman" w:hAnsi="Times New Roman" w:cs="Times New Roman"/>
                <w:color w:val="000000"/>
                <w:sz w:val="28"/>
                <w:szCs w:val="28"/>
              </w:rPr>
              <w:t>*</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11</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Эко-викторина «Наш дом – планета Земля» среди подростков, посещающих комнаты школьника.</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Отдел по делам молодежи и спорту, МУ «Родниковский МСЦ»</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12</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Районный смотр-конкурс территорий прогулочных участков дошкольных образовательных организаций «Чудо-островок»</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образования администрации МО «Родниковский муниципальный район»</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13</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Проведение фестиваля творческих работ «Эко - город»</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образования администрации МО «Родниковский муниципальный район», МАУ ДО «ЦДТ», образовательные организации</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14</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Конкурс экологических плакатов «Береги природы»</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Отдел по делам молодежи и спорту,  МУ «Родниковский МСЦ»</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15</w:t>
            </w:r>
          </w:p>
        </w:tc>
        <w:tc>
          <w:tcPr>
            <w:tcW w:w="784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Проведение районного эко-фестиваля «Зеленая Россия!»</w:t>
            </w:r>
          </w:p>
        </w:tc>
        <w:tc>
          <w:tcPr>
            <w:tcW w:w="2817" w:type="dxa"/>
            <w:vMerge w:val="restart"/>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образования администрации МО «Родниковский муниципальный район», МАУ ДО «Центр детского творчества»</w:t>
            </w:r>
          </w:p>
        </w:tc>
        <w:tc>
          <w:tcPr>
            <w:tcW w:w="124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249"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1406"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бюджета МО «Родниковское городское поселение»</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61"/>
        </w:trPr>
        <w:tc>
          <w:tcPr>
            <w:tcW w:w="593"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7841"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2817"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1243"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249"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1406"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bl>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Примечание: </w:t>
      </w: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Денежные средства расходуются в соответствии с муниципальной программой муниципального образования «Родниковское городское поселение Родниковского муниципального района Ивановской области» «Благоустройство территории Родниковского городского поселения», утвержденной постановлением администрации муниципального образования «Родниковский муниципальный район» от 16.03.2016г. №300.</w:t>
      </w: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sectPr w:rsidR="001D1A1A" w:rsidRPr="001D1A1A" w:rsidSect="00AD5DD5">
          <w:headerReference w:type="even" r:id="rId12"/>
          <w:headerReference w:type="default" r:id="rId13"/>
          <w:pgSz w:w="16838" w:h="11906" w:orient="landscape"/>
          <w:pgMar w:top="1134" w:right="851" w:bottom="567" w:left="851" w:header="709" w:footer="709" w:gutter="0"/>
          <w:cols w:space="708"/>
          <w:docGrid w:linePitch="360"/>
        </w:sectPr>
      </w:pPr>
    </w:p>
    <w:p w:rsidR="001D1A1A" w:rsidRPr="001D1A1A" w:rsidRDefault="001D1A1A" w:rsidP="001D1A1A">
      <w:pPr>
        <w:spacing w:after="0" w:line="240" w:lineRule="auto"/>
        <w:ind w:firstLine="426"/>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lastRenderedPageBreak/>
        <w:t>Приложение №2</w:t>
      </w:r>
    </w:p>
    <w:p w:rsidR="001D1A1A" w:rsidRPr="001D1A1A" w:rsidRDefault="001D1A1A" w:rsidP="001D1A1A">
      <w:pPr>
        <w:spacing w:after="0" w:line="240" w:lineRule="auto"/>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к муниципальной программе</w:t>
      </w:r>
    </w:p>
    <w:p w:rsidR="001D1A1A" w:rsidRDefault="001D1A1A" w:rsidP="001D1A1A">
      <w:pPr>
        <w:spacing w:after="0" w:line="240" w:lineRule="auto"/>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 xml:space="preserve">«Охрана земель и окружающей среды </w:t>
      </w:r>
    </w:p>
    <w:p w:rsidR="001D1A1A" w:rsidRDefault="001D1A1A" w:rsidP="001D1A1A">
      <w:pPr>
        <w:spacing w:after="0" w:line="240" w:lineRule="auto"/>
        <w:jc w:val="right"/>
        <w:outlineLvl w:val="0"/>
        <w:rPr>
          <w:rFonts w:ascii="Times New Roman" w:hAnsi="Times New Roman" w:cs="Times New Roman"/>
          <w:bCs/>
          <w:color w:val="000000"/>
          <w:kern w:val="36"/>
          <w:sz w:val="28"/>
          <w:szCs w:val="28"/>
        </w:rPr>
      </w:pPr>
      <w:r w:rsidRPr="001D1A1A">
        <w:rPr>
          <w:rFonts w:ascii="Times New Roman" w:hAnsi="Times New Roman" w:cs="Times New Roman"/>
          <w:bCs/>
          <w:color w:val="000000"/>
          <w:kern w:val="36"/>
          <w:sz w:val="28"/>
          <w:szCs w:val="28"/>
        </w:rPr>
        <w:t xml:space="preserve">на территории муниципального образования </w:t>
      </w:r>
    </w:p>
    <w:p w:rsidR="001D1A1A" w:rsidRPr="001D1A1A" w:rsidRDefault="001D1A1A" w:rsidP="001D1A1A">
      <w:pPr>
        <w:spacing w:after="0" w:line="240" w:lineRule="auto"/>
        <w:jc w:val="right"/>
        <w:outlineLvl w:val="0"/>
        <w:rPr>
          <w:rFonts w:ascii="Times New Roman" w:hAnsi="Times New Roman" w:cs="Times New Roman"/>
          <w:color w:val="000000"/>
          <w:sz w:val="28"/>
          <w:szCs w:val="28"/>
        </w:rPr>
      </w:pPr>
      <w:r w:rsidRPr="001D1A1A">
        <w:rPr>
          <w:rFonts w:ascii="Times New Roman" w:hAnsi="Times New Roman" w:cs="Times New Roman"/>
          <w:bCs/>
          <w:color w:val="000000"/>
          <w:kern w:val="36"/>
          <w:sz w:val="28"/>
          <w:szCs w:val="28"/>
        </w:rPr>
        <w:t>«Родниковский муниципальный район»</w:t>
      </w: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Подпрограмма</w:t>
      </w: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«Охрана и использование земель на территории муниципального образования «Родниковский муниципальный район»</w:t>
      </w:r>
    </w:p>
    <w:p w:rsidR="001D1A1A" w:rsidRPr="001D1A1A" w:rsidRDefault="001D1A1A" w:rsidP="001D1A1A">
      <w:pPr>
        <w:autoSpaceDE w:val="0"/>
        <w:autoSpaceDN w:val="0"/>
        <w:adjustRightInd w:val="0"/>
        <w:spacing w:after="0" w:line="240" w:lineRule="auto"/>
        <w:jc w:val="center"/>
        <w:rPr>
          <w:rFonts w:ascii="Times New Roman" w:hAnsi="Times New Roman" w:cs="Times New Roman"/>
          <w:b/>
          <w:color w:val="000000"/>
          <w:sz w:val="28"/>
          <w:szCs w:val="28"/>
        </w:rPr>
      </w:pPr>
      <w:r w:rsidRPr="001D1A1A">
        <w:rPr>
          <w:rFonts w:ascii="Times New Roman" w:hAnsi="Times New Roman" w:cs="Times New Roman"/>
          <w:color w:val="000000"/>
          <w:sz w:val="28"/>
          <w:szCs w:val="28"/>
        </w:rPr>
        <w:br w:type="page"/>
      </w:r>
      <w:r w:rsidRPr="001D1A1A">
        <w:rPr>
          <w:rFonts w:ascii="Times New Roman" w:hAnsi="Times New Roman" w:cs="Times New Roman"/>
          <w:b/>
          <w:bCs/>
          <w:color w:val="000000"/>
          <w:sz w:val="28"/>
          <w:szCs w:val="28"/>
        </w:rPr>
        <w:lastRenderedPageBreak/>
        <w:t xml:space="preserve">1. </w:t>
      </w:r>
      <w:r w:rsidRPr="001D1A1A">
        <w:rPr>
          <w:rFonts w:ascii="Times New Roman" w:hAnsi="Times New Roman" w:cs="Times New Roman"/>
          <w:b/>
          <w:color w:val="000000"/>
          <w:sz w:val="28"/>
          <w:szCs w:val="28"/>
        </w:rPr>
        <w:t>Паспорт подпрограммы</w:t>
      </w:r>
    </w:p>
    <w:p w:rsidR="001D1A1A" w:rsidRPr="001D1A1A" w:rsidRDefault="001D1A1A" w:rsidP="001D1A1A">
      <w:pPr>
        <w:spacing w:after="0" w:line="240" w:lineRule="auto"/>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9"/>
        <w:gridCol w:w="7571"/>
      </w:tblGrid>
      <w:tr w:rsidR="001D1A1A" w:rsidRPr="001D1A1A" w:rsidTr="00AD5DD5">
        <w:trPr>
          <w:cantSplit/>
        </w:trPr>
        <w:tc>
          <w:tcPr>
            <w:tcW w:w="2509" w:type="dxa"/>
            <w:tcBorders>
              <w:top w:val="single" w:sz="4" w:space="0" w:color="auto"/>
            </w:tcBorders>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Наименование подпрограммы</w:t>
            </w:r>
          </w:p>
        </w:tc>
        <w:tc>
          <w:tcPr>
            <w:tcW w:w="7571" w:type="dxa"/>
            <w:tcBorders>
              <w:top w:val="single" w:sz="4" w:space="0" w:color="auto"/>
            </w:tcBorders>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bCs/>
                <w:color w:val="000000"/>
                <w:sz w:val="28"/>
                <w:szCs w:val="28"/>
              </w:rPr>
              <w:t>Охрана и использование земель на территории муниципального образования «Родниковский муниципальный район»</w:t>
            </w:r>
          </w:p>
        </w:tc>
      </w:tr>
      <w:tr w:rsidR="001D1A1A" w:rsidRPr="001D1A1A" w:rsidTr="00AD5DD5">
        <w:trPr>
          <w:cantSplit/>
        </w:trPr>
        <w:tc>
          <w:tcPr>
            <w:tcW w:w="250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Срок реализации подпрограммы </w:t>
            </w:r>
          </w:p>
        </w:tc>
        <w:tc>
          <w:tcPr>
            <w:tcW w:w="7571"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 2021 годы</w:t>
            </w:r>
          </w:p>
        </w:tc>
      </w:tr>
      <w:tr w:rsidR="001D1A1A" w:rsidRPr="001D1A1A" w:rsidTr="00AD5DD5">
        <w:trPr>
          <w:cantSplit/>
        </w:trPr>
        <w:tc>
          <w:tcPr>
            <w:tcW w:w="250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Исполнители подпрограммы</w:t>
            </w:r>
          </w:p>
        </w:tc>
        <w:tc>
          <w:tcPr>
            <w:tcW w:w="7571" w:type="dxa"/>
          </w:tcPr>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Комитет по управлению имуществом администрации Родниковского муниципального района,</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Управление муниципального хозяйства администрации муниципального образования «Родниковский муниципальный район», </w:t>
            </w:r>
          </w:p>
          <w:p w:rsidR="001D1A1A" w:rsidRPr="001D1A1A" w:rsidRDefault="001D1A1A" w:rsidP="001D1A1A">
            <w:pPr>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сельского хозяйства администрации муниципального образования «Родниковский муниципальный район»</w:t>
            </w:r>
          </w:p>
        </w:tc>
      </w:tr>
      <w:tr w:rsidR="001D1A1A" w:rsidRPr="001D1A1A" w:rsidTr="00AD5DD5">
        <w:trPr>
          <w:cantSplit/>
        </w:trPr>
        <w:tc>
          <w:tcPr>
            <w:tcW w:w="2509"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Цель (цели) подпрограммы</w:t>
            </w:r>
          </w:p>
        </w:tc>
        <w:tc>
          <w:tcPr>
            <w:tcW w:w="7571" w:type="dxa"/>
          </w:tcPr>
          <w:p w:rsidR="001D1A1A" w:rsidRPr="001D1A1A" w:rsidRDefault="001D1A1A" w:rsidP="001D1A1A">
            <w:pPr>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Обеспечение рационального использования земель, вовлечение в сельскохозяйственный оборот неиспользуемых земель сельскохозяйственного назначения</w:t>
            </w:r>
          </w:p>
        </w:tc>
      </w:tr>
      <w:tr w:rsidR="001D1A1A" w:rsidRPr="001D1A1A" w:rsidTr="00AD5DD5">
        <w:trPr>
          <w:cantSplit/>
          <w:trHeight w:val="3052"/>
        </w:trPr>
        <w:tc>
          <w:tcPr>
            <w:tcW w:w="2509" w:type="dxa"/>
            <w:tcBorders>
              <w:bottom w:val="single" w:sz="4" w:space="0" w:color="auto"/>
            </w:tcBorders>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Объемы ресурсного обеспечения подпрограммы</w:t>
            </w:r>
          </w:p>
        </w:tc>
        <w:tc>
          <w:tcPr>
            <w:tcW w:w="7571" w:type="dxa"/>
            <w:tcBorders>
              <w:bottom w:val="single" w:sz="4" w:space="0" w:color="auto"/>
            </w:tcBorders>
          </w:tcPr>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Общий объем бюджетных ассигнований: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бюджетов поселений: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областного бюджета: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средства федерального бюджета: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2021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 внебюджетные источники:             </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2019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2020 год – 0,0 тыс. руб.;</w:t>
            </w:r>
          </w:p>
          <w:p w:rsidR="001D1A1A" w:rsidRPr="001D1A1A" w:rsidRDefault="001D1A1A" w:rsidP="001D1A1A">
            <w:pPr>
              <w:widowControl w:val="0"/>
              <w:autoSpaceDE w:val="0"/>
              <w:autoSpaceDN w:val="0"/>
              <w:adjustRightInd w:val="0"/>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2021 год – 0,0 тыс. руб.       </w:t>
            </w:r>
          </w:p>
        </w:tc>
      </w:tr>
    </w:tbl>
    <w:p w:rsidR="001D1A1A" w:rsidRPr="001D1A1A" w:rsidRDefault="001D1A1A" w:rsidP="001D1A1A">
      <w:pPr>
        <w:keepNext/>
        <w:spacing w:after="0" w:line="240" w:lineRule="auto"/>
        <w:jc w:val="center"/>
        <w:outlineLvl w:val="3"/>
        <w:rPr>
          <w:rFonts w:ascii="Times New Roman" w:hAnsi="Times New Roman" w:cs="Times New Roman"/>
          <w:b/>
          <w:bCs/>
          <w:color w:val="000000"/>
          <w:sz w:val="28"/>
          <w:szCs w:val="28"/>
        </w:rPr>
        <w:sectPr w:rsidR="001D1A1A" w:rsidRPr="001D1A1A" w:rsidSect="00AD5DD5">
          <w:pgSz w:w="11907" w:h="16840" w:code="9"/>
          <w:pgMar w:top="567" w:right="567" w:bottom="567" w:left="1134" w:header="720" w:footer="720" w:gutter="0"/>
          <w:cols w:space="720"/>
          <w:titlePg/>
        </w:sectPr>
      </w:pPr>
    </w:p>
    <w:p w:rsidR="001D1A1A" w:rsidRPr="001D1A1A" w:rsidRDefault="001D1A1A" w:rsidP="001D1A1A">
      <w:pPr>
        <w:keepNext/>
        <w:spacing w:after="0" w:line="240" w:lineRule="auto"/>
        <w:jc w:val="center"/>
        <w:outlineLvl w:val="3"/>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lastRenderedPageBreak/>
        <w:t>2. Целевые индикаторы (показатели) и ожидаемые результаты реализации подпрограммы</w:t>
      </w:r>
    </w:p>
    <w:p w:rsidR="001D1A1A" w:rsidRPr="001D1A1A" w:rsidRDefault="001D1A1A" w:rsidP="001D1A1A">
      <w:pPr>
        <w:spacing w:after="0" w:line="240" w:lineRule="auto"/>
        <w:rPr>
          <w:rFonts w:ascii="Times New Roman" w:hAnsi="Times New Roman" w:cs="Times New Roman"/>
          <w:color w:val="000000"/>
          <w:sz w:val="28"/>
          <w:szCs w:val="28"/>
        </w:rPr>
      </w:pPr>
    </w:p>
    <w:p w:rsidR="001D1A1A" w:rsidRPr="001D1A1A" w:rsidRDefault="001D1A1A" w:rsidP="001D1A1A">
      <w:pPr>
        <w:spacing w:after="0" w:line="240" w:lineRule="auto"/>
        <w:jc w:val="center"/>
        <w:outlineLvl w:val="0"/>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2.1. Анализ текущей ситуации в сфере реализации подпрограммы</w:t>
      </w: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1D1A1A" w:rsidRPr="001D1A1A" w:rsidRDefault="001D1A1A" w:rsidP="001D1A1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соответствии со статьей 13 Земельного кодекса Российской Федерации охрана земель представляет собой деятельность органов местного самоуправления, направленную на сохранение земли, как важнейшего компонента окружающей среды и природного ресурса.</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D1A1A" w:rsidRPr="001D1A1A" w:rsidRDefault="001D1A1A" w:rsidP="001D1A1A">
      <w:pPr>
        <w:autoSpaceDE w:val="0"/>
        <w:autoSpaceDN w:val="0"/>
        <w:adjustRightInd w:val="0"/>
        <w:spacing w:after="0" w:line="240" w:lineRule="auto"/>
        <w:ind w:firstLine="426"/>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1) воспроизводству плодородия земель сельскохозяйственного назначения;</w:t>
      </w:r>
    </w:p>
    <w:p w:rsidR="001D1A1A" w:rsidRPr="001D1A1A" w:rsidRDefault="001D1A1A" w:rsidP="001D1A1A">
      <w:pPr>
        <w:autoSpaceDE w:val="0"/>
        <w:autoSpaceDN w:val="0"/>
        <w:adjustRightInd w:val="0"/>
        <w:spacing w:after="0" w:line="240" w:lineRule="auto"/>
        <w:ind w:firstLine="426"/>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1D1A1A" w:rsidRPr="001D1A1A" w:rsidRDefault="001D1A1A" w:rsidP="001D1A1A">
      <w:pPr>
        <w:autoSpaceDE w:val="0"/>
        <w:autoSpaceDN w:val="0"/>
        <w:adjustRightInd w:val="0"/>
        <w:spacing w:after="0" w:line="240" w:lineRule="auto"/>
        <w:ind w:firstLine="426"/>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Мероприятия по охране земель проводятся в соответствии Федеральным </w:t>
      </w:r>
      <w:hyperlink r:id="rId14" w:history="1">
        <w:r w:rsidRPr="001D1A1A">
          <w:rPr>
            <w:rFonts w:ascii="Times New Roman" w:hAnsi="Times New Roman" w:cs="Times New Roman"/>
            <w:color w:val="000000"/>
            <w:sz w:val="28"/>
            <w:szCs w:val="28"/>
          </w:rPr>
          <w:t>законом</w:t>
        </w:r>
      </w:hyperlink>
      <w:r w:rsidRPr="001D1A1A">
        <w:rPr>
          <w:rFonts w:ascii="Times New Roman" w:hAnsi="Times New Roman" w:cs="Times New Roman"/>
          <w:color w:val="000000"/>
          <w:sz w:val="28"/>
          <w:szCs w:val="28"/>
        </w:rPr>
        <w:t xml:space="preserve"> от 16.07.1998г. № 101-ФЗ «О государственном регулировании обеспечения плодородия земель сельскохозяйственного назначения», Федеральным </w:t>
      </w:r>
      <w:hyperlink r:id="rId15" w:history="1">
        <w:r w:rsidRPr="001D1A1A">
          <w:rPr>
            <w:rFonts w:ascii="Times New Roman" w:hAnsi="Times New Roman" w:cs="Times New Roman"/>
            <w:color w:val="000000"/>
            <w:sz w:val="28"/>
            <w:szCs w:val="28"/>
          </w:rPr>
          <w:t>законом</w:t>
        </w:r>
      </w:hyperlink>
      <w:r w:rsidRPr="001D1A1A">
        <w:rPr>
          <w:rFonts w:ascii="Times New Roman" w:hAnsi="Times New Roman" w:cs="Times New Roman"/>
          <w:color w:val="000000"/>
          <w:sz w:val="28"/>
          <w:szCs w:val="28"/>
        </w:rPr>
        <w:t xml:space="preserve"> от 10.01.202г. №7-ФЗ «Об охране окружающей среды».</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На 01.01.2019г. на территории Родниковского района имеется 43998 га земель сельскохозяйственного назначения (47% от всех земель района). По материалам последней инвентаризации земель сельскохозяйственного назначения (2014 год) с учетом изменений, произошедших до 01.01.2019г. не используется ориентировочно 16,5 тыс. га земель (37,5% от общего количества сельскохозяйственных угодий).</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Такой процент неиспользования земель обусловлен как объективными причинами: социально-экономической ситуацией в стране, неэффективностью действующего законодательства в сфере изъятия неиспользуемых земель, так и субъективными причинами: неэффективностью деятельности органов местного самоуправления, в том числе и во взаимодействии с федеральными и областными органами исполнительной власти.</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D1A1A" w:rsidRPr="001D1A1A" w:rsidRDefault="001D1A1A" w:rsidP="001D1A1A">
      <w:pPr>
        <w:pStyle w:val="Pro-TabName"/>
        <w:spacing w:before="0" w:after="0"/>
        <w:jc w:val="center"/>
        <w:rPr>
          <w:rFonts w:ascii="Times New Roman" w:hAnsi="Times New Roman"/>
          <w:color w:val="000000"/>
          <w:sz w:val="28"/>
          <w:szCs w:val="28"/>
        </w:rPr>
      </w:pPr>
      <w:r w:rsidRPr="001D1A1A">
        <w:rPr>
          <w:rFonts w:ascii="Times New Roman" w:hAnsi="Times New Roman"/>
          <w:color w:val="000000"/>
          <w:sz w:val="28"/>
          <w:szCs w:val="28"/>
        </w:rPr>
        <w:t>2.2. Сведения о целевых индикаторах (показателях)</w:t>
      </w:r>
    </w:p>
    <w:p w:rsidR="001D1A1A" w:rsidRPr="001D1A1A" w:rsidRDefault="001D1A1A" w:rsidP="001D1A1A">
      <w:pPr>
        <w:pStyle w:val="Pro-TabName"/>
        <w:spacing w:before="0" w:after="0"/>
        <w:jc w:val="center"/>
        <w:rPr>
          <w:rFonts w:ascii="Times New Roman" w:hAnsi="Times New Roman"/>
          <w:color w:val="000000"/>
          <w:sz w:val="28"/>
          <w:szCs w:val="28"/>
        </w:rPr>
      </w:pPr>
      <w:r w:rsidRPr="001D1A1A">
        <w:rPr>
          <w:rFonts w:ascii="Times New Roman" w:hAnsi="Times New Roman"/>
          <w:color w:val="000000"/>
          <w:sz w:val="28"/>
          <w:szCs w:val="28"/>
        </w:rPr>
        <w:t>реализации подпрограммы</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С целью повышения эффективности использования земель, недопущению ухудшения плодородия почв и зарастания земель кустарником и бурьяном Подпрограммой предусматривается проведение следующих мероприятий:</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1. Ежегодное проведение инвентаризации всех земель сельскохозяйственного назначения Родниковского района на предмет выявления неиспользуемых («брошенных») земель (ответственный – Комитет по управлению имуществом и Управление сельского хозяйства).</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2. Плановое проведение муниципального земельного контроля в отношении неиспользуемых земельных участков, выявленных по результатам инвентаризации. Направление результатов проверок в органы Россельхознадхора для последующего проведения мероприятий по принудительному изъятию земель в соответствии с положениями ст.6 Федерального закона от 24.07.2002г. №101-ФЗ «Об обороте земель сельскохозяйственного назначения» (ответственный – Управление муниципального хозяйства (Отдел муниципального контроля).</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3. Вовлечение в оборот неиспользуемых земель сельскохозяйственного назначения, в том числе:</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муниципальных земельных участков,</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земельных  участков, находящихся в государственной неразграниченной собственности и свободных от прав третьих лиц;</w:t>
      </w:r>
    </w:p>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земель, находящихся в составе общей долевой собственности бывших сельскохозяйственных предприятий района (ответственный – Управление сельского хозяйства).</w:t>
      </w:r>
    </w:p>
    <w:p w:rsidR="001D1A1A" w:rsidRPr="001D1A1A" w:rsidRDefault="001D1A1A" w:rsidP="001D1A1A">
      <w:pPr>
        <w:pStyle w:val="Pro-TabName"/>
        <w:spacing w:before="0" w:after="0"/>
        <w:jc w:val="right"/>
        <w:rPr>
          <w:rFonts w:ascii="Times New Roman" w:hAnsi="Times New Roman"/>
          <w:b w:val="0"/>
          <w:i/>
          <w:color w:val="000000"/>
          <w:sz w:val="28"/>
          <w:szCs w:val="28"/>
        </w:rPr>
      </w:pPr>
      <w:r w:rsidRPr="001D1A1A">
        <w:rPr>
          <w:rFonts w:ascii="Times New Roman" w:hAnsi="Times New Roman"/>
          <w:b w:val="0"/>
          <w:i/>
          <w:color w:val="000000"/>
          <w:sz w:val="28"/>
          <w:szCs w:val="28"/>
        </w:rPr>
        <w:t>Таблица 1</w:t>
      </w:r>
    </w:p>
    <w:p w:rsidR="001D1A1A" w:rsidRPr="001D1A1A" w:rsidRDefault="001D1A1A" w:rsidP="001D1A1A">
      <w:pPr>
        <w:pStyle w:val="Pro-TabName"/>
        <w:spacing w:before="0" w:after="0"/>
        <w:jc w:val="center"/>
        <w:rPr>
          <w:rFonts w:ascii="Times New Roman" w:hAnsi="Times New Roman"/>
          <w:i/>
          <w:color w:val="000000"/>
          <w:sz w:val="28"/>
          <w:szCs w:val="28"/>
        </w:rPr>
      </w:pPr>
      <w:r w:rsidRPr="001D1A1A">
        <w:rPr>
          <w:rFonts w:ascii="Times New Roman" w:hAnsi="Times New Roman"/>
          <w:i/>
          <w:color w:val="000000"/>
          <w:sz w:val="28"/>
          <w:szCs w:val="28"/>
        </w:rPr>
        <w:t>Целевые индикаторы Подпрограммы</w:t>
      </w:r>
    </w:p>
    <w:tbl>
      <w:tblPr>
        <w:tblW w:w="1010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28"/>
        <w:gridCol w:w="5709"/>
        <w:gridCol w:w="720"/>
        <w:gridCol w:w="1020"/>
        <w:gridCol w:w="1134"/>
        <w:gridCol w:w="992"/>
      </w:tblGrid>
      <w:tr w:rsidR="001D1A1A" w:rsidRPr="001D1A1A" w:rsidTr="00AD5DD5">
        <w:trPr>
          <w:tblHeader/>
        </w:trPr>
        <w:tc>
          <w:tcPr>
            <w:tcW w:w="528" w:type="dxa"/>
            <w:vMerge w:val="restart"/>
            <w:tcBorders>
              <w:top w:val="single" w:sz="4" w:space="0" w:color="auto"/>
            </w:tcBorders>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п/п</w:t>
            </w:r>
          </w:p>
        </w:tc>
        <w:tc>
          <w:tcPr>
            <w:tcW w:w="5709" w:type="dxa"/>
            <w:vMerge w:val="restart"/>
            <w:tcBorders>
              <w:top w:val="single" w:sz="4" w:space="0" w:color="auto"/>
            </w:tcBorders>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Наименование целевого индикатора (показателя)</w:t>
            </w:r>
          </w:p>
        </w:tc>
        <w:tc>
          <w:tcPr>
            <w:tcW w:w="720" w:type="dxa"/>
            <w:vMerge w:val="restart"/>
            <w:tcBorders>
              <w:top w:val="single" w:sz="4" w:space="0" w:color="auto"/>
            </w:tcBorders>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Ед. изм.</w:t>
            </w:r>
          </w:p>
        </w:tc>
        <w:tc>
          <w:tcPr>
            <w:tcW w:w="3146" w:type="dxa"/>
            <w:gridSpan w:val="3"/>
            <w:tcBorders>
              <w:top w:val="single" w:sz="4" w:space="0" w:color="auto"/>
            </w:tcBorders>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Значения показателей*</w:t>
            </w:r>
          </w:p>
        </w:tc>
      </w:tr>
      <w:tr w:rsidR="001D1A1A" w:rsidRPr="001D1A1A" w:rsidTr="00AD5DD5">
        <w:trPr>
          <w:tblHeader/>
        </w:trPr>
        <w:tc>
          <w:tcPr>
            <w:tcW w:w="528" w:type="dxa"/>
            <w:vMerge/>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c>
          <w:tcPr>
            <w:tcW w:w="5709" w:type="dxa"/>
            <w:vMerge/>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c>
          <w:tcPr>
            <w:tcW w:w="720" w:type="dxa"/>
            <w:vMerge/>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c>
          <w:tcPr>
            <w:tcW w:w="1020"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2019</w:t>
            </w:r>
          </w:p>
        </w:tc>
        <w:tc>
          <w:tcPr>
            <w:tcW w:w="1134"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2020</w:t>
            </w:r>
          </w:p>
        </w:tc>
        <w:tc>
          <w:tcPr>
            <w:tcW w:w="992"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2021</w:t>
            </w:r>
          </w:p>
        </w:tc>
      </w:tr>
      <w:tr w:rsidR="001D1A1A" w:rsidRPr="001D1A1A" w:rsidTr="00AD5DD5">
        <w:trPr>
          <w:cantSplit/>
        </w:trPr>
        <w:tc>
          <w:tcPr>
            <w:tcW w:w="52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w:t>
            </w:r>
          </w:p>
        </w:tc>
        <w:tc>
          <w:tcPr>
            <w:tcW w:w="5709" w:type="dxa"/>
          </w:tcPr>
          <w:p w:rsidR="001D1A1A" w:rsidRPr="001D1A1A" w:rsidRDefault="001D1A1A" w:rsidP="001D1A1A">
            <w:pPr>
              <w:spacing w:after="0" w:line="240" w:lineRule="auto"/>
              <w:ind w:firstLine="176"/>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Доля эффективно используемых по целевому назначению сельскохозяйственных угодий по отношению к общему количеству земель сельскохозяйственного назначения</w:t>
            </w:r>
          </w:p>
        </w:tc>
        <w:tc>
          <w:tcPr>
            <w:tcW w:w="720"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w:t>
            </w:r>
          </w:p>
        </w:tc>
        <w:tc>
          <w:tcPr>
            <w:tcW w:w="1020"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62,5</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62,0</w:t>
            </w:r>
          </w:p>
        </w:tc>
        <w:tc>
          <w:tcPr>
            <w:tcW w:w="992"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62,0</w:t>
            </w:r>
          </w:p>
        </w:tc>
      </w:tr>
      <w:tr w:rsidR="001D1A1A" w:rsidRPr="001D1A1A" w:rsidTr="00AD5DD5">
        <w:trPr>
          <w:cantSplit/>
        </w:trPr>
        <w:tc>
          <w:tcPr>
            <w:tcW w:w="52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w:t>
            </w:r>
          </w:p>
        </w:tc>
        <w:tc>
          <w:tcPr>
            <w:tcW w:w="5709" w:type="dxa"/>
          </w:tcPr>
          <w:p w:rsidR="001D1A1A" w:rsidRPr="001D1A1A" w:rsidRDefault="001D1A1A" w:rsidP="001D1A1A">
            <w:pPr>
              <w:spacing w:after="0" w:line="240" w:lineRule="auto"/>
              <w:ind w:firstLine="176"/>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Проверка соблюдения земельного законодательства в рамках осуществления муниципального земельного контроля</w:t>
            </w:r>
          </w:p>
        </w:tc>
        <w:tc>
          <w:tcPr>
            <w:tcW w:w="720"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ед.</w:t>
            </w:r>
          </w:p>
        </w:tc>
        <w:tc>
          <w:tcPr>
            <w:tcW w:w="1020"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8</w:t>
            </w:r>
          </w:p>
        </w:tc>
        <w:tc>
          <w:tcPr>
            <w:tcW w:w="992"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10</w:t>
            </w:r>
          </w:p>
        </w:tc>
      </w:tr>
      <w:tr w:rsidR="001D1A1A" w:rsidRPr="001D1A1A" w:rsidTr="00AD5DD5">
        <w:trPr>
          <w:cantSplit/>
        </w:trPr>
        <w:tc>
          <w:tcPr>
            <w:tcW w:w="52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w:t>
            </w:r>
          </w:p>
        </w:tc>
        <w:tc>
          <w:tcPr>
            <w:tcW w:w="5709" w:type="dxa"/>
          </w:tcPr>
          <w:p w:rsidR="001D1A1A" w:rsidRPr="001D1A1A" w:rsidRDefault="001D1A1A" w:rsidP="001D1A1A">
            <w:pPr>
              <w:spacing w:after="0" w:line="240" w:lineRule="auto"/>
              <w:ind w:firstLine="176"/>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Вовлечение в оборот (предоставление земельных участков) земель сельскохозяйственного назначения</w:t>
            </w:r>
          </w:p>
        </w:tc>
        <w:tc>
          <w:tcPr>
            <w:tcW w:w="720"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га </w:t>
            </w:r>
          </w:p>
        </w:tc>
        <w:tc>
          <w:tcPr>
            <w:tcW w:w="1020"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30</w:t>
            </w:r>
          </w:p>
        </w:tc>
        <w:tc>
          <w:tcPr>
            <w:tcW w:w="1134"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30</w:t>
            </w:r>
          </w:p>
        </w:tc>
        <w:tc>
          <w:tcPr>
            <w:tcW w:w="992"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50</w:t>
            </w:r>
          </w:p>
        </w:tc>
      </w:tr>
    </w:tbl>
    <w:p w:rsidR="001D1A1A" w:rsidRPr="001D1A1A" w:rsidRDefault="001D1A1A" w:rsidP="001D1A1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D1A1A" w:rsidRPr="001D1A1A" w:rsidRDefault="001D1A1A" w:rsidP="001D1A1A">
      <w:pPr>
        <w:pStyle w:val="Pro-Gramma"/>
        <w:spacing w:before="0" w:line="240" w:lineRule="auto"/>
        <w:ind w:left="0"/>
        <w:rPr>
          <w:rFonts w:ascii="Times New Roman" w:hAnsi="Times New Roman"/>
          <w:b/>
          <w:color w:val="000000"/>
          <w:sz w:val="28"/>
          <w:szCs w:val="28"/>
        </w:rPr>
      </w:pPr>
      <w:r w:rsidRPr="001D1A1A">
        <w:rPr>
          <w:rFonts w:ascii="Times New Roman" w:hAnsi="Times New Roman"/>
          <w:b/>
          <w:color w:val="000000"/>
          <w:sz w:val="28"/>
          <w:szCs w:val="28"/>
        </w:rPr>
        <w:t>2.3. Ожидаемые результаты реализации Подпрограммы</w:t>
      </w:r>
    </w:p>
    <w:p w:rsidR="001D1A1A" w:rsidRPr="001D1A1A" w:rsidRDefault="001D1A1A" w:rsidP="001D1A1A">
      <w:pPr>
        <w:pStyle w:val="Pro-Gramma"/>
        <w:spacing w:before="0" w:line="240" w:lineRule="auto"/>
        <w:ind w:left="0"/>
        <w:rPr>
          <w:rFonts w:ascii="Times New Roman" w:hAnsi="Times New Roman"/>
          <w:b/>
          <w:color w:val="000000"/>
          <w:sz w:val="28"/>
          <w:szCs w:val="28"/>
        </w:rPr>
      </w:pPr>
    </w:p>
    <w:p w:rsidR="001D1A1A" w:rsidRPr="001D1A1A" w:rsidRDefault="001D1A1A" w:rsidP="001D1A1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Социально-экономический эффект от реализации Подпрограммы состоит в повышении эффективности использования земель сельскохозяйственного  Родниковского района, улучшение их плодородия и предотвращение зарастания деревьями и кустарником</w:t>
      </w:r>
    </w:p>
    <w:p w:rsidR="001D1A1A" w:rsidRPr="001D1A1A" w:rsidRDefault="001D1A1A" w:rsidP="001D1A1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Прямой экономический эффект от реализации программных мероприятий состоит в увеличении доходной части бюджета Родниковского муниципального </w:t>
      </w:r>
      <w:r w:rsidRPr="001D1A1A">
        <w:rPr>
          <w:rFonts w:ascii="Times New Roman" w:hAnsi="Times New Roman" w:cs="Times New Roman"/>
          <w:color w:val="000000"/>
          <w:sz w:val="28"/>
          <w:szCs w:val="28"/>
        </w:rPr>
        <w:lastRenderedPageBreak/>
        <w:t>района за счет роста поступлений от продажи земель или предоставления их в аренду, а также штрафных санкций за нарушение земельного законодательства в части неиспользования земель по целевому назначению.</w:t>
      </w:r>
    </w:p>
    <w:p w:rsidR="001D1A1A" w:rsidRPr="001D1A1A" w:rsidRDefault="001D1A1A" w:rsidP="001D1A1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Дополнительным эффектом от реализации программы будет рост совокупного валового продукта от производства сельхозпродукции на новых обрабатываемых землях.</w:t>
      </w:r>
    </w:p>
    <w:p w:rsidR="001D1A1A" w:rsidRPr="001D1A1A" w:rsidRDefault="001D1A1A" w:rsidP="001D1A1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Вовлечению в оборот неиспользуемых земель сельскохозяйственного назначения также будет способствовать программы Ивановской области в сфере компенсирования (возмещения) части затрат сельскохозяйственных товаропроизводителей по обработке длительно неиспользуемых и заросших угодий.</w:t>
      </w:r>
    </w:p>
    <w:p w:rsidR="001D1A1A" w:rsidRPr="001D1A1A" w:rsidRDefault="001D1A1A" w:rsidP="001D1A1A">
      <w:pPr>
        <w:keepNext/>
        <w:tabs>
          <w:tab w:val="num" w:pos="0"/>
        </w:tabs>
        <w:spacing w:after="0" w:line="240" w:lineRule="auto"/>
        <w:jc w:val="center"/>
        <w:outlineLvl w:val="3"/>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3. Основные мероприятия и ресурсное обеспечение Подпрограммы</w:t>
      </w:r>
    </w:p>
    <w:p w:rsidR="001D1A1A" w:rsidRPr="001D1A1A" w:rsidRDefault="001D1A1A" w:rsidP="001D1A1A">
      <w:pPr>
        <w:spacing w:after="0" w:line="240" w:lineRule="auto"/>
        <w:ind w:firstLine="709"/>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Подпрограмма не предусматривает дополнительное финансирование мероприятий за счет средств бюджетов всех уровней. Мероприятия осуществляются в рамках текущей деятельности структурных подразделений Администрации МО «Родниковский муниципальный район», ответственных за реализацию мероприятий Подпрограммы. Однако бюджетное финансирование мероприятий может  быть предусмотрено в случае возникновения необходимости.</w:t>
      </w:r>
    </w:p>
    <w:p w:rsidR="001D1A1A" w:rsidRPr="001D1A1A" w:rsidRDefault="001D1A1A" w:rsidP="001D1A1A">
      <w:pPr>
        <w:spacing w:after="0" w:line="240" w:lineRule="auto"/>
        <w:ind w:firstLine="709"/>
        <w:jc w:val="right"/>
        <w:rPr>
          <w:rFonts w:ascii="Times New Roman" w:hAnsi="Times New Roman" w:cs="Times New Roman"/>
          <w:bCs/>
          <w:i/>
          <w:color w:val="000000"/>
          <w:sz w:val="28"/>
          <w:szCs w:val="28"/>
        </w:rPr>
      </w:pPr>
      <w:r w:rsidRPr="001D1A1A">
        <w:rPr>
          <w:rFonts w:ascii="Times New Roman" w:hAnsi="Times New Roman" w:cs="Times New Roman"/>
          <w:bCs/>
          <w:i/>
          <w:color w:val="000000"/>
          <w:sz w:val="28"/>
          <w:szCs w:val="28"/>
        </w:rPr>
        <w:t>Таблица 3.</w:t>
      </w:r>
    </w:p>
    <w:p w:rsidR="001D1A1A" w:rsidRPr="001D1A1A" w:rsidRDefault="001D1A1A" w:rsidP="001D1A1A">
      <w:pPr>
        <w:keepNext/>
        <w:spacing w:after="0" w:line="240" w:lineRule="auto"/>
        <w:contextualSpacing/>
        <w:jc w:val="center"/>
        <w:rPr>
          <w:rFonts w:ascii="Times New Roman" w:hAnsi="Times New Roman" w:cs="Times New Roman"/>
          <w:b/>
          <w:bCs/>
          <w:i/>
          <w:color w:val="000000"/>
          <w:sz w:val="28"/>
          <w:szCs w:val="28"/>
        </w:rPr>
      </w:pPr>
      <w:r w:rsidRPr="001D1A1A">
        <w:rPr>
          <w:rFonts w:ascii="Times New Roman" w:hAnsi="Times New Roman" w:cs="Times New Roman"/>
          <w:b/>
          <w:bCs/>
          <w:i/>
          <w:color w:val="000000"/>
          <w:sz w:val="28"/>
          <w:szCs w:val="28"/>
        </w:rPr>
        <w:t xml:space="preserve">Основные мероприятия и ресурсное обеспечение реализации мероприятий </w:t>
      </w:r>
    </w:p>
    <w:p w:rsidR="001D1A1A" w:rsidRPr="001D1A1A" w:rsidRDefault="001D1A1A" w:rsidP="001D1A1A">
      <w:pPr>
        <w:keepNext/>
        <w:spacing w:after="0" w:line="240" w:lineRule="auto"/>
        <w:contextualSpacing/>
        <w:jc w:val="center"/>
        <w:rPr>
          <w:rFonts w:ascii="Times New Roman" w:hAnsi="Times New Roman" w:cs="Times New Roman"/>
          <w:b/>
          <w:bCs/>
          <w:i/>
          <w:color w:val="000000"/>
          <w:sz w:val="28"/>
          <w:szCs w:val="28"/>
        </w:rPr>
      </w:pPr>
      <w:r w:rsidRPr="001D1A1A">
        <w:rPr>
          <w:rFonts w:ascii="Times New Roman" w:hAnsi="Times New Roman" w:cs="Times New Roman"/>
          <w:b/>
          <w:bCs/>
          <w:i/>
          <w:color w:val="000000"/>
          <w:sz w:val="28"/>
          <w:szCs w:val="28"/>
        </w:rPr>
        <w:t>Подпрограммы</w:t>
      </w:r>
    </w:p>
    <w:tbl>
      <w:tblPr>
        <w:tblW w:w="10550"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27"/>
        <w:gridCol w:w="4468"/>
        <w:gridCol w:w="3052"/>
        <w:gridCol w:w="834"/>
        <w:gridCol w:w="834"/>
        <w:gridCol w:w="835"/>
      </w:tblGrid>
      <w:tr w:rsidR="001D1A1A" w:rsidRPr="001D1A1A" w:rsidTr="001D1A1A">
        <w:trPr>
          <w:cantSplit/>
          <w:trHeight w:val="529"/>
          <w:tblHeader/>
        </w:trPr>
        <w:tc>
          <w:tcPr>
            <w:tcW w:w="527" w:type="dxa"/>
            <w:vMerge w:val="restart"/>
            <w:tcBorders>
              <w:top w:val="single" w:sz="4" w:space="0" w:color="auto"/>
            </w:tcBorders>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п/п</w:t>
            </w:r>
          </w:p>
        </w:tc>
        <w:tc>
          <w:tcPr>
            <w:tcW w:w="4468" w:type="dxa"/>
            <w:vMerge w:val="restart"/>
            <w:tcBorders>
              <w:top w:val="single" w:sz="4" w:space="0" w:color="auto"/>
            </w:tcBorders>
            <w:shd w:val="clear" w:color="auto" w:fill="auto"/>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Наименование мероприятия/ Источник ресурсного обеспечения</w:t>
            </w:r>
          </w:p>
        </w:tc>
        <w:tc>
          <w:tcPr>
            <w:tcW w:w="3052" w:type="dxa"/>
            <w:vMerge w:val="restart"/>
            <w:tcBorders>
              <w:top w:val="single" w:sz="4" w:space="0" w:color="auto"/>
            </w:tcBorders>
          </w:tcPr>
          <w:p w:rsidR="001D1A1A" w:rsidRPr="001D1A1A" w:rsidRDefault="001D1A1A" w:rsidP="001D1A1A">
            <w:pPr>
              <w:spacing w:after="0" w:line="240" w:lineRule="auto"/>
              <w:rPr>
                <w:rFonts w:ascii="Times New Roman" w:hAnsi="Times New Roman" w:cs="Times New Roman"/>
                <w:b/>
                <w:color w:val="000000"/>
                <w:sz w:val="28"/>
                <w:szCs w:val="28"/>
              </w:rPr>
            </w:pPr>
          </w:p>
          <w:p w:rsidR="001D1A1A" w:rsidRPr="001D1A1A" w:rsidRDefault="001D1A1A" w:rsidP="001D1A1A">
            <w:pPr>
              <w:spacing w:after="0" w:line="240" w:lineRule="auto"/>
              <w:rPr>
                <w:rFonts w:ascii="Times New Roman" w:hAnsi="Times New Roman" w:cs="Times New Roman"/>
                <w:b/>
                <w:color w:val="000000"/>
                <w:sz w:val="28"/>
                <w:szCs w:val="28"/>
              </w:rPr>
            </w:pPr>
          </w:p>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xml:space="preserve">Исполнитель </w:t>
            </w:r>
          </w:p>
        </w:tc>
        <w:tc>
          <w:tcPr>
            <w:tcW w:w="2502" w:type="dxa"/>
            <w:gridSpan w:val="3"/>
            <w:tcBorders>
              <w:top w:val="single" w:sz="4" w:space="0" w:color="auto"/>
            </w:tcBorders>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xml:space="preserve">Объем финансирования, </w:t>
            </w:r>
          </w:p>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тыс. руб.</w:t>
            </w:r>
          </w:p>
        </w:tc>
      </w:tr>
      <w:tr w:rsidR="001D1A1A" w:rsidRPr="001D1A1A" w:rsidTr="001D1A1A">
        <w:trPr>
          <w:trHeight w:val="81"/>
          <w:tblHeader/>
        </w:trPr>
        <w:tc>
          <w:tcPr>
            <w:tcW w:w="527" w:type="dxa"/>
            <w:vMerge/>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4468" w:type="dxa"/>
            <w:vMerge/>
            <w:shd w:val="clear" w:color="auto" w:fill="auto"/>
            <w:vAlign w:val="center"/>
          </w:tcPr>
          <w:p w:rsidR="001D1A1A" w:rsidRPr="001D1A1A" w:rsidRDefault="001D1A1A" w:rsidP="001D1A1A">
            <w:pPr>
              <w:spacing w:after="0" w:line="240" w:lineRule="auto"/>
              <w:rPr>
                <w:rFonts w:ascii="Times New Roman" w:hAnsi="Times New Roman" w:cs="Times New Roman"/>
                <w:b/>
                <w:color w:val="000000"/>
                <w:sz w:val="28"/>
                <w:szCs w:val="28"/>
              </w:rPr>
            </w:pPr>
          </w:p>
        </w:tc>
        <w:tc>
          <w:tcPr>
            <w:tcW w:w="3052" w:type="dxa"/>
            <w:vMerge/>
          </w:tcPr>
          <w:p w:rsidR="001D1A1A" w:rsidRPr="001D1A1A" w:rsidRDefault="001D1A1A" w:rsidP="001D1A1A">
            <w:pPr>
              <w:spacing w:after="0" w:line="240" w:lineRule="auto"/>
              <w:rPr>
                <w:rFonts w:ascii="Times New Roman" w:hAnsi="Times New Roman" w:cs="Times New Roman"/>
                <w:b/>
                <w:color w:val="000000"/>
                <w:sz w:val="28"/>
                <w:szCs w:val="28"/>
              </w:rPr>
            </w:pPr>
          </w:p>
        </w:tc>
        <w:tc>
          <w:tcPr>
            <w:tcW w:w="834" w:type="dxa"/>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2019</w:t>
            </w:r>
          </w:p>
        </w:tc>
        <w:tc>
          <w:tcPr>
            <w:tcW w:w="834" w:type="dxa"/>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2020</w:t>
            </w:r>
          </w:p>
        </w:tc>
        <w:tc>
          <w:tcPr>
            <w:tcW w:w="835" w:type="dxa"/>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2021</w:t>
            </w:r>
          </w:p>
        </w:tc>
      </w:tr>
      <w:tr w:rsidR="001D1A1A" w:rsidRPr="001D1A1A" w:rsidTr="001D1A1A">
        <w:trPr>
          <w:cantSplit/>
          <w:trHeight w:val="304"/>
        </w:trPr>
        <w:tc>
          <w:tcPr>
            <w:tcW w:w="4994" w:type="dxa"/>
            <w:gridSpan w:val="2"/>
            <w:vAlign w:val="center"/>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Подпрограмма, всего</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48"/>
        </w:trPr>
        <w:tc>
          <w:tcPr>
            <w:tcW w:w="4994" w:type="dxa"/>
            <w:gridSpan w:val="2"/>
          </w:tcPr>
          <w:p w:rsidR="001D1A1A" w:rsidRPr="001D1A1A" w:rsidRDefault="001D1A1A" w:rsidP="001D1A1A">
            <w:pPr>
              <w:spacing w:after="0" w:line="240" w:lineRule="auto"/>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в т.ч. – средства районного бюджета</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360"/>
        </w:trPr>
        <w:tc>
          <w:tcPr>
            <w:tcW w:w="4994" w:type="dxa"/>
            <w:gridSpan w:val="2"/>
            <w:vAlign w:val="center"/>
          </w:tcPr>
          <w:p w:rsidR="001D1A1A" w:rsidRPr="001D1A1A" w:rsidRDefault="001D1A1A" w:rsidP="001D1A1A">
            <w:pPr>
              <w:spacing w:after="0" w:line="240" w:lineRule="auto"/>
              <w:ind w:firstLine="567"/>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средства бюджетов сельских поселений</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69"/>
        </w:trPr>
        <w:tc>
          <w:tcPr>
            <w:tcW w:w="4994" w:type="dxa"/>
            <w:gridSpan w:val="2"/>
            <w:vAlign w:val="center"/>
          </w:tcPr>
          <w:p w:rsidR="001D1A1A" w:rsidRPr="001D1A1A" w:rsidRDefault="001D1A1A" w:rsidP="001D1A1A">
            <w:pPr>
              <w:spacing w:after="0" w:line="240" w:lineRule="auto"/>
              <w:ind w:firstLine="567"/>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средства областного бюджета</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69"/>
        </w:trPr>
        <w:tc>
          <w:tcPr>
            <w:tcW w:w="4994" w:type="dxa"/>
            <w:gridSpan w:val="2"/>
            <w:vAlign w:val="center"/>
          </w:tcPr>
          <w:p w:rsidR="001D1A1A" w:rsidRPr="001D1A1A" w:rsidRDefault="001D1A1A" w:rsidP="001D1A1A">
            <w:pPr>
              <w:spacing w:after="0" w:line="240" w:lineRule="auto"/>
              <w:ind w:firstLine="142"/>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средства федерального бюджета</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148"/>
        </w:trPr>
        <w:tc>
          <w:tcPr>
            <w:tcW w:w="4994" w:type="dxa"/>
            <w:gridSpan w:val="2"/>
            <w:vAlign w:val="center"/>
          </w:tcPr>
          <w:p w:rsidR="001D1A1A" w:rsidRPr="001D1A1A" w:rsidRDefault="001D1A1A" w:rsidP="001D1A1A">
            <w:pPr>
              <w:spacing w:after="0" w:line="240" w:lineRule="auto"/>
              <w:ind w:firstLine="142"/>
              <w:rPr>
                <w:rFonts w:ascii="Times New Roman" w:hAnsi="Times New Roman" w:cs="Times New Roman"/>
                <w:b/>
                <w:color w:val="000000"/>
                <w:sz w:val="28"/>
                <w:szCs w:val="28"/>
              </w:rPr>
            </w:pPr>
            <w:r w:rsidRPr="001D1A1A">
              <w:rPr>
                <w:rFonts w:ascii="Times New Roman" w:hAnsi="Times New Roman" w:cs="Times New Roman"/>
                <w:b/>
                <w:color w:val="000000"/>
                <w:sz w:val="28"/>
                <w:szCs w:val="28"/>
              </w:rPr>
              <w:t>- внебюджетные источники</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360"/>
        </w:trPr>
        <w:tc>
          <w:tcPr>
            <w:tcW w:w="527" w:type="dxa"/>
            <w:vMerge w:val="restart"/>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1</w:t>
            </w:r>
          </w:p>
        </w:tc>
        <w:tc>
          <w:tcPr>
            <w:tcW w:w="4468" w:type="dxa"/>
          </w:tcPr>
          <w:p w:rsidR="001D1A1A" w:rsidRPr="001D1A1A" w:rsidRDefault="001D1A1A" w:rsidP="001D1A1A">
            <w:pPr>
              <w:spacing w:after="0" w:line="240" w:lineRule="auto"/>
              <w:ind w:firstLine="252"/>
              <w:rPr>
                <w:rFonts w:ascii="Times New Roman" w:hAnsi="Times New Roman" w:cs="Times New Roman"/>
                <w:color w:val="000000"/>
                <w:sz w:val="28"/>
                <w:szCs w:val="28"/>
              </w:rPr>
            </w:pPr>
            <w:r w:rsidRPr="001D1A1A">
              <w:rPr>
                <w:rFonts w:ascii="Times New Roman" w:hAnsi="Times New Roman" w:cs="Times New Roman"/>
                <w:color w:val="000000"/>
                <w:sz w:val="28"/>
                <w:szCs w:val="28"/>
              </w:rPr>
              <w:t>Инвентаризация земель сельскохозяйственного назначения</w:t>
            </w:r>
          </w:p>
        </w:tc>
        <w:tc>
          <w:tcPr>
            <w:tcW w:w="3052" w:type="dxa"/>
            <w:vMerge w:val="restart"/>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муниципального хозяйства администрации МО «Родниковский муниципальный район»</w:t>
            </w:r>
          </w:p>
        </w:tc>
        <w:tc>
          <w:tcPr>
            <w:tcW w:w="834"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834"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835"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lang w:val="en-US"/>
              </w:rPr>
            </w:pPr>
            <w:r w:rsidRPr="001D1A1A">
              <w:rPr>
                <w:rFonts w:ascii="Times New Roman" w:hAnsi="Times New Roman" w:cs="Times New Roman"/>
                <w:color w:val="000000"/>
                <w:sz w:val="28"/>
                <w:szCs w:val="28"/>
              </w:rPr>
              <w:t>- средства бюджетов сельских поселений</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529"/>
        </w:trPr>
        <w:tc>
          <w:tcPr>
            <w:tcW w:w="527" w:type="dxa"/>
            <w:vMerge w:val="restart"/>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2</w:t>
            </w:r>
          </w:p>
        </w:tc>
        <w:tc>
          <w:tcPr>
            <w:tcW w:w="4468" w:type="dxa"/>
          </w:tcPr>
          <w:p w:rsidR="001D1A1A" w:rsidRPr="001D1A1A" w:rsidRDefault="001D1A1A" w:rsidP="001D1A1A">
            <w:pPr>
              <w:spacing w:after="0" w:line="240" w:lineRule="auto"/>
              <w:ind w:firstLine="252"/>
              <w:rPr>
                <w:rFonts w:ascii="Times New Roman" w:hAnsi="Times New Roman" w:cs="Times New Roman"/>
                <w:color w:val="000000"/>
                <w:sz w:val="28"/>
                <w:szCs w:val="28"/>
              </w:rPr>
            </w:pPr>
            <w:r w:rsidRPr="001D1A1A">
              <w:rPr>
                <w:rFonts w:ascii="Times New Roman" w:hAnsi="Times New Roman" w:cs="Times New Roman"/>
                <w:color w:val="000000"/>
                <w:sz w:val="28"/>
                <w:szCs w:val="28"/>
              </w:rPr>
              <w:t xml:space="preserve">Проведение проверок соблюдения земельного </w:t>
            </w:r>
            <w:r w:rsidRPr="001D1A1A">
              <w:rPr>
                <w:rFonts w:ascii="Times New Roman" w:hAnsi="Times New Roman" w:cs="Times New Roman"/>
                <w:color w:val="000000"/>
                <w:sz w:val="28"/>
                <w:szCs w:val="28"/>
              </w:rPr>
              <w:lastRenderedPageBreak/>
              <w:t>законодательства в рамках проведения муниципального земельного контроля</w:t>
            </w:r>
          </w:p>
        </w:tc>
        <w:tc>
          <w:tcPr>
            <w:tcW w:w="3052" w:type="dxa"/>
            <w:vMerge w:val="restart"/>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lastRenderedPageBreak/>
              <w:t xml:space="preserve">Управление муниципального </w:t>
            </w:r>
            <w:r w:rsidRPr="001D1A1A">
              <w:rPr>
                <w:rFonts w:ascii="Times New Roman" w:hAnsi="Times New Roman" w:cs="Times New Roman"/>
                <w:color w:val="000000"/>
                <w:sz w:val="28"/>
                <w:szCs w:val="28"/>
              </w:rPr>
              <w:lastRenderedPageBreak/>
              <w:t>хозяйства администрации МО «Родниковский муниципальный район»</w:t>
            </w:r>
          </w:p>
        </w:tc>
        <w:tc>
          <w:tcPr>
            <w:tcW w:w="834"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834"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835"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lang w:val="en-US"/>
              </w:rPr>
            </w:pPr>
            <w:r w:rsidRPr="001D1A1A">
              <w:rPr>
                <w:rFonts w:ascii="Times New Roman" w:hAnsi="Times New Roman" w:cs="Times New Roman"/>
                <w:color w:val="000000"/>
                <w:sz w:val="28"/>
                <w:szCs w:val="28"/>
              </w:rPr>
              <w:t>- средства бюджетов сельских поселений</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719"/>
        </w:trPr>
        <w:tc>
          <w:tcPr>
            <w:tcW w:w="527" w:type="dxa"/>
            <w:vMerge w:val="restart"/>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3</w:t>
            </w:r>
          </w:p>
        </w:tc>
        <w:tc>
          <w:tcPr>
            <w:tcW w:w="4468" w:type="dxa"/>
          </w:tcPr>
          <w:p w:rsidR="001D1A1A" w:rsidRPr="001D1A1A" w:rsidRDefault="001D1A1A" w:rsidP="001D1A1A">
            <w:pPr>
              <w:spacing w:after="0" w:line="240" w:lineRule="auto"/>
              <w:ind w:firstLine="252"/>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Вовлечение в оборот неиспользуемых земельных участков категории «Земли сельскохозяйственного назначения»</w:t>
            </w:r>
          </w:p>
        </w:tc>
        <w:tc>
          <w:tcPr>
            <w:tcW w:w="3052" w:type="dxa"/>
            <w:vMerge w:val="restart"/>
          </w:tcPr>
          <w:p w:rsidR="001D1A1A" w:rsidRPr="001D1A1A" w:rsidRDefault="001D1A1A" w:rsidP="001D1A1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D1A1A">
              <w:rPr>
                <w:rFonts w:ascii="Times New Roman" w:hAnsi="Times New Roman" w:cs="Times New Roman"/>
                <w:color w:val="000000"/>
                <w:sz w:val="28"/>
                <w:szCs w:val="28"/>
              </w:rPr>
              <w:t>Управление муниципального хозяйства администрации МО «Родниковский муниципальный район»</w:t>
            </w:r>
          </w:p>
        </w:tc>
        <w:tc>
          <w:tcPr>
            <w:tcW w:w="834"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834" w:type="dxa"/>
          </w:tcPr>
          <w:p w:rsidR="001D1A1A" w:rsidRPr="001D1A1A" w:rsidRDefault="001D1A1A" w:rsidP="001D1A1A">
            <w:pPr>
              <w:spacing w:after="0" w:line="240" w:lineRule="auto"/>
              <w:rPr>
                <w:rFonts w:ascii="Times New Roman" w:hAnsi="Times New Roman" w:cs="Times New Roman"/>
                <w:color w:val="000000"/>
                <w:sz w:val="28"/>
                <w:szCs w:val="28"/>
              </w:rPr>
            </w:pPr>
          </w:p>
        </w:tc>
        <w:tc>
          <w:tcPr>
            <w:tcW w:w="835"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всего, в том числе</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районного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lang w:val="en-US"/>
              </w:rPr>
            </w:pPr>
            <w:r w:rsidRPr="001D1A1A">
              <w:rPr>
                <w:rFonts w:ascii="Times New Roman" w:hAnsi="Times New Roman" w:cs="Times New Roman"/>
                <w:color w:val="000000"/>
                <w:sz w:val="28"/>
                <w:szCs w:val="28"/>
              </w:rPr>
              <w:t>- средства бюджетов сельских поселений</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областного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средства федерального бюджета</w:t>
            </w:r>
          </w:p>
        </w:tc>
        <w:tc>
          <w:tcPr>
            <w:tcW w:w="3052" w:type="dxa"/>
            <w:vMerge/>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r w:rsidR="001D1A1A" w:rsidRPr="001D1A1A" w:rsidTr="001D1A1A">
        <w:trPr>
          <w:cantSplit/>
          <w:trHeight w:val="81"/>
        </w:trPr>
        <w:tc>
          <w:tcPr>
            <w:tcW w:w="527" w:type="dxa"/>
            <w:vMerge/>
          </w:tcPr>
          <w:p w:rsidR="001D1A1A" w:rsidRPr="001D1A1A" w:rsidRDefault="001D1A1A" w:rsidP="001D1A1A">
            <w:pPr>
              <w:spacing w:after="0" w:line="240" w:lineRule="auto"/>
              <w:rPr>
                <w:rFonts w:ascii="Times New Roman" w:hAnsi="Times New Roman" w:cs="Times New Roman"/>
                <w:color w:val="000000"/>
                <w:sz w:val="28"/>
                <w:szCs w:val="28"/>
              </w:rPr>
            </w:pPr>
          </w:p>
        </w:tc>
        <w:tc>
          <w:tcPr>
            <w:tcW w:w="4468" w:type="dxa"/>
            <w:vAlign w:val="center"/>
          </w:tcPr>
          <w:p w:rsidR="001D1A1A" w:rsidRPr="001D1A1A" w:rsidRDefault="001D1A1A" w:rsidP="001D1A1A">
            <w:pPr>
              <w:spacing w:after="0" w:line="240" w:lineRule="auto"/>
              <w:rPr>
                <w:rFonts w:ascii="Times New Roman" w:hAnsi="Times New Roman" w:cs="Times New Roman"/>
                <w:color w:val="000000"/>
                <w:sz w:val="28"/>
                <w:szCs w:val="28"/>
              </w:rPr>
            </w:pPr>
            <w:r w:rsidRPr="001D1A1A">
              <w:rPr>
                <w:rFonts w:ascii="Times New Roman" w:hAnsi="Times New Roman" w:cs="Times New Roman"/>
                <w:color w:val="000000"/>
                <w:sz w:val="28"/>
                <w:szCs w:val="28"/>
              </w:rPr>
              <w:t>- внебюджетные источники</w:t>
            </w:r>
          </w:p>
        </w:tc>
        <w:tc>
          <w:tcPr>
            <w:tcW w:w="3052" w:type="dxa"/>
          </w:tcPr>
          <w:p w:rsidR="001D1A1A" w:rsidRPr="001D1A1A" w:rsidRDefault="001D1A1A" w:rsidP="001D1A1A">
            <w:pPr>
              <w:spacing w:after="0" w:line="240" w:lineRule="auto"/>
              <w:rPr>
                <w:rFonts w:ascii="Times New Roman" w:hAnsi="Times New Roman" w:cs="Times New Roman"/>
                <w:b/>
                <w:bCs/>
                <w:color w:val="000000"/>
                <w:sz w:val="28"/>
                <w:szCs w:val="28"/>
              </w:rPr>
            </w:pP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4"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c>
          <w:tcPr>
            <w:tcW w:w="835" w:type="dxa"/>
            <w:vAlign w:val="center"/>
          </w:tcPr>
          <w:p w:rsidR="001D1A1A" w:rsidRPr="001D1A1A" w:rsidRDefault="001D1A1A" w:rsidP="001D1A1A">
            <w:pPr>
              <w:spacing w:after="0" w:line="240" w:lineRule="auto"/>
              <w:rPr>
                <w:rFonts w:ascii="Times New Roman" w:hAnsi="Times New Roman" w:cs="Times New Roman"/>
                <w:b/>
                <w:bCs/>
                <w:color w:val="000000"/>
                <w:sz w:val="28"/>
                <w:szCs w:val="28"/>
              </w:rPr>
            </w:pPr>
            <w:r w:rsidRPr="001D1A1A">
              <w:rPr>
                <w:rFonts w:ascii="Times New Roman" w:hAnsi="Times New Roman" w:cs="Times New Roman"/>
                <w:b/>
                <w:bCs/>
                <w:color w:val="000000"/>
                <w:sz w:val="28"/>
                <w:szCs w:val="28"/>
              </w:rPr>
              <w:t>0,0</w:t>
            </w:r>
          </w:p>
        </w:tc>
      </w:tr>
    </w:tbl>
    <w:p w:rsidR="001D1A1A" w:rsidRPr="001D1A1A" w:rsidRDefault="001D1A1A" w:rsidP="001D1A1A">
      <w:pPr>
        <w:widowControl w:val="0"/>
        <w:autoSpaceDE w:val="0"/>
        <w:autoSpaceDN w:val="0"/>
        <w:adjustRightInd w:val="0"/>
        <w:spacing w:after="0" w:line="240" w:lineRule="auto"/>
        <w:ind w:firstLine="720"/>
        <w:jc w:val="both"/>
        <w:rPr>
          <w:rFonts w:ascii="Times New Roman" w:hAnsi="Times New Roman" w:cs="Times New Roman"/>
          <w:b/>
          <w:color w:val="000000"/>
          <w:sz w:val="28"/>
          <w:szCs w:val="28"/>
        </w:rPr>
      </w:pPr>
    </w:p>
    <w:p w:rsidR="001D1A1A" w:rsidRPr="001D1A1A" w:rsidRDefault="001D1A1A" w:rsidP="001D1A1A">
      <w:pPr>
        <w:spacing w:after="0" w:line="240" w:lineRule="auto"/>
        <w:rPr>
          <w:rFonts w:ascii="Times New Roman" w:hAnsi="Times New Roman" w:cs="Times New Roman"/>
          <w:b/>
          <w:sz w:val="28"/>
          <w:szCs w:val="28"/>
        </w:rPr>
      </w:pPr>
    </w:p>
    <w:p w:rsidR="001D1A1A" w:rsidRPr="001D1A1A" w:rsidRDefault="001D1A1A" w:rsidP="001D1A1A">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pPr>
    </w:p>
    <w:p w:rsidR="00A05898" w:rsidRPr="00A05898" w:rsidRDefault="00A05898" w:rsidP="00A05898">
      <w:pPr>
        <w:spacing w:after="0" w:line="240" w:lineRule="auto"/>
        <w:jc w:val="center"/>
        <w:rPr>
          <w:rFonts w:ascii="Times New Roman" w:hAnsi="Times New Roman" w:cs="Times New Roman"/>
          <w:sz w:val="28"/>
          <w:szCs w:val="28"/>
        </w:rPr>
      </w:pPr>
      <w:r w:rsidRPr="00A05898">
        <w:rPr>
          <w:rFonts w:ascii="Times New Roman" w:hAnsi="Times New Roman" w:cs="Times New Roman"/>
          <w:noProof/>
          <w:sz w:val="28"/>
          <w:szCs w:val="28"/>
          <w:lang w:eastAsia="ru-RU"/>
        </w:rPr>
        <w:drawing>
          <wp:inline distT="0" distB="0" distL="0" distR="0">
            <wp:extent cx="649605" cy="794385"/>
            <wp:effectExtent l="19050" t="0" r="0" b="0"/>
            <wp:docPr id="5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649605" cy="794385"/>
                    </a:xfrm>
                    <a:prstGeom prst="rect">
                      <a:avLst/>
                    </a:prstGeom>
                    <a:noFill/>
                    <a:ln w="9525">
                      <a:noFill/>
                      <a:miter lim="800000"/>
                      <a:headEnd/>
                      <a:tailEnd/>
                    </a:ln>
                  </pic:spPr>
                </pic:pic>
              </a:graphicData>
            </a:graphic>
          </wp:inline>
        </w:drawing>
      </w:r>
    </w:p>
    <w:p w:rsidR="00A05898" w:rsidRPr="00A05898" w:rsidRDefault="00A05898" w:rsidP="00A05898">
      <w:pPr>
        <w:spacing w:after="0" w:line="240" w:lineRule="auto"/>
        <w:jc w:val="center"/>
        <w:rPr>
          <w:rFonts w:ascii="Times New Roman" w:hAnsi="Times New Roman" w:cs="Times New Roman"/>
          <w:b/>
          <w:sz w:val="28"/>
          <w:szCs w:val="28"/>
        </w:rPr>
      </w:pPr>
    </w:p>
    <w:p w:rsidR="00A05898" w:rsidRPr="00A05898" w:rsidRDefault="00A05898" w:rsidP="00A05898">
      <w:pPr>
        <w:tabs>
          <w:tab w:val="left" w:pos="5670"/>
        </w:tabs>
        <w:spacing w:after="0" w:line="240" w:lineRule="auto"/>
        <w:jc w:val="center"/>
        <w:rPr>
          <w:rFonts w:ascii="Times New Roman" w:hAnsi="Times New Roman" w:cs="Times New Roman"/>
          <w:b/>
          <w:i/>
          <w:sz w:val="28"/>
          <w:szCs w:val="28"/>
        </w:rPr>
      </w:pPr>
      <w:r w:rsidRPr="00A05898">
        <w:rPr>
          <w:rFonts w:ascii="Times New Roman" w:hAnsi="Times New Roman" w:cs="Times New Roman"/>
          <w:b/>
          <w:i/>
          <w:sz w:val="28"/>
          <w:szCs w:val="28"/>
        </w:rPr>
        <w:t>ПОСТАНОВЛЕНИЕ</w:t>
      </w:r>
    </w:p>
    <w:p w:rsidR="00A05898" w:rsidRPr="00A05898" w:rsidRDefault="00A05898" w:rsidP="00A05898">
      <w:pPr>
        <w:spacing w:after="0" w:line="240" w:lineRule="auto"/>
        <w:jc w:val="center"/>
        <w:rPr>
          <w:rFonts w:ascii="Times New Roman" w:hAnsi="Times New Roman" w:cs="Times New Roman"/>
          <w:b/>
          <w:i/>
          <w:sz w:val="28"/>
          <w:szCs w:val="28"/>
        </w:rPr>
      </w:pPr>
      <w:r w:rsidRPr="00A05898">
        <w:rPr>
          <w:rFonts w:ascii="Times New Roman" w:hAnsi="Times New Roman" w:cs="Times New Roman"/>
          <w:b/>
          <w:i/>
          <w:sz w:val="28"/>
          <w:szCs w:val="28"/>
        </w:rPr>
        <w:t xml:space="preserve">Администрации </w:t>
      </w:r>
    </w:p>
    <w:p w:rsidR="00A05898" w:rsidRPr="00A05898" w:rsidRDefault="00A05898" w:rsidP="00A05898">
      <w:pPr>
        <w:spacing w:after="0" w:line="240" w:lineRule="auto"/>
        <w:jc w:val="center"/>
        <w:rPr>
          <w:rFonts w:ascii="Times New Roman" w:hAnsi="Times New Roman" w:cs="Times New Roman"/>
          <w:b/>
          <w:i/>
          <w:sz w:val="28"/>
          <w:szCs w:val="28"/>
        </w:rPr>
      </w:pPr>
      <w:r w:rsidRPr="00A05898">
        <w:rPr>
          <w:rFonts w:ascii="Times New Roman" w:hAnsi="Times New Roman" w:cs="Times New Roman"/>
          <w:b/>
          <w:i/>
          <w:sz w:val="28"/>
          <w:szCs w:val="28"/>
        </w:rPr>
        <w:t>муниципального образования «Родниковский муниципальный район»</w:t>
      </w:r>
    </w:p>
    <w:p w:rsidR="00A05898" w:rsidRPr="00A05898" w:rsidRDefault="00A05898" w:rsidP="00A05898">
      <w:pPr>
        <w:spacing w:after="0" w:line="240" w:lineRule="auto"/>
        <w:jc w:val="center"/>
        <w:rPr>
          <w:rFonts w:ascii="Times New Roman" w:hAnsi="Times New Roman" w:cs="Times New Roman"/>
          <w:b/>
          <w:i/>
          <w:sz w:val="28"/>
          <w:szCs w:val="28"/>
        </w:rPr>
      </w:pPr>
      <w:r w:rsidRPr="00A05898">
        <w:rPr>
          <w:rFonts w:ascii="Times New Roman" w:hAnsi="Times New Roman" w:cs="Times New Roman"/>
          <w:b/>
          <w:i/>
          <w:sz w:val="28"/>
          <w:szCs w:val="28"/>
        </w:rPr>
        <w:t>Ивановской области</w:t>
      </w:r>
    </w:p>
    <w:p w:rsidR="00A05898" w:rsidRPr="00A05898" w:rsidRDefault="00A05898" w:rsidP="00A05898">
      <w:pPr>
        <w:spacing w:after="0" w:line="240" w:lineRule="auto"/>
        <w:jc w:val="center"/>
        <w:rPr>
          <w:rFonts w:ascii="Times New Roman" w:hAnsi="Times New Roman" w:cs="Times New Roman"/>
          <w:b/>
          <w:i/>
          <w:sz w:val="28"/>
          <w:szCs w:val="28"/>
        </w:rPr>
      </w:pPr>
    </w:p>
    <w:p w:rsidR="00A05898" w:rsidRPr="00A05898" w:rsidRDefault="00A05898" w:rsidP="00A05898">
      <w:pPr>
        <w:spacing w:after="0" w:line="240" w:lineRule="auto"/>
        <w:jc w:val="center"/>
        <w:rPr>
          <w:rFonts w:ascii="Times New Roman" w:hAnsi="Times New Roman" w:cs="Times New Roman"/>
          <w:sz w:val="28"/>
          <w:szCs w:val="28"/>
        </w:rPr>
      </w:pPr>
      <w:r w:rsidRPr="00A05898">
        <w:rPr>
          <w:rFonts w:ascii="Times New Roman" w:hAnsi="Times New Roman" w:cs="Times New Roman"/>
          <w:sz w:val="28"/>
          <w:szCs w:val="28"/>
        </w:rPr>
        <w:t>от  29.07.2019 № 824</w:t>
      </w:r>
    </w:p>
    <w:p w:rsidR="00A05898" w:rsidRPr="00A05898" w:rsidRDefault="00A05898" w:rsidP="00A05898">
      <w:pPr>
        <w:spacing w:after="0" w:line="240" w:lineRule="auto"/>
        <w:jc w:val="center"/>
        <w:rPr>
          <w:rFonts w:ascii="Times New Roman" w:hAnsi="Times New Roman" w:cs="Times New Roman"/>
          <w:sz w:val="28"/>
          <w:szCs w:val="28"/>
        </w:rPr>
      </w:pPr>
    </w:p>
    <w:p w:rsidR="00A05898" w:rsidRPr="00A05898" w:rsidRDefault="00A05898" w:rsidP="00A05898">
      <w:pPr>
        <w:tabs>
          <w:tab w:val="center" w:pos="4677"/>
          <w:tab w:val="right" w:pos="9355"/>
        </w:tabs>
        <w:suppressAutoHyphens/>
        <w:spacing w:after="0" w:line="240" w:lineRule="auto"/>
        <w:jc w:val="center"/>
        <w:rPr>
          <w:rFonts w:ascii="Times New Roman" w:eastAsia="Lucida Sans Unicode" w:hAnsi="Times New Roman" w:cs="Times New Roman"/>
          <w:b/>
          <w:kern w:val="1"/>
          <w:sz w:val="28"/>
          <w:szCs w:val="28"/>
          <w:lang w:eastAsia="ar-SA"/>
        </w:rPr>
      </w:pPr>
      <w:r w:rsidRPr="00A05898">
        <w:rPr>
          <w:rFonts w:ascii="Times New Roman" w:eastAsia="Lucida Sans Unicode" w:hAnsi="Times New Roman" w:cs="Times New Roman"/>
          <w:b/>
          <w:kern w:val="1"/>
          <w:sz w:val="28"/>
          <w:szCs w:val="28"/>
          <w:lang w:eastAsia="ar-SA"/>
        </w:rPr>
        <w:t>О внесении изменений в постановление администрации муниципального образования «Родниковский муници</w:t>
      </w:r>
      <w:r w:rsidR="003F07F6">
        <w:rPr>
          <w:rFonts w:ascii="Times New Roman" w:eastAsia="Lucida Sans Unicode" w:hAnsi="Times New Roman" w:cs="Times New Roman"/>
          <w:b/>
          <w:kern w:val="1"/>
          <w:sz w:val="28"/>
          <w:szCs w:val="28"/>
          <w:lang w:eastAsia="ar-SA"/>
        </w:rPr>
        <w:t xml:space="preserve">пальный район» от 17.10.2018 </w:t>
      </w:r>
      <w:r w:rsidRPr="00A05898">
        <w:rPr>
          <w:rFonts w:ascii="Times New Roman" w:eastAsia="Lucida Sans Unicode" w:hAnsi="Times New Roman" w:cs="Times New Roman"/>
          <w:b/>
          <w:kern w:val="1"/>
          <w:sz w:val="28"/>
          <w:szCs w:val="28"/>
          <w:lang w:eastAsia="ar-SA"/>
        </w:rPr>
        <w:t xml:space="preserve">№ 1187 «Об утверждении порядка размещения нестационарных </w:t>
      </w:r>
    </w:p>
    <w:p w:rsidR="00A05898" w:rsidRPr="00A05898" w:rsidRDefault="00A05898" w:rsidP="00A05898">
      <w:pPr>
        <w:tabs>
          <w:tab w:val="center" w:pos="4677"/>
          <w:tab w:val="right" w:pos="9355"/>
        </w:tabs>
        <w:suppressAutoHyphens/>
        <w:spacing w:after="0" w:line="240" w:lineRule="auto"/>
        <w:jc w:val="center"/>
        <w:rPr>
          <w:rFonts w:ascii="Times New Roman" w:eastAsia="Lucida Sans Unicode" w:hAnsi="Times New Roman" w:cs="Times New Roman"/>
          <w:b/>
          <w:kern w:val="1"/>
          <w:sz w:val="28"/>
          <w:szCs w:val="28"/>
          <w:lang w:eastAsia="ar-SA"/>
        </w:rPr>
      </w:pPr>
      <w:r w:rsidRPr="00A05898">
        <w:rPr>
          <w:rFonts w:ascii="Times New Roman" w:eastAsia="Lucida Sans Unicode" w:hAnsi="Times New Roman" w:cs="Times New Roman"/>
          <w:b/>
          <w:kern w:val="1"/>
          <w:sz w:val="28"/>
          <w:szCs w:val="28"/>
          <w:lang w:eastAsia="ar-SA"/>
        </w:rPr>
        <w:t xml:space="preserve">торговых объектов, </w:t>
      </w:r>
      <w:r w:rsidRPr="00A05898">
        <w:rPr>
          <w:rFonts w:ascii="Times New Roman" w:hAnsi="Times New Roman" w:cs="Times New Roman"/>
          <w:b/>
          <w:sz w:val="28"/>
          <w:szCs w:val="28"/>
        </w:rPr>
        <w:t>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w:t>
      </w:r>
    </w:p>
    <w:p w:rsidR="00A05898" w:rsidRPr="00A05898" w:rsidRDefault="00A05898" w:rsidP="00A05898">
      <w:pPr>
        <w:spacing w:after="0" w:line="240" w:lineRule="auto"/>
        <w:jc w:val="center"/>
        <w:rPr>
          <w:rFonts w:ascii="Times New Roman" w:hAnsi="Times New Roman" w:cs="Times New Roman"/>
          <w:b/>
          <w:sz w:val="28"/>
          <w:szCs w:val="28"/>
        </w:rPr>
      </w:pP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 xml:space="preserve">В соответствии с Федеральным </w:t>
      </w:r>
      <w:hyperlink r:id="rId16" w:history="1">
        <w:r w:rsidRPr="00A05898">
          <w:rPr>
            <w:rFonts w:ascii="Times New Roman" w:hAnsi="Times New Roman" w:cs="Times New Roman"/>
            <w:sz w:val="28"/>
            <w:szCs w:val="28"/>
          </w:rPr>
          <w:t>законом</w:t>
        </w:r>
      </w:hyperlink>
      <w:r w:rsidRPr="00A05898">
        <w:rPr>
          <w:rFonts w:ascii="Times New Roman" w:hAnsi="Times New Roman" w:cs="Times New Roman"/>
          <w:sz w:val="28"/>
          <w:szCs w:val="28"/>
        </w:rPr>
        <w:t xml:space="preserve"> от 06.10.2003 г. №131-ФЗ «Об общих принципах организации местного самоуправления в Российской Федерации», Федеральным </w:t>
      </w:r>
      <w:hyperlink r:id="rId17" w:history="1">
        <w:r w:rsidRPr="00A05898">
          <w:rPr>
            <w:rFonts w:ascii="Times New Roman" w:hAnsi="Times New Roman" w:cs="Times New Roman"/>
            <w:sz w:val="28"/>
            <w:szCs w:val="28"/>
          </w:rPr>
          <w:t>законом</w:t>
        </w:r>
      </w:hyperlink>
      <w:r w:rsidRPr="00A05898">
        <w:rPr>
          <w:rFonts w:ascii="Times New Roman" w:hAnsi="Times New Roman" w:cs="Times New Roman"/>
          <w:sz w:val="28"/>
          <w:szCs w:val="28"/>
        </w:rPr>
        <w:t xml:space="preserve"> от 28.12.2009г. №381-ФЗ «Об основах государственного регулирования торговой деятельности в Российской Федерации», руководствуясь </w:t>
      </w:r>
      <w:hyperlink r:id="rId18" w:history="1">
        <w:r w:rsidRPr="00A05898">
          <w:rPr>
            <w:rFonts w:ascii="Times New Roman" w:hAnsi="Times New Roman" w:cs="Times New Roman"/>
            <w:sz w:val="28"/>
            <w:szCs w:val="28"/>
          </w:rPr>
          <w:t>Уставом</w:t>
        </w:r>
      </w:hyperlink>
      <w:r w:rsidRPr="00A05898">
        <w:rPr>
          <w:rFonts w:ascii="Times New Roman" w:hAnsi="Times New Roman" w:cs="Times New Roman"/>
          <w:sz w:val="28"/>
          <w:szCs w:val="28"/>
        </w:rPr>
        <w:t xml:space="preserve"> муниципального образования «Родниковский муниципальный район»,               в целях упорядочения размещения нестационарных торговых объектов на территории Родниковского муниципального района, </w:t>
      </w:r>
    </w:p>
    <w:p w:rsidR="00A05898" w:rsidRPr="00A05898" w:rsidRDefault="00A05898" w:rsidP="00A05898">
      <w:pPr>
        <w:pStyle w:val="ConsPlusNormal"/>
        <w:ind w:firstLine="540"/>
        <w:jc w:val="both"/>
        <w:rPr>
          <w:rFonts w:ascii="Times New Roman" w:hAnsi="Times New Roman" w:cs="Times New Roman"/>
          <w:sz w:val="28"/>
          <w:szCs w:val="28"/>
        </w:rPr>
      </w:pPr>
    </w:p>
    <w:p w:rsidR="00A05898" w:rsidRDefault="00A05898" w:rsidP="00A05898">
      <w:pPr>
        <w:pStyle w:val="ConsPlusNormal"/>
        <w:ind w:firstLine="540"/>
        <w:jc w:val="center"/>
        <w:rPr>
          <w:rFonts w:ascii="Times New Roman" w:hAnsi="Times New Roman" w:cs="Times New Roman"/>
          <w:b/>
          <w:sz w:val="28"/>
          <w:szCs w:val="28"/>
        </w:rPr>
      </w:pPr>
      <w:r w:rsidRPr="00A05898">
        <w:rPr>
          <w:rFonts w:ascii="Times New Roman" w:hAnsi="Times New Roman" w:cs="Times New Roman"/>
          <w:b/>
          <w:sz w:val="28"/>
          <w:szCs w:val="28"/>
        </w:rPr>
        <w:t>постановляю:</w:t>
      </w:r>
    </w:p>
    <w:p w:rsidR="00A05898" w:rsidRPr="00A05898" w:rsidRDefault="00A05898" w:rsidP="00A05898">
      <w:pPr>
        <w:pStyle w:val="ConsPlusNormal"/>
        <w:ind w:firstLine="540"/>
        <w:jc w:val="center"/>
        <w:rPr>
          <w:rFonts w:ascii="Times New Roman" w:hAnsi="Times New Roman" w:cs="Times New Roman"/>
          <w:b/>
          <w:sz w:val="28"/>
          <w:szCs w:val="28"/>
        </w:rPr>
      </w:pPr>
    </w:p>
    <w:p w:rsidR="00A05898" w:rsidRPr="00A05898" w:rsidRDefault="00A05898" w:rsidP="00A05898">
      <w:pPr>
        <w:tabs>
          <w:tab w:val="center" w:pos="567"/>
          <w:tab w:val="right" w:pos="9355"/>
        </w:tabs>
        <w:suppressAutoHyphens/>
        <w:spacing w:after="0" w:line="240" w:lineRule="auto"/>
        <w:jc w:val="both"/>
        <w:rPr>
          <w:rFonts w:ascii="Times New Roman" w:eastAsia="Lucida Sans Unicode" w:hAnsi="Times New Roman" w:cs="Times New Roman"/>
          <w:kern w:val="1"/>
          <w:sz w:val="28"/>
          <w:szCs w:val="28"/>
          <w:lang w:eastAsia="ar-SA"/>
        </w:rPr>
      </w:pPr>
      <w:r w:rsidRPr="00A05898">
        <w:rPr>
          <w:rFonts w:ascii="Times New Roman" w:hAnsi="Times New Roman" w:cs="Times New Roman"/>
          <w:sz w:val="28"/>
          <w:szCs w:val="28"/>
        </w:rPr>
        <w:tab/>
      </w:r>
      <w:r w:rsidRPr="00A05898">
        <w:rPr>
          <w:rFonts w:ascii="Times New Roman" w:hAnsi="Times New Roman" w:cs="Times New Roman"/>
          <w:sz w:val="28"/>
          <w:szCs w:val="28"/>
        </w:rPr>
        <w:tab/>
        <w:t xml:space="preserve">1. Внести </w:t>
      </w:r>
      <w:r w:rsidRPr="00A05898">
        <w:rPr>
          <w:rFonts w:ascii="Times New Roman" w:eastAsia="Lucida Sans Unicode" w:hAnsi="Times New Roman" w:cs="Times New Roman"/>
          <w:kern w:val="1"/>
          <w:sz w:val="28"/>
          <w:szCs w:val="28"/>
          <w:lang w:eastAsia="ar-SA"/>
        </w:rPr>
        <w:t xml:space="preserve">в постановление администрации муниципального образования «Родниковский муниципальный район» от 17.10.2018 г. №1187 «Об утверждении порядка размещения нестационарных торговых объектов, </w:t>
      </w:r>
      <w:r w:rsidRPr="00A05898">
        <w:rPr>
          <w:rFonts w:ascii="Times New Roman" w:hAnsi="Times New Roman" w:cs="Times New Roman"/>
          <w:sz w:val="28"/>
          <w:szCs w:val="28"/>
        </w:rPr>
        <w:t>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следующие изменения:</w:t>
      </w:r>
    </w:p>
    <w:p w:rsidR="00A05898" w:rsidRPr="00A05898" w:rsidRDefault="00A05898" w:rsidP="00A05898">
      <w:pPr>
        <w:spacing w:after="0" w:line="240" w:lineRule="auto"/>
        <w:ind w:firstLine="540"/>
        <w:jc w:val="both"/>
        <w:rPr>
          <w:rFonts w:ascii="Times New Roman" w:hAnsi="Times New Roman" w:cs="Times New Roman"/>
          <w:sz w:val="28"/>
          <w:szCs w:val="28"/>
        </w:rPr>
      </w:pPr>
      <w:r w:rsidRPr="00A05898">
        <w:rPr>
          <w:rFonts w:ascii="Times New Roman" w:hAnsi="Times New Roman" w:cs="Times New Roman"/>
          <w:sz w:val="28"/>
          <w:szCs w:val="28"/>
        </w:rPr>
        <w:t>1.1.  пункт 5 постановления отменить.</w:t>
      </w: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 xml:space="preserve">1.2. пункт 1.2. Приложения №2 «Положение о предоставлении права на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w:t>
      </w:r>
      <w:r w:rsidRPr="00A05898">
        <w:rPr>
          <w:rFonts w:ascii="Times New Roman" w:hAnsi="Times New Roman" w:cs="Times New Roman"/>
          <w:sz w:val="28"/>
          <w:szCs w:val="28"/>
        </w:rPr>
        <w:lastRenderedPageBreak/>
        <w:t>«Родниковский муниципальный район» изложить в новой редакции:</w:t>
      </w:r>
    </w:p>
    <w:p w:rsidR="00A05898" w:rsidRPr="00A05898" w:rsidRDefault="00A05898" w:rsidP="00A05898">
      <w:pPr>
        <w:spacing w:after="0" w:line="240" w:lineRule="auto"/>
        <w:ind w:firstLine="540"/>
        <w:jc w:val="both"/>
        <w:rPr>
          <w:rFonts w:ascii="Times New Roman" w:hAnsi="Times New Roman" w:cs="Times New Roman"/>
          <w:sz w:val="28"/>
          <w:szCs w:val="28"/>
        </w:rPr>
      </w:pPr>
      <w:r w:rsidRPr="00A05898">
        <w:rPr>
          <w:rFonts w:ascii="Times New Roman" w:hAnsi="Times New Roman" w:cs="Times New Roman"/>
          <w:sz w:val="28"/>
          <w:szCs w:val="28"/>
        </w:rPr>
        <w:t>«Размер платы за размещение Объектов на территории муниципального образования «Родниковский муниципальный район» рассчитывается в соответствии с Методикой определения платы за размещение нестационарных развлекательных объектов и объектов для осуществления торговли, оказания услуг на территории муниципального образования «Родниковский муниципальный район».</w:t>
      </w: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1.3. пункт 3.3. Приложения №3 «</w:t>
      </w:r>
      <w:hyperlink w:anchor="P456" w:history="1">
        <w:r w:rsidRPr="00A05898">
          <w:rPr>
            <w:rFonts w:ascii="Times New Roman" w:hAnsi="Times New Roman" w:cs="Times New Roman"/>
            <w:sz w:val="28"/>
            <w:szCs w:val="28"/>
          </w:rPr>
          <w:t>Положение</w:t>
        </w:r>
      </w:hyperlink>
      <w:r w:rsidRPr="00A05898">
        <w:rPr>
          <w:rFonts w:ascii="Times New Roman" w:hAnsi="Times New Roman" w:cs="Times New Roman"/>
          <w:sz w:val="28"/>
          <w:szCs w:val="28"/>
        </w:rPr>
        <w:t xml:space="preserve"> о порядке размещения и эксплуатации нестационарных развлекательных объектов на территории муниципального образования «Родниковский муниципальный район»  изложить в новой редакции :</w:t>
      </w: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«Размер платы за размещение развлекательного объекта на территории муниципального образования «Родниковский муниципальный район» рассчитывается в соответствии с Методикой определения платы за размещение нестационарных развлекательных объектов и объектов для осуществления торговли, оказания услуг на территории муниципального образования «Родниковский муниципальный район».</w:t>
      </w: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 xml:space="preserve">1.4. Добавить к постановлению Приложение 4 «Методика определения платы за размещение нестационарных развлекательных объектов и объектов для осуществления торговли, оказания услуг на территории муниципального образования «Родниковский муниципальный район» согласно </w:t>
      </w:r>
      <w:hyperlink r:id="rId19" w:history="1">
        <w:r w:rsidRPr="00A05898">
          <w:rPr>
            <w:rFonts w:ascii="Times New Roman" w:hAnsi="Times New Roman" w:cs="Times New Roman"/>
            <w:sz w:val="28"/>
            <w:szCs w:val="28"/>
          </w:rPr>
          <w:t>Приложению 1</w:t>
        </w:r>
      </w:hyperlink>
      <w:r w:rsidRPr="00A05898">
        <w:rPr>
          <w:rFonts w:ascii="Times New Roman" w:hAnsi="Times New Roman" w:cs="Times New Roman"/>
          <w:sz w:val="28"/>
          <w:szCs w:val="28"/>
        </w:rPr>
        <w:t xml:space="preserve"> к настоящему постановлению.</w:t>
      </w: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w:t>
      </w:r>
    </w:p>
    <w:p w:rsidR="00A05898" w:rsidRPr="00A05898" w:rsidRDefault="00A05898" w:rsidP="00A05898">
      <w:pPr>
        <w:pStyle w:val="ConsPlusNormal"/>
        <w:ind w:firstLine="540"/>
        <w:jc w:val="both"/>
        <w:rPr>
          <w:rFonts w:ascii="Times New Roman" w:hAnsi="Times New Roman" w:cs="Times New Roman"/>
          <w:sz w:val="28"/>
          <w:szCs w:val="28"/>
        </w:rPr>
      </w:pPr>
      <w:r w:rsidRPr="00A05898">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A05898" w:rsidRPr="00A05898" w:rsidRDefault="00A05898" w:rsidP="00A05898">
      <w:pPr>
        <w:spacing w:after="0" w:line="240" w:lineRule="auto"/>
        <w:ind w:firstLine="540"/>
        <w:jc w:val="both"/>
        <w:outlineLvl w:val="1"/>
        <w:rPr>
          <w:rFonts w:ascii="Times New Roman" w:hAnsi="Times New Roman" w:cs="Times New Roman"/>
          <w:sz w:val="28"/>
          <w:szCs w:val="28"/>
        </w:rPr>
      </w:pPr>
      <w:r w:rsidRPr="00A05898">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комитета по управлению имуществом.</w:t>
      </w:r>
    </w:p>
    <w:p w:rsidR="00A05898" w:rsidRPr="00A05898" w:rsidRDefault="00A05898" w:rsidP="00A05898">
      <w:pPr>
        <w:spacing w:after="0" w:line="240" w:lineRule="auto"/>
        <w:jc w:val="both"/>
        <w:rPr>
          <w:rFonts w:ascii="Times New Roman" w:hAnsi="Times New Roman" w:cs="Times New Roman"/>
          <w:b/>
          <w:sz w:val="28"/>
          <w:szCs w:val="28"/>
        </w:rPr>
      </w:pPr>
    </w:p>
    <w:p w:rsidR="00A05898" w:rsidRPr="00A05898" w:rsidRDefault="00A05898" w:rsidP="00A05898">
      <w:pPr>
        <w:spacing w:after="0" w:line="240" w:lineRule="auto"/>
        <w:jc w:val="both"/>
        <w:rPr>
          <w:rFonts w:ascii="Times New Roman" w:hAnsi="Times New Roman" w:cs="Times New Roman"/>
          <w:b/>
          <w:sz w:val="28"/>
          <w:szCs w:val="28"/>
        </w:rPr>
      </w:pPr>
    </w:p>
    <w:p w:rsidR="00A05898" w:rsidRPr="00A05898" w:rsidRDefault="00A05898" w:rsidP="00A05898">
      <w:pPr>
        <w:spacing w:after="0" w:line="240" w:lineRule="auto"/>
        <w:jc w:val="both"/>
        <w:rPr>
          <w:rFonts w:ascii="Times New Roman" w:hAnsi="Times New Roman" w:cs="Times New Roman"/>
          <w:b/>
          <w:sz w:val="28"/>
          <w:szCs w:val="28"/>
        </w:rPr>
      </w:pPr>
      <w:r w:rsidRPr="00A05898">
        <w:rPr>
          <w:rFonts w:ascii="Times New Roman" w:hAnsi="Times New Roman" w:cs="Times New Roman"/>
          <w:b/>
          <w:sz w:val="28"/>
          <w:szCs w:val="28"/>
        </w:rPr>
        <w:t>Глава муниципального образования                                                  С.В. Носов</w:t>
      </w:r>
    </w:p>
    <w:p w:rsidR="00A05898" w:rsidRPr="00A05898" w:rsidRDefault="00A05898" w:rsidP="00A05898">
      <w:pPr>
        <w:spacing w:after="0" w:line="240" w:lineRule="auto"/>
        <w:jc w:val="both"/>
        <w:rPr>
          <w:rFonts w:ascii="Times New Roman" w:hAnsi="Times New Roman" w:cs="Times New Roman"/>
          <w:b/>
          <w:sz w:val="28"/>
          <w:szCs w:val="28"/>
        </w:rPr>
      </w:pPr>
      <w:r w:rsidRPr="00A05898">
        <w:rPr>
          <w:rFonts w:ascii="Times New Roman" w:hAnsi="Times New Roman" w:cs="Times New Roman"/>
          <w:b/>
          <w:sz w:val="28"/>
          <w:szCs w:val="28"/>
        </w:rPr>
        <w:t>«Родниковский муниципальный район»</w:t>
      </w:r>
    </w:p>
    <w:p w:rsidR="00A05898" w:rsidRPr="00A05898" w:rsidRDefault="00A05898" w:rsidP="00A05898">
      <w:pPr>
        <w:spacing w:after="0" w:line="240" w:lineRule="auto"/>
        <w:jc w:val="both"/>
        <w:rPr>
          <w:rFonts w:ascii="Times New Roman" w:hAnsi="Times New Roman" w:cs="Times New Roman"/>
          <w:sz w:val="28"/>
          <w:szCs w:val="28"/>
        </w:rPr>
      </w:pPr>
    </w:p>
    <w:p w:rsidR="00A05898" w:rsidRPr="00A05898" w:rsidRDefault="00A05898" w:rsidP="00A05898">
      <w:pPr>
        <w:spacing w:after="0" w:line="240" w:lineRule="auto"/>
        <w:jc w:val="both"/>
        <w:rPr>
          <w:rFonts w:ascii="Times New Roman" w:hAnsi="Times New Roman" w:cs="Times New Roman"/>
          <w:sz w:val="28"/>
          <w:szCs w:val="28"/>
        </w:rPr>
      </w:pPr>
    </w:p>
    <w:p w:rsidR="00A05898" w:rsidRPr="00A05898" w:rsidRDefault="00A05898" w:rsidP="00A05898">
      <w:pPr>
        <w:spacing w:after="0" w:line="240" w:lineRule="auto"/>
        <w:jc w:val="both"/>
        <w:rPr>
          <w:rFonts w:ascii="Times New Roman" w:hAnsi="Times New Roman" w:cs="Times New Roman"/>
          <w:sz w:val="28"/>
          <w:szCs w:val="28"/>
        </w:rPr>
      </w:pPr>
    </w:p>
    <w:p w:rsidR="00A05898" w:rsidRPr="00A05898" w:rsidRDefault="00A05898" w:rsidP="00A05898">
      <w:pPr>
        <w:spacing w:after="0" w:line="240" w:lineRule="auto"/>
        <w:jc w:val="both"/>
        <w:rPr>
          <w:rFonts w:ascii="Times New Roman" w:hAnsi="Times New Roman" w:cs="Times New Roman"/>
          <w:sz w:val="28"/>
          <w:szCs w:val="28"/>
        </w:rPr>
      </w:pPr>
    </w:p>
    <w:p w:rsidR="00A05898" w:rsidRPr="00A05898" w:rsidRDefault="00A05898" w:rsidP="00A05898">
      <w:pPr>
        <w:spacing w:after="0" w:line="240" w:lineRule="auto"/>
        <w:jc w:val="both"/>
        <w:rPr>
          <w:rFonts w:ascii="Times New Roman" w:hAnsi="Times New Roman" w:cs="Times New Roman"/>
          <w:sz w:val="28"/>
          <w:szCs w:val="28"/>
        </w:rPr>
      </w:pPr>
    </w:p>
    <w:p w:rsidR="00A05898" w:rsidRPr="00A05898" w:rsidRDefault="00A05898" w:rsidP="00A05898">
      <w:pPr>
        <w:spacing w:after="0" w:line="240" w:lineRule="auto"/>
        <w:jc w:val="both"/>
        <w:rPr>
          <w:rFonts w:ascii="Times New Roman" w:hAnsi="Times New Roman" w:cs="Times New Roman"/>
          <w:sz w:val="28"/>
          <w:szCs w:val="28"/>
        </w:rPr>
      </w:pPr>
    </w:p>
    <w:p w:rsidR="00A05898" w:rsidRDefault="00A05898" w:rsidP="00A05898">
      <w:pPr>
        <w:spacing w:after="0" w:line="240" w:lineRule="auto"/>
        <w:jc w:val="both"/>
        <w:rPr>
          <w:rFonts w:ascii="Times New Roman" w:hAnsi="Times New Roman" w:cs="Times New Roman"/>
          <w:sz w:val="28"/>
          <w:szCs w:val="28"/>
        </w:rPr>
      </w:pPr>
    </w:p>
    <w:p w:rsidR="00AD5DD5" w:rsidRPr="00A05898" w:rsidRDefault="00AD5DD5" w:rsidP="00A05898">
      <w:pPr>
        <w:spacing w:after="0" w:line="240" w:lineRule="auto"/>
        <w:jc w:val="both"/>
        <w:rPr>
          <w:rFonts w:ascii="Times New Roman" w:hAnsi="Times New Roman" w:cs="Times New Roman"/>
          <w:sz w:val="28"/>
          <w:szCs w:val="28"/>
        </w:rPr>
      </w:pPr>
    </w:p>
    <w:p w:rsidR="00A05898" w:rsidRP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lastRenderedPageBreak/>
        <w:t>Приложение 1 к постановлению</w:t>
      </w:r>
    </w:p>
    <w:p w:rsid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 xml:space="preserve">администрации муниципального образования </w:t>
      </w:r>
    </w:p>
    <w:p w:rsidR="00A05898" w:rsidRP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 xml:space="preserve">«Родниковский муниципальный район» </w:t>
      </w:r>
    </w:p>
    <w:p w:rsidR="00A05898" w:rsidRP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от 29.07.2019 № 824</w:t>
      </w:r>
    </w:p>
    <w:p w:rsidR="00A05898" w:rsidRPr="00A05898" w:rsidRDefault="00A05898" w:rsidP="00A05898">
      <w:pPr>
        <w:spacing w:after="0" w:line="240" w:lineRule="auto"/>
        <w:jc w:val="right"/>
        <w:rPr>
          <w:rFonts w:ascii="Times New Roman" w:hAnsi="Times New Roman" w:cs="Times New Roman"/>
          <w:sz w:val="28"/>
          <w:szCs w:val="28"/>
        </w:rPr>
      </w:pPr>
    </w:p>
    <w:p w:rsidR="00A05898" w:rsidRP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Приложение 4 к постановлению</w:t>
      </w:r>
    </w:p>
    <w:p w:rsid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 xml:space="preserve">администрации муниципального образования </w:t>
      </w:r>
    </w:p>
    <w:p w:rsidR="00A05898" w:rsidRPr="00A05898" w:rsidRDefault="00A05898" w:rsidP="00A05898">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 xml:space="preserve">«Родниковский муниципальный район» </w:t>
      </w:r>
    </w:p>
    <w:p w:rsidR="00AD5DD5" w:rsidRPr="00A05898" w:rsidRDefault="00A05898" w:rsidP="00AD5DD5">
      <w:pPr>
        <w:spacing w:after="0" w:line="240" w:lineRule="auto"/>
        <w:jc w:val="right"/>
        <w:rPr>
          <w:rFonts w:ascii="Times New Roman" w:hAnsi="Times New Roman" w:cs="Times New Roman"/>
          <w:sz w:val="28"/>
          <w:szCs w:val="28"/>
        </w:rPr>
      </w:pPr>
      <w:r w:rsidRPr="00A05898">
        <w:rPr>
          <w:rFonts w:ascii="Times New Roman" w:hAnsi="Times New Roman" w:cs="Times New Roman"/>
          <w:sz w:val="28"/>
          <w:szCs w:val="28"/>
        </w:rPr>
        <w:t>от 17.10.2018 №1187</w:t>
      </w:r>
    </w:p>
    <w:p w:rsidR="00A05898" w:rsidRPr="00A05898" w:rsidRDefault="00A05898" w:rsidP="00A05898">
      <w:pPr>
        <w:spacing w:after="0" w:line="240" w:lineRule="auto"/>
        <w:rPr>
          <w:rFonts w:ascii="Times New Roman" w:hAnsi="Times New Roman" w:cs="Times New Roman"/>
          <w:sz w:val="28"/>
          <w:szCs w:val="28"/>
        </w:rPr>
      </w:pPr>
    </w:p>
    <w:p w:rsidR="00A05898" w:rsidRPr="00A05898" w:rsidRDefault="00A05898" w:rsidP="00A05898">
      <w:pPr>
        <w:pStyle w:val="ConsPlusNormal"/>
        <w:tabs>
          <w:tab w:val="left" w:pos="3828"/>
        </w:tabs>
        <w:jc w:val="center"/>
        <w:rPr>
          <w:rFonts w:ascii="Times New Roman" w:hAnsi="Times New Roman" w:cs="Times New Roman"/>
          <w:b/>
          <w:sz w:val="28"/>
          <w:szCs w:val="28"/>
        </w:rPr>
      </w:pPr>
      <w:r w:rsidRPr="00A05898">
        <w:rPr>
          <w:rFonts w:ascii="Times New Roman" w:hAnsi="Times New Roman" w:cs="Times New Roman"/>
          <w:b/>
          <w:sz w:val="28"/>
          <w:szCs w:val="28"/>
        </w:rPr>
        <w:t>МЕТОДИКА</w:t>
      </w:r>
    </w:p>
    <w:p w:rsidR="00A05898" w:rsidRPr="00A05898" w:rsidRDefault="00A05898" w:rsidP="00A05898">
      <w:pPr>
        <w:pStyle w:val="ConsPlusNormal"/>
        <w:ind w:firstLine="709"/>
        <w:jc w:val="center"/>
        <w:rPr>
          <w:rFonts w:ascii="Times New Roman" w:hAnsi="Times New Roman" w:cs="Times New Roman"/>
          <w:b/>
          <w:sz w:val="28"/>
          <w:szCs w:val="28"/>
        </w:rPr>
      </w:pPr>
      <w:r w:rsidRPr="00A05898">
        <w:rPr>
          <w:rFonts w:ascii="Times New Roman" w:hAnsi="Times New Roman" w:cs="Times New Roman"/>
          <w:b/>
          <w:sz w:val="28"/>
          <w:szCs w:val="28"/>
        </w:rPr>
        <w:t>определения платы за размещение нестационарных развлекательных объектов и объектов для осуществления торговли, оказания услуг</w:t>
      </w:r>
    </w:p>
    <w:p w:rsidR="00A05898" w:rsidRPr="00A05898" w:rsidRDefault="00A05898" w:rsidP="00A05898">
      <w:pPr>
        <w:pStyle w:val="ConsPlusNormal"/>
        <w:ind w:firstLine="709"/>
        <w:jc w:val="center"/>
        <w:rPr>
          <w:rFonts w:ascii="Times New Roman" w:hAnsi="Times New Roman" w:cs="Times New Roman"/>
          <w:b/>
          <w:sz w:val="28"/>
          <w:szCs w:val="28"/>
        </w:rPr>
      </w:pPr>
      <w:r w:rsidRPr="00A05898">
        <w:rPr>
          <w:rFonts w:ascii="Times New Roman" w:hAnsi="Times New Roman" w:cs="Times New Roman"/>
          <w:b/>
          <w:sz w:val="28"/>
          <w:szCs w:val="28"/>
        </w:rPr>
        <w:t>на территории муниципального образования «Родниковский муниципальный район»</w:t>
      </w:r>
    </w:p>
    <w:p w:rsidR="00A05898" w:rsidRPr="00A05898" w:rsidRDefault="00A05898" w:rsidP="00A05898">
      <w:pPr>
        <w:pStyle w:val="ConsPlusNormal"/>
        <w:ind w:firstLine="567"/>
        <w:jc w:val="center"/>
        <w:rPr>
          <w:rFonts w:ascii="Times New Roman" w:hAnsi="Times New Roman" w:cs="Times New Roman"/>
          <w:sz w:val="28"/>
          <w:szCs w:val="28"/>
        </w:rPr>
      </w:pPr>
    </w:p>
    <w:p w:rsidR="00A05898" w:rsidRDefault="00A05898" w:rsidP="00A05898">
      <w:pPr>
        <w:spacing w:after="0" w:line="240" w:lineRule="auto"/>
        <w:ind w:firstLine="567"/>
        <w:jc w:val="both"/>
        <w:rPr>
          <w:rFonts w:ascii="Times New Roman" w:hAnsi="Times New Roman" w:cs="Times New Roman"/>
          <w:sz w:val="28"/>
          <w:szCs w:val="28"/>
        </w:rPr>
      </w:pPr>
      <w:r w:rsidRPr="00A05898">
        <w:rPr>
          <w:rFonts w:ascii="Times New Roman" w:hAnsi="Times New Roman" w:cs="Times New Roman"/>
          <w:sz w:val="28"/>
          <w:szCs w:val="28"/>
        </w:rPr>
        <w:t>1. Настоящая Методика устанавливает порядок расчета платы за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порядок расчета платы за размещение нестационарных развлекательных объектов, в целях создания условий для организации культурно-развлекательного досуга жителей, в период с 15 апреля по 15 октября.</w:t>
      </w:r>
    </w:p>
    <w:p w:rsidR="00A05898" w:rsidRPr="00A05898" w:rsidRDefault="00A05898" w:rsidP="00A05898">
      <w:pPr>
        <w:spacing w:after="0" w:line="240" w:lineRule="auto"/>
        <w:ind w:firstLine="567"/>
        <w:jc w:val="both"/>
        <w:rPr>
          <w:rFonts w:ascii="Times New Roman" w:hAnsi="Times New Roman" w:cs="Times New Roman"/>
          <w:sz w:val="28"/>
          <w:szCs w:val="28"/>
        </w:rPr>
      </w:pPr>
    </w:p>
    <w:p w:rsidR="00A05898" w:rsidRPr="00A05898" w:rsidRDefault="00A05898" w:rsidP="00A05898">
      <w:pPr>
        <w:pStyle w:val="ConsPlusNormal"/>
        <w:ind w:firstLine="567"/>
        <w:jc w:val="both"/>
        <w:rPr>
          <w:rFonts w:ascii="Times New Roman" w:hAnsi="Times New Roman" w:cs="Times New Roman"/>
          <w:sz w:val="28"/>
          <w:szCs w:val="28"/>
        </w:rPr>
      </w:pPr>
      <w:r w:rsidRPr="00A05898">
        <w:rPr>
          <w:rFonts w:ascii="Times New Roman" w:hAnsi="Times New Roman" w:cs="Times New Roman"/>
          <w:sz w:val="28"/>
          <w:szCs w:val="28"/>
        </w:rPr>
        <w:t>2. Плата за размещение 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(в рублях за период размещения) рассчитывается по следующей формуле:</w:t>
      </w:r>
    </w:p>
    <w:p w:rsidR="00A05898" w:rsidRPr="00A05898" w:rsidRDefault="00A05898" w:rsidP="00A05898">
      <w:pPr>
        <w:pStyle w:val="ConsPlusNormal"/>
        <w:ind w:firstLine="567"/>
        <w:contextualSpacing/>
        <w:jc w:val="center"/>
        <w:rPr>
          <w:rFonts w:ascii="Times New Roman" w:hAnsi="Times New Roman" w:cs="Times New Roman"/>
          <w:b/>
          <w:sz w:val="28"/>
          <w:szCs w:val="28"/>
        </w:rPr>
      </w:pPr>
    </w:p>
    <w:p w:rsidR="00A05898" w:rsidRPr="00A05898" w:rsidRDefault="00A05898" w:rsidP="00A05898">
      <w:pPr>
        <w:pStyle w:val="ConsPlusNormal"/>
        <w:ind w:firstLine="567"/>
        <w:contextualSpacing/>
        <w:jc w:val="center"/>
        <w:rPr>
          <w:rFonts w:ascii="Times New Roman" w:hAnsi="Times New Roman" w:cs="Times New Roman"/>
          <w:b/>
          <w:sz w:val="28"/>
          <w:szCs w:val="28"/>
        </w:rPr>
      </w:pPr>
      <w:r w:rsidRPr="00A05898">
        <w:rPr>
          <w:rFonts w:ascii="Times New Roman" w:hAnsi="Times New Roman" w:cs="Times New Roman"/>
          <w:b/>
          <w:sz w:val="28"/>
          <w:szCs w:val="28"/>
        </w:rPr>
        <w:t>ПР = (С : 365 дн.) x S x К ассорт x К тип</w:t>
      </w:r>
      <w:r w:rsidRPr="00A05898">
        <w:rPr>
          <w:rFonts w:ascii="Times New Roman" w:hAnsi="Times New Roman" w:cs="Times New Roman"/>
          <w:sz w:val="28"/>
          <w:szCs w:val="28"/>
        </w:rPr>
        <w:t xml:space="preserve"> </w:t>
      </w:r>
      <w:r w:rsidRPr="00A05898">
        <w:rPr>
          <w:rFonts w:ascii="Times New Roman" w:hAnsi="Times New Roman" w:cs="Times New Roman"/>
          <w:b/>
          <w:sz w:val="28"/>
          <w:szCs w:val="28"/>
        </w:rPr>
        <w:t>x Кр</w:t>
      </w:r>
    </w:p>
    <w:p w:rsidR="00A05898" w:rsidRPr="00A05898" w:rsidRDefault="00A05898" w:rsidP="00A05898">
      <w:pPr>
        <w:pStyle w:val="ConsPlusNormal"/>
        <w:ind w:firstLine="567"/>
        <w:contextualSpacing/>
        <w:jc w:val="center"/>
        <w:rPr>
          <w:rFonts w:ascii="Times New Roman" w:hAnsi="Times New Roman" w:cs="Times New Roman"/>
          <w:sz w:val="28"/>
          <w:szCs w:val="28"/>
        </w:rPr>
      </w:pPr>
    </w:p>
    <w:p w:rsidR="00A05898" w:rsidRPr="00A05898" w:rsidRDefault="00A05898" w:rsidP="00A05898">
      <w:pPr>
        <w:pStyle w:val="ConsPlusNormal"/>
        <w:ind w:firstLine="567"/>
        <w:contextualSpacing/>
        <w:jc w:val="both"/>
        <w:rPr>
          <w:rFonts w:ascii="Times New Roman" w:hAnsi="Times New Roman" w:cs="Times New Roman"/>
          <w:sz w:val="28"/>
          <w:szCs w:val="28"/>
        </w:rPr>
      </w:pPr>
      <w:r w:rsidRPr="00A05898">
        <w:rPr>
          <w:rFonts w:ascii="Times New Roman" w:hAnsi="Times New Roman" w:cs="Times New Roman"/>
          <w:sz w:val="28"/>
          <w:szCs w:val="28"/>
        </w:rPr>
        <w:t>где,</w:t>
      </w:r>
      <w:r w:rsidRPr="00A05898">
        <w:rPr>
          <w:rFonts w:ascii="Times New Roman" w:hAnsi="Times New Roman" w:cs="Times New Roman"/>
          <w:b/>
          <w:sz w:val="28"/>
          <w:szCs w:val="28"/>
        </w:rPr>
        <w:t xml:space="preserve"> ПР</w:t>
      </w:r>
      <w:r w:rsidRPr="00A05898">
        <w:rPr>
          <w:rFonts w:ascii="Times New Roman" w:hAnsi="Times New Roman" w:cs="Times New Roman"/>
          <w:sz w:val="28"/>
          <w:szCs w:val="28"/>
        </w:rPr>
        <w:t xml:space="preserve"> - плата за размещение;</w:t>
      </w:r>
    </w:p>
    <w:p w:rsidR="00A05898" w:rsidRPr="00A05898" w:rsidRDefault="00A05898" w:rsidP="00A05898">
      <w:pPr>
        <w:spacing w:after="0" w:line="240" w:lineRule="auto"/>
        <w:ind w:firstLine="567"/>
        <w:contextualSpacing/>
        <w:jc w:val="both"/>
        <w:rPr>
          <w:rFonts w:ascii="Times New Roman" w:hAnsi="Times New Roman" w:cs="Times New Roman"/>
          <w:sz w:val="28"/>
          <w:szCs w:val="28"/>
        </w:rPr>
      </w:pPr>
      <w:r w:rsidRPr="00A05898">
        <w:rPr>
          <w:rFonts w:ascii="Times New Roman" w:hAnsi="Times New Roman" w:cs="Times New Roman"/>
          <w:b/>
          <w:sz w:val="28"/>
          <w:szCs w:val="28"/>
        </w:rPr>
        <w:t>С</w:t>
      </w:r>
      <w:r w:rsidRPr="00A05898">
        <w:rPr>
          <w:rFonts w:ascii="Times New Roman" w:hAnsi="Times New Roman" w:cs="Times New Roman"/>
          <w:sz w:val="28"/>
          <w:szCs w:val="28"/>
        </w:rPr>
        <w:t xml:space="preserve"> - средний </w:t>
      </w:r>
      <w:hyperlink r:id="rId20" w:history="1">
        <w:r w:rsidRPr="00A05898">
          <w:rPr>
            <w:rFonts w:ascii="Times New Roman" w:hAnsi="Times New Roman" w:cs="Times New Roman"/>
            <w:sz w:val="28"/>
            <w:szCs w:val="28"/>
          </w:rPr>
          <w:t>уровень</w:t>
        </w:r>
      </w:hyperlink>
      <w:r w:rsidRPr="00A05898">
        <w:rPr>
          <w:rFonts w:ascii="Times New Roman" w:hAnsi="Times New Roman" w:cs="Times New Roman"/>
          <w:sz w:val="28"/>
          <w:szCs w:val="28"/>
        </w:rPr>
        <w:t xml:space="preserve"> кадастровой стоимости 1 кв. м земельного участка, предназначенного для размещения объектов торговли, общественного питания и бытового обслуживания, утвержденный приказом Департамента управления имуществом Ивановской области от 25.11.2014г. №105 «Об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 (Приложение 29);</w:t>
      </w:r>
    </w:p>
    <w:p w:rsidR="00A05898" w:rsidRPr="00A05898" w:rsidRDefault="00A05898" w:rsidP="00A05898">
      <w:pPr>
        <w:spacing w:after="0" w:line="240" w:lineRule="auto"/>
        <w:ind w:firstLine="567"/>
        <w:contextualSpacing/>
        <w:jc w:val="both"/>
        <w:rPr>
          <w:rFonts w:ascii="Times New Roman" w:hAnsi="Times New Roman" w:cs="Times New Roman"/>
          <w:sz w:val="28"/>
          <w:szCs w:val="28"/>
        </w:rPr>
      </w:pPr>
      <w:r w:rsidRPr="00A05898">
        <w:rPr>
          <w:rFonts w:ascii="Times New Roman" w:hAnsi="Times New Roman" w:cs="Times New Roman"/>
          <w:b/>
          <w:sz w:val="28"/>
          <w:szCs w:val="28"/>
        </w:rPr>
        <w:t>S</w:t>
      </w:r>
      <w:r w:rsidRPr="00A05898">
        <w:rPr>
          <w:rFonts w:ascii="Times New Roman" w:hAnsi="Times New Roman" w:cs="Times New Roman"/>
          <w:sz w:val="28"/>
          <w:szCs w:val="28"/>
        </w:rPr>
        <w:t xml:space="preserve"> - площадь места размещения Объекта;</w:t>
      </w:r>
    </w:p>
    <w:p w:rsidR="00A05898" w:rsidRPr="00A05898" w:rsidRDefault="00A05898" w:rsidP="00A05898">
      <w:pPr>
        <w:spacing w:after="0" w:line="240" w:lineRule="auto"/>
        <w:ind w:firstLine="567"/>
        <w:contextualSpacing/>
        <w:jc w:val="both"/>
        <w:rPr>
          <w:rFonts w:ascii="Times New Roman" w:hAnsi="Times New Roman" w:cs="Times New Roman"/>
          <w:sz w:val="28"/>
          <w:szCs w:val="28"/>
        </w:rPr>
      </w:pPr>
      <w:r w:rsidRPr="00A05898">
        <w:rPr>
          <w:rFonts w:ascii="Times New Roman" w:hAnsi="Times New Roman" w:cs="Times New Roman"/>
          <w:b/>
          <w:sz w:val="28"/>
          <w:szCs w:val="28"/>
        </w:rPr>
        <w:t>К ассорт</w:t>
      </w:r>
      <w:r w:rsidRPr="00A05898">
        <w:rPr>
          <w:rFonts w:ascii="Times New Roman" w:hAnsi="Times New Roman" w:cs="Times New Roman"/>
          <w:sz w:val="28"/>
          <w:szCs w:val="28"/>
        </w:rPr>
        <w:t xml:space="preserve"> - </w:t>
      </w:r>
      <w:hyperlink w:anchor="P919" w:history="1">
        <w:r w:rsidRPr="00A05898">
          <w:rPr>
            <w:rFonts w:ascii="Times New Roman" w:hAnsi="Times New Roman" w:cs="Times New Roman"/>
            <w:sz w:val="28"/>
            <w:szCs w:val="28"/>
          </w:rPr>
          <w:t>коэффициент</w:t>
        </w:r>
      </w:hyperlink>
      <w:r w:rsidRPr="00A05898">
        <w:rPr>
          <w:rFonts w:ascii="Times New Roman" w:hAnsi="Times New Roman" w:cs="Times New Roman"/>
          <w:sz w:val="28"/>
          <w:szCs w:val="28"/>
        </w:rPr>
        <w:t xml:space="preserve"> ассортимента товаров, видов услуг, реализуемых в Объекте (Таблица 1);</w:t>
      </w:r>
    </w:p>
    <w:p w:rsidR="00A05898" w:rsidRPr="00A05898" w:rsidRDefault="00A05898" w:rsidP="00A05898">
      <w:pPr>
        <w:spacing w:after="0" w:line="240" w:lineRule="auto"/>
        <w:ind w:firstLine="567"/>
        <w:contextualSpacing/>
        <w:jc w:val="both"/>
        <w:rPr>
          <w:rFonts w:ascii="Times New Roman" w:hAnsi="Times New Roman" w:cs="Times New Roman"/>
          <w:sz w:val="28"/>
          <w:szCs w:val="28"/>
        </w:rPr>
      </w:pPr>
      <w:r w:rsidRPr="00A05898">
        <w:rPr>
          <w:rFonts w:ascii="Times New Roman" w:hAnsi="Times New Roman" w:cs="Times New Roman"/>
          <w:b/>
          <w:sz w:val="28"/>
          <w:szCs w:val="28"/>
        </w:rPr>
        <w:lastRenderedPageBreak/>
        <w:t>К тип</w:t>
      </w:r>
      <w:r w:rsidRPr="00A05898">
        <w:rPr>
          <w:rFonts w:ascii="Times New Roman" w:hAnsi="Times New Roman" w:cs="Times New Roman"/>
          <w:sz w:val="28"/>
          <w:szCs w:val="28"/>
        </w:rPr>
        <w:t xml:space="preserve"> - </w:t>
      </w:r>
      <w:hyperlink w:anchor="P982" w:history="1">
        <w:r w:rsidRPr="00A05898">
          <w:rPr>
            <w:rFonts w:ascii="Times New Roman" w:hAnsi="Times New Roman" w:cs="Times New Roman"/>
            <w:sz w:val="28"/>
            <w:szCs w:val="28"/>
          </w:rPr>
          <w:t>коэффициент</w:t>
        </w:r>
      </w:hyperlink>
      <w:r w:rsidRPr="00A05898">
        <w:rPr>
          <w:rFonts w:ascii="Times New Roman" w:hAnsi="Times New Roman" w:cs="Times New Roman"/>
          <w:sz w:val="28"/>
          <w:szCs w:val="28"/>
        </w:rPr>
        <w:t xml:space="preserve"> типа Объекта (Таблица 2);</w:t>
      </w:r>
    </w:p>
    <w:p w:rsidR="00A05898" w:rsidRPr="00A05898" w:rsidRDefault="00A05898" w:rsidP="00A05898">
      <w:pPr>
        <w:pStyle w:val="ConsPlusNormal"/>
        <w:ind w:firstLine="567"/>
        <w:contextualSpacing/>
        <w:jc w:val="both"/>
        <w:rPr>
          <w:rFonts w:ascii="Times New Roman" w:hAnsi="Times New Roman" w:cs="Times New Roman"/>
          <w:b/>
          <w:sz w:val="28"/>
          <w:szCs w:val="28"/>
        </w:rPr>
      </w:pPr>
      <w:r w:rsidRPr="00A05898">
        <w:rPr>
          <w:rFonts w:ascii="Times New Roman" w:hAnsi="Times New Roman" w:cs="Times New Roman"/>
          <w:b/>
          <w:sz w:val="28"/>
          <w:szCs w:val="28"/>
        </w:rPr>
        <w:t xml:space="preserve">Кр </w:t>
      </w:r>
      <w:r w:rsidRPr="00A05898">
        <w:rPr>
          <w:rFonts w:ascii="Times New Roman" w:hAnsi="Times New Roman" w:cs="Times New Roman"/>
          <w:sz w:val="28"/>
          <w:szCs w:val="28"/>
        </w:rPr>
        <w:t xml:space="preserve"> - коэффициент разовой торговли, оказания услуг, </w:t>
      </w:r>
      <w:r w:rsidRPr="00A05898">
        <w:rPr>
          <w:rFonts w:ascii="Times New Roman" w:hAnsi="Times New Roman" w:cs="Times New Roman"/>
          <w:b/>
          <w:sz w:val="28"/>
          <w:szCs w:val="28"/>
        </w:rPr>
        <w:t>Кр = 15.</w:t>
      </w:r>
    </w:p>
    <w:p w:rsidR="00A05898" w:rsidRPr="00A05898" w:rsidRDefault="00A05898" w:rsidP="00A05898">
      <w:pPr>
        <w:spacing w:after="0" w:line="240" w:lineRule="auto"/>
        <w:ind w:firstLine="567"/>
        <w:jc w:val="both"/>
        <w:rPr>
          <w:rFonts w:ascii="Times New Roman" w:hAnsi="Times New Roman" w:cs="Times New Roman"/>
          <w:bCs/>
          <w:sz w:val="28"/>
          <w:szCs w:val="28"/>
        </w:rPr>
      </w:pPr>
      <w:r w:rsidRPr="00A05898">
        <w:rPr>
          <w:rFonts w:ascii="Times New Roman" w:hAnsi="Times New Roman" w:cs="Times New Roman"/>
          <w:bCs/>
          <w:sz w:val="28"/>
          <w:szCs w:val="28"/>
        </w:rPr>
        <w:t xml:space="preserve">3. Плата за оказание услуг по катанию на лошадях (пони) или иных вьючных или верховых животных, на гужевых повозках (санях) </w:t>
      </w:r>
      <w:r w:rsidRPr="00A05898">
        <w:rPr>
          <w:rFonts w:ascii="Times New Roman" w:hAnsi="Times New Roman" w:cs="Times New Roman"/>
          <w:sz w:val="28"/>
          <w:szCs w:val="28"/>
        </w:rPr>
        <w:t xml:space="preserve">при проведении культурно-массовых и иных мероприятий на территории муниципального образования «Родниковский муниципальный район» </w:t>
      </w:r>
      <w:r w:rsidRPr="00A05898">
        <w:rPr>
          <w:rFonts w:ascii="Times New Roman" w:hAnsi="Times New Roman" w:cs="Times New Roman"/>
          <w:bCs/>
          <w:sz w:val="28"/>
          <w:szCs w:val="28"/>
        </w:rPr>
        <w:t>рассчитывается по следующей формуле:</w:t>
      </w:r>
    </w:p>
    <w:p w:rsidR="00A05898" w:rsidRPr="00A05898" w:rsidRDefault="00A05898" w:rsidP="00A05898">
      <w:pPr>
        <w:spacing w:after="0" w:line="240" w:lineRule="auto"/>
        <w:ind w:firstLine="567"/>
        <w:jc w:val="both"/>
        <w:rPr>
          <w:rFonts w:ascii="Times New Roman" w:hAnsi="Times New Roman" w:cs="Times New Roman"/>
          <w:bCs/>
          <w:sz w:val="28"/>
          <w:szCs w:val="28"/>
        </w:rPr>
      </w:pPr>
    </w:p>
    <w:p w:rsidR="00A05898" w:rsidRPr="00A05898" w:rsidRDefault="00A05898" w:rsidP="00A05898">
      <w:pPr>
        <w:spacing w:after="0" w:line="240" w:lineRule="auto"/>
        <w:jc w:val="center"/>
        <w:rPr>
          <w:rFonts w:ascii="Times New Roman" w:hAnsi="Times New Roman" w:cs="Times New Roman"/>
          <w:b/>
          <w:bCs/>
          <w:sz w:val="28"/>
          <w:szCs w:val="28"/>
        </w:rPr>
      </w:pPr>
      <w:r w:rsidRPr="00A05898">
        <w:rPr>
          <w:rFonts w:ascii="Times New Roman" w:hAnsi="Times New Roman" w:cs="Times New Roman"/>
          <w:b/>
          <w:bCs/>
          <w:sz w:val="28"/>
          <w:szCs w:val="28"/>
        </w:rPr>
        <w:t>П = (С : 12 мес. x Пу) x К ассорт x К тип x N х Кр</w:t>
      </w:r>
    </w:p>
    <w:p w:rsidR="00A05898" w:rsidRPr="00A05898" w:rsidRDefault="00A05898" w:rsidP="00A05898">
      <w:pPr>
        <w:spacing w:after="0" w:line="240" w:lineRule="auto"/>
        <w:jc w:val="center"/>
        <w:rPr>
          <w:rFonts w:ascii="Times New Roman" w:hAnsi="Times New Roman" w:cs="Times New Roman"/>
          <w:b/>
          <w:bCs/>
          <w:sz w:val="28"/>
          <w:szCs w:val="28"/>
        </w:rPr>
      </w:pPr>
    </w:p>
    <w:p w:rsidR="00A05898" w:rsidRPr="00A05898" w:rsidRDefault="00A05898" w:rsidP="00A05898">
      <w:pPr>
        <w:spacing w:after="0" w:line="240" w:lineRule="auto"/>
        <w:ind w:firstLine="540"/>
        <w:jc w:val="both"/>
        <w:rPr>
          <w:rFonts w:ascii="Times New Roman" w:hAnsi="Times New Roman" w:cs="Times New Roman"/>
          <w:bCs/>
          <w:sz w:val="28"/>
          <w:szCs w:val="28"/>
        </w:rPr>
      </w:pPr>
      <w:r w:rsidRPr="00A05898">
        <w:rPr>
          <w:rFonts w:ascii="Times New Roman" w:hAnsi="Times New Roman" w:cs="Times New Roman"/>
          <w:bCs/>
          <w:sz w:val="28"/>
          <w:szCs w:val="28"/>
        </w:rPr>
        <w:t xml:space="preserve">где, </w:t>
      </w:r>
      <w:r w:rsidRPr="00A05898">
        <w:rPr>
          <w:rFonts w:ascii="Times New Roman" w:hAnsi="Times New Roman" w:cs="Times New Roman"/>
          <w:b/>
          <w:bCs/>
          <w:sz w:val="28"/>
          <w:szCs w:val="28"/>
        </w:rPr>
        <w:t>П</w:t>
      </w:r>
      <w:r w:rsidRPr="00A05898">
        <w:rPr>
          <w:rFonts w:ascii="Times New Roman" w:hAnsi="Times New Roman" w:cs="Times New Roman"/>
          <w:bCs/>
          <w:sz w:val="28"/>
          <w:szCs w:val="28"/>
        </w:rPr>
        <w:t xml:space="preserve"> - плата за оказание услуг;</w:t>
      </w:r>
    </w:p>
    <w:p w:rsidR="00A05898" w:rsidRPr="00A05898" w:rsidRDefault="00A05898" w:rsidP="00A05898">
      <w:pPr>
        <w:spacing w:after="0" w:line="240" w:lineRule="auto"/>
        <w:ind w:firstLine="540"/>
        <w:jc w:val="both"/>
        <w:rPr>
          <w:rFonts w:ascii="Times New Roman" w:hAnsi="Times New Roman" w:cs="Times New Roman"/>
          <w:bCs/>
          <w:sz w:val="28"/>
          <w:szCs w:val="28"/>
        </w:rPr>
      </w:pPr>
      <w:r w:rsidRPr="00A05898">
        <w:rPr>
          <w:rFonts w:ascii="Times New Roman" w:hAnsi="Times New Roman" w:cs="Times New Roman"/>
          <w:b/>
          <w:bCs/>
          <w:sz w:val="28"/>
          <w:szCs w:val="28"/>
        </w:rPr>
        <w:t>Пу</w:t>
      </w:r>
      <w:r w:rsidRPr="00A05898">
        <w:rPr>
          <w:rFonts w:ascii="Times New Roman" w:hAnsi="Times New Roman" w:cs="Times New Roman"/>
          <w:bCs/>
          <w:sz w:val="28"/>
          <w:szCs w:val="28"/>
        </w:rPr>
        <w:t xml:space="preserve"> - период оказания услуг (мес.);</w:t>
      </w:r>
    </w:p>
    <w:p w:rsidR="00A05898" w:rsidRPr="00A05898" w:rsidRDefault="00A05898" w:rsidP="00A05898">
      <w:pPr>
        <w:spacing w:after="0" w:line="240" w:lineRule="auto"/>
        <w:ind w:firstLine="540"/>
        <w:jc w:val="both"/>
        <w:rPr>
          <w:rFonts w:ascii="Times New Roman" w:hAnsi="Times New Roman" w:cs="Times New Roman"/>
          <w:bCs/>
          <w:sz w:val="28"/>
          <w:szCs w:val="28"/>
        </w:rPr>
      </w:pPr>
      <w:r w:rsidRPr="00A05898">
        <w:rPr>
          <w:rFonts w:ascii="Times New Roman" w:hAnsi="Times New Roman" w:cs="Times New Roman"/>
          <w:b/>
          <w:bCs/>
          <w:sz w:val="28"/>
          <w:szCs w:val="28"/>
        </w:rPr>
        <w:t>N</w:t>
      </w:r>
      <w:r w:rsidRPr="00A05898">
        <w:rPr>
          <w:rFonts w:ascii="Times New Roman" w:hAnsi="Times New Roman" w:cs="Times New Roman"/>
          <w:bCs/>
          <w:sz w:val="28"/>
          <w:szCs w:val="28"/>
        </w:rPr>
        <w:t xml:space="preserve"> - количество животных, повозок (саней).</w:t>
      </w:r>
    </w:p>
    <w:p w:rsidR="00A05898" w:rsidRPr="00A05898" w:rsidRDefault="00A05898" w:rsidP="00A05898">
      <w:pPr>
        <w:spacing w:after="0" w:line="240" w:lineRule="auto"/>
        <w:ind w:firstLine="540"/>
        <w:jc w:val="both"/>
        <w:rPr>
          <w:rFonts w:ascii="Times New Roman" w:hAnsi="Times New Roman" w:cs="Times New Roman"/>
          <w:bCs/>
          <w:sz w:val="28"/>
          <w:szCs w:val="28"/>
        </w:rPr>
      </w:pPr>
    </w:p>
    <w:p w:rsidR="00A05898" w:rsidRPr="00A05898" w:rsidRDefault="00A05898" w:rsidP="00A05898">
      <w:pPr>
        <w:spacing w:after="0" w:line="240" w:lineRule="auto"/>
        <w:ind w:firstLine="567"/>
        <w:jc w:val="both"/>
        <w:rPr>
          <w:rFonts w:ascii="Times New Roman" w:hAnsi="Times New Roman" w:cs="Times New Roman"/>
          <w:bCs/>
          <w:sz w:val="28"/>
          <w:szCs w:val="28"/>
        </w:rPr>
      </w:pPr>
      <w:r w:rsidRPr="00A05898">
        <w:rPr>
          <w:rFonts w:ascii="Times New Roman" w:hAnsi="Times New Roman" w:cs="Times New Roman"/>
          <w:bCs/>
          <w:sz w:val="28"/>
          <w:szCs w:val="28"/>
        </w:rPr>
        <w:t xml:space="preserve">4. Плата за размещение </w:t>
      </w:r>
      <w:r w:rsidRPr="00A05898">
        <w:rPr>
          <w:rFonts w:ascii="Times New Roman" w:hAnsi="Times New Roman" w:cs="Times New Roman"/>
          <w:sz w:val="28"/>
          <w:szCs w:val="28"/>
        </w:rPr>
        <w:t xml:space="preserve">нестационарных развлекательных объектов на территории муниципального образования «Родниковский муниципальный район», в целях создания условий для организации культурно-развлекательного досуга жителей, в период с 15 апреля по 15 октября, </w:t>
      </w:r>
      <w:r w:rsidRPr="00A05898">
        <w:rPr>
          <w:rFonts w:ascii="Times New Roman" w:hAnsi="Times New Roman" w:cs="Times New Roman"/>
          <w:bCs/>
          <w:sz w:val="28"/>
          <w:szCs w:val="28"/>
        </w:rPr>
        <w:t>рассчитывается по следующей формуле:</w:t>
      </w:r>
    </w:p>
    <w:p w:rsidR="00A05898" w:rsidRPr="00A05898" w:rsidRDefault="00A05898" w:rsidP="00A05898">
      <w:pPr>
        <w:spacing w:after="0" w:line="240" w:lineRule="auto"/>
        <w:ind w:firstLine="540"/>
        <w:jc w:val="both"/>
        <w:rPr>
          <w:rFonts w:ascii="Times New Roman" w:hAnsi="Times New Roman" w:cs="Times New Roman"/>
          <w:bCs/>
          <w:sz w:val="28"/>
          <w:szCs w:val="28"/>
        </w:rPr>
      </w:pPr>
    </w:p>
    <w:p w:rsidR="00A05898" w:rsidRPr="00A05898" w:rsidRDefault="00A05898" w:rsidP="00A05898">
      <w:pPr>
        <w:pStyle w:val="ConsPlusNormal"/>
        <w:contextualSpacing/>
        <w:jc w:val="center"/>
        <w:rPr>
          <w:rFonts w:ascii="Times New Roman" w:hAnsi="Times New Roman" w:cs="Times New Roman"/>
          <w:sz w:val="28"/>
          <w:szCs w:val="28"/>
        </w:rPr>
      </w:pPr>
      <w:r w:rsidRPr="00A05898">
        <w:rPr>
          <w:rFonts w:ascii="Times New Roman" w:hAnsi="Times New Roman" w:cs="Times New Roman"/>
          <w:b/>
          <w:sz w:val="28"/>
          <w:szCs w:val="28"/>
        </w:rPr>
        <w:t>ПР = (С : 365 дн. х П) x S x К ассорт x К тип</w:t>
      </w:r>
      <w:r w:rsidRPr="00A05898">
        <w:rPr>
          <w:rFonts w:ascii="Times New Roman" w:hAnsi="Times New Roman" w:cs="Times New Roman"/>
          <w:sz w:val="28"/>
          <w:szCs w:val="28"/>
        </w:rPr>
        <w:t xml:space="preserve"> </w:t>
      </w:r>
    </w:p>
    <w:p w:rsidR="00A05898" w:rsidRPr="00A05898" w:rsidRDefault="00A05898" w:rsidP="00A05898">
      <w:pPr>
        <w:pStyle w:val="ConsPlusNormal"/>
        <w:contextualSpacing/>
        <w:jc w:val="center"/>
        <w:rPr>
          <w:rFonts w:ascii="Times New Roman" w:hAnsi="Times New Roman" w:cs="Times New Roman"/>
          <w:b/>
          <w:sz w:val="28"/>
          <w:szCs w:val="28"/>
        </w:rPr>
      </w:pPr>
    </w:p>
    <w:p w:rsidR="00A05898" w:rsidRPr="00A05898" w:rsidRDefault="00A05898" w:rsidP="00A05898">
      <w:pPr>
        <w:spacing w:after="0" w:line="240" w:lineRule="auto"/>
        <w:ind w:firstLine="567"/>
        <w:jc w:val="both"/>
        <w:rPr>
          <w:rFonts w:ascii="Times New Roman" w:hAnsi="Times New Roman" w:cs="Times New Roman"/>
          <w:i/>
          <w:sz w:val="28"/>
          <w:szCs w:val="28"/>
        </w:rPr>
      </w:pPr>
      <w:r w:rsidRPr="00A05898">
        <w:rPr>
          <w:rFonts w:ascii="Times New Roman" w:hAnsi="Times New Roman" w:cs="Times New Roman"/>
          <w:sz w:val="28"/>
          <w:szCs w:val="28"/>
        </w:rPr>
        <w:t xml:space="preserve">где </w:t>
      </w:r>
      <w:r w:rsidRPr="00A05898">
        <w:rPr>
          <w:rFonts w:ascii="Times New Roman" w:hAnsi="Times New Roman" w:cs="Times New Roman"/>
          <w:b/>
          <w:sz w:val="28"/>
          <w:szCs w:val="28"/>
        </w:rPr>
        <w:t>П</w:t>
      </w:r>
      <w:r w:rsidRPr="00A05898">
        <w:rPr>
          <w:rFonts w:ascii="Times New Roman" w:hAnsi="Times New Roman" w:cs="Times New Roman"/>
          <w:sz w:val="28"/>
          <w:szCs w:val="28"/>
        </w:rPr>
        <w:t xml:space="preserve"> - период размещения нестационарного объекта (дней): </w:t>
      </w:r>
      <w:r w:rsidRPr="00A05898">
        <w:rPr>
          <w:rFonts w:ascii="Times New Roman" w:hAnsi="Times New Roman" w:cs="Times New Roman"/>
          <w:b/>
          <w:sz w:val="28"/>
          <w:szCs w:val="28"/>
        </w:rPr>
        <w:t xml:space="preserve">с даты </w:t>
      </w:r>
      <w:r w:rsidRPr="00A05898">
        <w:rPr>
          <w:rFonts w:ascii="Times New Roman" w:hAnsi="Times New Roman" w:cs="Times New Roman"/>
          <w:sz w:val="28"/>
          <w:szCs w:val="28"/>
        </w:rPr>
        <w:t xml:space="preserve">заключения Договора на размещение и эксплуатацию нестационарного развлекательного объекта на территории муниципального образования «Родниковский муниципальный район» </w:t>
      </w:r>
      <w:r w:rsidRPr="00A05898">
        <w:rPr>
          <w:rFonts w:ascii="Times New Roman" w:hAnsi="Times New Roman" w:cs="Times New Roman"/>
          <w:b/>
          <w:sz w:val="28"/>
          <w:szCs w:val="28"/>
        </w:rPr>
        <w:t>до даты окончания срока действия Договора</w:t>
      </w:r>
      <w:r w:rsidRPr="00A05898">
        <w:rPr>
          <w:rFonts w:ascii="Times New Roman" w:hAnsi="Times New Roman" w:cs="Times New Roman"/>
          <w:sz w:val="28"/>
          <w:szCs w:val="28"/>
        </w:rPr>
        <w:t>.</w:t>
      </w:r>
    </w:p>
    <w:p w:rsidR="00A05898" w:rsidRPr="00A05898" w:rsidRDefault="00A05898" w:rsidP="00A05898">
      <w:pPr>
        <w:pStyle w:val="ConsPlusNormal"/>
        <w:ind w:firstLine="540"/>
        <w:jc w:val="right"/>
        <w:rPr>
          <w:rFonts w:ascii="Times New Roman" w:hAnsi="Times New Roman" w:cs="Times New Roman"/>
          <w:b/>
          <w:sz w:val="28"/>
          <w:szCs w:val="28"/>
        </w:rPr>
      </w:pPr>
      <w:r w:rsidRPr="00A05898">
        <w:rPr>
          <w:rFonts w:ascii="Times New Roman" w:hAnsi="Times New Roman" w:cs="Times New Roman"/>
          <w:b/>
          <w:sz w:val="28"/>
          <w:szCs w:val="28"/>
        </w:rPr>
        <w:t>Таблица 1</w:t>
      </w:r>
    </w:p>
    <w:p w:rsidR="00A05898" w:rsidRPr="00A05898" w:rsidRDefault="00A05898" w:rsidP="00A05898">
      <w:pPr>
        <w:pStyle w:val="ConsPlusNormal"/>
        <w:jc w:val="center"/>
        <w:rPr>
          <w:rFonts w:ascii="Times New Roman" w:hAnsi="Times New Roman" w:cs="Times New Roman"/>
          <w:b/>
          <w:sz w:val="28"/>
          <w:szCs w:val="28"/>
        </w:rPr>
      </w:pPr>
      <w:bookmarkStart w:id="0" w:name="P919"/>
      <w:bookmarkEnd w:id="0"/>
      <w:r w:rsidRPr="00A05898">
        <w:rPr>
          <w:rFonts w:ascii="Times New Roman" w:hAnsi="Times New Roman" w:cs="Times New Roman"/>
          <w:b/>
          <w:sz w:val="28"/>
          <w:szCs w:val="28"/>
        </w:rPr>
        <w:t>Коэффициент ассортимента товаров, видов услуг,</w:t>
      </w:r>
    </w:p>
    <w:p w:rsidR="00A05898" w:rsidRPr="00A05898" w:rsidRDefault="00A05898" w:rsidP="00A05898">
      <w:pPr>
        <w:pStyle w:val="ConsPlusNormal"/>
        <w:jc w:val="center"/>
        <w:rPr>
          <w:rFonts w:ascii="Times New Roman" w:hAnsi="Times New Roman" w:cs="Times New Roman"/>
          <w:b/>
          <w:sz w:val="28"/>
          <w:szCs w:val="28"/>
        </w:rPr>
      </w:pPr>
      <w:r w:rsidRPr="00A05898">
        <w:rPr>
          <w:rFonts w:ascii="Times New Roman" w:hAnsi="Times New Roman" w:cs="Times New Roman"/>
          <w:b/>
          <w:sz w:val="28"/>
          <w:szCs w:val="28"/>
        </w:rPr>
        <w:t>реализуемых в нестационарном объекте</w:t>
      </w:r>
    </w:p>
    <w:p w:rsidR="00A05898" w:rsidRPr="00A05898" w:rsidRDefault="00A05898" w:rsidP="00A05898">
      <w:pPr>
        <w:pStyle w:val="ConsPlusNormal"/>
        <w:rPr>
          <w:rFonts w:ascii="Times New Roman" w:hAnsi="Times New Roman" w:cs="Times New Roman"/>
          <w:sz w:val="28"/>
          <w:szCs w:val="28"/>
        </w:rPr>
      </w:pPr>
    </w:p>
    <w:tbl>
      <w:tblPr>
        <w:tblW w:w="87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860"/>
        <w:gridCol w:w="3969"/>
      </w:tblGrid>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 xml:space="preserve">№ </w:t>
            </w:r>
          </w:p>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 xml:space="preserve">п/п </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Ассортимент</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Коэффициент ассортимента</w:t>
            </w:r>
          </w:p>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 xml:space="preserve"> (К ассорт)</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1</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общественное питание (шашлыки)</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4,0</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2</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продовольственные товары</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2,0</w:t>
            </w:r>
          </w:p>
        </w:tc>
      </w:tr>
      <w:tr w:rsidR="00A05898" w:rsidRPr="00A05898" w:rsidTr="00AD5DD5">
        <w:trPr>
          <w:trHeight w:val="51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3</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продовольственная продукция товаропроизводителей Ивановской области</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0,5</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4</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 xml:space="preserve">изделия народных промыслов, сувенирная продукция </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0,5</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5</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 xml:space="preserve">карнавальная продукция, </w:t>
            </w:r>
            <w:r w:rsidRPr="00A05898">
              <w:rPr>
                <w:rFonts w:ascii="Times New Roman" w:hAnsi="Times New Roman" w:cs="Times New Roman"/>
                <w:sz w:val="28"/>
                <w:szCs w:val="28"/>
              </w:rPr>
              <w:lastRenderedPageBreak/>
              <w:t>игрушки, сувениры</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lastRenderedPageBreak/>
              <w:t>2,0</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lastRenderedPageBreak/>
              <w:t>6</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цветы</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0,8</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7</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услуги катания на лошадях и других животных</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4,0</w:t>
            </w:r>
          </w:p>
        </w:tc>
      </w:tr>
      <w:tr w:rsidR="00A05898" w:rsidRPr="00A05898" w:rsidTr="00AD5DD5">
        <w:trPr>
          <w:trHeight w:val="300"/>
          <w:jc w:val="center"/>
        </w:trPr>
        <w:tc>
          <w:tcPr>
            <w:tcW w:w="9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8</w:t>
            </w:r>
          </w:p>
        </w:tc>
        <w:tc>
          <w:tcPr>
            <w:tcW w:w="3860"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прочие товары, услуги</w:t>
            </w:r>
          </w:p>
        </w:tc>
        <w:tc>
          <w:tcPr>
            <w:tcW w:w="3969" w:type="dxa"/>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1,0</w:t>
            </w:r>
          </w:p>
        </w:tc>
      </w:tr>
    </w:tbl>
    <w:p w:rsidR="00A05898" w:rsidRPr="00A05898" w:rsidRDefault="00A05898" w:rsidP="00A05898">
      <w:pPr>
        <w:pStyle w:val="ConsPlusNormal"/>
        <w:jc w:val="right"/>
        <w:outlineLvl w:val="1"/>
        <w:rPr>
          <w:rFonts w:ascii="Times New Roman" w:hAnsi="Times New Roman" w:cs="Times New Roman"/>
          <w:b/>
          <w:sz w:val="28"/>
          <w:szCs w:val="28"/>
        </w:rPr>
      </w:pPr>
    </w:p>
    <w:p w:rsidR="00A05898" w:rsidRPr="00A05898" w:rsidRDefault="00A05898" w:rsidP="00A05898">
      <w:pPr>
        <w:pStyle w:val="ConsPlusNormal"/>
        <w:outlineLvl w:val="1"/>
        <w:rPr>
          <w:rFonts w:ascii="Times New Roman" w:hAnsi="Times New Roman" w:cs="Times New Roman"/>
          <w:b/>
          <w:sz w:val="28"/>
          <w:szCs w:val="28"/>
        </w:rPr>
      </w:pPr>
    </w:p>
    <w:p w:rsidR="00A05898" w:rsidRPr="00A05898" w:rsidRDefault="00A05898" w:rsidP="00A05898">
      <w:pPr>
        <w:pStyle w:val="ConsPlusNormal"/>
        <w:jc w:val="right"/>
        <w:outlineLvl w:val="1"/>
        <w:rPr>
          <w:rFonts w:ascii="Times New Roman" w:hAnsi="Times New Roman" w:cs="Times New Roman"/>
          <w:b/>
          <w:sz w:val="28"/>
          <w:szCs w:val="28"/>
        </w:rPr>
      </w:pPr>
      <w:r w:rsidRPr="00A05898">
        <w:rPr>
          <w:rFonts w:ascii="Times New Roman" w:hAnsi="Times New Roman" w:cs="Times New Roman"/>
          <w:b/>
          <w:sz w:val="28"/>
          <w:szCs w:val="28"/>
        </w:rPr>
        <w:t>Таблица 2</w:t>
      </w:r>
    </w:p>
    <w:p w:rsidR="00A05898" w:rsidRPr="00A05898" w:rsidRDefault="00A05898" w:rsidP="00A05898">
      <w:pPr>
        <w:pStyle w:val="ConsPlusNormal"/>
        <w:rPr>
          <w:rFonts w:ascii="Times New Roman" w:hAnsi="Times New Roman" w:cs="Times New Roman"/>
          <w:sz w:val="28"/>
          <w:szCs w:val="28"/>
        </w:rPr>
      </w:pPr>
    </w:p>
    <w:p w:rsidR="00A05898" w:rsidRPr="00A05898" w:rsidRDefault="00A05898" w:rsidP="00A05898">
      <w:pPr>
        <w:pStyle w:val="ConsPlusNormal"/>
        <w:jc w:val="center"/>
        <w:rPr>
          <w:rFonts w:ascii="Times New Roman" w:hAnsi="Times New Roman" w:cs="Times New Roman"/>
          <w:b/>
          <w:sz w:val="28"/>
          <w:szCs w:val="28"/>
        </w:rPr>
      </w:pPr>
      <w:bookmarkStart w:id="1" w:name="P982"/>
      <w:bookmarkEnd w:id="1"/>
      <w:r w:rsidRPr="00A05898">
        <w:rPr>
          <w:rFonts w:ascii="Times New Roman" w:hAnsi="Times New Roman" w:cs="Times New Roman"/>
          <w:b/>
          <w:sz w:val="28"/>
          <w:szCs w:val="28"/>
        </w:rPr>
        <w:t>Коэффициент типа нестационарного объекта  для осуществления торговли, оказания услуг</w:t>
      </w:r>
    </w:p>
    <w:p w:rsidR="00A05898" w:rsidRPr="00A05898" w:rsidRDefault="00A05898" w:rsidP="00A05898">
      <w:pPr>
        <w:pStyle w:val="ConsPlusTitle"/>
        <w:jc w:val="center"/>
        <w:rPr>
          <w:rFonts w:ascii="Times New Roman" w:hAnsi="Times New Roman" w:cs="Times New Roman"/>
          <w:sz w:val="28"/>
          <w:szCs w:val="28"/>
        </w:rPr>
      </w:pPr>
    </w:p>
    <w:tbl>
      <w:tblPr>
        <w:tblW w:w="8721" w:type="dxa"/>
        <w:jc w:val="center"/>
        <w:tblInd w:w="-5" w:type="dxa"/>
        <w:tblLook w:val="04A0"/>
      </w:tblPr>
      <w:tblGrid>
        <w:gridCol w:w="960"/>
        <w:gridCol w:w="4710"/>
        <w:gridCol w:w="3051"/>
      </w:tblGrid>
      <w:tr w:rsidR="00A05898" w:rsidRPr="00A05898" w:rsidTr="00AD5DD5">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 xml:space="preserve">№ </w:t>
            </w:r>
          </w:p>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п/п</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Тип нестационарного объекта</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b/>
                <w:sz w:val="28"/>
                <w:szCs w:val="28"/>
              </w:rPr>
            </w:pPr>
            <w:r w:rsidRPr="00A05898">
              <w:rPr>
                <w:rFonts w:ascii="Times New Roman" w:hAnsi="Times New Roman" w:cs="Times New Roman"/>
                <w:b/>
                <w:sz w:val="28"/>
                <w:szCs w:val="28"/>
              </w:rPr>
              <w:t>Коэффициент типа нестационарного объекта (К тип)</w:t>
            </w:r>
          </w:p>
        </w:tc>
      </w:tr>
      <w:tr w:rsidR="00A05898" w:rsidRPr="00A05898" w:rsidTr="00AD5DD5">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1</w:t>
            </w:r>
          </w:p>
        </w:tc>
        <w:tc>
          <w:tcPr>
            <w:tcW w:w="4710"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передвижные нестационарные объекты: палатка, лоток, тележка, ларь низкотемпературный и др.</w:t>
            </w:r>
          </w:p>
        </w:tc>
        <w:tc>
          <w:tcPr>
            <w:tcW w:w="3051"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1,5</w:t>
            </w:r>
          </w:p>
        </w:tc>
      </w:tr>
      <w:tr w:rsidR="00A05898" w:rsidRPr="00A05898" w:rsidTr="00AD5DD5">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2</w:t>
            </w:r>
          </w:p>
        </w:tc>
        <w:tc>
          <w:tcPr>
            <w:tcW w:w="4710"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развлекательные нестационарные объекты: батутные комплексы, прочие аттракционы</w:t>
            </w:r>
          </w:p>
        </w:tc>
        <w:tc>
          <w:tcPr>
            <w:tcW w:w="3051"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2,0</w:t>
            </w:r>
          </w:p>
        </w:tc>
      </w:tr>
      <w:tr w:rsidR="00A05898" w:rsidRPr="00A05898" w:rsidTr="00AD5DD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3</w:t>
            </w:r>
          </w:p>
        </w:tc>
        <w:tc>
          <w:tcPr>
            <w:tcW w:w="4710"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катание на лошадях и других животных</w:t>
            </w:r>
          </w:p>
        </w:tc>
        <w:tc>
          <w:tcPr>
            <w:tcW w:w="3051"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10 (за каждую повозку, упряжку, единицу животного)</w:t>
            </w:r>
          </w:p>
        </w:tc>
      </w:tr>
      <w:tr w:rsidR="00A05898" w:rsidRPr="00A05898" w:rsidTr="00AD5DD5">
        <w:trPr>
          <w:trHeight w:val="52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4</w:t>
            </w:r>
          </w:p>
        </w:tc>
        <w:tc>
          <w:tcPr>
            <w:tcW w:w="4710" w:type="dxa"/>
            <w:tcBorders>
              <w:top w:val="nil"/>
              <w:left w:val="nil"/>
              <w:bottom w:val="single" w:sz="4" w:space="0" w:color="auto"/>
              <w:right w:val="single" w:sz="4" w:space="0" w:color="auto"/>
            </w:tcBorders>
            <w:shd w:val="clear" w:color="auto" w:fill="auto"/>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нестационарные аттракционы: механизированные и немеханизированные, зоопарк, цирк-шапито.</w:t>
            </w:r>
          </w:p>
        </w:tc>
        <w:tc>
          <w:tcPr>
            <w:tcW w:w="3051" w:type="dxa"/>
            <w:tcBorders>
              <w:top w:val="nil"/>
              <w:left w:val="nil"/>
              <w:bottom w:val="single" w:sz="4" w:space="0" w:color="auto"/>
              <w:right w:val="single" w:sz="4" w:space="0" w:color="auto"/>
            </w:tcBorders>
            <w:shd w:val="clear" w:color="auto" w:fill="auto"/>
            <w:noWrap/>
            <w:vAlign w:val="center"/>
            <w:hideMark/>
          </w:tcPr>
          <w:p w:rsidR="00A05898" w:rsidRPr="00A05898" w:rsidRDefault="00A05898" w:rsidP="00A05898">
            <w:pPr>
              <w:spacing w:after="0" w:line="240" w:lineRule="auto"/>
              <w:rPr>
                <w:rFonts w:ascii="Times New Roman" w:hAnsi="Times New Roman" w:cs="Times New Roman"/>
                <w:sz w:val="28"/>
                <w:szCs w:val="28"/>
              </w:rPr>
            </w:pPr>
            <w:r w:rsidRPr="00A05898">
              <w:rPr>
                <w:rFonts w:ascii="Times New Roman" w:hAnsi="Times New Roman" w:cs="Times New Roman"/>
                <w:sz w:val="28"/>
                <w:szCs w:val="28"/>
              </w:rPr>
              <w:t>0,4</w:t>
            </w:r>
          </w:p>
        </w:tc>
      </w:tr>
    </w:tbl>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Default="00A05898" w:rsidP="00A05898">
      <w:pPr>
        <w:pStyle w:val="ConsPlusTitle"/>
        <w:jc w:val="center"/>
        <w:rPr>
          <w:rFonts w:ascii="Times New Roman" w:hAnsi="Times New Roman" w:cs="Times New Roman"/>
          <w:sz w:val="28"/>
          <w:szCs w:val="28"/>
        </w:rPr>
      </w:pPr>
    </w:p>
    <w:p w:rsidR="00DC09EA" w:rsidRDefault="00DC09EA" w:rsidP="00A05898">
      <w:pPr>
        <w:pStyle w:val="ConsPlusTitle"/>
        <w:jc w:val="center"/>
        <w:rPr>
          <w:rFonts w:ascii="Times New Roman" w:hAnsi="Times New Roman" w:cs="Times New Roman"/>
          <w:sz w:val="28"/>
          <w:szCs w:val="28"/>
        </w:rPr>
      </w:pPr>
    </w:p>
    <w:p w:rsidR="00DC09EA" w:rsidRDefault="00DC09EA" w:rsidP="00A05898">
      <w:pPr>
        <w:pStyle w:val="ConsPlusTitle"/>
        <w:jc w:val="center"/>
        <w:rPr>
          <w:rFonts w:ascii="Times New Roman" w:hAnsi="Times New Roman" w:cs="Times New Roman"/>
          <w:sz w:val="28"/>
          <w:szCs w:val="28"/>
        </w:rPr>
      </w:pPr>
    </w:p>
    <w:p w:rsidR="00DC09EA" w:rsidRDefault="00DC09EA" w:rsidP="00A05898">
      <w:pPr>
        <w:pStyle w:val="ConsPlusTitle"/>
        <w:jc w:val="center"/>
        <w:rPr>
          <w:rFonts w:ascii="Times New Roman" w:hAnsi="Times New Roman" w:cs="Times New Roman"/>
          <w:sz w:val="28"/>
          <w:szCs w:val="28"/>
        </w:rPr>
      </w:pPr>
    </w:p>
    <w:p w:rsidR="00DC09EA" w:rsidRDefault="00DC09EA" w:rsidP="00A05898">
      <w:pPr>
        <w:pStyle w:val="ConsPlusTitle"/>
        <w:jc w:val="center"/>
        <w:rPr>
          <w:rFonts w:ascii="Times New Roman" w:hAnsi="Times New Roman" w:cs="Times New Roman"/>
          <w:sz w:val="28"/>
          <w:szCs w:val="28"/>
        </w:rPr>
      </w:pPr>
    </w:p>
    <w:p w:rsidR="00DC09EA" w:rsidRDefault="00DC09EA" w:rsidP="00A05898">
      <w:pPr>
        <w:pStyle w:val="ConsPlusTitle"/>
        <w:jc w:val="center"/>
        <w:rPr>
          <w:rFonts w:ascii="Times New Roman" w:hAnsi="Times New Roman" w:cs="Times New Roman"/>
          <w:sz w:val="28"/>
          <w:szCs w:val="28"/>
        </w:rPr>
      </w:pPr>
    </w:p>
    <w:p w:rsidR="00DC09EA" w:rsidRPr="00A05898" w:rsidRDefault="00DC09EA" w:rsidP="009D2653">
      <w:pPr>
        <w:pStyle w:val="ConsPlusTitle"/>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9D2653" w:rsidRPr="009D2653" w:rsidRDefault="009D2653" w:rsidP="009D2653">
      <w:pPr>
        <w:tabs>
          <w:tab w:val="left" w:pos="900"/>
          <w:tab w:val="left" w:pos="5670"/>
        </w:tabs>
        <w:spacing w:after="0" w:line="240" w:lineRule="auto"/>
        <w:jc w:val="center"/>
        <w:rPr>
          <w:rFonts w:ascii="Times New Roman" w:hAnsi="Times New Roman" w:cs="Times New Roman"/>
          <w:b/>
          <w:sz w:val="28"/>
          <w:szCs w:val="28"/>
        </w:rPr>
      </w:pPr>
      <w:r w:rsidRPr="009D2653">
        <w:rPr>
          <w:rFonts w:ascii="Times New Roman" w:hAnsi="Times New Roman" w:cs="Times New Roman"/>
          <w:noProof/>
          <w:lang w:eastAsia="ru-RU"/>
        </w:rPr>
        <w:lastRenderedPageBreak/>
        <w:drawing>
          <wp:inline distT="0" distB="0" distL="0" distR="0">
            <wp:extent cx="641350" cy="791845"/>
            <wp:effectExtent l="19050" t="0" r="6350" b="0"/>
            <wp:docPr id="4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9D2653" w:rsidRPr="009D2653" w:rsidRDefault="009D2653" w:rsidP="009D2653">
      <w:pPr>
        <w:tabs>
          <w:tab w:val="left" w:pos="900"/>
          <w:tab w:val="left" w:pos="567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Российская Федерация</w:t>
      </w:r>
    </w:p>
    <w:p w:rsidR="009D2653" w:rsidRPr="009D2653" w:rsidRDefault="009D2653" w:rsidP="009D2653">
      <w:pPr>
        <w:tabs>
          <w:tab w:val="left" w:pos="90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муниципальное образование «Родниковское городское поселение</w:t>
      </w:r>
    </w:p>
    <w:p w:rsidR="009D2653" w:rsidRPr="009D2653" w:rsidRDefault="009D2653" w:rsidP="009D2653">
      <w:pPr>
        <w:tabs>
          <w:tab w:val="left" w:pos="90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Родниковского муниципального района Ивановской области»</w:t>
      </w:r>
    </w:p>
    <w:p w:rsidR="009D2653" w:rsidRPr="009D2653" w:rsidRDefault="009D2653" w:rsidP="009D2653">
      <w:pPr>
        <w:tabs>
          <w:tab w:val="left" w:pos="900"/>
          <w:tab w:val="left" w:pos="567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СОВЕТ</w:t>
      </w:r>
    </w:p>
    <w:p w:rsidR="009D2653" w:rsidRPr="009D2653" w:rsidRDefault="009D2653" w:rsidP="009D2653">
      <w:pPr>
        <w:tabs>
          <w:tab w:val="left" w:pos="90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муниципального образования «Родниковское городское поселение</w:t>
      </w:r>
    </w:p>
    <w:p w:rsidR="009D2653" w:rsidRPr="009D2653" w:rsidRDefault="009D2653" w:rsidP="009D2653">
      <w:pPr>
        <w:tabs>
          <w:tab w:val="left" w:pos="90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Родниковского муниципального района Ивановской области»</w:t>
      </w:r>
    </w:p>
    <w:p w:rsidR="009D2653" w:rsidRPr="009D2653" w:rsidRDefault="009D2653" w:rsidP="009D2653">
      <w:pPr>
        <w:tabs>
          <w:tab w:val="left" w:pos="90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Третьего созыва</w:t>
      </w:r>
    </w:p>
    <w:p w:rsidR="009D2653" w:rsidRPr="009D2653" w:rsidRDefault="009D2653" w:rsidP="009D2653">
      <w:pPr>
        <w:tabs>
          <w:tab w:val="left" w:pos="900"/>
        </w:tabs>
        <w:spacing w:after="0" w:line="240" w:lineRule="auto"/>
        <w:rPr>
          <w:rFonts w:ascii="Times New Roman" w:hAnsi="Times New Roman" w:cs="Times New Roman"/>
          <w:b/>
          <w:sz w:val="28"/>
          <w:szCs w:val="28"/>
        </w:rPr>
      </w:pPr>
    </w:p>
    <w:p w:rsidR="009D2653" w:rsidRPr="009D2653" w:rsidRDefault="009D2653" w:rsidP="009D2653">
      <w:pPr>
        <w:tabs>
          <w:tab w:val="left" w:pos="900"/>
        </w:tabs>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РЕШЕНИЕ</w:t>
      </w:r>
    </w:p>
    <w:p w:rsidR="009D2653" w:rsidRPr="009D2653" w:rsidRDefault="009D2653" w:rsidP="009D2653">
      <w:pPr>
        <w:tabs>
          <w:tab w:val="left" w:pos="900"/>
        </w:tabs>
        <w:spacing w:after="0" w:line="240" w:lineRule="auto"/>
        <w:jc w:val="center"/>
        <w:rPr>
          <w:rFonts w:ascii="Times New Roman" w:hAnsi="Times New Roman" w:cs="Times New Roman"/>
          <w:sz w:val="28"/>
          <w:szCs w:val="28"/>
        </w:rPr>
      </w:pPr>
    </w:p>
    <w:p w:rsidR="009D2653" w:rsidRPr="009D2653" w:rsidRDefault="009D2653" w:rsidP="009D2653">
      <w:pPr>
        <w:tabs>
          <w:tab w:val="left" w:pos="900"/>
        </w:tabs>
        <w:spacing w:after="0" w:line="240" w:lineRule="auto"/>
        <w:rPr>
          <w:rFonts w:ascii="Times New Roman" w:hAnsi="Times New Roman" w:cs="Times New Roman"/>
          <w:sz w:val="28"/>
          <w:szCs w:val="28"/>
        </w:rPr>
      </w:pPr>
      <w:r w:rsidRPr="009D2653">
        <w:rPr>
          <w:rFonts w:ascii="Times New Roman" w:hAnsi="Times New Roman" w:cs="Times New Roman"/>
          <w:sz w:val="28"/>
          <w:szCs w:val="28"/>
        </w:rPr>
        <w:t>от 01.07.2019 года                                                                                                 №</w:t>
      </w:r>
      <w:r>
        <w:rPr>
          <w:rFonts w:ascii="Times New Roman" w:hAnsi="Times New Roman" w:cs="Times New Roman"/>
          <w:sz w:val="28"/>
          <w:szCs w:val="28"/>
        </w:rPr>
        <w:t xml:space="preserve"> </w:t>
      </w:r>
      <w:r w:rsidRPr="009D2653">
        <w:rPr>
          <w:rFonts w:ascii="Times New Roman" w:hAnsi="Times New Roman" w:cs="Times New Roman"/>
          <w:sz w:val="28"/>
          <w:szCs w:val="28"/>
        </w:rPr>
        <w:t>29</w:t>
      </w:r>
    </w:p>
    <w:p w:rsidR="009D2653" w:rsidRPr="009D2653" w:rsidRDefault="009D2653" w:rsidP="009D2653">
      <w:pPr>
        <w:spacing w:after="0" w:line="240" w:lineRule="auto"/>
        <w:jc w:val="center"/>
        <w:rPr>
          <w:rFonts w:ascii="Times New Roman" w:hAnsi="Times New Roman" w:cs="Times New Roman"/>
          <w:sz w:val="28"/>
          <w:szCs w:val="28"/>
        </w:rPr>
      </w:pPr>
      <w:r w:rsidRPr="009D2653">
        <w:rPr>
          <w:rFonts w:ascii="Times New Roman" w:hAnsi="Times New Roman" w:cs="Times New Roman"/>
          <w:sz w:val="28"/>
          <w:szCs w:val="28"/>
        </w:rPr>
        <w:t xml:space="preserve">                      </w:t>
      </w:r>
    </w:p>
    <w:p w:rsidR="009D2653" w:rsidRPr="009D2653" w:rsidRDefault="009D2653" w:rsidP="009D2653">
      <w:pPr>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 xml:space="preserve">О внесении изменений  в решение  Совета муниципального </w:t>
      </w:r>
    </w:p>
    <w:p w:rsidR="009D2653" w:rsidRPr="009D2653" w:rsidRDefault="009D2653" w:rsidP="009D2653">
      <w:pPr>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 xml:space="preserve"> образования «Родниковское городское поселение Родниковского </w:t>
      </w:r>
    </w:p>
    <w:p w:rsidR="009D2653" w:rsidRPr="009D2653" w:rsidRDefault="009D2653" w:rsidP="009D2653">
      <w:pPr>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муниципального района Ивановской области» от 27.12.2018 № 58</w:t>
      </w:r>
    </w:p>
    <w:p w:rsidR="009D2653" w:rsidRPr="009D2653" w:rsidRDefault="009D2653" w:rsidP="009D2653">
      <w:pPr>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 xml:space="preserve">«О бюджете  Родниковского городского поселения на 2019 год </w:t>
      </w:r>
    </w:p>
    <w:p w:rsidR="009D2653" w:rsidRPr="009D2653" w:rsidRDefault="009D2653" w:rsidP="009D2653">
      <w:pPr>
        <w:spacing w:after="0" w:line="240" w:lineRule="auto"/>
        <w:jc w:val="center"/>
        <w:rPr>
          <w:rFonts w:ascii="Times New Roman" w:hAnsi="Times New Roman" w:cs="Times New Roman"/>
          <w:b/>
          <w:sz w:val="28"/>
          <w:szCs w:val="28"/>
        </w:rPr>
      </w:pPr>
      <w:r w:rsidRPr="009D2653">
        <w:rPr>
          <w:rFonts w:ascii="Times New Roman" w:hAnsi="Times New Roman" w:cs="Times New Roman"/>
          <w:b/>
          <w:sz w:val="28"/>
          <w:szCs w:val="28"/>
        </w:rPr>
        <w:t>и на плановый период 2020 и 2021 годов»</w:t>
      </w:r>
    </w:p>
    <w:p w:rsidR="009D2653" w:rsidRPr="009D2653" w:rsidRDefault="009D2653" w:rsidP="009D2653">
      <w:pPr>
        <w:spacing w:after="0" w:line="240" w:lineRule="auto"/>
        <w:jc w:val="center"/>
        <w:rPr>
          <w:rFonts w:ascii="Times New Roman" w:hAnsi="Times New Roman" w:cs="Times New Roman"/>
          <w:sz w:val="28"/>
          <w:szCs w:val="28"/>
        </w:rPr>
      </w:pPr>
    </w:p>
    <w:p w:rsidR="009D2653" w:rsidRPr="009D2653" w:rsidRDefault="009D2653" w:rsidP="009D2653">
      <w:pPr>
        <w:spacing w:after="0" w:line="240" w:lineRule="auto"/>
        <w:ind w:firstLine="720"/>
        <w:jc w:val="both"/>
        <w:rPr>
          <w:rFonts w:ascii="Times New Roman" w:hAnsi="Times New Roman" w:cs="Times New Roman"/>
          <w:sz w:val="28"/>
          <w:szCs w:val="28"/>
        </w:rPr>
      </w:pPr>
      <w:r w:rsidRPr="009D2653">
        <w:rPr>
          <w:rFonts w:ascii="Times New Roman" w:hAnsi="Times New Roman" w:cs="Times New Roman"/>
          <w:bCs/>
          <w:sz w:val="28"/>
          <w:szCs w:val="28"/>
        </w:rPr>
        <w:t>В</w:t>
      </w:r>
      <w:r w:rsidRPr="009D2653">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9D2653" w:rsidRPr="009D2653" w:rsidRDefault="009D2653" w:rsidP="009D2653">
      <w:pPr>
        <w:pStyle w:val="aa"/>
        <w:spacing w:after="0" w:line="240" w:lineRule="auto"/>
        <w:ind w:firstLine="709"/>
        <w:jc w:val="center"/>
        <w:rPr>
          <w:rFonts w:ascii="Times New Roman" w:hAnsi="Times New Roman" w:cs="Times New Roman"/>
          <w:bCs/>
          <w:sz w:val="28"/>
          <w:szCs w:val="28"/>
        </w:rPr>
      </w:pPr>
    </w:p>
    <w:p w:rsidR="009D2653" w:rsidRPr="009D2653" w:rsidRDefault="009D2653" w:rsidP="009D2653">
      <w:pPr>
        <w:pStyle w:val="aa"/>
        <w:tabs>
          <w:tab w:val="left" w:pos="993"/>
        </w:tabs>
        <w:spacing w:after="0" w:line="240" w:lineRule="auto"/>
        <w:jc w:val="center"/>
        <w:rPr>
          <w:rFonts w:ascii="Times New Roman" w:hAnsi="Times New Roman" w:cs="Times New Roman"/>
          <w:b/>
          <w:bCs/>
          <w:sz w:val="28"/>
          <w:szCs w:val="28"/>
        </w:rPr>
      </w:pPr>
      <w:r w:rsidRPr="009D2653">
        <w:rPr>
          <w:rFonts w:ascii="Times New Roman" w:hAnsi="Times New Roman" w:cs="Times New Roman"/>
          <w:b/>
          <w:bCs/>
          <w:sz w:val="28"/>
          <w:szCs w:val="28"/>
        </w:rPr>
        <w:t>СОВЕТ</w:t>
      </w:r>
    </w:p>
    <w:p w:rsidR="009D2653" w:rsidRPr="009D2653" w:rsidRDefault="009D2653" w:rsidP="009D2653">
      <w:pPr>
        <w:pStyle w:val="aa"/>
        <w:tabs>
          <w:tab w:val="left" w:pos="993"/>
        </w:tabs>
        <w:spacing w:after="0" w:line="240" w:lineRule="auto"/>
        <w:jc w:val="center"/>
        <w:rPr>
          <w:rFonts w:ascii="Times New Roman" w:hAnsi="Times New Roman" w:cs="Times New Roman"/>
          <w:b/>
          <w:sz w:val="28"/>
          <w:szCs w:val="28"/>
        </w:rPr>
      </w:pPr>
      <w:r w:rsidRPr="009D2653">
        <w:rPr>
          <w:rFonts w:ascii="Times New Roman" w:hAnsi="Times New Roman" w:cs="Times New Roman"/>
          <w:b/>
          <w:bCs/>
          <w:sz w:val="28"/>
          <w:szCs w:val="28"/>
        </w:rPr>
        <w:t xml:space="preserve"> </w:t>
      </w:r>
      <w:r w:rsidRPr="009D2653">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9D2653" w:rsidRPr="009D2653" w:rsidRDefault="009D2653" w:rsidP="009D2653">
      <w:pPr>
        <w:spacing w:after="0" w:line="240" w:lineRule="auto"/>
        <w:rPr>
          <w:rFonts w:ascii="Times New Roman" w:hAnsi="Times New Roman" w:cs="Times New Roman"/>
          <w:sz w:val="28"/>
          <w:szCs w:val="28"/>
        </w:rPr>
      </w:pPr>
    </w:p>
    <w:p w:rsidR="009D2653" w:rsidRPr="009D2653" w:rsidRDefault="009D2653" w:rsidP="009D2653">
      <w:pPr>
        <w:pStyle w:val="aa"/>
        <w:spacing w:after="0" w:line="240" w:lineRule="auto"/>
        <w:ind w:firstLine="709"/>
        <w:jc w:val="both"/>
        <w:rPr>
          <w:rFonts w:ascii="Times New Roman" w:hAnsi="Times New Roman" w:cs="Times New Roman"/>
          <w:sz w:val="28"/>
          <w:szCs w:val="28"/>
        </w:rPr>
      </w:pPr>
      <w:r w:rsidRPr="009D2653">
        <w:rPr>
          <w:rFonts w:ascii="Times New Roman" w:hAnsi="Times New Roman" w:cs="Times New Roman"/>
          <w:bCs/>
          <w:sz w:val="28"/>
          <w:szCs w:val="28"/>
        </w:rPr>
        <w:t xml:space="preserve"> 1.  Внести в решение Совета </w:t>
      </w:r>
      <w:r w:rsidRPr="009D2653">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27.12.2018 № 58 «О бюджете  Родниковского городского поселения на 2019 год и на плановый период 2020 и 2021 годов» следующие изменения:</w:t>
      </w:r>
    </w:p>
    <w:p w:rsidR="009D2653" w:rsidRPr="009D2653" w:rsidRDefault="009D2653" w:rsidP="009D2653">
      <w:pPr>
        <w:tabs>
          <w:tab w:val="left" w:pos="709"/>
        </w:tabs>
        <w:spacing w:after="0" w:line="240" w:lineRule="auto"/>
        <w:jc w:val="both"/>
        <w:rPr>
          <w:rFonts w:ascii="Times New Roman" w:hAnsi="Times New Roman" w:cs="Times New Roman"/>
          <w:bCs/>
          <w:sz w:val="28"/>
          <w:szCs w:val="28"/>
        </w:rPr>
      </w:pPr>
      <w:r w:rsidRPr="009D2653">
        <w:rPr>
          <w:rFonts w:ascii="Times New Roman" w:hAnsi="Times New Roman" w:cs="Times New Roman"/>
          <w:sz w:val="28"/>
          <w:szCs w:val="28"/>
        </w:rPr>
        <w:t xml:space="preserve">    </w:t>
      </w:r>
      <w:r w:rsidRPr="009D2653">
        <w:rPr>
          <w:rFonts w:ascii="Times New Roman" w:hAnsi="Times New Roman" w:cs="Times New Roman"/>
          <w:sz w:val="28"/>
          <w:szCs w:val="28"/>
        </w:rPr>
        <w:tab/>
      </w:r>
      <w:bookmarkStart w:id="2" w:name="OLE_LINK7"/>
      <w:bookmarkStart w:id="3" w:name="OLE_LINK8"/>
    </w:p>
    <w:bookmarkEnd w:id="2"/>
    <w:bookmarkEnd w:id="3"/>
    <w:p w:rsidR="009D2653" w:rsidRPr="009D2653" w:rsidRDefault="009D2653" w:rsidP="009D2653">
      <w:pPr>
        <w:pStyle w:val="aa"/>
        <w:tabs>
          <w:tab w:val="left" w:pos="709"/>
        </w:tabs>
        <w:spacing w:after="0" w:line="240" w:lineRule="auto"/>
        <w:ind w:firstLine="360"/>
        <w:jc w:val="both"/>
        <w:rPr>
          <w:rFonts w:ascii="Times New Roman" w:hAnsi="Times New Roman" w:cs="Times New Roman"/>
          <w:sz w:val="28"/>
          <w:szCs w:val="28"/>
        </w:rPr>
      </w:pPr>
      <w:r w:rsidRPr="009D2653">
        <w:rPr>
          <w:rFonts w:ascii="Times New Roman" w:hAnsi="Times New Roman" w:cs="Times New Roman"/>
          <w:bCs/>
          <w:sz w:val="28"/>
          <w:szCs w:val="28"/>
        </w:rPr>
        <w:tab/>
        <w:t>1.1. В приложение  № 6 «Р</w:t>
      </w:r>
      <w:r w:rsidRPr="009D2653">
        <w:rPr>
          <w:rFonts w:ascii="Times New Roman" w:hAnsi="Times New Roman" w:cs="Times New Roman"/>
          <w:sz w:val="28"/>
          <w:szCs w:val="28"/>
        </w:rPr>
        <w:t xml:space="preserve">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w:t>
      </w:r>
      <w:r w:rsidRPr="009D2653">
        <w:rPr>
          <w:rFonts w:ascii="Times New Roman" w:hAnsi="Times New Roman" w:cs="Times New Roman"/>
          <w:sz w:val="28"/>
          <w:szCs w:val="28"/>
        </w:rPr>
        <w:lastRenderedPageBreak/>
        <w:t>расходов классификации расходов  бюджета Родниковского  городского поселения на 2019 год» внести изменения, согласно приложению 1 к настоящему Решению.</w:t>
      </w:r>
    </w:p>
    <w:p w:rsidR="009D2653" w:rsidRPr="009D2653" w:rsidRDefault="009D2653" w:rsidP="009D2653">
      <w:pPr>
        <w:pStyle w:val="aa"/>
        <w:tabs>
          <w:tab w:val="left" w:pos="709"/>
        </w:tabs>
        <w:spacing w:after="0" w:line="240" w:lineRule="auto"/>
        <w:ind w:firstLine="360"/>
        <w:jc w:val="both"/>
        <w:rPr>
          <w:rFonts w:ascii="Times New Roman" w:hAnsi="Times New Roman" w:cs="Times New Roman"/>
          <w:sz w:val="28"/>
          <w:szCs w:val="28"/>
        </w:rPr>
      </w:pPr>
      <w:r w:rsidRPr="009D2653">
        <w:rPr>
          <w:rFonts w:ascii="Times New Roman" w:hAnsi="Times New Roman" w:cs="Times New Roman"/>
          <w:bCs/>
          <w:sz w:val="28"/>
          <w:szCs w:val="28"/>
        </w:rPr>
        <w:t xml:space="preserve">  </w:t>
      </w:r>
      <w:r w:rsidRPr="009D2653">
        <w:rPr>
          <w:rFonts w:ascii="Times New Roman" w:hAnsi="Times New Roman" w:cs="Times New Roman"/>
          <w:sz w:val="28"/>
          <w:szCs w:val="28"/>
        </w:rPr>
        <w:t xml:space="preserve">   1.2. В приложение № 8 «Ведомственная структура расходов бюджета Родниковского городского поселения на 2019 год» внести изменения, согласно приложению 2 к настоящему Решению.</w:t>
      </w:r>
    </w:p>
    <w:p w:rsidR="009D2653" w:rsidRPr="009D2653" w:rsidRDefault="009D2653" w:rsidP="009D2653">
      <w:pPr>
        <w:pStyle w:val="aa"/>
        <w:tabs>
          <w:tab w:val="left" w:pos="709"/>
        </w:tabs>
        <w:spacing w:after="0" w:line="240" w:lineRule="auto"/>
        <w:ind w:firstLine="709"/>
        <w:jc w:val="both"/>
        <w:rPr>
          <w:rFonts w:ascii="Times New Roman" w:hAnsi="Times New Roman" w:cs="Times New Roman"/>
          <w:sz w:val="28"/>
          <w:szCs w:val="28"/>
        </w:rPr>
      </w:pPr>
    </w:p>
    <w:p w:rsidR="009D2653" w:rsidRPr="009D2653" w:rsidRDefault="009D2653" w:rsidP="009D2653">
      <w:pPr>
        <w:pStyle w:val="aa"/>
        <w:tabs>
          <w:tab w:val="left" w:pos="709"/>
        </w:tabs>
        <w:spacing w:after="0" w:line="240" w:lineRule="auto"/>
        <w:ind w:firstLine="709"/>
        <w:jc w:val="both"/>
        <w:rPr>
          <w:rFonts w:ascii="Times New Roman" w:hAnsi="Times New Roman" w:cs="Times New Roman"/>
          <w:sz w:val="28"/>
          <w:szCs w:val="28"/>
        </w:rPr>
      </w:pPr>
      <w:r w:rsidRPr="009D2653">
        <w:rPr>
          <w:rFonts w:ascii="Times New Roman" w:hAnsi="Times New Roman" w:cs="Times New Roman"/>
          <w:sz w:val="28"/>
          <w:szCs w:val="28"/>
        </w:rPr>
        <w:t>2. Решение вступает в силу с момента принятия.</w:t>
      </w:r>
    </w:p>
    <w:p w:rsidR="009D2653" w:rsidRPr="009D2653" w:rsidRDefault="009D2653" w:rsidP="009D2653">
      <w:pPr>
        <w:pStyle w:val="aa"/>
        <w:tabs>
          <w:tab w:val="left" w:pos="709"/>
        </w:tabs>
        <w:spacing w:after="0" w:line="240" w:lineRule="auto"/>
        <w:ind w:firstLine="360"/>
        <w:jc w:val="both"/>
        <w:rPr>
          <w:rFonts w:ascii="Times New Roman" w:hAnsi="Times New Roman" w:cs="Times New Roman"/>
          <w:sz w:val="28"/>
          <w:szCs w:val="28"/>
        </w:rPr>
      </w:pPr>
    </w:p>
    <w:p w:rsidR="009D2653" w:rsidRPr="009D2653" w:rsidRDefault="009D2653" w:rsidP="009D2653">
      <w:pPr>
        <w:spacing w:after="0" w:line="240" w:lineRule="auto"/>
        <w:ind w:firstLine="709"/>
        <w:jc w:val="both"/>
        <w:rPr>
          <w:rFonts w:ascii="Times New Roman" w:hAnsi="Times New Roman" w:cs="Times New Roman"/>
          <w:sz w:val="28"/>
          <w:szCs w:val="28"/>
        </w:rPr>
      </w:pPr>
      <w:r w:rsidRPr="009D2653">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ind w:firstLine="709"/>
        <w:jc w:val="both"/>
        <w:rPr>
          <w:rFonts w:ascii="Times New Roman" w:hAnsi="Times New Roman" w:cs="Times New Roman"/>
          <w:sz w:val="28"/>
          <w:szCs w:val="28"/>
        </w:rPr>
      </w:pPr>
      <w:r w:rsidRPr="009D2653">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b/>
          <w:sz w:val="28"/>
          <w:szCs w:val="28"/>
        </w:rPr>
      </w:pPr>
      <w:r w:rsidRPr="009D2653">
        <w:rPr>
          <w:rFonts w:ascii="Times New Roman" w:hAnsi="Times New Roman" w:cs="Times New Roman"/>
          <w:b/>
          <w:sz w:val="28"/>
          <w:szCs w:val="28"/>
        </w:rPr>
        <w:t xml:space="preserve">Глава муниципального образования </w:t>
      </w:r>
    </w:p>
    <w:p w:rsidR="009D2653" w:rsidRPr="009D2653" w:rsidRDefault="009D2653" w:rsidP="009D2653">
      <w:pPr>
        <w:spacing w:after="0" w:line="240" w:lineRule="auto"/>
        <w:jc w:val="both"/>
        <w:rPr>
          <w:rFonts w:ascii="Times New Roman" w:hAnsi="Times New Roman" w:cs="Times New Roman"/>
          <w:b/>
          <w:sz w:val="28"/>
          <w:szCs w:val="28"/>
        </w:rPr>
      </w:pPr>
      <w:r w:rsidRPr="009D2653">
        <w:rPr>
          <w:rFonts w:ascii="Times New Roman" w:hAnsi="Times New Roman" w:cs="Times New Roman"/>
          <w:b/>
          <w:sz w:val="28"/>
          <w:szCs w:val="28"/>
        </w:rPr>
        <w:t xml:space="preserve">«Родниковское городское поселение </w:t>
      </w:r>
    </w:p>
    <w:p w:rsidR="009D2653" w:rsidRPr="009D2653" w:rsidRDefault="009D2653" w:rsidP="009D2653">
      <w:pPr>
        <w:spacing w:after="0" w:line="240" w:lineRule="auto"/>
        <w:jc w:val="both"/>
        <w:rPr>
          <w:rFonts w:ascii="Times New Roman" w:hAnsi="Times New Roman" w:cs="Times New Roman"/>
          <w:b/>
          <w:sz w:val="28"/>
          <w:szCs w:val="28"/>
        </w:rPr>
      </w:pPr>
      <w:r w:rsidRPr="009D2653">
        <w:rPr>
          <w:rFonts w:ascii="Times New Roman" w:hAnsi="Times New Roman" w:cs="Times New Roman"/>
          <w:b/>
          <w:sz w:val="28"/>
          <w:szCs w:val="28"/>
        </w:rPr>
        <w:t>Родниковского муниципального района</w:t>
      </w:r>
    </w:p>
    <w:p w:rsidR="009D2653" w:rsidRPr="009D2653" w:rsidRDefault="009D2653" w:rsidP="009D2653">
      <w:pPr>
        <w:spacing w:after="0" w:line="240" w:lineRule="auto"/>
        <w:jc w:val="both"/>
        <w:rPr>
          <w:rFonts w:ascii="Times New Roman" w:hAnsi="Times New Roman" w:cs="Times New Roman"/>
          <w:b/>
          <w:sz w:val="28"/>
          <w:szCs w:val="28"/>
        </w:rPr>
      </w:pPr>
      <w:r w:rsidRPr="009D2653">
        <w:rPr>
          <w:rFonts w:ascii="Times New Roman" w:hAnsi="Times New Roman" w:cs="Times New Roman"/>
          <w:b/>
          <w:sz w:val="28"/>
          <w:szCs w:val="28"/>
        </w:rPr>
        <w:t>Ивановской области»                                                                      А.Ю.Морозов</w:t>
      </w: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Pr="009D2653" w:rsidRDefault="009D2653" w:rsidP="009D2653">
      <w:pPr>
        <w:spacing w:after="0" w:line="240" w:lineRule="auto"/>
        <w:jc w:val="both"/>
        <w:rPr>
          <w:rFonts w:ascii="Times New Roman" w:hAnsi="Times New Roman" w:cs="Times New Roman"/>
          <w:sz w:val="28"/>
          <w:szCs w:val="28"/>
        </w:rPr>
      </w:pPr>
    </w:p>
    <w:p w:rsidR="009D2653" w:rsidRDefault="009D2653" w:rsidP="009D2653">
      <w:pPr>
        <w:spacing w:after="0" w:line="240" w:lineRule="auto"/>
        <w:jc w:val="both"/>
        <w:rPr>
          <w:rFonts w:ascii="Times New Roman" w:hAnsi="Times New Roman" w:cs="Times New Roman"/>
          <w:sz w:val="28"/>
          <w:szCs w:val="28"/>
        </w:rPr>
      </w:pPr>
    </w:p>
    <w:p w:rsidR="00315300" w:rsidRPr="009D2653" w:rsidRDefault="00315300" w:rsidP="009D2653">
      <w:pPr>
        <w:spacing w:after="0" w:line="240" w:lineRule="auto"/>
        <w:jc w:val="both"/>
        <w:rPr>
          <w:rFonts w:ascii="Times New Roman" w:hAnsi="Times New Roman" w:cs="Times New Roman"/>
          <w:sz w:val="28"/>
          <w:szCs w:val="28"/>
        </w:rPr>
      </w:pPr>
    </w:p>
    <w:tbl>
      <w:tblPr>
        <w:tblW w:w="9796" w:type="dxa"/>
        <w:tblInd w:w="93" w:type="dxa"/>
        <w:tblLayout w:type="fixed"/>
        <w:tblLook w:val="04A0"/>
      </w:tblPr>
      <w:tblGrid>
        <w:gridCol w:w="5544"/>
        <w:gridCol w:w="1559"/>
        <w:gridCol w:w="1020"/>
        <w:gridCol w:w="1673"/>
      </w:tblGrid>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lastRenderedPageBreak/>
              <w:t xml:space="preserve">    Приложение №1  </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к Решению Совета  муниципального образования</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"Родниковское городское поселение</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Родниковского муниципального района </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Ивановской области</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 от 01.07.2019 г. №29 </w:t>
            </w:r>
          </w:p>
        </w:tc>
      </w:tr>
      <w:tr w:rsidR="009D2653" w:rsidRPr="009D2653" w:rsidTr="00AD5DD5">
        <w:trPr>
          <w:trHeight w:val="315"/>
        </w:trPr>
        <w:tc>
          <w:tcPr>
            <w:tcW w:w="5544"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559"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02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673"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    Приложение №6</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к Решению Совета  муниципального образования</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"Родниковское городское поселение</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Родниковского муниципального района </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Ивановской области</w:t>
            </w:r>
          </w:p>
        </w:tc>
      </w:tr>
      <w:tr w:rsidR="009D2653" w:rsidRPr="009D2653" w:rsidTr="00AD5DD5">
        <w:trPr>
          <w:trHeight w:val="315"/>
        </w:trPr>
        <w:tc>
          <w:tcPr>
            <w:tcW w:w="9796" w:type="dxa"/>
            <w:gridSpan w:val="4"/>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 от  27.12.2018 г. № 58</w:t>
            </w:r>
          </w:p>
        </w:tc>
      </w:tr>
      <w:tr w:rsidR="009D2653" w:rsidRPr="009D2653" w:rsidTr="00AD5DD5">
        <w:trPr>
          <w:trHeight w:val="2460"/>
        </w:trPr>
        <w:tc>
          <w:tcPr>
            <w:tcW w:w="9796" w:type="dxa"/>
            <w:gridSpan w:val="4"/>
            <w:tcBorders>
              <w:top w:val="nil"/>
              <w:left w:val="nil"/>
              <w:bottom w:val="nil"/>
              <w:right w:val="nil"/>
            </w:tcBorders>
            <w:shd w:val="clear" w:color="auto" w:fill="auto"/>
            <w:vAlign w:val="bottom"/>
            <w:hideMark/>
          </w:tcPr>
          <w:p w:rsidR="009D2653" w:rsidRDefault="009D2653" w:rsidP="00315300">
            <w:pPr>
              <w:spacing w:after="0" w:line="240" w:lineRule="auto"/>
              <w:jc w:val="center"/>
              <w:rPr>
                <w:rFonts w:ascii="Times New Roman" w:hAnsi="Times New Roman" w:cs="Times New Roman"/>
                <w:b/>
                <w:bCs/>
                <w:color w:val="000000"/>
              </w:rPr>
            </w:pPr>
            <w:r w:rsidRPr="00315300">
              <w:rPr>
                <w:rFonts w:ascii="Times New Roman" w:hAnsi="Times New Roman" w:cs="Times New Roman"/>
                <w:b/>
                <w:bCs/>
                <w:color w:val="000000"/>
              </w:rPr>
              <w:t>Распределение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p w:rsidR="00315300" w:rsidRPr="00315300" w:rsidRDefault="00315300" w:rsidP="00315300">
            <w:pPr>
              <w:spacing w:after="0" w:line="240" w:lineRule="auto"/>
              <w:jc w:val="center"/>
              <w:rPr>
                <w:rFonts w:ascii="Times New Roman" w:hAnsi="Times New Roman" w:cs="Times New Roman"/>
                <w:b/>
                <w:bCs/>
                <w:color w:val="000000"/>
              </w:rPr>
            </w:pPr>
          </w:p>
        </w:tc>
      </w:tr>
      <w:tr w:rsidR="009D2653" w:rsidRPr="009D2653" w:rsidTr="00AD5DD5">
        <w:trPr>
          <w:trHeight w:val="255"/>
        </w:trPr>
        <w:tc>
          <w:tcPr>
            <w:tcW w:w="9796" w:type="dxa"/>
            <w:gridSpan w:val="4"/>
            <w:tcBorders>
              <w:top w:val="nil"/>
              <w:left w:val="nil"/>
              <w:bottom w:val="nil"/>
              <w:right w:val="nil"/>
            </w:tcBorders>
            <w:shd w:val="clear" w:color="auto" w:fill="auto"/>
            <w:noWrap/>
            <w:vAlign w:val="bottom"/>
            <w:hideMark/>
          </w:tcPr>
          <w:tbl>
            <w:tblPr>
              <w:tblW w:w="9551" w:type="dxa"/>
              <w:tblLayout w:type="fixed"/>
              <w:tblLook w:val="04A0"/>
            </w:tblPr>
            <w:tblGrid>
              <w:gridCol w:w="5431"/>
              <w:gridCol w:w="1440"/>
              <w:gridCol w:w="920"/>
              <w:gridCol w:w="1760"/>
            </w:tblGrid>
            <w:tr w:rsidR="009D2653" w:rsidRPr="00315300" w:rsidTr="00AD5DD5">
              <w:trPr>
                <w:trHeight w:val="491"/>
              </w:trPr>
              <w:tc>
                <w:tcPr>
                  <w:tcW w:w="5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Наименование</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Целевая статья расходов</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Вид расхода</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сумма,</w:t>
                  </w:r>
                  <w:r w:rsidR="00315300" w:rsidRPr="00315300">
                    <w:rPr>
                      <w:rFonts w:ascii="Times New Roman" w:hAnsi="Times New Roman" w:cs="Times New Roman"/>
                      <w:b/>
                      <w:color w:val="000000"/>
                      <w:sz w:val="24"/>
                      <w:szCs w:val="24"/>
                    </w:rPr>
                    <w:t xml:space="preserve"> </w:t>
                  </w:r>
                  <w:r w:rsidRPr="00315300">
                    <w:rPr>
                      <w:rFonts w:ascii="Times New Roman" w:hAnsi="Times New Roman" w:cs="Times New Roman"/>
                      <w:b/>
                      <w:color w:val="000000"/>
                      <w:sz w:val="24"/>
                      <w:szCs w:val="24"/>
                    </w:rPr>
                    <w:t>рублей</w:t>
                  </w:r>
                </w:p>
              </w:tc>
            </w:tr>
            <w:tr w:rsidR="009D2653" w:rsidRPr="00315300" w:rsidTr="00AD5DD5">
              <w:trPr>
                <w:trHeight w:val="491"/>
              </w:trPr>
              <w:tc>
                <w:tcPr>
                  <w:tcW w:w="543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7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r>
            <w:tr w:rsidR="009D2653" w:rsidRPr="00315300" w:rsidTr="00AD5DD5">
              <w:trPr>
                <w:trHeight w:val="315"/>
              </w:trPr>
              <w:tc>
                <w:tcPr>
                  <w:tcW w:w="5431" w:type="dxa"/>
                  <w:tcBorders>
                    <w:top w:val="nil"/>
                    <w:left w:val="single" w:sz="4" w:space="0" w:color="000000"/>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1</w:t>
                  </w:r>
                </w:p>
              </w:tc>
              <w:tc>
                <w:tcPr>
                  <w:tcW w:w="1440"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2</w:t>
                  </w:r>
                </w:p>
              </w:tc>
              <w:tc>
                <w:tcPr>
                  <w:tcW w:w="920"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3</w:t>
                  </w:r>
                </w:p>
              </w:tc>
              <w:tc>
                <w:tcPr>
                  <w:tcW w:w="1760"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4</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Муниципальная программа Родниковского городского поселения "Благоустройство территории Родниковского городского поселения"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30 010 678,00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Разработка проекта актуализации схемы теплоснабжения города Родники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1200000400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1200000400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санитарной очистке и оформлению города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1200020510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10 660 964,00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1200020510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10 660 964,00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1200020510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содержанию мест захоронения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1200020670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1 426 000,00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1200020670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1 426 000,00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объект "Городское кладбище по адресу: 1,3 км северо-восточнее </w:t>
                  </w:r>
                  <w:r w:rsidRPr="00315300">
                    <w:rPr>
                      <w:rFonts w:ascii="Times New Roman" w:hAnsi="Times New Roman" w:cs="Times New Roman"/>
                      <w:color w:val="000000"/>
                      <w:sz w:val="24"/>
                      <w:szCs w:val="24"/>
                    </w:rPr>
                    <w:lastRenderedPageBreak/>
                    <w:t>д.Кутилово,Родниковского района Ивановской области"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1200040700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4 000 000,00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1200040700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4 000 000,00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1200060190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13 923 714,00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1200060190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13 923 714,00</w:t>
                  </w:r>
                </w:p>
              </w:tc>
            </w:tr>
            <w:tr w:rsidR="009D2653" w:rsidRPr="00315300" w:rsidTr="00AD5DD5">
              <w:trPr>
                <w:trHeight w:val="102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1300000000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49 764 467,02</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Уличное освещение</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13 760 000,00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13 230 000,00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400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530 000,00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повышению безопасности дорожного движения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2 236 280,02</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2 236 280,02</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направленных на профилактику правонарушений на территории Родниковского городского поселения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1300020560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1300020560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330 000,00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1300020560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обеспечению мер пожарной безопасности в границах населенного пункта поселения"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1300040190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9 250 256,30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1300040190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9 250 256,30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w:t>
                  </w:r>
                  <w:r w:rsidRPr="00315300">
                    <w:rPr>
                      <w:rFonts w:ascii="Times New Roman" w:hAnsi="Times New Roman" w:cs="Times New Roman"/>
                      <w:color w:val="000000"/>
                      <w:sz w:val="24"/>
                      <w:szCs w:val="24"/>
                    </w:rPr>
                    <w:lastRenderedPageBreak/>
                    <w:t>местного значения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1300060170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23 150 110,00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1300060170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23 150 110,00</w:t>
                  </w:r>
                </w:p>
              </w:tc>
            </w:tr>
            <w:tr w:rsidR="009D2653" w:rsidRPr="00315300" w:rsidTr="00AD5DD5">
              <w:trPr>
                <w:trHeight w:val="102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13000S0510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467 820,70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13000S0510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467 820,70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Муниципальная программа Родниковского городского поселения "Социальная забота и поддержка"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1400000000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2 384 000,00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1400060120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1 834 000,00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1400060120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1 834 000,00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Оказание материальной помощи на ремонт общественных колодцев</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Оказание материальной помощи гражданам, осуществившим подсыпку улиц частного сектора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Выплата денежной компенсации за наем (поднаем) жилых помещений</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Муниципальная программа Родниковского городского поселения "Культурное пространство города Родники"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1500000000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66 218 300,00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1500020140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1500020140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17 085 500,00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17 085 500,00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7 603 700,00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7 603 700,00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213 900,00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213 900,00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обеспечение доступа к спортивным объектам</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7 849 700,00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7 849 700,00</w:t>
                  </w:r>
                </w:p>
              </w:tc>
            </w:tr>
            <w:tr w:rsidR="009D2653" w:rsidRPr="00315300" w:rsidTr="00AD5DD5">
              <w:trPr>
                <w:trHeight w:val="102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473 200,00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473 200,00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1500040800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31 000 000,00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1500040800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31 000 000,00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1600000000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5 650 735,00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1600000000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2 735,00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16000L4970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2 735,00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16000L4970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2 735,00</w:t>
                  </w:r>
                </w:p>
              </w:tc>
            </w:tr>
            <w:tr w:rsidR="009D2653" w:rsidRPr="00315300" w:rsidTr="00AD5DD5">
              <w:trPr>
                <w:trHeight w:val="102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16000S3100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16000S3100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5 648 000,00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Разработка проекта актуализации схемы теплоснабжения города Родники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1620000400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1 000 000,00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1620000400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1 000 000,00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Проведение ремонта муниципального жилищного фонда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1620020590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1620020590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1620020590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Создание фонда для проведения капитального ремонта общего имущества в многоквартирных домах</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1 280 000,00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1 280 000,00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Содержание муниципального жилищного фонда до его заселения в установленном порядке</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1 250 000,00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1 160 000,00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Содержание пожарной части в части оплаты за содержание общего имущества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250 000,00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250 000,00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Установка и замена приборов учета коммунальных ресурсов в муниципальных жилых помещениях</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Составление схемы размещения мест (площадок) накопления твердых коммунальных отходов на карте города Родники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1620021600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1620021600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1620060150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1 008 000,00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1620060150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1 008 000,00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1700000000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1710000000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Разработка схем благоустройства и выполнение геодезической съемки дворовых территорий</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1710021900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1710021900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Обеспечение мероприятий по формированию современной городской среды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17100L5550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17100L5550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17100L5550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1730000000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Обеспечение мероприятий по обустройству мест массового отдыха населения (городских парков)</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17300L5600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17300L5600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17300L5600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6 753 752,00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6 753 752,00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Глава муниципального образования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Обеспечение функций представительного органа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1 587 308,00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678 200,00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898 208,00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10 900,00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выплату премий к Почетным грамотам Совета муниципального образования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23 000,00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23 000,00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Резервный фонд местной администрации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6090020030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229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6090020060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2 649 767,00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6090020060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2 649 767,00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для уплаты государственной пошлины по решениям судов</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6090020070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Содержание и обслуживание казны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144 000,00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124 000,00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6090020640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111 821,00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6090020640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101 821,00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6090020640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возложенных полномочий исполнительно-</w:t>
                  </w:r>
                  <w:r w:rsidRPr="00315300">
                    <w:rPr>
                      <w:rFonts w:ascii="Times New Roman" w:hAnsi="Times New Roman" w:cs="Times New Roman"/>
                      <w:color w:val="000000"/>
                      <w:sz w:val="24"/>
                      <w:szCs w:val="24"/>
                    </w:rPr>
                    <w:lastRenderedPageBreak/>
                    <w:t>распорядительного органа муниципального образования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6090040023</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730 000,00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6090040023</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730 000,00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6090040320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проведение кадастровых работ</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6090040340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12 000,00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6090040350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12 000,00</w:t>
                  </w:r>
                </w:p>
              </w:tc>
            </w:tr>
            <w:tr w:rsidR="009D2653" w:rsidRPr="00315300" w:rsidTr="00AD5DD5">
              <w:trPr>
                <w:trHeight w:val="765"/>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6090051200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6090051200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Возмещение специализированной службе затрат по перевозке умерших лиц на судебно-медицинскую экспертизу</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6090064980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124 500,00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6090064980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124 500,00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захоронению лиц, личность которых не установлена и лиц, не имеющих родственников</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62 500,00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6090064990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62 500,00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Выплата пенсий за выслугу лет муниципальным служащим</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6090065010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6090065010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51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6090090010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49 400,00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6090090010</w:t>
                  </w:r>
                </w:p>
              </w:tc>
              <w:tc>
                <w:tcPr>
                  <w:tcW w:w="9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49 400,00</w:t>
                  </w:r>
                </w:p>
              </w:tc>
            </w:tr>
            <w:tr w:rsidR="009D2653" w:rsidRPr="00315300" w:rsidTr="00AD5DD5">
              <w:trPr>
                <w:trHeight w:val="300"/>
              </w:trPr>
              <w:tc>
                <w:tcPr>
                  <w:tcW w:w="5431" w:type="dxa"/>
                  <w:tcBorders>
                    <w:top w:val="nil"/>
                    <w:left w:val="single" w:sz="4" w:space="0" w:color="000000"/>
                    <w:bottom w:val="single" w:sz="4" w:space="0" w:color="000000"/>
                    <w:right w:val="single" w:sz="4" w:space="0" w:color="000000"/>
                  </w:tcBorders>
                  <w:shd w:val="clear" w:color="auto" w:fill="auto"/>
                  <w:noWrap/>
                  <w:vAlign w:val="bottom"/>
                  <w:hideMark/>
                </w:tcPr>
                <w:p w:rsidR="009D2653" w:rsidRPr="00315300" w:rsidRDefault="009D2653" w:rsidP="00315300">
                  <w:pPr>
                    <w:spacing w:after="0" w:line="240" w:lineRule="auto"/>
                    <w:jc w:val="both"/>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Итого</w:t>
                  </w:r>
                </w:p>
              </w:tc>
              <w:tc>
                <w:tcPr>
                  <w:tcW w:w="1440" w:type="dxa"/>
                  <w:tcBorders>
                    <w:top w:val="nil"/>
                    <w:left w:val="nil"/>
                    <w:bottom w:val="single" w:sz="4" w:space="0" w:color="000000"/>
                    <w:right w:val="single" w:sz="4" w:space="0" w:color="000000"/>
                  </w:tcBorders>
                  <w:shd w:val="clear" w:color="auto" w:fill="auto"/>
                  <w:noWrap/>
                  <w:vAlign w:val="bottom"/>
                  <w:hideMark/>
                </w:tcPr>
                <w:p w:rsidR="009D2653" w:rsidRPr="00315300" w:rsidRDefault="009D2653" w:rsidP="009D2653">
                  <w:pPr>
                    <w:spacing w:after="0" w:line="240" w:lineRule="auto"/>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9D2653" w:rsidRPr="00315300" w:rsidRDefault="009D2653" w:rsidP="009D2653">
                  <w:pPr>
                    <w:spacing w:after="0" w:line="240" w:lineRule="auto"/>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 </w:t>
                  </w:r>
                </w:p>
              </w:tc>
              <w:tc>
                <w:tcPr>
                  <w:tcW w:w="1760"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160 876 182,02</w:t>
                  </w:r>
                </w:p>
              </w:tc>
            </w:tr>
          </w:tbl>
          <w:p w:rsidR="009D2653" w:rsidRPr="009D2653" w:rsidRDefault="009D2653" w:rsidP="009D2653">
            <w:pPr>
              <w:spacing w:after="0" w:line="240" w:lineRule="auto"/>
              <w:jc w:val="right"/>
              <w:rPr>
                <w:rFonts w:ascii="Times New Roman" w:hAnsi="Times New Roman" w:cs="Times New Roman"/>
                <w:color w:val="000000"/>
              </w:rPr>
            </w:pPr>
          </w:p>
        </w:tc>
      </w:tr>
    </w:tbl>
    <w:p w:rsidR="009D2653" w:rsidRPr="009D2653" w:rsidRDefault="009D2653" w:rsidP="009D2653">
      <w:pPr>
        <w:spacing w:after="0" w:line="240" w:lineRule="auto"/>
        <w:jc w:val="both"/>
        <w:rPr>
          <w:rFonts w:ascii="Times New Roman" w:hAnsi="Times New Roman" w:cs="Times New Roman"/>
        </w:rPr>
      </w:pPr>
    </w:p>
    <w:p w:rsidR="009D2653" w:rsidRPr="009D2653" w:rsidRDefault="009D2653" w:rsidP="009D2653">
      <w:pPr>
        <w:spacing w:after="0" w:line="240" w:lineRule="auto"/>
        <w:jc w:val="both"/>
        <w:rPr>
          <w:rFonts w:ascii="Times New Roman" w:hAnsi="Times New Roman" w:cs="Times New Roman"/>
        </w:rPr>
      </w:pPr>
    </w:p>
    <w:p w:rsidR="009D2653" w:rsidRPr="009D2653" w:rsidRDefault="009D2653" w:rsidP="009D2653">
      <w:pPr>
        <w:spacing w:after="0" w:line="240" w:lineRule="auto"/>
        <w:jc w:val="right"/>
        <w:rPr>
          <w:rFonts w:ascii="Times New Roman" w:hAnsi="Times New Roman" w:cs="Times New Roman"/>
        </w:rPr>
        <w:sectPr w:rsidR="009D2653" w:rsidRPr="009D2653" w:rsidSect="00AD5DD5">
          <w:pgSz w:w="11906" w:h="16838"/>
          <w:pgMar w:top="1134" w:right="567" w:bottom="1134" w:left="1701" w:header="709" w:footer="709" w:gutter="0"/>
          <w:cols w:space="708"/>
          <w:docGrid w:linePitch="360"/>
        </w:sectPr>
      </w:pPr>
    </w:p>
    <w:tbl>
      <w:tblPr>
        <w:tblW w:w="15460" w:type="dxa"/>
        <w:tblInd w:w="93" w:type="dxa"/>
        <w:tblLook w:val="04A0"/>
      </w:tblPr>
      <w:tblGrid>
        <w:gridCol w:w="7620"/>
        <w:gridCol w:w="1900"/>
        <w:gridCol w:w="1400"/>
        <w:gridCol w:w="1840"/>
        <w:gridCol w:w="1120"/>
        <w:gridCol w:w="1580"/>
      </w:tblGrid>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lastRenderedPageBreak/>
              <w:t xml:space="preserve">                                                                                                                                                                                                               Приложение № 2</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к Решению Совета  муниципального образования</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"Родниковское городское поселение</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Родниковского муниципального района </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Ивановской области</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от 01.07.2019 г.  №</w:t>
            </w:r>
            <w:r>
              <w:rPr>
                <w:rFonts w:ascii="Times New Roman" w:hAnsi="Times New Roman" w:cs="Times New Roman"/>
              </w:rPr>
              <w:t xml:space="preserve"> </w:t>
            </w:r>
            <w:r w:rsidRPr="009D2653">
              <w:rPr>
                <w:rFonts w:ascii="Times New Roman" w:hAnsi="Times New Roman" w:cs="Times New Roman"/>
              </w:rPr>
              <w:t>29</w:t>
            </w:r>
          </w:p>
        </w:tc>
      </w:tr>
      <w:tr w:rsidR="009D2653" w:rsidRPr="009D2653" w:rsidTr="00AD5DD5">
        <w:trPr>
          <w:trHeight w:val="315"/>
        </w:trPr>
        <w:tc>
          <w:tcPr>
            <w:tcW w:w="762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90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40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84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12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c>
          <w:tcPr>
            <w:tcW w:w="1580" w:type="dxa"/>
            <w:tcBorders>
              <w:top w:val="nil"/>
              <w:left w:val="nil"/>
              <w:bottom w:val="nil"/>
              <w:right w:val="nil"/>
            </w:tcBorders>
            <w:shd w:val="clear" w:color="auto" w:fill="auto"/>
            <w:noWrap/>
            <w:vAlign w:val="bottom"/>
            <w:hideMark/>
          </w:tcPr>
          <w:p w:rsidR="009D2653" w:rsidRPr="009D2653" w:rsidRDefault="009D2653" w:rsidP="009D2653">
            <w:pPr>
              <w:spacing w:after="0" w:line="240" w:lineRule="auto"/>
              <w:rPr>
                <w:rFonts w:ascii="Times New Roman" w:hAnsi="Times New Roman" w:cs="Times New Roman"/>
              </w:rPr>
            </w:pP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                                                                                                                                                                                                               Приложение № 8</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к Решению Совета  муниципального образования</w:t>
            </w:r>
          </w:p>
        </w:tc>
      </w:tr>
      <w:tr w:rsidR="009D2653" w:rsidRPr="009D2653" w:rsidTr="00AD5DD5">
        <w:trPr>
          <w:trHeight w:val="31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"Родниковское городское поселение</w:t>
            </w:r>
          </w:p>
        </w:tc>
      </w:tr>
      <w:tr w:rsidR="009D2653" w:rsidRPr="009D2653" w:rsidTr="00AD5DD5">
        <w:trPr>
          <w:trHeight w:val="375"/>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 xml:space="preserve">Родниковского муниципального района </w:t>
            </w:r>
          </w:p>
        </w:tc>
      </w:tr>
      <w:tr w:rsidR="009D2653" w:rsidRPr="009D2653" w:rsidTr="00AD5DD5">
        <w:trPr>
          <w:trHeight w:val="300"/>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Ивановской области</w:t>
            </w:r>
          </w:p>
        </w:tc>
      </w:tr>
      <w:tr w:rsidR="009D2653" w:rsidRPr="009D2653" w:rsidTr="00AD5DD5">
        <w:trPr>
          <w:trHeight w:val="300"/>
        </w:trPr>
        <w:tc>
          <w:tcPr>
            <w:tcW w:w="15460" w:type="dxa"/>
            <w:gridSpan w:val="6"/>
            <w:tcBorders>
              <w:top w:val="nil"/>
              <w:left w:val="nil"/>
              <w:bottom w:val="nil"/>
              <w:right w:val="nil"/>
            </w:tcBorders>
            <w:shd w:val="clear" w:color="auto" w:fill="auto"/>
            <w:noWrap/>
            <w:vAlign w:val="bottom"/>
            <w:hideMark/>
          </w:tcPr>
          <w:p w:rsidR="009D2653" w:rsidRPr="009D2653" w:rsidRDefault="009D2653" w:rsidP="009D2653">
            <w:pPr>
              <w:spacing w:after="0" w:line="240" w:lineRule="auto"/>
              <w:jc w:val="right"/>
              <w:rPr>
                <w:rFonts w:ascii="Times New Roman" w:hAnsi="Times New Roman" w:cs="Times New Roman"/>
              </w:rPr>
            </w:pPr>
            <w:r w:rsidRPr="009D2653">
              <w:rPr>
                <w:rFonts w:ascii="Times New Roman" w:hAnsi="Times New Roman" w:cs="Times New Roman"/>
              </w:rPr>
              <w:t>от  21.12.2018 г.  №58</w:t>
            </w:r>
          </w:p>
        </w:tc>
      </w:tr>
      <w:tr w:rsidR="009D2653" w:rsidRPr="009D2653" w:rsidTr="00AD5DD5">
        <w:trPr>
          <w:trHeight w:val="1020"/>
        </w:trPr>
        <w:tc>
          <w:tcPr>
            <w:tcW w:w="15460" w:type="dxa"/>
            <w:gridSpan w:val="6"/>
            <w:tcBorders>
              <w:top w:val="nil"/>
              <w:left w:val="nil"/>
              <w:bottom w:val="single" w:sz="4" w:space="0" w:color="000000"/>
              <w:right w:val="nil"/>
            </w:tcBorders>
            <w:shd w:val="clear" w:color="000000" w:fill="auto"/>
            <w:vAlign w:val="center"/>
            <w:hideMark/>
          </w:tcPr>
          <w:p w:rsidR="009D2653" w:rsidRDefault="009D2653" w:rsidP="00315300">
            <w:pPr>
              <w:spacing w:after="0" w:line="240" w:lineRule="auto"/>
              <w:jc w:val="center"/>
              <w:rPr>
                <w:rFonts w:ascii="Times New Roman" w:hAnsi="Times New Roman" w:cs="Times New Roman"/>
                <w:b/>
                <w:bCs/>
                <w:color w:val="000000"/>
              </w:rPr>
            </w:pPr>
            <w:r w:rsidRPr="00315300">
              <w:rPr>
                <w:rFonts w:ascii="Times New Roman" w:hAnsi="Times New Roman" w:cs="Times New Roman"/>
                <w:b/>
                <w:bCs/>
                <w:color w:val="000000"/>
              </w:rPr>
              <w:t>Ведомственная структура расходов бюджета Родниковского городского поселения на 2019 год</w:t>
            </w:r>
          </w:p>
          <w:p w:rsidR="00315300" w:rsidRPr="00315300" w:rsidRDefault="00315300" w:rsidP="00315300">
            <w:pPr>
              <w:spacing w:after="0" w:line="240" w:lineRule="auto"/>
              <w:jc w:val="center"/>
              <w:rPr>
                <w:rFonts w:ascii="Times New Roman" w:hAnsi="Times New Roman" w:cs="Times New Roman"/>
                <w:b/>
                <w:bCs/>
                <w:color w:val="000000"/>
              </w:rPr>
            </w:pPr>
          </w:p>
          <w:tbl>
            <w:tblPr>
              <w:tblW w:w="14928" w:type="dxa"/>
              <w:tblLook w:val="04A0"/>
            </w:tblPr>
            <w:tblGrid>
              <w:gridCol w:w="7557"/>
              <w:gridCol w:w="1847"/>
              <w:gridCol w:w="1309"/>
              <w:gridCol w:w="1443"/>
              <w:gridCol w:w="1058"/>
              <w:gridCol w:w="1933"/>
            </w:tblGrid>
            <w:tr w:rsidR="009D2653" w:rsidRPr="00315300" w:rsidTr="00AD5DD5">
              <w:trPr>
                <w:trHeight w:val="491"/>
              </w:trPr>
              <w:tc>
                <w:tcPr>
                  <w:tcW w:w="7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Наименование</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Код главного распорядителя</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Раздел, подраздел</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Целевая статья расходов</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Вид расхода</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сумма,</w:t>
                  </w:r>
                  <w:r w:rsidR="00315300" w:rsidRPr="00315300">
                    <w:rPr>
                      <w:rFonts w:ascii="Times New Roman" w:hAnsi="Times New Roman" w:cs="Times New Roman"/>
                      <w:b/>
                      <w:color w:val="000000"/>
                      <w:sz w:val="24"/>
                      <w:szCs w:val="24"/>
                    </w:rPr>
                    <w:t xml:space="preserve"> </w:t>
                  </w:r>
                  <w:r w:rsidRPr="00315300">
                    <w:rPr>
                      <w:rFonts w:ascii="Times New Roman" w:hAnsi="Times New Roman" w:cs="Times New Roman"/>
                      <w:b/>
                      <w:color w:val="000000"/>
                      <w:sz w:val="24"/>
                      <w:szCs w:val="24"/>
                    </w:rPr>
                    <w:t>рублей</w:t>
                  </w:r>
                </w:p>
              </w:tc>
            </w:tr>
            <w:tr w:rsidR="009D2653" w:rsidRPr="00315300" w:rsidTr="00AD5DD5">
              <w:trPr>
                <w:trHeight w:val="491"/>
              </w:trPr>
              <w:tc>
                <w:tcPr>
                  <w:tcW w:w="75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4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p>
              </w:tc>
            </w:tr>
            <w:tr w:rsidR="009D2653" w:rsidRPr="00315300" w:rsidTr="00AD5DD5">
              <w:trPr>
                <w:trHeight w:val="315"/>
              </w:trPr>
              <w:tc>
                <w:tcPr>
                  <w:tcW w:w="7557" w:type="dxa"/>
                  <w:tcBorders>
                    <w:top w:val="nil"/>
                    <w:left w:val="single" w:sz="4" w:space="0" w:color="000000"/>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1</w:t>
                  </w:r>
                </w:p>
              </w:tc>
              <w:tc>
                <w:tcPr>
                  <w:tcW w:w="1720"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2</w:t>
                  </w:r>
                </w:p>
              </w:tc>
              <w:tc>
                <w:tcPr>
                  <w:tcW w:w="1257"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3</w:t>
                  </w:r>
                </w:p>
              </w:tc>
              <w:tc>
                <w:tcPr>
                  <w:tcW w:w="1443"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4</w:t>
                  </w:r>
                </w:p>
              </w:tc>
              <w:tc>
                <w:tcPr>
                  <w:tcW w:w="1018"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5</w:t>
                  </w:r>
                </w:p>
              </w:tc>
              <w:tc>
                <w:tcPr>
                  <w:tcW w:w="1933" w:type="dxa"/>
                  <w:tcBorders>
                    <w:top w:val="nil"/>
                    <w:left w:val="nil"/>
                    <w:bottom w:val="single" w:sz="4" w:space="0" w:color="000000"/>
                    <w:right w:val="single" w:sz="4" w:space="0" w:color="000000"/>
                  </w:tcBorders>
                  <w:shd w:val="clear" w:color="auto" w:fill="auto"/>
                  <w:noWrap/>
                  <w:vAlign w:val="center"/>
                  <w:hideMark/>
                </w:tcPr>
                <w:p w:rsidR="009D2653" w:rsidRPr="00315300" w:rsidRDefault="009D2653" w:rsidP="00315300">
                  <w:pPr>
                    <w:spacing w:after="0" w:line="240" w:lineRule="auto"/>
                    <w:jc w:val="center"/>
                    <w:rPr>
                      <w:rFonts w:ascii="Times New Roman" w:hAnsi="Times New Roman" w:cs="Times New Roman"/>
                      <w:b/>
                      <w:color w:val="000000"/>
                      <w:sz w:val="24"/>
                      <w:szCs w:val="24"/>
                    </w:rPr>
                  </w:pPr>
                  <w:r w:rsidRPr="00315300">
                    <w:rPr>
                      <w:rFonts w:ascii="Times New Roman" w:hAnsi="Times New Roman" w:cs="Times New Roman"/>
                      <w:b/>
                      <w:color w:val="000000"/>
                      <w:sz w:val="24"/>
                      <w:szCs w:val="24"/>
                    </w:rPr>
                    <w:t>6</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Управление муниципального хозяйства администрации муниципального образования "Родниковский муниципальный район"</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158 388 274,02</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ОБЩЕГОСУДАРСТВЕННЫЕ ВОПРОСЫ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01 00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5 696 844,00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Судебная система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01 05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6090051200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6090051200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1 256,00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Резервные фонды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01 11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01 11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01 11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Резервный фонд местной администрации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Другие общегосударственные вопросы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5 595 588,00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направленных на профилактику правонарушений на территории Родниковского городского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1300020560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1300020560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330 000,00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1300020560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1 590 000,00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1 590 000,00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Содержание муниципального жилищного фонда до его заселения в установленном порядке</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1 250 000,00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1 160 000,00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Содержание пожарной части в части оплаты за содержание общего имущества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Оценка недвижимости, признание прав и регулирование отношений по муниципальной собственности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3 655 588,00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3 655 588,00</w:t>
                  </w:r>
                </w:p>
              </w:tc>
            </w:tr>
            <w:tr w:rsidR="009D2653" w:rsidRPr="00315300" w:rsidTr="00AD5DD5">
              <w:trPr>
                <w:trHeight w:val="229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6090020060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2 649 767,00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6090020060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2 649 767,00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для уплаты государственной пошлины по решениям судов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Содержание и обслуживание казны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144 000,00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124 000,00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6090020640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111 821,00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6090020640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101 821,00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6090020640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6090040023</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730 000,00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6090040023</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730 000,00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03 00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03 14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03 14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обеспечению мер пожарной безопасности в границах населенного пункта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03 14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03 14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НАЦИОНАЛЬНАЯ ЭКОНОМИКА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04 00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10 040 077,00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Дорожное хозяйство (дорожные фонды)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04 09</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9 718 077,00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04 09</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9 718 077,00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04 09</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1300040190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9 250 256,30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04 09</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1300040190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9 250 256,30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04 09</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13000S0510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467 820,70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04 09</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13000S0510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467 820,70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Другие вопросы в области национальной экономики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322 000,00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322 000,00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322 000,00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проведение кадастровых работ</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04 12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6090040350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ЖИЛИЩНО-КОММУНАЛЬНОЕ ХОЗЯЙСТВО</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05 00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75 330 318,02</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Жилищное хозяйство</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2 888 000,00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2 888 000,00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2 888 000,00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Проведение ремонта муниципального жилищного фонда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1620020590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1620020590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1620020590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Создание фонда для проведения капитального ремонта общего имущества в многоквартирных домах</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1 280 000,00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1 280 000,00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1620060150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1 008 000,00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1620060150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1 008 000,00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Коммунальное хозяйство</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3 191 000,00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Разработка проекта актуализации схемы теплоснабжения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1200000400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1200000400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"Социальная забота и поддержка"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1400000000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1 834 000,00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1400060120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1 834 000,00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1400060120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1 834 000,00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1 170 000,00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1 170 000,00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Разработка проекта актуализации схемы теплоснабжения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1620000400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1 000 000,00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1620000400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1 000 000,00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Установка и замена приборов учета коммунальных ресурсов в муниципальных жилых помещениях</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1620020630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Составление схемы размещения мест (площадок) накопления твердых коммунальных отходов на карте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1620021600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1620021600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187 000,00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187 000,00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Возмещение специализированной службе затрат по перевозке умерших лиц на судебно-медицинскую экспертизу</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6090064980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124 500,00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6090064980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124 500,00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захоронению лиц, личность которых не установлена и лиц, не имеющих родственников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62 500,00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6090064990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62 500,00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Благоустройство</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32 177 494,02</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16 086 964,00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санитарной очистке и оформлению города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1200020510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10 660 964,00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1200020510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10 660 964,00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1200020510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400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содержанию мест захоронения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1200020670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1 426 000,00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1200020670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1 426 000,00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1200040700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4 000 000,00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1200040700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4 000 000,00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15 996 280,02</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Уличное освещение</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13 760 000,00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13 230 000,00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400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530 000,00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мероприятий по повышению безопасности дорожного движения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2 236 280,02</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1300020550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2 236 280,02</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1700000000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1710000000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Разработка схем благоустройства и выполнение геодезической съемки дворовых территорий</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1710021900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1710021900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94 250,00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Обеспечение мероприятий по формированию современной городской среды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17100L5550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17100L5550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17100L5550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1730000000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Обеспечение мероприятий по обустройству мест массового отдыха населения (городских парков)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17300L5600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17300L5600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17300L5600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Другие вопросы в области жилищно-коммунального хозяйства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37 073 824,00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1200000000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13 923 714,00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1200060190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13 923 714,00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1200060190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13 923 714,00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1300000000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23 150 110,00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1300060170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23 150 110,00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05 05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1300060170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23 150 110,00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ОБРАЗОВАНИЕ</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07 00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Молодежная политика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07 07</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"Культурное пространство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07 07</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07 07</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07 07</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1 922 300,00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КУЛЬТУРА, КИНЕМАТОГРАФИЯ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08 00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25 232 400,00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Культура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16 598 300,00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"Культурное пространство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16 598 300,00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1500020140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1500020140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70 000,00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9 862 200,00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9 862 200,00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6 192 900,00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6 192 900,00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473 200,00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08 01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473 200,00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Другие вопросы в области культуры, кинематографии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08 04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8 634 100,00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"Культурное пространство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08 04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8 634 100,00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08 04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7 223 300,00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08 04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7 223 300,00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08 04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1 410 800,00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08 04</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1 410 800,00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СОЦИАЛЬНАЯ ПОЛИТИКА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10 00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552 735,00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населения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552 735,00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"Социальная забота и поддержка"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1400000000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550 000,00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Оказание материальной помощи на ремонт общественных колодцев</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Оказание материальной помощи гражданам, осуществившим подсыпку улиц частного сектора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350 000,00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Выплата денежной компенсации за наем (поднаем) жилых помещений</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1400065190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1600000000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2 735,00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16000L4970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2 735,00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16000L4970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2 735,00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16000S3100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16000S3100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ФИЗИЧЕСКАЯ КУЛЬТУРА И СПОРТ</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11 00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39 063 600,00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Физическая культура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11 01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8 063 600,00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Муниципальная программа Родниковского городского поселения "Культурное пространство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11 01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8 063 600,00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11 01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213 900,00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11 01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213 900,00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обеспечение доступа к спортивным объектам</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11 01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7 849 700,00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11 01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1500040240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7 849 700,00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Массовый спорт</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31 000 000,00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Муниципальная программа Родниковского городского поселения "Культурное пространство города Родники"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31 000 000,00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1500040800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31 000 000,00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Межбюджетные трансферты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221</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1500040800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500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31 000 000,00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rPr>
                      <w:rFonts w:ascii="Times New Roman" w:hAnsi="Times New Roman" w:cs="Times New Roman"/>
                      <w:color w:val="000000"/>
                      <w:sz w:val="24"/>
                      <w:szCs w:val="24"/>
                    </w:rPr>
                  </w:pPr>
                  <w:r w:rsidRPr="00315300">
                    <w:rPr>
                      <w:rFonts w:ascii="Times New Roman" w:hAnsi="Times New Roman" w:cs="Times New Roman"/>
                      <w:color w:val="000000"/>
                      <w:sz w:val="24"/>
                      <w:szCs w:val="24"/>
                    </w:rPr>
                    <w:t>Совет муниципального образования "Родниковское городское поселение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color w:val="000000"/>
                      <w:sz w:val="24"/>
                      <w:szCs w:val="24"/>
                    </w:rPr>
                  </w:pPr>
                  <w:r w:rsidRPr="00315300">
                    <w:rPr>
                      <w:rFonts w:ascii="Times New Roman" w:hAnsi="Times New Roman" w:cs="Times New Roman"/>
                      <w:color w:val="000000"/>
                      <w:sz w:val="24"/>
                      <w:szCs w:val="24"/>
                    </w:rPr>
                    <w:t>2 487 908,00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ОБЩЕГОСУДАРСТВЕННЫЕ ВОПРОСЫ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01 00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2 436 608,00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Глава муниципального образования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01 02</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6090000020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776 900,00</w:t>
                  </w:r>
                </w:p>
              </w:tc>
            </w:tr>
            <w:tr w:rsidR="009D2653" w:rsidRPr="00315300" w:rsidTr="00AD5DD5">
              <w:trPr>
                <w:trHeight w:val="765"/>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1 587 308,00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1 587 308,00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1 587 308,00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Обеспечение функций представительного органа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1 587 308,00</w:t>
                  </w:r>
                </w:p>
              </w:tc>
            </w:tr>
            <w:tr w:rsidR="009D2653" w:rsidRPr="00315300" w:rsidTr="00AD5DD5">
              <w:trPr>
                <w:trHeight w:val="102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678 200,00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898 208,00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01 03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6090000030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10 900,00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Другие общегосударственные вопросы</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72 400,00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72 400,00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72 400,00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выплату премий к Почетным грамотам Совета муниципального образования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23 000,00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6090000040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23 000,00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6090090010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49 400,00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01 13</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6090090010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800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49 400,00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ОБРАЗОВАНИЕ</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07 00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07 05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07 05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07 05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Организация переподготовки и повышения квалификации </w:t>
                  </w:r>
                  <w:r w:rsidRPr="00315300">
                    <w:rPr>
                      <w:rFonts w:ascii="Times New Roman" w:hAnsi="Times New Roman" w:cs="Times New Roman"/>
                      <w:color w:val="000000"/>
                      <w:sz w:val="24"/>
                      <w:szCs w:val="24"/>
                    </w:rPr>
                    <w:lastRenderedPageBreak/>
                    <w:t>выборных должностных лиц и муниципальных служащих представительного органа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07 05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07 05</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6090020010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200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15 300,00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СОЦИАЛЬНАЯ ПОЛИТИКА</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10 00</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0"/>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Пенсионное обеспечение</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10 01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0000000000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1"/>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10 01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6000000000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2"/>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51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10 01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6090000000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3"/>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Выплата пенсий за выслугу лет муниципальным служащим</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10 01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6090065010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4"/>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hideMark/>
                </w:tcPr>
                <w:p w:rsidR="009D2653" w:rsidRPr="00315300" w:rsidRDefault="009D2653" w:rsidP="00315300">
                  <w:pPr>
                    <w:spacing w:after="0" w:line="240" w:lineRule="auto"/>
                    <w:jc w:val="both"/>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 xml:space="preserve">            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902</w:t>
                  </w:r>
                </w:p>
              </w:tc>
              <w:tc>
                <w:tcPr>
                  <w:tcW w:w="1257"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10 01</w:t>
                  </w:r>
                </w:p>
              </w:tc>
              <w:tc>
                <w:tcPr>
                  <w:tcW w:w="1443"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6090065010</w:t>
                  </w:r>
                </w:p>
              </w:tc>
              <w:tc>
                <w:tcPr>
                  <w:tcW w:w="1018" w:type="dxa"/>
                  <w:tcBorders>
                    <w:top w:val="nil"/>
                    <w:left w:val="nil"/>
                    <w:bottom w:val="single" w:sz="4" w:space="0" w:color="000000"/>
                    <w:right w:val="single" w:sz="4" w:space="0" w:color="000000"/>
                  </w:tcBorders>
                  <w:shd w:val="clear" w:color="auto" w:fill="auto"/>
                  <w:hideMark/>
                </w:tcPr>
                <w:p w:rsidR="009D2653" w:rsidRPr="00315300" w:rsidRDefault="009D2653" w:rsidP="009D2653">
                  <w:pPr>
                    <w:spacing w:after="0" w:line="240" w:lineRule="auto"/>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300</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outlineLvl w:val="5"/>
                    <w:rPr>
                      <w:rFonts w:ascii="Times New Roman" w:hAnsi="Times New Roman" w:cs="Times New Roman"/>
                      <w:color w:val="000000"/>
                      <w:sz w:val="24"/>
                      <w:szCs w:val="24"/>
                    </w:rPr>
                  </w:pPr>
                  <w:r w:rsidRPr="00315300">
                    <w:rPr>
                      <w:rFonts w:ascii="Times New Roman" w:hAnsi="Times New Roman" w:cs="Times New Roman"/>
                      <w:color w:val="000000"/>
                      <w:sz w:val="24"/>
                      <w:szCs w:val="24"/>
                    </w:rPr>
                    <w:t>36 000,00</w:t>
                  </w:r>
                </w:p>
              </w:tc>
            </w:tr>
            <w:tr w:rsidR="009D2653" w:rsidRPr="00315300" w:rsidTr="00AD5DD5">
              <w:trPr>
                <w:trHeight w:val="300"/>
              </w:trPr>
              <w:tc>
                <w:tcPr>
                  <w:tcW w:w="7557" w:type="dxa"/>
                  <w:tcBorders>
                    <w:top w:val="nil"/>
                    <w:left w:val="single" w:sz="4" w:space="0" w:color="000000"/>
                    <w:bottom w:val="single" w:sz="4" w:space="0" w:color="000000"/>
                    <w:right w:val="single" w:sz="4" w:space="0" w:color="000000"/>
                  </w:tcBorders>
                  <w:shd w:val="clear" w:color="auto" w:fill="auto"/>
                  <w:noWrap/>
                  <w:vAlign w:val="bottom"/>
                  <w:hideMark/>
                </w:tcPr>
                <w:p w:rsidR="009D2653" w:rsidRPr="00315300" w:rsidRDefault="009D2653" w:rsidP="00315300">
                  <w:pPr>
                    <w:spacing w:after="0" w:line="240" w:lineRule="auto"/>
                    <w:jc w:val="both"/>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Итого</w:t>
                  </w:r>
                </w:p>
              </w:tc>
              <w:tc>
                <w:tcPr>
                  <w:tcW w:w="1720" w:type="dxa"/>
                  <w:tcBorders>
                    <w:top w:val="nil"/>
                    <w:left w:val="nil"/>
                    <w:bottom w:val="single" w:sz="4" w:space="0" w:color="000000"/>
                    <w:right w:val="single" w:sz="4" w:space="0" w:color="000000"/>
                  </w:tcBorders>
                  <w:shd w:val="clear" w:color="auto" w:fill="auto"/>
                  <w:noWrap/>
                  <w:vAlign w:val="bottom"/>
                  <w:hideMark/>
                </w:tcPr>
                <w:p w:rsidR="009D2653" w:rsidRPr="00315300" w:rsidRDefault="009D2653" w:rsidP="009D2653">
                  <w:pPr>
                    <w:spacing w:after="0" w:line="240" w:lineRule="auto"/>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 </w:t>
                  </w:r>
                </w:p>
              </w:tc>
              <w:tc>
                <w:tcPr>
                  <w:tcW w:w="1257" w:type="dxa"/>
                  <w:tcBorders>
                    <w:top w:val="nil"/>
                    <w:left w:val="nil"/>
                    <w:bottom w:val="single" w:sz="4" w:space="0" w:color="000000"/>
                    <w:right w:val="single" w:sz="4" w:space="0" w:color="000000"/>
                  </w:tcBorders>
                  <w:shd w:val="clear" w:color="auto" w:fill="auto"/>
                  <w:noWrap/>
                  <w:vAlign w:val="bottom"/>
                  <w:hideMark/>
                </w:tcPr>
                <w:p w:rsidR="009D2653" w:rsidRPr="00315300" w:rsidRDefault="009D2653" w:rsidP="009D2653">
                  <w:pPr>
                    <w:spacing w:after="0" w:line="240" w:lineRule="auto"/>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 </w:t>
                  </w:r>
                </w:p>
              </w:tc>
              <w:tc>
                <w:tcPr>
                  <w:tcW w:w="1443" w:type="dxa"/>
                  <w:tcBorders>
                    <w:top w:val="nil"/>
                    <w:left w:val="nil"/>
                    <w:bottom w:val="single" w:sz="4" w:space="0" w:color="000000"/>
                    <w:right w:val="single" w:sz="4" w:space="0" w:color="000000"/>
                  </w:tcBorders>
                  <w:shd w:val="clear" w:color="auto" w:fill="auto"/>
                  <w:noWrap/>
                  <w:vAlign w:val="bottom"/>
                  <w:hideMark/>
                </w:tcPr>
                <w:p w:rsidR="009D2653" w:rsidRPr="00315300" w:rsidRDefault="009D2653" w:rsidP="009D2653">
                  <w:pPr>
                    <w:spacing w:after="0" w:line="240" w:lineRule="auto"/>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 </w:t>
                  </w:r>
                </w:p>
              </w:tc>
              <w:tc>
                <w:tcPr>
                  <w:tcW w:w="1018" w:type="dxa"/>
                  <w:tcBorders>
                    <w:top w:val="nil"/>
                    <w:left w:val="nil"/>
                    <w:bottom w:val="single" w:sz="4" w:space="0" w:color="000000"/>
                    <w:right w:val="single" w:sz="4" w:space="0" w:color="000000"/>
                  </w:tcBorders>
                  <w:shd w:val="clear" w:color="auto" w:fill="auto"/>
                  <w:noWrap/>
                  <w:vAlign w:val="bottom"/>
                  <w:hideMark/>
                </w:tcPr>
                <w:p w:rsidR="009D2653" w:rsidRPr="00315300" w:rsidRDefault="009D2653" w:rsidP="009D2653">
                  <w:pPr>
                    <w:spacing w:after="0" w:line="240" w:lineRule="auto"/>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 </w:t>
                  </w:r>
                </w:p>
              </w:tc>
              <w:tc>
                <w:tcPr>
                  <w:tcW w:w="1933" w:type="dxa"/>
                  <w:tcBorders>
                    <w:top w:val="nil"/>
                    <w:left w:val="nil"/>
                    <w:bottom w:val="single" w:sz="4" w:space="0" w:color="000000"/>
                    <w:right w:val="single" w:sz="4" w:space="0" w:color="000000"/>
                  </w:tcBorders>
                  <w:shd w:val="clear" w:color="auto" w:fill="auto"/>
                  <w:noWrap/>
                  <w:hideMark/>
                </w:tcPr>
                <w:p w:rsidR="009D2653" w:rsidRPr="00315300" w:rsidRDefault="009D2653" w:rsidP="009D2653">
                  <w:pPr>
                    <w:spacing w:after="0" w:line="240" w:lineRule="auto"/>
                    <w:jc w:val="right"/>
                    <w:rPr>
                      <w:rFonts w:ascii="Times New Roman" w:hAnsi="Times New Roman" w:cs="Times New Roman"/>
                      <w:b/>
                      <w:bCs/>
                      <w:color w:val="000000"/>
                      <w:sz w:val="24"/>
                      <w:szCs w:val="24"/>
                    </w:rPr>
                  </w:pPr>
                  <w:r w:rsidRPr="00315300">
                    <w:rPr>
                      <w:rFonts w:ascii="Times New Roman" w:hAnsi="Times New Roman" w:cs="Times New Roman"/>
                      <w:b/>
                      <w:bCs/>
                      <w:color w:val="000000"/>
                      <w:sz w:val="24"/>
                      <w:szCs w:val="24"/>
                    </w:rPr>
                    <w:t>160 876 182,02</w:t>
                  </w:r>
                </w:p>
              </w:tc>
            </w:tr>
          </w:tbl>
          <w:p w:rsidR="009D2653" w:rsidRPr="009D2653" w:rsidRDefault="009D2653" w:rsidP="009D2653">
            <w:pPr>
              <w:spacing w:after="0" w:line="240" w:lineRule="auto"/>
              <w:rPr>
                <w:rFonts w:ascii="Times New Roman" w:hAnsi="Times New Roman" w:cs="Times New Roman"/>
                <w:bCs/>
                <w:color w:val="000000"/>
              </w:rPr>
            </w:pPr>
          </w:p>
        </w:tc>
      </w:tr>
    </w:tbl>
    <w:p w:rsidR="009D2653" w:rsidRPr="009D2653" w:rsidRDefault="009D2653" w:rsidP="009D2653">
      <w:pPr>
        <w:spacing w:after="0" w:line="240" w:lineRule="auto"/>
        <w:jc w:val="both"/>
        <w:rPr>
          <w:rFonts w:ascii="Times New Roman" w:hAnsi="Times New Roman" w:cs="Times New Roman"/>
        </w:rPr>
      </w:pPr>
    </w:p>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Pr="00A05898" w:rsidRDefault="00A05898" w:rsidP="00A05898">
      <w:pPr>
        <w:pStyle w:val="ConsPlusTitle"/>
        <w:jc w:val="center"/>
        <w:rPr>
          <w:rFonts w:ascii="Times New Roman" w:hAnsi="Times New Roman" w:cs="Times New Roman"/>
          <w:sz w:val="28"/>
          <w:szCs w:val="28"/>
        </w:rPr>
      </w:pPr>
    </w:p>
    <w:p w:rsidR="00A05898" w:rsidRDefault="00A05898" w:rsidP="00A05898">
      <w:pPr>
        <w:pStyle w:val="ConsPlusTitle"/>
        <w:jc w:val="center"/>
        <w:rPr>
          <w:rFonts w:ascii="Times New Roman" w:hAnsi="Times New Roman" w:cs="Times New Roman"/>
          <w:sz w:val="28"/>
          <w:szCs w:val="28"/>
        </w:rPr>
      </w:pPr>
    </w:p>
    <w:p w:rsidR="00A05898" w:rsidRDefault="00A05898" w:rsidP="00A05898">
      <w:pPr>
        <w:pStyle w:val="ConsPlusTitle"/>
        <w:jc w:val="center"/>
        <w:rPr>
          <w:rFonts w:ascii="Times New Roman" w:hAnsi="Times New Roman" w:cs="Times New Roman"/>
          <w:sz w:val="28"/>
          <w:szCs w:val="28"/>
        </w:rPr>
      </w:pPr>
    </w:p>
    <w:p w:rsidR="00A05898" w:rsidRDefault="00A05898" w:rsidP="00A05898">
      <w:pPr>
        <w:pStyle w:val="ConsPlusTitle"/>
        <w:jc w:val="center"/>
        <w:rPr>
          <w:rFonts w:ascii="Times New Roman" w:hAnsi="Times New Roman" w:cs="Times New Roman"/>
          <w:sz w:val="28"/>
          <w:szCs w:val="28"/>
        </w:rPr>
      </w:pPr>
    </w:p>
    <w:p w:rsidR="001D1A1A" w:rsidRDefault="001D1A1A" w:rsidP="00774B79">
      <w:pPr>
        <w:pStyle w:val="aa"/>
        <w:spacing w:after="0" w:line="240" w:lineRule="auto"/>
        <w:rPr>
          <w:rFonts w:ascii="Times New Roman" w:hAnsi="Times New Roman" w:cs="Times New Roman"/>
          <w:sz w:val="28"/>
          <w:szCs w:val="28"/>
        </w:rPr>
        <w:sectPr w:rsidR="001D1A1A" w:rsidSect="009D2653">
          <w:pgSz w:w="16838" w:h="11906" w:orient="landscape"/>
          <w:pgMar w:top="1418" w:right="1134" w:bottom="567" w:left="1134" w:header="709" w:footer="709" w:gutter="0"/>
          <w:cols w:space="708"/>
          <w:docGrid w:linePitch="360"/>
        </w:sectPr>
      </w:pPr>
    </w:p>
    <w:p w:rsidR="00707D30" w:rsidRPr="00707D30" w:rsidRDefault="00707D30" w:rsidP="00707D30">
      <w:pPr>
        <w:spacing w:after="0" w:line="240" w:lineRule="auto"/>
        <w:jc w:val="center"/>
        <w:rPr>
          <w:rFonts w:ascii="Times New Roman" w:hAnsi="Times New Roman" w:cs="Times New Roman"/>
          <w:sz w:val="28"/>
          <w:szCs w:val="28"/>
        </w:rPr>
      </w:pPr>
      <w:r w:rsidRPr="00707D30">
        <w:rPr>
          <w:rFonts w:ascii="Times New Roman" w:hAnsi="Times New Roman" w:cs="Times New Roman"/>
          <w:noProof/>
          <w:sz w:val="28"/>
          <w:szCs w:val="28"/>
          <w:lang w:eastAsia="ru-RU"/>
        </w:rPr>
        <w:lastRenderedPageBreak/>
        <w:drawing>
          <wp:inline distT="0" distB="0" distL="0" distR="0">
            <wp:extent cx="641350" cy="791845"/>
            <wp:effectExtent l="19050" t="0" r="6350" b="0"/>
            <wp:docPr id="57"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707D30" w:rsidRPr="00707D30" w:rsidRDefault="00707D30" w:rsidP="00707D30">
      <w:pPr>
        <w:spacing w:after="0" w:line="240" w:lineRule="auto"/>
        <w:rPr>
          <w:rFonts w:ascii="Times New Roman" w:hAnsi="Times New Roman" w:cs="Times New Roman"/>
          <w:b/>
          <w:sz w:val="28"/>
          <w:szCs w:val="28"/>
        </w:rPr>
      </w:pP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Российская Федерация</w:t>
      </w: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Ивановская область</w:t>
      </w: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муниципальное образование</w:t>
      </w: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 xml:space="preserve"> «Филисовское сельское поселение </w:t>
      </w: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Родниковского муниципального района Ивановской области»</w:t>
      </w: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СОВЕТ МУНИЦИПАЛЬНОГО ОБРАЗОВАНИЯ</w:t>
      </w:r>
    </w:p>
    <w:p w:rsidR="00707D30" w:rsidRPr="00707D30" w:rsidRDefault="00707D30" w:rsidP="00707D30">
      <w:pPr>
        <w:shd w:val="clear" w:color="auto" w:fill="FFFFFF"/>
        <w:spacing w:after="0" w:line="240" w:lineRule="auto"/>
        <w:jc w:val="center"/>
        <w:rPr>
          <w:rFonts w:ascii="Times New Roman" w:hAnsi="Times New Roman" w:cs="Times New Roman"/>
          <w:b/>
          <w:bCs/>
          <w:color w:val="000000"/>
        </w:rPr>
      </w:pPr>
      <w:r w:rsidRPr="00707D30">
        <w:rPr>
          <w:rFonts w:ascii="Times New Roman" w:hAnsi="Times New Roman" w:cs="Times New Roman"/>
          <w:b/>
          <w:bCs/>
          <w:color w:val="000000"/>
        </w:rPr>
        <w:t>«ФИЛИСОВСКОЕ СЕЛЬСКОЕ ПОСЕЛЕНИЕ РОДНИКОВСКОГО            МУНИЦИПАЛЬНОГО РАЙОНА ИВАНОВСКОЙ ОБЛАСТИ»</w:t>
      </w:r>
    </w:p>
    <w:p w:rsidR="00707D30" w:rsidRPr="00707D30" w:rsidRDefault="00707D30" w:rsidP="00707D30">
      <w:pPr>
        <w:spacing w:after="0" w:line="240" w:lineRule="auto"/>
        <w:jc w:val="center"/>
        <w:rPr>
          <w:rFonts w:ascii="Times New Roman" w:hAnsi="Times New Roman" w:cs="Times New Roman"/>
          <w:b/>
        </w:rPr>
      </w:pPr>
      <w:r w:rsidRPr="00707D30">
        <w:rPr>
          <w:rFonts w:ascii="Times New Roman" w:hAnsi="Times New Roman" w:cs="Times New Roman"/>
        </w:rPr>
        <w:t>Второго созыва</w:t>
      </w:r>
    </w:p>
    <w:p w:rsidR="00707D30" w:rsidRPr="00707D30" w:rsidRDefault="00707D30" w:rsidP="00707D30">
      <w:pPr>
        <w:spacing w:after="0" w:line="240" w:lineRule="auto"/>
        <w:jc w:val="center"/>
        <w:rPr>
          <w:rFonts w:ascii="Times New Roman" w:hAnsi="Times New Roman" w:cs="Times New Roman"/>
          <w:b/>
          <w:sz w:val="28"/>
          <w:szCs w:val="28"/>
        </w:rPr>
      </w:pPr>
    </w:p>
    <w:p w:rsidR="00707D30" w:rsidRPr="00707D30" w:rsidRDefault="00707D30" w:rsidP="00707D30">
      <w:pPr>
        <w:spacing w:after="0" w:line="240" w:lineRule="auto"/>
        <w:jc w:val="center"/>
        <w:rPr>
          <w:rFonts w:ascii="Times New Roman" w:hAnsi="Times New Roman" w:cs="Times New Roman"/>
          <w:b/>
          <w:sz w:val="28"/>
          <w:szCs w:val="28"/>
        </w:rPr>
      </w:pPr>
      <w:r w:rsidRPr="00707D30">
        <w:rPr>
          <w:rFonts w:ascii="Times New Roman" w:hAnsi="Times New Roman" w:cs="Times New Roman"/>
          <w:b/>
          <w:sz w:val="28"/>
          <w:szCs w:val="28"/>
        </w:rPr>
        <w:t>РЕШЕНИЕ</w:t>
      </w:r>
    </w:p>
    <w:p w:rsidR="00707D30" w:rsidRPr="00707D30" w:rsidRDefault="00707D30" w:rsidP="00315300">
      <w:pPr>
        <w:spacing w:after="0" w:line="240" w:lineRule="auto"/>
        <w:rPr>
          <w:rFonts w:ascii="Times New Roman" w:hAnsi="Times New Roman" w:cs="Times New Roman"/>
          <w:sz w:val="28"/>
          <w:szCs w:val="28"/>
        </w:rPr>
      </w:pPr>
    </w:p>
    <w:p w:rsidR="00707D30" w:rsidRPr="00707D30" w:rsidRDefault="00707D30" w:rsidP="00707D30">
      <w:pPr>
        <w:spacing w:after="0" w:line="240" w:lineRule="auto"/>
        <w:jc w:val="center"/>
        <w:rPr>
          <w:rFonts w:ascii="Times New Roman" w:hAnsi="Times New Roman" w:cs="Times New Roman"/>
          <w:b/>
          <w:sz w:val="28"/>
          <w:szCs w:val="28"/>
        </w:rPr>
      </w:pPr>
      <w:r w:rsidRPr="00707D30">
        <w:rPr>
          <w:rFonts w:ascii="Times New Roman" w:hAnsi="Times New Roman" w:cs="Times New Roman"/>
          <w:sz w:val="28"/>
          <w:szCs w:val="28"/>
        </w:rPr>
        <w:t xml:space="preserve">от 26 июля 2019 года № 10                 </w:t>
      </w:r>
    </w:p>
    <w:p w:rsidR="00707D30" w:rsidRPr="00707D30" w:rsidRDefault="00707D30" w:rsidP="00315300">
      <w:pPr>
        <w:spacing w:after="0" w:line="240" w:lineRule="auto"/>
        <w:rPr>
          <w:rFonts w:ascii="Times New Roman" w:hAnsi="Times New Roman" w:cs="Times New Roman"/>
          <w:b/>
          <w:sz w:val="28"/>
          <w:szCs w:val="28"/>
        </w:rPr>
      </w:pPr>
    </w:p>
    <w:p w:rsidR="00707D30" w:rsidRPr="00707D30" w:rsidRDefault="00707D30" w:rsidP="00707D30">
      <w:pPr>
        <w:spacing w:after="0" w:line="240" w:lineRule="auto"/>
        <w:jc w:val="center"/>
        <w:rPr>
          <w:rFonts w:ascii="Times New Roman" w:hAnsi="Times New Roman" w:cs="Times New Roman"/>
          <w:b/>
          <w:sz w:val="28"/>
          <w:szCs w:val="28"/>
        </w:rPr>
      </w:pPr>
      <w:r w:rsidRPr="00707D30">
        <w:rPr>
          <w:rFonts w:ascii="Times New Roman" w:hAnsi="Times New Roman" w:cs="Times New Roman"/>
          <w:b/>
          <w:sz w:val="28"/>
          <w:szCs w:val="28"/>
        </w:rPr>
        <w:t xml:space="preserve">О внесении изменений в решение Совета муниципального  образования </w:t>
      </w:r>
    </w:p>
    <w:p w:rsidR="00707D30" w:rsidRPr="00707D30" w:rsidRDefault="00707D30" w:rsidP="00707D30">
      <w:pPr>
        <w:spacing w:after="0" w:line="240" w:lineRule="auto"/>
        <w:jc w:val="center"/>
        <w:rPr>
          <w:rFonts w:ascii="Times New Roman" w:hAnsi="Times New Roman" w:cs="Times New Roman"/>
          <w:b/>
          <w:sz w:val="28"/>
          <w:szCs w:val="28"/>
        </w:rPr>
      </w:pPr>
      <w:r w:rsidRPr="00707D30">
        <w:rPr>
          <w:rFonts w:ascii="Times New Roman" w:hAnsi="Times New Roman" w:cs="Times New Roman"/>
          <w:b/>
          <w:sz w:val="28"/>
          <w:szCs w:val="28"/>
        </w:rPr>
        <w:t>«Филисовское сельское поселение Родниковского муниципального района Ивановской области»  от 14.12.2018 № 32 «О бюджете  Филисовского сельского поселения  на 2019 год и на плановый период 2020 и 2021 годов»</w:t>
      </w:r>
    </w:p>
    <w:p w:rsidR="00707D30" w:rsidRPr="00707D30" w:rsidRDefault="00707D30" w:rsidP="00707D30">
      <w:pPr>
        <w:spacing w:after="0" w:line="240" w:lineRule="auto"/>
        <w:jc w:val="center"/>
        <w:rPr>
          <w:rFonts w:ascii="Times New Roman" w:hAnsi="Times New Roman" w:cs="Times New Roman"/>
          <w:b/>
          <w:sz w:val="28"/>
          <w:szCs w:val="28"/>
        </w:rPr>
      </w:pPr>
    </w:p>
    <w:p w:rsidR="00707D30" w:rsidRPr="00707D30" w:rsidRDefault="00707D30" w:rsidP="00707D30">
      <w:pPr>
        <w:spacing w:after="0" w:line="240" w:lineRule="auto"/>
        <w:jc w:val="center"/>
        <w:rPr>
          <w:rFonts w:ascii="Times New Roman" w:hAnsi="Times New Roman" w:cs="Times New Roman"/>
          <w:b/>
          <w:sz w:val="28"/>
          <w:szCs w:val="28"/>
        </w:rPr>
      </w:pP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707D30">
        <w:rPr>
          <w:rFonts w:ascii="Times New Roman" w:hAnsi="Times New Roman" w:cs="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707D30">
        <w:rPr>
          <w:rFonts w:ascii="Times New Roman" w:hAnsi="Times New Roman" w:cs="Times New Roman"/>
          <w:bCs/>
          <w:sz w:val="28"/>
          <w:szCs w:val="28"/>
        </w:rPr>
        <w:t>в целях регулирования бюджетных правоотношений.</w:t>
      </w:r>
    </w:p>
    <w:p w:rsidR="00707D30" w:rsidRPr="00707D30" w:rsidRDefault="00707D30" w:rsidP="00707D30">
      <w:pPr>
        <w:pStyle w:val="aa"/>
        <w:spacing w:after="0" w:line="240" w:lineRule="auto"/>
        <w:ind w:firstLine="709"/>
        <w:jc w:val="center"/>
        <w:rPr>
          <w:rFonts w:ascii="Times New Roman" w:hAnsi="Times New Roman" w:cs="Times New Roman"/>
          <w:b/>
          <w:bCs/>
          <w:sz w:val="28"/>
          <w:szCs w:val="28"/>
        </w:rPr>
      </w:pPr>
    </w:p>
    <w:p w:rsidR="00707D30" w:rsidRPr="00707D30" w:rsidRDefault="00707D30" w:rsidP="00707D30">
      <w:pPr>
        <w:pStyle w:val="aa"/>
        <w:spacing w:after="0" w:line="240" w:lineRule="auto"/>
        <w:ind w:firstLine="709"/>
        <w:jc w:val="center"/>
        <w:rPr>
          <w:rFonts w:ascii="Times New Roman" w:hAnsi="Times New Roman" w:cs="Times New Roman"/>
          <w:b/>
          <w:bCs/>
          <w:sz w:val="28"/>
          <w:szCs w:val="28"/>
        </w:rPr>
      </w:pPr>
    </w:p>
    <w:p w:rsidR="00707D30" w:rsidRPr="00707D30" w:rsidRDefault="00707D30" w:rsidP="00707D30">
      <w:pPr>
        <w:pStyle w:val="aa"/>
        <w:spacing w:after="0" w:line="240" w:lineRule="auto"/>
        <w:ind w:firstLine="709"/>
        <w:jc w:val="center"/>
        <w:rPr>
          <w:rFonts w:ascii="Times New Roman" w:hAnsi="Times New Roman" w:cs="Times New Roman"/>
          <w:b/>
          <w:sz w:val="28"/>
          <w:szCs w:val="28"/>
        </w:rPr>
      </w:pPr>
      <w:r w:rsidRPr="00707D30">
        <w:rPr>
          <w:rFonts w:ascii="Times New Roman" w:hAnsi="Times New Roman" w:cs="Times New Roman"/>
          <w:b/>
          <w:bCs/>
          <w:sz w:val="28"/>
          <w:szCs w:val="28"/>
        </w:rPr>
        <w:t xml:space="preserve">Совет </w:t>
      </w:r>
      <w:r w:rsidRPr="00707D30">
        <w:rPr>
          <w:rFonts w:ascii="Times New Roman" w:hAnsi="Times New Roman" w:cs="Times New Roman"/>
          <w:b/>
          <w:sz w:val="28"/>
          <w:szCs w:val="28"/>
        </w:rPr>
        <w:t>муниципального образования</w:t>
      </w:r>
    </w:p>
    <w:p w:rsidR="00707D30" w:rsidRPr="00707D30" w:rsidRDefault="00707D30" w:rsidP="00707D30">
      <w:pPr>
        <w:pStyle w:val="aa"/>
        <w:spacing w:after="0" w:line="240" w:lineRule="auto"/>
        <w:ind w:firstLine="709"/>
        <w:jc w:val="center"/>
        <w:rPr>
          <w:rFonts w:ascii="Times New Roman" w:hAnsi="Times New Roman" w:cs="Times New Roman"/>
          <w:b/>
          <w:bCs/>
          <w:sz w:val="28"/>
          <w:szCs w:val="28"/>
        </w:rPr>
      </w:pPr>
      <w:r w:rsidRPr="00707D30">
        <w:rPr>
          <w:rFonts w:ascii="Times New Roman" w:hAnsi="Times New Roman" w:cs="Times New Roman"/>
          <w:b/>
          <w:sz w:val="28"/>
          <w:szCs w:val="28"/>
        </w:rPr>
        <w:t>«Филисовское сельское поселение Родниковского муниципального района Ивановской области» РЕШИЛ:</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p>
    <w:p w:rsidR="00707D30" w:rsidRPr="00707D30" w:rsidRDefault="00707D30" w:rsidP="00707D30">
      <w:pPr>
        <w:pStyle w:val="aa"/>
        <w:spacing w:after="0" w:line="240" w:lineRule="auto"/>
        <w:ind w:firstLine="708"/>
        <w:jc w:val="both"/>
        <w:rPr>
          <w:rFonts w:ascii="Times New Roman" w:hAnsi="Times New Roman" w:cs="Times New Roman"/>
          <w:sz w:val="28"/>
          <w:szCs w:val="28"/>
        </w:rPr>
      </w:pPr>
      <w:r w:rsidRPr="00707D30">
        <w:rPr>
          <w:rFonts w:ascii="Times New Roman" w:hAnsi="Times New Roman" w:cs="Times New Roman"/>
          <w:bCs/>
          <w:sz w:val="28"/>
          <w:szCs w:val="28"/>
        </w:rPr>
        <w:t xml:space="preserve"> 1. Внести в решение Совета </w:t>
      </w:r>
      <w:r w:rsidRPr="00707D30">
        <w:rPr>
          <w:rFonts w:ascii="Times New Roman" w:hAnsi="Times New Roman" w:cs="Times New Roman"/>
          <w:sz w:val="28"/>
          <w:szCs w:val="28"/>
        </w:rPr>
        <w:t>муниципального образования «Филисовское сельское поселение Родниковского муниципального района Ивановской области» от 14.12.2018 № 32 «О бюджете Филисовского сельского поселения на 2019 год и на плановый период 2020 и 2021 годов» следующие изменения:</w:t>
      </w:r>
    </w:p>
    <w:p w:rsidR="00707D30" w:rsidRPr="00707D30" w:rsidRDefault="00707D30" w:rsidP="00707D30">
      <w:pPr>
        <w:spacing w:after="0" w:line="240" w:lineRule="auto"/>
        <w:ind w:firstLine="720"/>
        <w:jc w:val="both"/>
        <w:rPr>
          <w:rFonts w:ascii="Times New Roman" w:hAnsi="Times New Roman" w:cs="Times New Roman"/>
          <w:sz w:val="28"/>
          <w:szCs w:val="28"/>
        </w:rPr>
      </w:pPr>
      <w:r w:rsidRPr="00707D30">
        <w:rPr>
          <w:rFonts w:ascii="Times New Roman" w:hAnsi="Times New Roman" w:cs="Times New Roman"/>
          <w:bCs/>
          <w:sz w:val="28"/>
          <w:szCs w:val="28"/>
        </w:rPr>
        <w:t>1.1.</w:t>
      </w:r>
      <w:r w:rsidRPr="00707D30">
        <w:rPr>
          <w:rFonts w:ascii="Times New Roman" w:hAnsi="Times New Roman" w:cs="Times New Roman"/>
          <w:sz w:val="28"/>
          <w:szCs w:val="28"/>
        </w:rPr>
        <w:t xml:space="preserve"> Подпункт 1) пункта 1 статьи 1 изложить в новой редакции:</w:t>
      </w:r>
    </w:p>
    <w:p w:rsidR="00707D30" w:rsidRPr="00707D30" w:rsidRDefault="00707D30" w:rsidP="00707D30">
      <w:pPr>
        <w:spacing w:after="0" w:line="240" w:lineRule="auto"/>
        <w:ind w:firstLine="720"/>
        <w:jc w:val="both"/>
        <w:rPr>
          <w:rFonts w:ascii="Times New Roman" w:hAnsi="Times New Roman" w:cs="Times New Roman"/>
          <w:sz w:val="28"/>
          <w:szCs w:val="28"/>
        </w:rPr>
      </w:pPr>
      <w:r w:rsidRPr="00707D30">
        <w:rPr>
          <w:rFonts w:ascii="Times New Roman" w:hAnsi="Times New Roman" w:cs="Times New Roman"/>
          <w:sz w:val="28"/>
          <w:szCs w:val="28"/>
        </w:rPr>
        <w:t>«1) на 2019 год</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 xml:space="preserve">- общий объем доходов бюджета в сумме  11 005 984,58 руб.  </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 xml:space="preserve">- общий объем расходов бюджета в сумме 11 010 180,23 руб. </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lastRenderedPageBreak/>
        <w:t>- дефицит бюджета в сумме  4 195,65 руб.»</w:t>
      </w:r>
    </w:p>
    <w:p w:rsidR="00707D30" w:rsidRPr="00707D30" w:rsidRDefault="00707D30" w:rsidP="00707D30">
      <w:pPr>
        <w:spacing w:after="0" w:line="240" w:lineRule="auto"/>
        <w:ind w:firstLine="720"/>
        <w:jc w:val="both"/>
        <w:rPr>
          <w:rFonts w:ascii="Times New Roman" w:hAnsi="Times New Roman" w:cs="Times New Roman"/>
          <w:sz w:val="28"/>
          <w:szCs w:val="28"/>
        </w:rPr>
      </w:pPr>
      <w:r w:rsidRPr="00707D30">
        <w:rPr>
          <w:rFonts w:ascii="Times New Roman" w:hAnsi="Times New Roman" w:cs="Times New Roman"/>
          <w:bCs/>
          <w:sz w:val="28"/>
          <w:szCs w:val="28"/>
        </w:rPr>
        <w:t>1.2.</w:t>
      </w:r>
      <w:r w:rsidRPr="00707D30">
        <w:rPr>
          <w:rFonts w:ascii="Times New Roman" w:hAnsi="Times New Roman" w:cs="Times New Roman"/>
          <w:sz w:val="28"/>
          <w:szCs w:val="28"/>
        </w:rPr>
        <w:t xml:space="preserve"> Подпункт 2) пункта 2 статьи 3 изложить в новой редакции:</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«2) из бюджета муниципального района:</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а) на 2019 год в сумме 1 843 520,23 руб.</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б) на 2020 год в сумме 1 221 818,00 руб.</w:t>
      </w:r>
    </w:p>
    <w:p w:rsidR="00707D30" w:rsidRPr="00707D30" w:rsidRDefault="00707D30" w:rsidP="00707D30">
      <w:pPr>
        <w:pStyle w:val="ConsPlusNormal"/>
        <w:widowControl/>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 xml:space="preserve">в) </w:t>
      </w:r>
      <w:r w:rsidRPr="00707D30">
        <w:rPr>
          <w:rFonts w:ascii="Times New Roman" w:hAnsi="Times New Roman" w:cs="Times New Roman"/>
          <w:sz w:val="28"/>
          <w:szCs w:val="28"/>
        </w:rPr>
        <w:t>на 2021 год</w:t>
      </w:r>
      <w:r w:rsidRPr="00707D30">
        <w:rPr>
          <w:rFonts w:ascii="Times New Roman" w:hAnsi="Times New Roman" w:cs="Times New Roman"/>
          <w:bCs/>
          <w:sz w:val="28"/>
          <w:szCs w:val="28"/>
        </w:rPr>
        <w:t xml:space="preserve"> в сумме 1 221 898,00 руб.»</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1.3. Приложение №2 «Доходы бюджета Филисовского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1.4. Приложение №4 «Источники внутреннего финансирования дефицита бюджета Филисовского сельского поселения на 2019 год и на плановый период 2020 и 2021 годов» изложить в новой редакции, согласно приложению 2 к настоящему Решению.</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1.5. Приложение №6 «Распределение бюджетных ассигнований  по  целевым статьям (муниципальным  программам муниципального образования "Филисовское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Филисовского сельского поселения на 2019 год» изложить в новой редакции, согласно приложению 3 к настоящему Решению</w:t>
      </w:r>
    </w:p>
    <w:p w:rsidR="00707D30" w:rsidRPr="00707D30" w:rsidRDefault="00707D30" w:rsidP="00707D30">
      <w:pPr>
        <w:pStyle w:val="aa"/>
        <w:spacing w:after="0" w:line="240" w:lineRule="auto"/>
        <w:ind w:firstLine="709"/>
        <w:jc w:val="both"/>
        <w:rPr>
          <w:rFonts w:ascii="Times New Roman" w:hAnsi="Times New Roman" w:cs="Times New Roman"/>
          <w:bCs/>
          <w:sz w:val="28"/>
          <w:szCs w:val="28"/>
        </w:rPr>
      </w:pPr>
      <w:r w:rsidRPr="00707D30">
        <w:rPr>
          <w:rFonts w:ascii="Times New Roman" w:hAnsi="Times New Roman" w:cs="Times New Roman"/>
          <w:bCs/>
          <w:sz w:val="28"/>
          <w:szCs w:val="28"/>
        </w:rPr>
        <w:t xml:space="preserve">1.6. Приложение №8 «Ведомственная структура расходов </w:t>
      </w:r>
      <w:r w:rsidRPr="00707D30">
        <w:rPr>
          <w:rFonts w:ascii="Times New Roman" w:hAnsi="Times New Roman" w:cs="Times New Roman"/>
          <w:sz w:val="28"/>
          <w:szCs w:val="28"/>
        </w:rPr>
        <w:t xml:space="preserve">бюджета Филисовского сельского поселения </w:t>
      </w:r>
      <w:r w:rsidRPr="00707D30">
        <w:rPr>
          <w:rFonts w:ascii="Times New Roman" w:hAnsi="Times New Roman" w:cs="Times New Roman"/>
          <w:bCs/>
          <w:sz w:val="28"/>
          <w:szCs w:val="28"/>
        </w:rPr>
        <w:t>на 2019 год» изложить в новой редакции, согласно приложению 4 к настоящему Решению.</w:t>
      </w: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spacing w:after="0" w:line="240" w:lineRule="auto"/>
        <w:ind w:firstLine="709"/>
        <w:jc w:val="both"/>
        <w:rPr>
          <w:rFonts w:ascii="Times New Roman" w:hAnsi="Times New Roman" w:cs="Times New Roman"/>
          <w:sz w:val="28"/>
          <w:szCs w:val="28"/>
        </w:rPr>
      </w:pPr>
      <w:r w:rsidRPr="00707D30">
        <w:rPr>
          <w:rFonts w:ascii="Times New Roman" w:hAnsi="Times New Roman" w:cs="Times New Roman"/>
          <w:sz w:val="28"/>
          <w:szCs w:val="28"/>
        </w:rPr>
        <w:t>2. Решение вступает в силу с момента принятия.</w:t>
      </w:r>
    </w:p>
    <w:p w:rsidR="00707D30" w:rsidRPr="00707D30" w:rsidRDefault="00707D30" w:rsidP="00707D30">
      <w:pPr>
        <w:spacing w:after="0" w:line="240" w:lineRule="auto"/>
        <w:ind w:firstLine="709"/>
        <w:jc w:val="both"/>
        <w:rPr>
          <w:rFonts w:ascii="Times New Roman" w:hAnsi="Times New Roman" w:cs="Times New Roman"/>
          <w:sz w:val="28"/>
          <w:szCs w:val="28"/>
        </w:rPr>
      </w:pPr>
    </w:p>
    <w:p w:rsidR="00707D30" w:rsidRPr="00707D30" w:rsidRDefault="00707D30" w:rsidP="00707D30">
      <w:pPr>
        <w:spacing w:after="0" w:line="240" w:lineRule="auto"/>
        <w:ind w:firstLine="709"/>
        <w:jc w:val="both"/>
        <w:rPr>
          <w:rFonts w:ascii="Times New Roman" w:hAnsi="Times New Roman" w:cs="Times New Roman"/>
          <w:sz w:val="28"/>
          <w:szCs w:val="28"/>
        </w:rPr>
      </w:pPr>
      <w:r w:rsidRPr="00707D30">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707D30" w:rsidRPr="00707D30" w:rsidRDefault="00707D30" w:rsidP="00707D30">
      <w:pPr>
        <w:spacing w:after="0" w:line="240" w:lineRule="auto"/>
        <w:ind w:firstLine="709"/>
        <w:jc w:val="both"/>
        <w:rPr>
          <w:rFonts w:ascii="Times New Roman" w:hAnsi="Times New Roman" w:cs="Times New Roman"/>
          <w:sz w:val="28"/>
          <w:szCs w:val="28"/>
        </w:rPr>
      </w:pPr>
    </w:p>
    <w:p w:rsidR="00707D30" w:rsidRPr="00707D30" w:rsidRDefault="00707D30" w:rsidP="00707D30">
      <w:pPr>
        <w:spacing w:after="0" w:line="240" w:lineRule="auto"/>
        <w:ind w:firstLine="720"/>
        <w:jc w:val="both"/>
        <w:rPr>
          <w:rFonts w:ascii="Times New Roman" w:hAnsi="Times New Roman" w:cs="Times New Roman"/>
          <w:sz w:val="28"/>
          <w:szCs w:val="28"/>
        </w:rPr>
      </w:pPr>
      <w:r w:rsidRPr="00707D30">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«Филисовское сельское поселение Родниковского муниципального района Ивановской области».</w:t>
      </w: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tbl>
      <w:tblPr>
        <w:tblW w:w="0" w:type="auto"/>
        <w:tblLook w:val="04A0"/>
      </w:tblPr>
      <w:tblGrid>
        <w:gridCol w:w="5068"/>
        <w:gridCol w:w="5069"/>
      </w:tblGrid>
      <w:tr w:rsidR="00707D30" w:rsidRPr="00707D30" w:rsidTr="00AD5DD5">
        <w:trPr>
          <w:trHeight w:val="606"/>
        </w:trPr>
        <w:tc>
          <w:tcPr>
            <w:tcW w:w="5187" w:type="dxa"/>
          </w:tcPr>
          <w:p w:rsidR="00707D30" w:rsidRPr="00707D30" w:rsidRDefault="00707D30" w:rsidP="00707D30">
            <w:pPr>
              <w:spacing w:after="0" w:line="240" w:lineRule="auto"/>
              <w:rPr>
                <w:rFonts w:ascii="Times New Roman" w:hAnsi="Times New Roman" w:cs="Times New Roman"/>
                <w:sz w:val="28"/>
                <w:szCs w:val="28"/>
              </w:rPr>
            </w:pPr>
            <w:bookmarkStart w:id="4" w:name="_Hlk495157867"/>
            <w:r w:rsidRPr="00707D30">
              <w:rPr>
                <w:rFonts w:ascii="Times New Roman" w:hAnsi="Times New Roman" w:cs="Times New Roman"/>
                <w:sz w:val="28"/>
                <w:szCs w:val="28"/>
              </w:rPr>
              <w:t xml:space="preserve">Глава муниципального образования «Филисовское сельское поселение               </w:t>
            </w:r>
          </w:p>
          <w:p w:rsidR="00707D30" w:rsidRPr="00707D30" w:rsidRDefault="00707D30" w:rsidP="00707D30">
            <w:pPr>
              <w:spacing w:after="0" w:line="240" w:lineRule="auto"/>
              <w:rPr>
                <w:rFonts w:ascii="Times New Roman" w:hAnsi="Times New Roman" w:cs="Times New Roman"/>
                <w:sz w:val="28"/>
                <w:szCs w:val="28"/>
              </w:rPr>
            </w:pPr>
            <w:r w:rsidRPr="00707D30">
              <w:rPr>
                <w:rFonts w:ascii="Times New Roman" w:hAnsi="Times New Roman" w:cs="Times New Roman"/>
                <w:sz w:val="28"/>
                <w:szCs w:val="28"/>
              </w:rPr>
              <w:t xml:space="preserve">Родниковского муниципального района Ивановской области»»: </w:t>
            </w:r>
          </w:p>
          <w:p w:rsidR="00707D30" w:rsidRPr="00707D30" w:rsidRDefault="00707D30" w:rsidP="00707D30">
            <w:pPr>
              <w:spacing w:after="0" w:line="240" w:lineRule="auto"/>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Е.Н.Лапшина                                                  </w:t>
            </w:r>
          </w:p>
        </w:tc>
        <w:tc>
          <w:tcPr>
            <w:tcW w:w="5188" w:type="dxa"/>
          </w:tcPr>
          <w:p w:rsidR="00707D30" w:rsidRPr="00707D30" w:rsidRDefault="00707D30" w:rsidP="00707D30">
            <w:pPr>
              <w:pStyle w:val="aa"/>
              <w:spacing w:after="0" w:line="240" w:lineRule="auto"/>
              <w:rPr>
                <w:rFonts w:ascii="Times New Roman" w:hAnsi="Times New Roman" w:cs="Times New Roman"/>
                <w:sz w:val="28"/>
                <w:szCs w:val="28"/>
              </w:rPr>
            </w:pPr>
            <w:r w:rsidRPr="00707D30">
              <w:rPr>
                <w:rFonts w:ascii="Times New Roman" w:hAnsi="Times New Roman" w:cs="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707D30" w:rsidRPr="00707D30" w:rsidRDefault="00707D30" w:rsidP="00707D30">
            <w:pPr>
              <w:tabs>
                <w:tab w:val="left" w:pos="6795"/>
              </w:tabs>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Н.А.Голубева</w:t>
            </w:r>
          </w:p>
          <w:p w:rsidR="00707D30" w:rsidRPr="00707D30" w:rsidRDefault="00707D30" w:rsidP="00707D30">
            <w:pPr>
              <w:pStyle w:val="aa"/>
              <w:spacing w:after="0" w:line="240" w:lineRule="auto"/>
              <w:jc w:val="both"/>
              <w:rPr>
                <w:rFonts w:ascii="Times New Roman" w:hAnsi="Times New Roman" w:cs="Times New Roman"/>
                <w:sz w:val="28"/>
                <w:szCs w:val="28"/>
              </w:rPr>
            </w:pPr>
          </w:p>
        </w:tc>
      </w:tr>
      <w:bookmarkEnd w:id="4"/>
    </w:tbl>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Default="00707D30" w:rsidP="00707D30">
      <w:pPr>
        <w:spacing w:after="0" w:line="240" w:lineRule="auto"/>
        <w:jc w:val="right"/>
        <w:rPr>
          <w:rFonts w:ascii="Times New Roman" w:hAnsi="Times New Roman" w:cs="Times New Roman"/>
        </w:rPr>
        <w:sectPr w:rsidR="00707D30" w:rsidSect="00707D30">
          <w:pgSz w:w="11906" w:h="16838"/>
          <w:pgMar w:top="1134" w:right="567" w:bottom="1134" w:left="1418" w:header="709" w:footer="709" w:gutter="0"/>
          <w:cols w:space="708"/>
          <w:docGrid w:linePitch="360"/>
        </w:sectPr>
      </w:pPr>
    </w:p>
    <w:tbl>
      <w:tblPr>
        <w:tblpPr w:leftFromText="180" w:rightFromText="180" w:horzAnchor="margin" w:tblpXSpec="center" w:tblpY="-258"/>
        <w:tblW w:w="15697" w:type="dxa"/>
        <w:tblLook w:val="04A0"/>
      </w:tblPr>
      <w:tblGrid>
        <w:gridCol w:w="3555"/>
        <w:gridCol w:w="6662"/>
        <w:gridCol w:w="1719"/>
        <w:gridCol w:w="1701"/>
        <w:gridCol w:w="2060"/>
      </w:tblGrid>
      <w:tr w:rsidR="00707D30" w:rsidRPr="00707D30" w:rsidTr="00707D30">
        <w:trPr>
          <w:trHeight w:val="312"/>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lastRenderedPageBreak/>
              <w:t xml:space="preserve">Приложение №1   </w:t>
            </w:r>
          </w:p>
        </w:tc>
      </w:tr>
      <w:tr w:rsidR="00707D30" w:rsidRPr="00707D30" w:rsidTr="00707D30">
        <w:trPr>
          <w:trHeight w:val="312"/>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к Решению Совета муниципального образования</w:t>
            </w:r>
          </w:p>
        </w:tc>
      </w:tr>
      <w:tr w:rsidR="00707D30" w:rsidRPr="00707D30" w:rsidTr="00707D30">
        <w:trPr>
          <w:trHeight w:val="312"/>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"Филисовское сельское поселение </w:t>
            </w:r>
          </w:p>
        </w:tc>
      </w:tr>
      <w:tr w:rsidR="00707D30" w:rsidRPr="00707D30" w:rsidTr="00707D30">
        <w:trPr>
          <w:trHeight w:val="312"/>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Родниковского муниципального района </w:t>
            </w:r>
          </w:p>
        </w:tc>
      </w:tr>
      <w:tr w:rsidR="00707D30" w:rsidRPr="00707D30" w:rsidTr="00707D30">
        <w:trPr>
          <w:trHeight w:val="312"/>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Ивановской области"</w:t>
            </w:r>
          </w:p>
        </w:tc>
      </w:tr>
      <w:tr w:rsidR="00707D30" w:rsidRPr="00707D30" w:rsidTr="00707D30">
        <w:trPr>
          <w:trHeight w:val="312"/>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от 26.07.2019 года №</w:t>
            </w:r>
            <w:r>
              <w:rPr>
                <w:rFonts w:ascii="Times New Roman" w:hAnsi="Times New Roman" w:cs="Times New Roman"/>
                <w:sz w:val="28"/>
                <w:szCs w:val="28"/>
              </w:rPr>
              <w:t xml:space="preserve"> </w:t>
            </w:r>
            <w:r w:rsidRPr="00707D30">
              <w:rPr>
                <w:rFonts w:ascii="Times New Roman" w:hAnsi="Times New Roman" w:cs="Times New Roman"/>
                <w:sz w:val="28"/>
                <w:szCs w:val="28"/>
              </w:rPr>
              <w:t>10</w:t>
            </w:r>
          </w:p>
        </w:tc>
      </w:tr>
      <w:tr w:rsidR="00707D30" w:rsidRPr="00707D30" w:rsidTr="00707D30">
        <w:trPr>
          <w:trHeight w:val="264"/>
        </w:trPr>
        <w:tc>
          <w:tcPr>
            <w:tcW w:w="355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6662"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1719"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1701"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206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r>
      <w:tr w:rsidR="00707D30" w:rsidRPr="00707D30" w:rsidTr="00707D30">
        <w:trPr>
          <w:trHeight w:val="264"/>
        </w:trPr>
        <w:tc>
          <w:tcPr>
            <w:tcW w:w="355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6662"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1719"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1701"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c>
          <w:tcPr>
            <w:tcW w:w="206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8"/>
                <w:szCs w:val="28"/>
              </w:rPr>
            </w:pPr>
          </w:p>
        </w:tc>
      </w:tr>
      <w:tr w:rsidR="00707D30" w:rsidRPr="00707D30" w:rsidTr="00707D30">
        <w:trPr>
          <w:trHeight w:val="360"/>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Приложение №2   </w:t>
            </w:r>
          </w:p>
        </w:tc>
      </w:tr>
      <w:tr w:rsidR="00707D30" w:rsidRPr="00707D30" w:rsidTr="00707D30">
        <w:trPr>
          <w:trHeight w:val="360"/>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к Решению Совета муниципального образования</w:t>
            </w:r>
          </w:p>
        </w:tc>
      </w:tr>
      <w:tr w:rsidR="00707D30" w:rsidRPr="00707D30" w:rsidTr="00707D30">
        <w:trPr>
          <w:trHeight w:val="360"/>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"Филисовское сельское поселение </w:t>
            </w:r>
          </w:p>
        </w:tc>
      </w:tr>
      <w:tr w:rsidR="00707D30" w:rsidRPr="00707D30" w:rsidTr="00707D30">
        <w:trPr>
          <w:trHeight w:val="360"/>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Родниковского муниципального района </w:t>
            </w:r>
          </w:p>
        </w:tc>
      </w:tr>
      <w:tr w:rsidR="00707D30" w:rsidRPr="00707D30" w:rsidTr="00707D30">
        <w:trPr>
          <w:trHeight w:val="360"/>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Ивановской области"</w:t>
            </w:r>
          </w:p>
        </w:tc>
      </w:tr>
      <w:tr w:rsidR="00707D30" w:rsidRPr="00707D30" w:rsidTr="00707D30">
        <w:trPr>
          <w:trHeight w:val="360"/>
        </w:trPr>
        <w:tc>
          <w:tcPr>
            <w:tcW w:w="15697" w:type="dxa"/>
            <w:gridSpan w:val="5"/>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от  14.12. 2018 года  №</w:t>
            </w:r>
            <w:r>
              <w:rPr>
                <w:rFonts w:ascii="Times New Roman" w:hAnsi="Times New Roman" w:cs="Times New Roman"/>
                <w:sz w:val="28"/>
                <w:szCs w:val="28"/>
              </w:rPr>
              <w:t xml:space="preserve"> </w:t>
            </w:r>
            <w:r w:rsidRPr="00707D30">
              <w:rPr>
                <w:rFonts w:ascii="Times New Roman" w:hAnsi="Times New Roman" w:cs="Times New Roman"/>
                <w:sz w:val="28"/>
                <w:szCs w:val="28"/>
              </w:rPr>
              <w:t>32</w:t>
            </w:r>
          </w:p>
        </w:tc>
      </w:tr>
      <w:tr w:rsidR="00707D30" w:rsidRPr="00707D30" w:rsidTr="00707D30">
        <w:trPr>
          <w:trHeight w:val="675"/>
        </w:trPr>
        <w:tc>
          <w:tcPr>
            <w:tcW w:w="15697" w:type="dxa"/>
            <w:gridSpan w:val="5"/>
            <w:tcBorders>
              <w:top w:val="nil"/>
              <w:left w:val="nil"/>
              <w:bottom w:val="nil"/>
              <w:right w:val="nil"/>
            </w:tcBorders>
            <w:shd w:val="clear" w:color="auto" w:fill="auto"/>
            <w:vAlign w:val="bottom"/>
            <w:hideMark/>
          </w:tcPr>
          <w:p w:rsidR="00707D30" w:rsidRDefault="00707D30" w:rsidP="00707D30">
            <w:pPr>
              <w:spacing w:after="0" w:line="240" w:lineRule="auto"/>
              <w:rPr>
                <w:rFonts w:ascii="Times New Roman" w:hAnsi="Times New Roman" w:cs="Times New Roman"/>
                <w:b/>
                <w:bCs/>
                <w:color w:val="000000"/>
                <w:sz w:val="28"/>
                <w:szCs w:val="28"/>
              </w:rPr>
            </w:pPr>
          </w:p>
          <w:p w:rsidR="00707D30" w:rsidRPr="00707D30" w:rsidRDefault="00707D30" w:rsidP="00FB213F">
            <w:pPr>
              <w:spacing w:after="0" w:line="240" w:lineRule="auto"/>
              <w:jc w:val="center"/>
              <w:rPr>
                <w:rFonts w:ascii="Times New Roman" w:hAnsi="Times New Roman" w:cs="Times New Roman"/>
                <w:b/>
                <w:bCs/>
                <w:color w:val="000000"/>
                <w:sz w:val="28"/>
                <w:szCs w:val="28"/>
              </w:rPr>
            </w:pPr>
            <w:r w:rsidRPr="00707D30">
              <w:rPr>
                <w:rFonts w:ascii="Times New Roman" w:hAnsi="Times New Roman" w:cs="Times New Roman"/>
                <w:b/>
                <w:bCs/>
                <w:color w:val="000000"/>
                <w:sz w:val="28"/>
                <w:szCs w:val="28"/>
              </w:rPr>
              <w:t>Доходы бюджета Филисовского сельского поселения по кодам классификации доходов бюджетов на 2019 год и плановый период 2020 и 2021 годов</w:t>
            </w:r>
          </w:p>
        </w:tc>
      </w:tr>
      <w:tr w:rsidR="00707D30" w:rsidRPr="00707D30" w:rsidTr="00707D30">
        <w:trPr>
          <w:trHeight w:val="660"/>
        </w:trPr>
        <w:tc>
          <w:tcPr>
            <w:tcW w:w="355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0"/>
                <w:szCs w:val="20"/>
              </w:rPr>
            </w:pPr>
          </w:p>
        </w:tc>
        <w:tc>
          <w:tcPr>
            <w:tcW w:w="6662"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0"/>
                <w:szCs w:val="20"/>
              </w:rPr>
            </w:pPr>
          </w:p>
        </w:tc>
        <w:tc>
          <w:tcPr>
            <w:tcW w:w="1719"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sz w:val="20"/>
                <w:szCs w:val="20"/>
              </w:rPr>
            </w:pPr>
          </w:p>
        </w:tc>
      </w:tr>
      <w:tr w:rsidR="00707D30" w:rsidRPr="00707D30" w:rsidTr="00707D30">
        <w:trPr>
          <w:trHeight w:val="360"/>
        </w:trPr>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Код классификации доходов бюджетов 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Наименование доходов</w:t>
            </w:r>
          </w:p>
        </w:tc>
        <w:tc>
          <w:tcPr>
            <w:tcW w:w="5480" w:type="dxa"/>
            <w:gridSpan w:val="3"/>
            <w:tcBorders>
              <w:top w:val="single" w:sz="4" w:space="0" w:color="auto"/>
              <w:left w:val="nil"/>
              <w:bottom w:val="single" w:sz="4" w:space="0" w:color="auto"/>
              <w:right w:val="single" w:sz="4" w:space="0" w:color="auto"/>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Сумма, руб.</w:t>
            </w:r>
          </w:p>
        </w:tc>
      </w:tr>
      <w:tr w:rsidR="00707D30" w:rsidRPr="00707D30" w:rsidTr="00707D30">
        <w:trPr>
          <w:trHeight w:val="750"/>
        </w:trPr>
        <w:tc>
          <w:tcPr>
            <w:tcW w:w="3555" w:type="dxa"/>
            <w:vMerge/>
            <w:tcBorders>
              <w:top w:val="single" w:sz="4" w:space="0" w:color="auto"/>
              <w:left w:val="single" w:sz="4" w:space="0" w:color="auto"/>
              <w:bottom w:val="single" w:sz="4" w:space="0" w:color="auto"/>
              <w:right w:val="single" w:sz="4" w:space="0" w:color="auto"/>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1719" w:type="dxa"/>
            <w:tcBorders>
              <w:top w:val="nil"/>
              <w:left w:val="nil"/>
              <w:bottom w:val="single" w:sz="4" w:space="0" w:color="auto"/>
              <w:right w:val="single" w:sz="4" w:space="0" w:color="auto"/>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sz w:val="24"/>
                <w:szCs w:val="24"/>
              </w:rPr>
            </w:pPr>
            <w:r w:rsidRPr="00FB213F">
              <w:rPr>
                <w:rFonts w:ascii="Times New Roman" w:hAnsi="Times New Roman" w:cs="Times New Roman"/>
                <w:b/>
                <w:sz w:val="24"/>
                <w:szCs w:val="24"/>
              </w:rPr>
              <w:t>2019 год</w:t>
            </w:r>
          </w:p>
        </w:tc>
        <w:tc>
          <w:tcPr>
            <w:tcW w:w="1701" w:type="dxa"/>
            <w:tcBorders>
              <w:top w:val="nil"/>
              <w:left w:val="nil"/>
              <w:bottom w:val="single" w:sz="4" w:space="0" w:color="auto"/>
              <w:right w:val="single" w:sz="4" w:space="0" w:color="auto"/>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sz w:val="24"/>
                <w:szCs w:val="24"/>
              </w:rPr>
            </w:pPr>
            <w:r w:rsidRPr="00FB213F">
              <w:rPr>
                <w:rFonts w:ascii="Times New Roman" w:hAnsi="Times New Roman" w:cs="Times New Roman"/>
                <w:b/>
                <w:sz w:val="24"/>
                <w:szCs w:val="24"/>
              </w:rPr>
              <w:t>2020 год</w:t>
            </w:r>
          </w:p>
        </w:tc>
        <w:tc>
          <w:tcPr>
            <w:tcW w:w="2060" w:type="dxa"/>
            <w:tcBorders>
              <w:top w:val="nil"/>
              <w:left w:val="nil"/>
              <w:bottom w:val="single" w:sz="4" w:space="0" w:color="auto"/>
              <w:right w:val="single" w:sz="4" w:space="0" w:color="auto"/>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sz w:val="24"/>
                <w:szCs w:val="24"/>
              </w:rPr>
            </w:pPr>
            <w:r w:rsidRPr="00FB213F">
              <w:rPr>
                <w:rFonts w:ascii="Times New Roman" w:hAnsi="Times New Roman" w:cs="Times New Roman"/>
                <w:b/>
                <w:sz w:val="24"/>
                <w:szCs w:val="24"/>
              </w:rPr>
              <w:t>2021 год</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000 1 00 00000 00 0000 000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НАЛОГОВЫЕ И НЕНАЛОГОВЫЕ ДОХОДЫ</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1 581 600,00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1 643 600,00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1 665 300,00 </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000 1 01 00000 00 0000 000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Налоги на прибыль, доходы                                                                </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177 600,00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184 700,00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191 900,00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000 1 01 02000 01 0000 110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color w:val="000000"/>
                <w:sz w:val="24"/>
                <w:szCs w:val="24"/>
              </w:rPr>
            </w:pPr>
            <w:r w:rsidRPr="00FB213F">
              <w:rPr>
                <w:rFonts w:ascii="Times New Roman" w:hAnsi="Times New Roman" w:cs="Times New Roman"/>
                <w:color w:val="000000"/>
                <w:sz w:val="24"/>
                <w:szCs w:val="24"/>
              </w:rPr>
              <w:t>Налог на доходы физических лиц</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177 600,00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184 700,00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191 900,00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000 1 01 02010 01 0000 110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color w:val="000000"/>
                <w:sz w:val="24"/>
                <w:szCs w:val="24"/>
              </w:rPr>
            </w:pPr>
            <w:r w:rsidRPr="00FB213F">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177 300,00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184 300,00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191 400,00 </w:t>
            </w:r>
          </w:p>
        </w:tc>
      </w:tr>
      <w:tr w:rsidR="00707D30" w:rsidRPr="00707D30" w:rsidTr="00707D30">
        <w:trPr>
          <w:trHeight w:val="144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color w:val="000000"/>
                <w:sz w:val="24"/>
                <w:szCs w:val="24"/>
              </w:rPr>
            </w:pPr>
            <w:r w:rsidRPr="00FB213F">
              <w:rPr>
                <w:rFonts w:ascii="Times New Roman" w:hAnsi="Times New Roman" w:cs="Times New Roman"/>
                <w:i/>
                <w:iCs/>
                <w:color w:val="000000"/>
                <w:sz w:val="24"/>
                <w:szCs w:val="24"/>
              </w:rPr>
              <w:t>182 1 01 02010 01 0000 110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color w:val="000000"/>
                <w:sz w:val="24"/>
                <w:szCs w:val="24"/>
              </w:rPr>
            </w:pPr>
            <w:r w:rsidRPr="00FB213F">
              <w:rPr>
                <w:rFonts w:ascii="Times New Roman" w:hAnsi="Times New Roman" w:cs="Times New Roman"/>
                <w:i/>
                <w:i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 xml:space="preserve">177 300,00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184 300,00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191 400,00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000 1 01 02030 01 0000 110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color w:val="000000"/>
                <w:sz w:val="24"/>
                <w:szCs w:val="24"/>
              </w:rPr>
            </w:pPr>
            <w:r w:rsidRPr="00FB213F">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400,00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500,00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color w:val="000000"/>
                <w:sz w:val="24"/>
                <w:szCs w:val="24"/>
              </w:rPr>
            </w:pPr>
            <w:r w:rsidRPr="00FB213F">
              <w:rPr>
                <w:rFonts w:ascii="Times New Roman" w:hAnsi="Times New Roman" w:cs="Times New Roman"/>
                <w:i/>
                <w:iCs/>
                <w:color w:val="000000"/>
                <w:sz w:val="24"/>
                <w:szCs w:val="24"/>
              </w:rPr>
              <w:t>182 1 01 02030 01 0000 110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color w:val="000000"/>
                <w:sz w:val="24"/>
                <w:szCs w:val="24"/>
              </w:rPr>
            </w:pPr>
            <w:r w:rsidRPr="00FB213F">
              <w:rPr>
                <w:rFonts w:ascii="Times New Roman" w:hAnsi="Times New Roman" w:cs="Times New Roman"/>
                <w:i/>
                <w:i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 xml:space="preserve">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400,00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500,00 </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0001 06 00000 00 0000 000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Налоги на имущество</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1 401 400,00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1 456 200,00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1 470 600,00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000 1 06 01000 00 0000 110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Налог на имущество физических лиц</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103 300,00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105 700,00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107 400,00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000 1 06 01030 10 0000 110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103 300,00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105 700,00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107 400,00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182 1 06 01030 10 0000 110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 xml:space="preserve">103 300,00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105 700,00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107 400,00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000 1 06 06000 00 0000 110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Земельный налог</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1 298 100,00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1 350 500,00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1 363 200,00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0001 06 06030 00 0000 110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Земельный налог с организаций </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675 200,00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684 600,00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694 400,00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0001 06 06033 10 0000 110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675 200,00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684 600,00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694 400,00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182 1 06 06033 10 0000 110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Земельный налог с организаций, обладающих земельным участком, расположенным в границах сельских  поселений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 xml:space="preserve">675 200,00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684 600,00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694 400,00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lastRenderedPageBreak/>
              <w:t>0001 06 06040 00 0000 110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Земельный налог с физических лиц</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622 900,00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665 900,00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668 800,00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0001 06 06043 10 0000 110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Земельный налог с физических лиц , обладающих земельным участком, расположенным в границах  сельских   поселений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622 900,00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665 900,00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668 800,00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182 1 06 06043 10 0000 110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Земельный налог с физических лиц, обладающих земельным участком, расположенным в границах  сельских   поселений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 xml:space="preserve">622 900,00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665 900,00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668 800,00 </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000 1 08 00000 00 0000 000   </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Государственная     пошлина     </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2 600,00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2 700,00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2 800,00 </w:t>
            </w:r>
          </w:p>
        </w:tc>
      </w:tr>
      <w:tr w:rsidR="00707D30" w:rsidRPr="00707D30" w:rsidTr="00707D30">
        <w:trPr>
          <w:trHeight w:val="795"/>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000 1 08 04000 01 0000 110   </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2 600,00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2 800,00 </w:t>
            </w:r>
          </w:p>
        </w:tc>
      </w:tr>
      <w:tr w:rsidR="00707D30" w:rsidRPr="00707D30" w:rsidTr="00707D30">
        <w:trPr>
          <w:trHeight w:val="117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000 1 08 04020 01 0000 110   </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2 600,00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2 800,00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961 1 08 04020 01 0000 110   </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i/>
                <w:iCs/>
                <w:sz w:val="24"/>
                <w:szCs w:val="24"/>
              </w:rPr>
            </w:pPr>
            <w:r w:rsidRPr="00FB213F">
              <w:rPr>
                <w:rFonts w:ascii="Times New Roman" w:hAnsi="Times New Roman" w:cs="Times New Roman"/>
                <w:i/>
                <w:iCs/>
                <w:sz w:val="24"/>
                <w:szCs w:val="24"/>
              </w:rPr>
              <w:t xml:space="preserve">2 600,00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2 700,00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i/>
                <w:iCs/>
                <w:sz w:val="24"/>
                <w:szCs w:val="24"/>
              </w:rPr>
            </w:pPr>
            <w:r w:rsidRPr="00FB213F">
              <w:rPr>
                <w:rFonts w:ascii="Times New Roman" w:hAnsi="Times New Roman" w:cs="Times New Roman"/>
                <w:i/>
                <w:iCs/>
                <w:sz w:val="24"/>
                <w:szCs w:val="24"/>
              </w:rPr>
              <w:t xml:space="preserve">2 800,00 </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000 2 02 00000 00 0000 000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БЕЗВОЗМЕЗДНЫЕ ПОСТУПЛЕНИЯ</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9 428 580,23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8 421 668,00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8 435 348,00 </w:t>
            </w:r>
          </w:p>
        </w:tc>
      </w:tr>
      <w:tr w:rsidR="00707D30" w:rsidRPr="00707D30" w:rsidTr="00707D30">
        <w:trPr>
          <w:trHeight w:val="39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000 2 02 10000 00 0000 150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Дотации бюджетам бюджетной системы Российской Федерации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7 384 510,00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6 999 300,00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7 012 900,00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000 2 02 15001 00 0000 150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Дотации на выравнивание бюджетной обеспеченности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7 221 400,00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6 999 300,00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7 012 900,00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000 2 02 15001 10 0000 150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7 221 400,00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6 999 300,00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7 012 900,00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961 2 02 15001 10 0000 150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7 221 400,00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6 999 300,00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7 012 900,00 </w:t>
            </w:r>
          </w:p>
        </w:tc>
      </w:tr>
      <w:tr w:rsidR="00707D30" w:rsidRPr="00707D30" w:rsidTr="00707D30">
        <w:trPr>
          <w:trHeight w:val="36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000 2 02 15002 00 0000 150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163 110,00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lastRenderedPageBreak/>
              <w:t>000 2 02 15002 10 0000 150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163 110,00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961 2 02 15002 10 0000 150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p w:rsidR="00707D30" w:rsidRPr="00FB213F" w:rsidRDefault="00707D30" w:rsidP="00FB213F">
            <w:pPr>
              <w:spacing w:after="0" w:line="240" w:lineRule="auto"/>
              <w:jc w:val="both"/>
              <w:rPr>
                <w:rFonts w:ascii="Times New Roman" w:hAnsi="Times New Roman" w:cs="Times New Roman"/>
                <w:sz w:val="24"/>
                <w:szCs w:val="24"/>
              </w:rPr>
            </w:pP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163 110,00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000 2 02 30000 00 0000 150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Субвенции бюджетам бюджетной системы  Российской Федерации </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202 640,00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202 120,00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202 200,00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000 2 02 35118 10 0000 150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200 550,00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200 550,00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200 550,00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961 2 02 35118 10 0000 150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200 550,00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200 550,00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200 550,00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000000" w:fill="FFFFFF"/>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000 2 02 35120 10 0000 150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2 090,00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1 570,00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1 650,00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000000" w:fill="FFFFFF"/>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961 2 02 35120 10 0000 150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2 090,00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1 570,00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1 650,00 </w:t>
            </w:r>
          </w:p>
        </w:tc>
      </w:tr>
      <w:tr w:rsidR="00707D30" w:rsidRPr="00707D30" w:rsidTr="00707D30">
        <w:trPr>
          <w:trHeight w:val="348"/>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000 2 02 40000 00 0000 150</w:t>
            </w:r>
          </w:p>
        </w:tc>
        <w:tc>
          <w:tcPr>
            <w:tcW w:w="6662"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Иные межбюджетные трансферты</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1 841 430,23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1 220 248,00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1 220 248,00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000 2 02 40014 10 0000 150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1 841 430,23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1 220 248,00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1 220 248,00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961 2 02 40014 10 0000 150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1 841 430,23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1 220 248,00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1 220 248,00 </w:t>
            </w:r>
          </w:p>
        </w:tc>
      </w:tr>
      <w:tr w:rsidR="00707D30" w:rsidRPr="00707D30" w:rsidTr="00707D30">
        <w:trPr>
          <w:trHeight w:val="1044"/>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lastRenderedPageBreak/>
              <w:br/>
              <w:t>000 2 18 00000 00 0000 000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 xml:space="preserve">90,00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0,00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000 2 18 60010 10 0000 150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90,00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108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961 2 18 60010 10 0000 150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90,00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765"/>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br/>
              <w:t>000 2 19 00000 00 0000 000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b/>
                <w:bCs/>
                <w:sz w:val="24"/>
                <w:szCs w:val="24"/>
              </w:rPr>
            </w:pPr>
            <w:r w:rsidRPr="00FB213F">
              <w:rPr>
                <w:rFonts w:ascii="Times New Roman" w:hAnsi="Times New Roman" w:cs="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-4 285,65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000 2 19 60010 10 0000 150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-4 285,65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720"/>
        </w:trPr>
        <w:tc>
          <w:tcPr>
            <w:tcW w:w="3555" w:type="dxa"/>
            <w:tcBorders>
              <w:top w:val="nil"/>
              <w:left w:val="single" w:sz="4" w:space="0" w:color="auto"/>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961 2 19 60010 10 0000 150</w:t>
            </w:r>
          </w:p>
        </w:tc>
        <w:tc>
          <w:tcPr>
            <w:tcW w:w="6662" w:type="dxa"/>
            <w:tcBorders>
              <w:top w:val="nil"/>
              <w:left w:val="nil"/>
              <w:bottom w:val="single" w:sz="4" w:space="0" w:color="auto"/>
              <w:right w:val="single" w:sz="4" w:space="0" w:color="auto"/>
            </w:tcBorders>
            <w:shd w:val="clear" w:color="auto" w:fill="auto"/>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19" w:type="dxa"/>
            <w:tcBorders>
              <w:top w:val="nil"/>
              <w:left w:val="nil"/>
              <w:bottom w:val="single" w:sz="4" w:space="0" w:color="auto"/>
              <w:right w:val="single" w:sz="4" w:space="0" w:color="auto"/>
            </w:tcBorders>
            <w:shd w:val="clear" w:color="auto" w:fill="auto"/>
            <w:noWrap/>
            <w:hideMark/>
          </w:tcPr>
          <w:p w:rsidR="00707D30" w:rsidRPr="00FB213F" w:rsidRDefault="00707D30" w:rsidP="00FB213F">
            <w:pPr>
              <w:spacing w:after="0" w:line="240" w:lineRule="auto"/>
              <w:jc w:val="both"/>
              <w:rPr>
                <w:rFonts w:ascii="Times New Roman" w:hAnsi="Times New Roman" w:cs="Times New Roman"/>
                <w:sz w:val="24"/>
                <w:szCs w:val="24"/>
              </w:rPr>
            </w:pPr>
            <w:r w:rsidRPr="00FB213F">
              <w:rPr>
                <w:rFonts w:ascii="Times New Roman" w:hAnsi="Times New Roman" w:cs="Times New Roman"/>
                <w:sz w:val="24"/>
                <w:szCs w:val="24"/>
              </w:rPr>
              <w:t xml:space="preserve">-4 285,65 </w:t>
            </w:r>
          </w:p>
        </w:tc>
        <w:tc>
          <w:tcPr>
            <w:tcW w:w="1701"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c>
          <w:tcPr>
            <w:tcW w:w="2060" w:type="dxa"/>
            <w:tcBorders>
              <w:top w:val="nil"/>
              <w:left w:val="nil"/>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sz w:val="24"/>
                <w:szCs w:val="24"/>
              </w:rPr>
            </w:pPr>
            <w:r w:rsidRPr="00FB213F">
              <w:rPr>
                <w:rFonts w:ascii="Times New Roman" w:hAnsi="Times New Roman" w:cs="Times New Roman"/>
                <w:sz w:val="24"/>
                <w:szCs w:val="24"/>
              </w:rPr>
              <w:t xml:space="preserve">0,00 </w:t>
            </w:r>
          </w:p>
        </w:tc>
      </w:tr>
      <w:tr w:rsidR="00707D30" w:rsidRPr="00707D30" w:rsidTr="00707D30">
        <w:trPr>
          <w:trHeight w:val="348"/>
        </w:trPr>
        <w:tc>
          <w:tcPr>
            <w:tcW w:w="102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ВСЕГО ДОХОДОВ</w:t>
            </w:r>
          </w:p>
        </w:tc>
        <w:tc>
          <w:tcPr>
            <w:tcW w:w="1719"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11 005 984,58 </w:t>
            </w:r>
          </w:p>
        </w:tc>
        <w:tc>
          <w:tcPr>
            <w:tcW w:w="1701"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10 065 268,00 </w:t>
            </w:r>
          </w:p>
        </w:tc>
        <w:tc>
          <w:tcPr>
            <w:tcW w:w="2060" w:type="dxa"/>
            <w:tcBorders>
              <w:top w:val="nil"/>
              <w:left w:val="nil"/>
              <w:bottom w:val="single" w:sz="4" w:space="0" w:color="auto"/>
              <w:right w:val="single" w:sz="4" w:space="0" w:color="auto"/>
            </w:tcBorders>
            <w:shd w:val="clear" w:color="auto" w:fill="auto"/>
            <w:hideMark/>
          </w:tcPr>
          <w:p w:rsidR="00707D30" w:rsidRPr="00FB213F" w:rsidRDefault="00707D30" w:rsidP="00707D30">
            <w:pPr>
              <w:spacing w:after="0" w:line="240" w:lineRule="auto"/>
              <w:rPr>
                <w:rFonts w:ascii="Times New Roman" w:hAnsi="Times New Roman" w:cs="Times New Roman"/>
                <w:b/>
                <w:bCs/>
                <w:sz w:val="24"/>
                <w:szCs w:val="24"/>
              </w:rPr>
            </w:pPr>
            <w:r w:rsidRPr="00FB213F">
              <w:rPr>
                <w:rFonts w:ascii="Times New Roman" w:hAnsi="Times New Roman" w:cs="Times New Roman"/>
                <w:b/>
                <w:bCs/>
                <w:sz w:val="24"/>
                <w:szCs w:val="24"/>
              </w:rPr>
              <w:t xml:space="preserve">10 100 648,00 </w:t>
            </w:r>
          </w:p>
        </w:tc>
      </w:tr>
    </w:tbl>
    <w:p w:rsidR="00707D30" w:rsidRDefault="00707D30" w:rsidP="00707D30">
      <w:pPr>
        <w:pStyle w:val="aa"/>
        <w:spacing w:after="0" w:line="240" w:lineRule="auto"/>
        <w:jc w:val="both"/>
        <w:rPr>
          <w:rFonts w:ascii="Times New Roman" w:hAnsi="Times New Roman" w:cs="Times New Roman"/>
          <w:sz w:val="28"/>
          <w:szCs w:val="28"/>
        </w:rPr>
        <w:sectPr w:rsidR="00707D30" w:rsidSect="00707D30">
          <w:pgSz w:w="16838" w:h="11906" w:orient="landscape"/>
          <w:pgMar w:top="1418" w:right="1134" w:bottom="567" w:left="1134" w:header="709" w:footer="709" w:gutter="0"/>
          <w:cols w:space="708"/>
          <w:docGrid w:linePitch="360"/>
        </w:sectPr>
      </w:pPr>
    </w:p>
    <w:p w:rsidR="00707D30" w:rsidRPr="00707D30" w:rsidRDefault="00707D30" w:rsidP="00707D30">
      <w:pPr>
        <w:pStyle w:val="aa"/>
        <w:spacing w:after="0" w:line="240" w:lineRule="auto"/>
        <w:jc w:val="both"/>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Приложение № 2</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к Решению Совета</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муниципального образования</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«Филисовское сельское поселение</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Родниковского муниципального района</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Ивановской области»</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от 26.07. 2019  г. №10</w:t>
      </w:r>
    </w:p>
    <w:p w:rsidR="00707D30" w:rsidRPr="00707D30" w:rsidRDefault="00707D30" w:rsidP="00707D30">
      <w:pPr>
        <w:spacing w:after="0" w:line="240" w:lineRule="auto"/>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Приложение № 4</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к Решению Совета</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муниципального образования</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«Филисовское сельское поселение</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Родниковского муниципального района</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Ивановской области»</w:t>
      </w: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от   14.12.2018  г. №  32    </w:t>
      </w:r>
    </w:p>
    <w:p w:rsidR="00707D30" w:rsidRPr="00707D30" w:rsidRDefault="00707D30" w:rsidP="00707D30">
      <w:pPr>
        <w:spacing w:after="0" w:line="240" w:lineRule="auto"/>
        <w:jc w:val="right"/>
        <w:rPr>
          <w:rFonts w:ascii="Times New Roman" w:hAnsi="Times New Roman" w:cs="Times New Roman"/>
          <w:sz w:val="28"/>
          <w:szCs w:val="28"/>
        </w:rPr>
      </w:pPr>
    </w:p>
    <w:p w:rsidR="00707D30" w:rsidRPr="00707D30" w:rsidRDefault="00707D30" w:rsidP="00707D30">
      <w:pPr>
        <w:spacing w:after="0" w:line="240" w:lineRule="auto"/>
        <w:jc w:val="center"/>
        <w:rPr>
          <w:rFonts w:ascii="Times New Roman" w:hAnsi="Times New Roman" w:cs="Times New Roman"/>
          <w:b/>
          <w:bCs/>
          <w:sz w:val="28"/>
          <w:szCs w:val="28"/>
        </w:rPr>
      </w:pPr>
      <w:r w:rsidRPr="00707D30">
        <w:rPr>
          <w:rFonts w:ascii="Times New Roman" w:hAnsi="Times New Roman" w:cs="Times New Roman"/>
          <w:b/>
          <w:bCs/>
          <w:sz w:val="28"/>
          <w:szCs w:val="28"/>
        </w:rPr>
        <w:t xml:space="preserve">Источники внутреннего финансирования дефицита бюджета </w:t>
      </w:r>
    </w:p>
    <w:p w:rsidR="00707D30" w:rsidRPr="00707D30" w:rsidRDefault="00707D30" w:rsidP="00707D30">
      <w:pPr>
        <w:spacing w:after="0" w:line="240" w:lineRule="auto"/>
        <w:jc w:val="center"/>
        <w:rPr>
          <w:rFonts w:ascii="Times New Roman" w:hAnsi="Times New Roman" w:cs="Times New Roman"/>
          <w:b/>
          <w:bCs/>
          <w:sz w:val="28"/>
          <w:szCs w:val="28"/>
        </w:rPr>
      </w:pPr>
      <w:r w:rsidRPr="00707D30">
        <w:rPr>
          <w:rFonts w:ascii="Times New Roman" w:hAnsi="Times New Roman" w:cs="Times New Roman"/>
          <w:b/>
          <w:bCs/>
          <w:sz w:val="28"/>
          <w:szCs w:val="28"/>
        </w:rPr>
        <w:t xml:space="preserve">Филисовского сельского поселения  на 2019 год и на плановый период 2020 и 2021 годов </w:t>
      </w:r>
    </w:p>
    <w:p w:rsidR="00707D30" w:rsidRPr="00707D30" w:rsidRDefault="00707D30" w:rsidP="00707D30">
      <w:pPr>
        <w:spacing w:after="0" w:line="240" w:lineRule="auto"/>
        <w:jc w:val="center"/>
        <w:rPr>
          <w:rFonts w:ascii="Times New Roman" w:hAnsi="Times New Roman" w:cs="Times New Roman"/>
          <w:b/>
          <w:b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4926"/>
        <w:gridCol w:w="2268"/>
        <w:gridCol w:w="2162"/>
        <w:gridCol w:w="2268"/>
      </w:tblGrid>
      <w:tr w:rsidR="00707D30" w:rsidRPr="00707D30" w:rsidTr="00707D30">
        <w:trPr>
          <w:trHeight w:val="513"/>
        </w:trPr>
        <w:tc>
          <w:tcPr>
            <w:tcW w:w="3652" w:type="dxa"/>
            <w:vMerge w:val="restart"/>
            <w:vAlign w:val="center"/>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r w:rsidRPr="00FB213F">
              <w:rPr>
                <w:rFonts w:ascii="Times New Roman" w:hAnsi="Times New Roman" w:cs="Times New Roman"/>
                <w:b/>
                <w:sz w:val="28"/>
                <w:szCs w:val="28"/>
              </w:rPr>
              <w:t>Код классификации источников финансирования дефицитов бюджетов</w:t>
            </w:r>
          </w:p>
        </w:tc>
        <w:tc>
          <w:tcPr>
            <w:tcW w:w="4926" w:type="dxa"/>
            <w:vMerge w:val="restart"/>
            <w:vAlign w:val="center"/>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r w:rsidRPr="00FB213F">
              <w:rPr>
                <w:rFonts w:ascii="Times New Roman" w:hAnsi="Times New Roman" w:cs="Times New Roman"/>
                <w:b/>
                <w:sz w:val="28"/>
                <w:szCs w:val="28"/>
              </w:rPr>
              <w:t>Наименование кода классификации источников финансирования дефицитов бюджетов</w:t>
            </w:r>
          </w:p>
        </w:tc>
        <w:tc>
          <w:tcPr>
            <w:tcW w:w="6698" w:type="dxa"/>
            <w:gridSpan w:val="3"/>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r w:rsidRPr="00FB213F">
              <w:rPr>
                <w:rFonts w:ascii="Times New Roman" w:hAnsi="Times New Roman" w:cs="Times New Roman"/>
                <w:b/>
                <w:sz w:val="28"/>
                <w:szCs w:val="28"/>
              </w:rPr>
              <w:t>Сумма, рублей</w:t>
            </w:r>
          </w:p>
        </w:tc>
      </w:tr>
      <w:tr w:rsidR="00707D30" w:rsidRPr="00707D30" w:rsidTr="00707D30">
        <w:trPr>
          <w:trHeight w:val="401"/>
        </w:trPr>
        <w:tc>
          <w:tcPr>
            <w:tcW w:w="3652" w:type="dxa"/>
            <w:vMerge/>
            <w:vAlign w:val="center"/>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p>
        </w:tc>
        <w:tc>
          <w:tcPr>
            <w:tcW w:w="4926" w:type="dxa"/>
            <w:vMerge/>
            <w:vAlign w:val="center"/>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p>
        </w:tc>
        <w:tc>
          <w:tcPr>
            <w:tcW w:w="2268" w:type="dxa"/>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r w:rsidRPr="00FB213F">
              <w:rPr>
                <w:rFonts w:ascii="Times New Roman" w:hAnsi="Times New Roman" w:cs="Times New Roman"/>
                <w:b/>
                <w:sz w:val="28"/>
                <w:szCs w:val="28"/>
              </w:rPr>
              <w:t>2019 год</w:t>
            </w:r>
          </w:p>
        </w:tc>
        <w:tc>
          <w:tcPr>
            <w:tcW w:w="2162" w:type="dxa"/>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r w:rsidRPr="00FB213F">
              <w:rPr>
                <w:rFonts w:ascii="Times New Roman" w:hAnsi="Times New Roman" w:cs="Times New Roman"/>
                <w:b/>
                <w:sz w:val="28"/>
                <w:szCs w:val="28"/>
              </w:rPr>
              <w:t>2020 год</w:t>
            </w:r>
          </w:p>
        </w:tc>
        <w:tc>
          <w:tcPr>
            <w:tcW w:w="2268" w:type="dxa"/>
          </w:tcPr>
          <w:p w:rsidR="00707D30" w:rsidRPr="00FB213F" w:rsidRDefault="00707D30" w:rsidP="00FB213F">
            <w:pPr>
              <w:tabs>
                <w:tab w:val="center" w:pos="4677"/>
                <w:tab w:val="right" w:pos="9355"/>
              </w:tabs>
              <w:spacing w:after="0" w:line="240" w:lineRule="auto"/>
              <w:jc w:val="center"/>
              <w:rPr>
                <w:rFonts w:ascii="Times New Roman" w:hAnsi="Times New Roman" w:cs="Times New Roman"/>
                <w:b/>
                <w:sz w:val="28"/>
                <w:szCs w:val="28"/>
              </w:rPr>
            </w:pPr>
            <w:r w:rsidRPr="00FB213F">
              <w:rPr>
                <w:rFonts w:ascii="Times New Roman" w:hAnsi="Times New Roman" w:cs="Times New Roman"/>
                <w:b/>
                <w:sz w:val="28"/>
                <w:szCs w:val="28"/>
              </w:rPr>
              <w:t>2021 год</w:t>
            </w:r>
          </w:p>
        </w:tc>
      </w:tr>
      <w:tr w:rsidR="00707D30" w:rsidRPr="00707D30" w:rsidTr="00707D30">
        <w:trPr>
          <w:trHeight w:val="952"/>
        </w:trPr>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000 01 00 00 00 00 0000 000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b/>
                <w:bCs/>
                <w:sz w:val="28"/>
                <w:szCs w:val="28"/>
              </w:rPr>
            </w:pPr>
            <w:r w:rsidRPr="00707D30">
              <w:rPr>
                <w:rFonts w:ascii="Times New Roman" w:hAnsi="Times New Roman" w:cs="Times New Roman"/>
                <w:b/>
                <w:bCs/>
                <w:sz w:val="28"/>
                <w:szCs w:val="28"/>
              </w:rPr>
              <w:t>Источники внутреннего финансирования дефицитов бюджетов</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4 195,65</w:t>
            </w:r>
          </w:p>
        </w:tc>
        <w:tc>
          <w:tcPr>
            <w:tcW w:w="2162" w:type="dxa"/>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000 01 05 00 00 00 0000 000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b/>
                <w:bCs/>
                <w:sz w:val="28"/>
                <w:szCs w:val="28"/>
              </w:rPr>
            </w:pPr>
            <w:r w:rsidRPr="00707D30">
              <w:rPr>
                <w:rFonts w:ascii="Times New Roman" w:hAnsi="Times New Roman" w:cs="Times New Roman"/>
                <w:b/>
                <w:bCs/>
                <w:sz w:val="28"/>
                <w:szCs w:val="28"/>
              </w:rPr>
              <w:t xml:space="preserve">Изменение остатков средств на </w:t>
            </w:r>
            <w:r w:rsidRPr="00707D30">
              <w:rPr>
                <w:rFonts w:ascii="Times New Roman" w:hAnsi="Times New Roman" w:cs="Times New Roman"/>
                <w:b/>
                <w:bCs/>
                <w:sz w:val="28"/>
                <w:szCs w:val="28"/>
              </w:rPr>
              <w:lastRenderedPageBreak/>
              <w:t>счетах по учету средств бюджетов</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lastRenderedPageBreak/>
              <w:t>4 195,65</w:t>
            </w:r>
          </w:p>
        </w:tc>
        <w:tc>
          <w:tcPr>
            <w:tcW w:w="2162" w:type="dxa"/>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b/>
                <w:bCs/>
                <w:sz w:val="28"/>
                <w:szCs w:val="28"/>
              </w:rPr>
            </w:pPr>
            <w:r w:rsidRPr="00707D30">
              <w:rPr>
                <w:rFonts w:ascii="Times New Roman" w:hAnsi="Times New Roman" w:cs="Times New Roman"/>
                <w:b/>
                <w:bCs/>
                <w:sz w:val="28"/>
                <w:szCs w:val="28"/>
              </w:rPr>
              <w:t>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lastRenderedPageBreak/>
              <w:t>000 01 05 00 00 00 0000 500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Увеличение остатков средств бюджетов</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-11 005 984,58</w:t>
            </w:r>
          </w:p>
        </w:tc>
        <w:tc>
          <w:tcPr>
            <w:tcW w:w="2162" w:type="dxa"/>
          </w:tcPr>
          <w:p w:rsidR="00707D30" w:rsidRPr="00707D30" w:rsidRDefault="00707D30" w:rsidP="00707D30">
            <w:pPr>
              <w:tabs>
                <w:tab w:val="center" w:pos="973"/>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-10 065 268,00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000 01 05 02 00 00 0000 500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Увеличение прочих остатков средств бюджетов</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-11 005 984,58</w:t>
            </w:r>
          </w:p>
        </w:tc>
        <w:tc>
          <w:tcPr>
            <w:tcW w:w="2162" w:type="dxa"/>
          </w:tcPr>
          <w:p w:rsidR="00707D30" w:rsidRPr="00707D30" w:rsidRDefault="00707D30" w:rsidP="00707D30">
            <w:pPr>
              <w:tabs>
                <w:tab w:val="center" w:pos="973"/>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-10 065 268,00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000 01 05 02 01 00 0000 510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Увеличение прочих остатков денежных средств бюджетов</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-11 005 984,58</w:t>
            </w:r>
          </w:p>
        </w:tc>
        <w:tc>
          <w:tcPr>
            <w:tcW w:w="2162" w:type="dxa"/>
          </w:tcPr>
          <w:p w:rsidR="00707D30" w:rsidRPr="00707D30" w:rsidRDefault="00707D30" w:rsidP="00707D30">
            <w:pPr>
              <w:tabs>
                <w:tab w:val="center" w:pos="973"/>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-10 065 268,00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000 01 05 02 01 10 0000 510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Увеличение прочих остатков денежных средств бюджетов поселений</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-11 005 984,58</w:t>
            </w:r>
          </w:p>
        </w:tc>
        <w:tc>
          <w:tcPr>
            <w:tcW w:w="2162" w:type="dxa"/>
          </w:tcPr>
          <w:p w:rsidR="00707D30" w:rsidRPr="00707D30" w:rsidRDefault="00707D30" w:rsidP="00707D30">
            <w:pPr>
              <w:tabs>
                <w:tab w:val="center" w:pos="973"/>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-10 065 268,00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000 01 05 00 00 00 0000 600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Уменьшение остатков средств бюджетов</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11 010 180,23</w:t>
            </w:r>
          </w:p>
        </w:tc>
        <w:tc>
          <w:tcPr>
            <w:tcW w:w="2162" w:type="dxa"/>
          </w:tcPr>
          <w:p w:rsidR="00707D30" w:rsidRPr="00707D30" w:rsidRDefault="00707D30" w:rsidP="00707D30">
            <w:pPr>
              <w:tabs>
                <w:tab w:val="center" w:pos="973"/>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ab/>
              <w:t>10 065 268,00</w:t>
            </w:r>
          </w:p>
        </w:tc>
        <w:tc>
          <w:tcPr>
            <w:tcW w:w="2268" w:type="dxa"/>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000 01 05 02 00 00 0000 600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Уменьшение прочих остатков средств бюджетов</w:t>
            </w:r>
          </w:p>
        </w:tc>
        <w:tc>
          <w:tcPr>
            <w:tcW w:w="2268"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11 010 180,23</w:t>
            </w:r>
          </w:p>
        </w:tc>
        <w:tc>
          <w:tcPr>
            <w:tcW w:w="2162"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10 065 268,00</w:t>
            </w:r>
          </w:p>
        </w:tc>
        <w:tc>
          <w:tcPr>
            <w:tcW w:w="2268"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000 01 05 02 01 00 0000 610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Уменьшение прочих остатков денежных средств бюджетов</w:t>
            </w:r>
          </w:p>
        </w:tc>
        <w:tc>
          <w:tcPr>
            <w:tcW w:w="2268"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11 010 180,23</w:t>
            </w:r>
          </w:p>
        </w:tc>
        <w:tc>
          <w:tcPr>
            <w:tcW w:w="2162"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10 065 268,00</w:t>
            </w:r>
          </w:p>
        </w:tc>
        <w:tc>
          <w:tcPr>
            <w:tcW w:w="2268"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10 100 648,00</w:t>
            </w:r>
          </w:p>
        </w:tc>
      </w:tr>
      <w:tr w:rsidR="00707D30" w:rsidRPr="00707D30" w:rsidTr="00707D30">
        <w:tc>
          <w:tcPr>
            <w:tcW w:w="3652" w:type="dxa"/>
            <w:vAlign w:val="center"/>
          </w:tcPr>
          <w:p w:rsidR="00707D30" w:rsidRPr="00707D30" w:rsidRDefault="00707D30" w:rsidP="00707D30">
            <w:pPr>
              <w:tabs>
                <w:tab w:val="center" w:pos="4677"/>
                <w:tab w:val="right" w:pos="9355"/>
              </w:tabs>
              <w:spacing w:after="0" w:line="240" w:lineRule="auto"/>
              <w:rPr>
                <w:rFonts w:ascii="Times New Roman" w:hAnsi="Times New Roman" w:cs="Times New Roman"/>
                <w:sz w:val="28"/>
                <w:szCs w:val="28"/>
              </w:rPr>
            </w:pPr>
            <w:r w:rsidRPr="00707D30">
              <w:rPr>
                <w:rFonts w:ascii="Times New Roman" w:hAnsi="Times New Roman" w:cs="Times New Roman"/>
                <w:sz w:val="28"/>
                <w:szCs w:val="28"/>
              </w:rPr>
              <w:t>000 01 05 02 01 10 0000 610</w:t>
            </w:r>
          </w:p>
        </w:tc>
        <w:tc>
          <w:tcPr>
            <w:tcW w:w="4926" w:type="dxa"/>
          </w:tcPr>
          <w:p w:rsidR="00707D30" w:rsidRPr="00707D30" w:rsidRDefault="00707D30" w:rsidP="00707D30">
            <w:pPr>
              <w:tabs>
                <w:tab w:val="center" w:pos="4677"/>
                <w:tab w:val="right" w:pos="9355"/>
              </w:tabs>
              <w:spacing w:after="0" w:line="240" w:lineRule="auto"/>
              <w:jc w:val="both"/>
              <w:rPr>
                <w:rFonts w:ascii="Times New Roman" w:hAnsi="Times New Roman" w:cs="Times New Roman"/>
                <w:sz w:val="28"/>
                <w:szCs w:val="28"/>
              </w:rPr>
            </w:pPr>
            <w:r w:rsidRPr="00707D30">
              <w:rPr>
                <w:rFonts w:ascii="Times New Roman" w:hAnsi="Times New Roman" w:cs="Times New Roman"/>
                <w:sz w:val="28"/>
                <w:szCs w:val="28"/>
              </w:rPr>
              <w:t>Уменьшение прочих остатков денежных средств бюджетов поселений</w:t>
            </w:r>
          </w:p>
        </w:tc>
        <w:tc>
          <w:tcPr>
            <w:tcW w:w="2268"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11 010 180,23</w:t>
            </w:r>
          </w:p>
        </w:tc>
        <w:tc>
          <w:tcPr>
            <w:tcW w:w="2162"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10 065 268,00</w:t>
            </w:r>
          </w:p>
        </w:tc>
        <w:tc>
          <w:tcPr>
            <w:tcW w:w="2268" w:type="dxa"/>
          </w:tcPr>
          <w:p w:rsidR="00707D30" w:rsidRPr="00707D30" w:rsidRDefault="00707D30" w:rsidP="00707D30">
            <w:pPr>
              <w:spacing w:after="0" w:line="240" w:lineRule="auto"/>
              <w:rPr>
                <w:rFonts w:ascii="Times New Roman" w:hAnsi="Times New Roman" w:cs="Times New Roman"/>
              </w:rPr>
            </w:pPr>
            <w:r w:rsidRPr="00707D30">
              <w:rPr>
                <w:rFonts w:ascii="Times New Roman" w:hAnsi="Times New Roman" w:cs="Times New Roman"/>
                <w:sz w:val="28"/>
                <w:szCs w:val="28"/>
              </w:rPr>
              <w:t>10 100 648,00</w:t>
            </w:r>
          </w:p>
        </w:tc>
      </w:tr>
    </w:tbl>
    <w:p w:rsidR="00707D30" w:rsidRPr="00707D30" w:rsidRDefault="00707D30" w:rsidP="00707D30">
      <w:pPr>
        <w:spacing w:after="0" w:line="240" w:lineRule="auto"/>
        <w:rPr>
          <w:rFonts w:ascii="Times New Roman" w:hAnsi="Times New Roman" w:cs="Times New Roman"/>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Pr="00707D30" w:rsidRDefault="00707D30" w:rsidP="00707D30">
      <w:pPr>
        <w:pStyle w:val="aa"/>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9164"/>
        <w:tblW w:w="15639" w:type="dxa"/>
        <w:tblLook w:val="04A0"/>
      </w:tblPr>
      <w:tblGrid>
        <w:gridCol w:w="10335"/>
        <w:gridCol w:w="1666"/>
        <w:gridCol w:w="1198"/>
        <w:gridCol w:w="1925"/>
        <w:gridCol w:w="295"/>
        <w:gridCol w:w="230"/>
      </w:tblGrid>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p>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Приложение №3</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к Решению Совета  муниципального образования</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"Филисовское сельское поселение</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Родниковского муниципального района </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Ивановской области</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от 26.07.2019г. №10   </w:t>
            </w:r>
          </w:p>
        </w:tc>
      </w:tr>
      <w:tr w:rsidR="00707D30" w:rsidRPr="00707D30" w:rsidTr="00707D30">
        <w:trPr>
          <w:trHeight w:val="79"/>
        </w:trPr>
        <w:tc>
          <w:tcPr>
            <w:tcW w:w="1033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tc>
        <w:tc>
          <w:tcPr>
            <w:tcW w:w="1666"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tc>
        <w:tc>
          <w:tcPr>
            <w:tcW w:w="1188"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tc>
        <w:tc>
          <w:tcPr>
            <w:tcW w:w="192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Приложение №6</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к Решению Совета  муниципального образования</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"Филисовское сельское поселение</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Родниковского муниципального района </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Ивановской области</w:t>
            </w:r>
          </w:p>
        </w:tc>
      </w:tr>
      <w:tr w:rsidR="00707D30"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sz w:val="28"/>
                <w:szCs w:val="28"/>
              </w:rPr>
            </w:pPr>
            <w:r w:rsidRPr="00707D30">
              <w:rPr>
                <w:rFonts w:ascii="Times New Roman" w:hAnsi="Times New Roman" w:cs="Times New Roman"/>
                <w:sz w:val="28"/>
                <w:szCs w:val="28"/>
              </w:rPr>
              <w:t xml:space="preserve"> от  14.12.2018 № 32 </w:t>
            </w:r>
          </w:p>
        </w:tc>
      </w:tr>
      <w:tr w:rsidR="00FB213F" w:rsidRPr="00707D30" w:rsidTr="00707D30">
        <w:trPr>
          <w:trHeight w:val="79"/>
        </w:trPr>
        <w:tc>
          <w:tcPr>
            <w:tcW w:w="15639" w:type="dxa"/>
            <w:gridSpan w:val="6"/>
            <w:tcBorders>
              <w:top w:val="nil"/>
              <w:left w:val="nil"/>
              <w:bottom w:val="nil"/>
              <w:right w:val="nil"/>
            </w:tcBorders>
            <w:shd w:val="clear" w:color="auto" w:fill="auto"/>
            <w:noWrap/>
            <w:vAlign w:val="bottom"/>
            <w:hideMark/>
          </w:tcPr>
          <w:p w:rsidR="00FB213F" w:rsidRPr="00707D30" w:rsidRDefault="00FB213F" w:rsidP="00FB213F">
            <w:pPr>
              <w:spacing w:after="0" w:line="240" w:lineRule="auto"/>
              <w:rPr>
                <w:rFonts w:ascii="Times New Roman" w:hAnsi="Times New Roman" w:cs="Times New Roman"/>
                <w:sz w:val="28"/>
                <w:szCs w:val="28"/>
              </w:rPr>
            </w:pPr>
          </w:p>
        </w:tc>
      </w:tr>
      <w:tr w:rsidR="00707D30" w:rsidRPr="00707D30" w:rsidTr="00707D30">
        <w:trPr>
          <w:trHeight w:val="509"/>
        </w:trPr>
        <w:tc>
          <w:tcPr>
            <w:tcW w:w="15409" w:type="dxa"/>
            <w:gridSpan w:val="5"/>
            <w:tcBorders>
              <w:top w:val="nil"/>
              <w:left w:val="nil"/>
              <w:bottom w:val="nil"/>
              <w:right w:val="nil"/>
            </w:tcBorders>
            <w:shd w:val="clear" w:color="auto" w:fill="auto"/>
            <w:vAlign w:val="bottom"/>
            <w:hideMark/>
          </w:tcPr>
          <w:p w:rsidR="00707D30" w:rsidRDefault="00707D30" w:rsidP="00FB213F">
            <w:pPr>
              <w:spacing w:after="0" w:line="240" w:lineRule="auto"/>
              <w:jc w:val="center"/>
              <w:rPr>
                <w:rFonts w:ascii="Times New Roman" w:hAnsi="Times New Roman" w:cs="Times New Roman"/>
                <w:b/>
                <w:bCs/>
                <w:color w:val="000000"/>
                <w:sz w:val="28"/>
                <w:szCs w:val="28"/>
              </w:rPr>
            </w:pPr>
            <w:r w:rsidRPr="00707D30">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"Филисовское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Филисовского сельского поселения на 2019 год</w:t>
            </w:r>
          </w:p>
          <w:p w:rsidR="00FB213F" w:rsidRPr="00707D30" w:rsidRDefault="00FB213F" w:rsidP="00FB213F">
            <w:pPr>
              <w:spacing w:after="0" w:line="240" w:lineRule="auto"/>
              <w:jc w:val="center"/>
              <w:rPr>
                <w:rFonts w:ascii="Times New Roman" w:hAnsi="Times New Roman" w:cs="Times New Roman"/>
                <w:b/>
                <w:bCs/>
                <w:color w:val="000000"/>
                <w:sz w:val="28"/>
                <w:szCs w:val="28"/>
              </w:rPr>
            </w:pPr>
          </w:p>
        </w:tc>
        <w:tc>
          <w:tcPr>
            <w:tcW w:w="230" w:type="dxa"/>
            <w:tcBorders>
              <w:top w:val="nil"/>
              <w:left w:val="nil"/>
              <w:bottom w:val="nil"/>
              <w:right w:val="nil"/>
            </w:tcBorders>
            <w:shd w:val="clear" w:color="auto" w:fill="auto"/>
            <w:noWrap/>
            <w:vAlign w:val="bottom"/>
            <w:hideMark/>
          </w:tcPr>
          <w:p w:rsidR="00707D30" w:rsidRPr="00707D30" w:rsidRDefault="00707D30" w:rsidP="00FB213F">
            <w:pPr>
              <w:spacing w:after="0" w:line="240" w:lineRule="auto"/>
              <w:jc w:val="center"/>
              <w:rPr>
                <w:rFonts w:ascii="Times New Roman" w:hAnsi="Times New Roman" w:cs="Times New Roman"/>
                <w:b/>
                <w:bCs/>
                <w:color w:val="000000"/>
                <w:sz w:val="28"/>
                <w:szCs w:val="28"/>
              </w:rPr>
            </w:pPr>
          </w:p>
        </w:tc>
      </w:tr>
      <w:tr w:rsidR="00707D30" w:rsidRPr="00707D30" w:rsidTr="00707D30">
        <w:trPr>
          <w:trHeight w:val="73"/>
        </w:trPr>
        <w:tc>
          <w:tcPr>
            <w:tcW w:w="15114" w:type="dxa"/>
            <w:gridSpan w:val="4"/>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color w:val="000000"/>
                <w:sz w:val="28"/>
                <w:szCs w:val="28"/>
              </w:rPr>
            </w:pP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color w:val="000000"/>
                <w:sz w:val="28"/>
                <w:szCs w:val="28"/>
              </w:rPr>
            </w:pP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jc w:val="right"/>
              <w:rPr>
                <w:rFonts w:ascii="Times New Roman" w:hAnsi="Times New Roman" w:cs="Times New Roman"/>
                <w:color w:val="000000"/>
                <w:sz w:val="28"/>
                <w:szCs w:val="28"/>
              </w:rPr>
            </w:pPr>
          </w:p>
        </w:tc>
      </w:tr>
      <w:tr w:rsidR="00707D30" w:rsidRPr="00707D30" w:rsidTr="00707D30">
        <w:trPr>
          <w:trHeight w:val="73"/>
        </w:trPr>
        <w:tc>
          <w:tcPr>
            <w:tcW w:w="10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Наименование</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Целевая статья расходов</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Вид расхода</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сумма, рублей</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73"/>
        </w:trPr>
        <w:tc>
          <w:tcPr>
            <w:tcW w:w="10335"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p>
        </w:tc>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p>
        </w:tc>
        <w:tc>
          <w:tcPr>
            <w:tcW w:w="1188"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p>
        </w:tc>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1</w:t>
            </w:r>
          </w:p>
        </w:tc>
        <w:tc>
          <w:tcPr>
            <w:tcW w:w="1666"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2</w:t>
            </w:r>
          </w:p>
        </w:tc>
        <w:tc>
          <w:tcPr>
            <w:tcW w:w="1188"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3</w:t>
            </w:r>
          </w:p>
        </w:tc>
        <w:tc>
          <w:tcPr>
            <w:tcW w:w="1925"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8"/>
                <w:szCs w:val="24"/>
              </w:rPr>
            </w:pPr>
            <w:r w:rsidRPr="00FB213F">
              <w:rPr>
                <w:rFonts w:ascii="Times New Roman" w:hAnsi="Times New Roman" w:cs="Times New Roman"/>
                <w:b/>
                <w:color w:val="000000"/>
                <w:sz w:val="28"/>
                <w:szCs w:val="24"/>
              </w:rPr>
              <w:t>4</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rPr>
                <w:rFonts w:ascii="Times New Roman" w:hAnsi="Times New Roman" w:cs="Times New Roman"/>
                <w:color w:val="000000"/>
                <w:sz w:val="28"/>
                <w:szCs w:val="24"/>
              </w:rPr>
            </w:pPr>
            <w:r w:rsidRPr="00FB213F">
              <w:rPr>
                <w:rFonts w:ascii="Times New Roman" w:hAnsi="Times New Roman" w:cs="Times New Roman"/>
                <w:color w:val="000000"/>
                <w:sz w:val="28"/>
                <w:szCs w:val="24"/>
              </w:rPr>
              <w:t>Муниципальная программа Филисовского сельского поселения "Безопасное поселение"</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4100000000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1 076 050,00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Уличное освещение</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4100020520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1 057 300,00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4100020520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1 057 300,00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Организация мероприятий по обеспечению мер пожарной безопасности в границах населенного пункта поселения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4100020570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18 750,00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9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w:t>
            </w:r>
            <w:r w:rsidRPr="00FB213F">
              <w:rPr>
                <w:rFonts w:ascii="Times New Roman" w:hAnsi="Times New Roman" w:cs="Times New Roman"/>
                <w:color w:val="000000"/>
                <w:sz w:val="28"/>
                <w:szCs w:val="24"/>
              </w:rPr>
              <w:lastRenderedPageBreak/>
              <w:t>(муниципальных)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4100020570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18 750,00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Муниципальная программа Филисовского сельского поселения "Благоустройство поселения"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4200000000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1 677 280,23</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Муниципальная программа Филисовского сельского поселения "Благоустройство поселения"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4200000000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1 539 780,23</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Организация мероприятий по благоустройству территории поселения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4200020680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281 250,00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4200020680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281 250,00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Содержание автомобильных дорог общего пользования местного значения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4200040010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1 188 530,23</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4200040010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1 188 530,23</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01"/>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4200044000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70 000,00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4200044000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70 000,00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Организация обустройства мест массового отдыха населения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4220043100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100 000,00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4220043100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Содержание мест захоронения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4220043200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37 500,00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4220043200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37 500,00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rPr>
                <w:rFonts w:ascii="Times New Roman" w:hAnsi="Times New Roman" w:cs="Times New Roman"/>
                <w:color w:val="000000"/>
                <w:sz w:val="28"/>
                <w:szCs w:val="24"/>
              </w:rPr>
            </w:pPr>
            <w:r w:rsidRPr="00FB213F">
              <w:rPr>
                <w:rFonts w:ascii="Times New Roman" w:hAnsi="Times New Roman" w:cs="Times New Roman"/>
                <w:color w:val="000000"/>
                <w:sz w:val="28"/>
                <w:szCs w:val="24"/>
              </w:rPr>
              <w:t>Муниципальная программа Филисовского сельского поселения "Совершенствование управления муниципальной службы"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4 538 510,00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Муниципальная программа Филисовского сельского поселения "Совершенствование управления муниципальной службы"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3 758 806,00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Глава муниципального образования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4400000020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667 706,00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268"/>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FB213F">
              <w:rPr>
                <w:rFonts w:ascii="Times New Roman" w:hAnsi="Times New Roman" w:cs="Times New Roman"/>
                <w:color w:val="000000"/>
                <w:sz w:val="28"/>
                <w:szCs w:val="24"/>
              </w:rPr>
              <w:lastRenderedPageBreak/>
              <w:t>органами управления государственными внебюджетными фондами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4400000020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667 706,00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 xml:space="preserve">    Обеспечение функций представительных органов муниципального образования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4400000030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268"/>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4400000030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Обеспечение функций исполнительных органов муниципального образования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4400000060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2 608 100,00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268"/>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4400000060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2 608 100,00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Организация переподготовки и повышения квалификации муниципальных служащих</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4400020010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15 000,00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4400020010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15 000,00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3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4400040022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300 000,00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Межбюджетные трансферты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4400040022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300 000,00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Выплата пенсий за выслугу лет муниципальным служащим</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4400065010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108 000,00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Социальное обеспечение и иные выплаты населению</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4400065010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300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108 000,00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01"/>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4410000000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779 704,00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Сохранение и укрепление материально-технической базы органов местного самоуправления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4410020500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779 704,00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4410020500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744 704,00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бюджетные ассигнования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4410020500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800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35 000,00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Муниципальная программа Филисовского сельского поселения "Культурное </w:t>
            </w:r>
            <w:r w:rsidRPr="00FB213F">
              <w:rPr>
                <w:rFonts w:ascii="Times New Roman" w:hAnsi="Times New Roman" w:cs="Times New Roman"/>
                <w:color w:val="000000"/>
                <w:sz w:val="28"/>
                <w:szCs w:val="24"/>
              </w:rPr>
              <w:lastRenderedPageBreak/>
              <w:t>пространство"</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4500000000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color w:val="000000"/>
                <w:sz w:val="28"/>
                <w:szCs w:val="24"/>
              </w:rPr>
            </w:pPr>
            <w:r w:rsidRPr="00FB213F">
              <w:rPr>
                <w:rFonts w:ascii="Times New Roman" w:hAnsi="Times New Roman" w:cs="Times New Roman"/>
                <w:color w:val="000000"/>
                <w:sz w:val="28"/>
                <w:szCs w:val="24"/>
              </w:rPr>
              <w:t>3 055 300,00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4500020140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66 000,00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4500020140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66 000,00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0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4500040042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2 863 200,00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Межбюджетные трансферты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4500040042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2 863 200,00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15"/>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4500040062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57 600,00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Межбюджетные трансферты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4500040062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57 600,00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12"/>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4500040072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10 100,00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Межбюджетные трансферты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4500040072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10 100,00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35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4500040122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58 400,00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Межбюджетные трансферты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4500040122</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58 400,00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0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 xml:space="preserve">  Непрограммные направления деятельности органов местного самоуправления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6090000000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8"/>
                <w:szCs w:val="24"/>
              </w:rPr>
            </w:pPr>
            <w:r w:rsidRPr="00FB213F">
              <w:rPr>
                <w:rFonts w:ascii="Times New Roman" w:hAnsi="Times New Roman" w:cs="Times New Roman"/>
                <w:color w:val="000000"/>
                <w:sz w:val="28"/>
                <w:szCs w:val="24"/>
              </w:rPr>
              <w:t>663 040,00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0"/>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Резервный фонд местной администрации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6090020030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10 000,00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Иные бюджетные ассигнования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6090020030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800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4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6090041000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245 400,00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6090041000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245 400,00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8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6090042000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200 000,00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6090042000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Осуществление первичного воинского учета на территориях, где отсутствуют военные комиссариаты</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6090051180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200 550,00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227"/>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6090051180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198 000,00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6090051180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2 550,00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201"/>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6090051200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2 090,00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Закупка товаров, работ и услуг для обеспечения государственных (муниципальных) нужд</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6090051200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2 090,00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134"/>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xml:space="preserve">    Расходы на оплату членских взносов в Совет муниципальных образований Ивановской области</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6090090010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8"/>
                <w:szCs w:val="24"/>
              </w:rPr>
            </w:pPr>
            <w:r w:rsidRPr="00FB213F">
              <w:rPr>
                <w:rFonts w:ascii="Times New Roman" w:hAnsi="Times New Roman" w:cs="Times New Roman"/>
                <w:color w:val="000000"/>
                <w:sz w:val="28"/>
                <w:szCs w:val="24"/>
              </w:rPr>
              <w:t>5 000,00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1"/>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707D30">
            <w:pPr>
              <w:spacing w:after="0" w:line="240" w:lineRule="auto"/>
              <w:jc w:val="both"/>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lastRenderedPageBreak/>
              <w:t xml:space="preserve">      Иные бюджетные ассигнования</w:t>
            </w:r>
          </w:p>
        </w:tc>
        <w:tc>
          <w:tcPr>
            <w:tcW w:w="166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6090090010</w:t>
            </w:r>
          </w:p>
        </w:tc>
        <w:tc>
          <w:tcPr>
            <w:tcW w:w="1188"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800</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8"/>
                <w:szCs w:val="24"/>
              </w:rPr>
            </w:pPr>
            <w:r w:rsidRPr="00FB213F">
              <w:rPr>
                <w:rFonts w:ascii="Times New Roman" w:hAnsi="Times New Roman" w:cs="Times New Roman"/>
                <w:color w:val="000000"/>
                <w:sz w:val="28"/>
                <w:szCs w:val="24"/>
              </w:rPr>
              <w:t>5 000,00</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outlineLvl w:val="2"/>
              <w:rPr>
                <w:rFonts w:ascii="Times New Roman" w:hAnsi="Times New Roman" w:cs="Times New Roman"/>
                <w:color w:val="000000"/>
                <w:sz w:val="28"/>
                <w:szCs w:val="28"/>
              </w:rPr>
            </w:pPr>
          </w:p>
        </w:tc>
      </w:tr>
      <w:tr w:rsidR="00707D30" w:rsidRPr="00707D30" w:rsidTr="00707D30">
        <w:trPr>
          <w:trHeight w:val="73"/>
        </w:trPr>
        <w:tc>
          <w:tcPr>
            <w:tcW w:w="10335" w:type="dxa"/>
            <w:tcBorders>
              <w:top w:val="nil"/>
              <w:left w:val="single" w:sz="4" w:space="0" w:color="000000"/>
              <w:bottom w:val="single" w:sz="4" w:space="0" w:color="000000"/>
              <w:right w:val="single" w:sz="4" w:space="0" w:color="000000"/>
            </w:tcBorders>
            <w:shd w:val="clear" w:color="auto" w:fill="auto"/>
            <w:noWrap/>
            <w:vAlign w:val="bottom"/>
            <w:hideMark/>
          </w:tcPr>
          <w:p w:rsidR="00707D30" w:rsidRPr="00FB213F" w:rsidRDefault="00707D30" w:rsidP="00707D30">
            <w:pPr>
              <w:spacing w:after="0" w:line="240" w:lineRule="auto"/>
              <w:jc w:val="both"/>
              <w:rPr>
                <w:rFonts w:ascii="Times New Roman" w:hAnsi="Times New Roman" w:cs="Times New Roman"/>
                <w:b/>
                <w:bCs/>
                <w:color w:val="000000"/>
                <w:sz w:val="28"/>
                <w:szCs w:val="24"/>
              </w:rPr>
            </w:pPr>
            <w:r w:rsidRPr="00FB213F">
              <w:rPr>
                <w:rFonts w:ascii="Times New Roman" w:hAnsi="Times New Roman" w:cs="Times New Roman"/>
                <w:b/>
                <w:bCs/>
                <w:color w:val="000000"/>
                <w:sz w:val="28"/>
                <w:szCs w:val="24"/>
              </w:rPr>
              <w:t>Итого</w:t>
            </w:r>
          </w:p>
        </w:tc>
        <w:tc>
          <w:tcPr>
            <w:tcW w:w="1666" w:type="dxa"/>
            <w:tcBorders>
              <w:top w:val="nil"/>
              <w:left w:val="nil"/>
              <w:bottom w:val="single" w:sz="4" w:space="0" w:color="000000"/>
              <w:right w:val="single" w:sz="4" w:space="0" w:color="000000"/>
            </w:tcBorders>
            <w:shd w:val="clear" w:color="000000" w:fill="FFFFFF"/>
            <w:noWrap/>
            <w:vAlign w:val="bottom"/>
            <w:hideMark/>
          </w:tcPr>
          <w:p w:rsidR="00707D30" w:rsidRPr="00FB213F" w:rsidRDefault="00707D30" w:rsidP="00707D30">
            <w:pPr>
              <w:spacing w:after="0" w:line="240" w:lineRule="auto"/>
              <w:rPr>
                <w:rFonts w:ascii="Times New Roman" w:hAnsi="Times New Roman" w:cs="Times New Roman"/>
                <w:b/>
                <w:bCs/>
                <w:color w:val="000000"/>
                <w:sz w:val="28"/>
                <w:szCs w:val="24"/>
              </w:rPr>
            </w:pPr>
            <w:r w:rsidRPr="00FB213F">
              <w:rPr>
                <w:rFonts w:ascii="Times New Roman" w:hAnsi="Times New Roman" w:cs="Times New Roman"/>
                <w:b/>
                <w:bCs/>
                <w:color w:val="000000"/>
                <w:sz w:val="28"/>
                <w:szCs w:val="24"/>
              </w:rPr>
              <w:t> </w:t>
            </w:r>
          </w:p>
        </w:tc>
        <w:tc>
          <w:tcPr>
            <w:tcW w:w="1188" w:type="dxa"/>
            <w:tcBorders>
              <w:top w:val="nil"/>
              <w:left w:val="nil"/>
              <w:bottom w:val="single" w:sz="4" w:space="0" w:color="000000"/>
              <w:right w:val="single" w:sz="4" w:space="0" w:color="000000"/>
            </w:tcBorders>
            <w:shd w:val="clear" w:color="000000" w:fill="FFFFFF"/>
            <w:noWrap/>
            <w:vAlign w:val="bottom"/>
            <w:hideMark/>
          </w:tcPr>
          <w:p w:rsidR="00707D30" w:rsidRPr="00FB213F" w:rsidRDefault="00707D30" w:rsidP="00707D30">
            <w:pPr>
              <w:spacing w:after="0" w:line="240" w:lineRule="auto"/>
              <w:rPr>
                <w:rFonts w:ascii="Times New Roman" w:hAnsi="Times New Roman" w:cs="Times New Roman"/>
                <w:b/>
                <w:bCs/>
                <w:color w:val="000000"/>
                <w:sz w:val="28"/>
                <w:szCs w:val="24"/>
              </w:rPr>
            </w:pPr>
            <w:r w:rsidRPr="00FB213F">
              <w:rPr>
                <w:rFonts w:ascii="Times New Roman" w:hAnsi="Times New Roman" w:cs="Times New Roman"/>
                <w:b/>
                <w:bCs/>
                <w:color w:val="000000"/>
                <w:sz w:val="28"/>
                <w:szCs w:val="24"/>
              </w:rPr>
              <w:t> </w:t>
            </w:r>
          </w:p>
        </w:tc>
        <w:tc>
          <w:tcPr>
            <w:tcW w:w="1925"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b/>
                <w:bCs/>
                <w:color w:val="000000"/>
                <w:sz w:val="28"/>
                <w:szCs w:val="24"/>
              </w:rPr>
            </w:pPr>
            <w:r w:rsidRPr="00FB213F">
              <w:rPr>
                <w:rFonts w:ascii="Times New Roman" w:hAnsi="Times New Roman" w:cs="Times New Roman"/>
                <w:b/>
                <w:bCs/>
                <w:color w:val="000000"/>
                <w:sz w:val="28"/>
                <w:szCs w:val="24"/>
              </w:rPr>
              <w:t>11 010 180,23</w:t>
            </w:r>
          </w:p>
        </w:tc>
        <w:tc>
          <w:tcPr>
            <w:tcW w:w="295"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r w:rsidRPr="00707D30">
              <w:rPr>
                <w:rFonts w:ascii="Times New Roman" w:hAnsi="Times New Roman" w:cs="Times New Roman"/>
                <w:color w:val="000000"/>
                <w:sz w:val="28"/>
                <w:szCs w:val="28"/>
              </w:rPr>
              <w:t> </w:t>
            </w:r>
          </w:p>
        </w:tc>
        <w:tc>
          <w:tcPr>
            <w:tcW w:w="230" w:type="dxa"/>
            <w:tcBorders>
              <w:top w:val="nil"/>
              <w:left w:val="nil"/>
              <w:bottom w:val="nil"/>
              <w:right w:val="nil"/>
            </w:tcBorders>
            <w:shd w:val="clear" w:color="auto" w:fill="auto"/>
            <w:noWrap/>
            <w:vAlign w:val="bottom"/>
            <w:hideMark/>
          </w:tcPr>
          <w:p w:rsidR="00707D30" w:rsidRPr="00707D30" w:rsidRDefault="00707D30" w:rsidP="00707D30">
            <w:pPr>
              <w:spacing w:after="0" w:line="240" w:lineRule="auto"/>
              <w:rPr>
                <w:rFonts w:ascii="Times New Roman" w:hAnsi="Times New Roman" w:cs="Times New Roman"/>
                <w:color w:val="000000"/>
                <w:sz w:val="28"/>
                <w:szCs w:val="28"/>
              </w:rPr>
            </w:pPr>
          </w:p>
        </w:tc>
      </w:tr>
    </w:tbl>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Default="00707D30" w:rsidP="00707D30">
      <w:pPr>
        <w:pStyle w:val="aa"/>
        <w:spacing w:after="0" w:line="240" w:lineRule="auto"/>
        <w:jc w:val="both"/>
        <w:rPr>
          <w:rFonts w:ascii="Times New Roman" w:hAnsi="Times New Roman" w:cs="Times New Roman"/>
          <w:sz w:val="28"/>
          <w:szCs w:val="28"/>
        </w:rPr>
      </w:pPr>
    </w:p>
    <w:p w:rsidR="00707D30" w:rsidRDefault="00707D30"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Default="00FB213F" w:rsidP="00707D30">
      <w:pPr>
        <w:pStyle w:val="aa"/>
        <w:spacing w:after="0" w:line="240" w:lineRule="auto"/>
        <w:jc w:val="both"/>
        <w:rPr>
          <w:rFonts w:ascii="Times New Roman" w:hAnsi="Times New Roman" w:cs="Times New Roman"/>
          <w:sz w:val="28"/>
          <w:szCs w:val="28"/>
        </w:rPr>
      </w:pPr>
    </w:p>
    <w:p w:rsidR="00FB213F" w:rsidRPr="00707D30" w:rsidRDefault="00FB213F" w:rsidP="00707D30">
      <w:pPr>
        <w:pStyle w:val="aa"/>
        <w:spacing w:after="0" w:line="240" w:lineRule="auto"/>
        <w:jc w:val="both"/>
        <w:rPr>
          <w:rFonts w:ascii="Times New Roman" w:hAnsi="Times New Roman" w:cs="Times New Roman"/>
          <w:sz w:val="28"/>
          <w:szCs w:val="28"/>
        </w:rPr>
      </w:pPr>
    </w:p>
    <w:tbl>
      <w:tblPr>
        <w:tblW w:w="15473" w:type="dxa"/>
        <w:tblInd w:w="97" w:type="dxa"/>
        <w:tblLook w:val="04A0"/>
      </w:tblPr>
      <w:tblGrid>
        <w:gridCol w:w="7442"/>
        <w:gridCol w:w="1951"/>
        <w:gridCol w:w="1416"/>
        <w:gridCol w:w="1676"/>
        <w:gridCol w:w="1141"/>
        <w:gridCol w:w="1847"/>
      </w:tblGrid>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8031" w:type="dxa"/>
            <w:gridSpan w:val="5"/>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 xml:space="preserve">Приложение №4  </w:t>
            </w:r>
          </w:p>
        </w:tc>
      </w:tr>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8031" w:type="dxa"/>
            <w:gridSpan w:val="5"/>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к Решению Совета муниципального образования</w:t>
            </w:r>
          </w:p>
        </w:tc>
      </w:tr>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8031" w:type="dxa"/>
            <w:gridSpan w:val="5"/>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 xml:space="preserve">"Филисовское сельское поселение </w:t>
            </w:r>
          </w:p>
        </w:tc>
      </w:tr>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8031" w:type="dxa"/>
            <w:gridSpan w:val="5"/>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 xml:space="preserve">Родниковского муниципального района </w:t>
            </w:r>
          </w:p>
        </w:tc>
      </w:tr>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8031" w:type="dxa"/>
            <w:gridSpan w:val="5"/>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Ивановской области"</w:t>
            </w:r>
          </w:p>
        </w:tc>
      </w:tr>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8031" w:type="dxa"/>
            <w:gridSpan w:val="5"/>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от 26.07.2019 года №10</w:t>
            </w:r>
          </w:p>
        </w:tc>
      </w:tr>
      <w:tr w:rsidR="00707D30" w:rsidRPr="00FB213F" w:rsidTr="00AD5DD5">
        <w:trPr>
          <w:trHeight w:val="312"/>
        </w:trPr>
        <w:tc>
          <w:tcPr>
            <w:tcW w:w="7442"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sz w:val="24"/>
                <w:szCs w:val="24"/>
              </w:rPr>
            </w:pPr>
          </w:p>
        </w:tc>
        <w:tc>
          <w:tcPr>
            <w:tcW w:w="1951"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p>
        </w:tc>
        <w:tc>
          <w:tcPr>
            <w:tcW w:w="1416"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p>
        </w:tc>
        <w:tc>
          <w:tcPr>
            <w:tcW w:w="1676"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p>
        </w:tc>
        <w:tc>
          <w:tcPr>
            <w:tcW w:w="1141"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p>
        </w:tc>
        <w:tc>
          <w:tcPr>
            <w:tcW w:w="1847" w:type="dxa"/>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p>
        </w:tc>
      </w:tr>
      <w:tr w:rsidR="00707D30" w:rsidRPr="00FB213F" w:rsidTr="00AD5DD5">
        <w:trPr>
          <w:trHeight w:val="312"/>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 xml:space="preserve"> Приложение №8</w:t>
            </w:r>
          </w:p>
        </w:tc>
      </w:tr>
      <w:tr w:rsidR="00707D30" w:rsidRPr="00FB213F" w:rsidTr="00AD5DD5">
        <w:trPr>
          <w:trHeight w:val="312"/>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к Решению Совета  муниципального образования</w:t>
            </w:r>
          </w:p>
        </w:tc>
      </w:tr>
      <w:tr w:rsidR="00707D30" w:rsidRPr="00FB213F" w:rsidTr="00AD5DD5">
        <w:trPr>
          <w:trHeight w:val="312"/>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"Филисовское сельское поселение</w:t>
            </w:r>
          </w:p>
        </w:tc>
      </w:tr>
      <w:tr w:rsidR="00707D30" w:rsidRPr="00FB213F" w:rsidTr="00AD5DD5">
        <w:trPr>
          <w:trHeight w:val="312"/>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 xml:space="preserve">Родниковского муниципального района </w:t>
            </w:r>
          </w:p>
        </w:tc>
      </w:tr>
      <w:tr w:rsidR="00707D30" w:rsidRPr="00FB213F" w:rsidTr="00AD5DD5">
        <w:trPr>
          <w:trHeight w:val="312"/>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Ивановской области</w:t>
            </w:r>
          </w:p>
        </w:tc>
      </w:tr>
      <w:tr w:rsidR="00707D30" w:rsidRPr="00FB213F" w:rsidTr="00AD5DD5">
        <w:trPr>
          <w:trHeight w:val="312"/>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8"/>
                <w:szCs w:val="24"/>
              </w:rPr>
            </w:pPr>
            <w:r w:rsidRPr="00FB213F">
              <w:rPr>
                <w:rFonts w:ascii="Times New Roman" w:hAnsi="Times New Roman" w:cs="Times New Roman"/>
                <w:sz w:val="28"/>
                <w:szCs w:val="24"/>
              </w:rPr>
              <w:t>от 14.12. 2018 г.  №32</w:t>
            </w:r>
          </w:p>
        </w:tc>
      </w:tr>
      <w:tr w:rsidR="00707D30" w:rsidRPr="00FB213F" w:rsidTr="00AD5DD5">
        <w:trPr>
          <w:trHeight w:val="288"/>
        </w:trPr>
        <w:tc>
          <w:tcPr>
            <w:tcW w:w="15473" w:type="dxa"/>
            <w:gridSpan w:val="6"/>
            <w:tcBorders>
              <w:top w:val="nil"/>
              <w:left w:val="nil"/>
              <w:bottom w:val="nil"/>
              <w:right w:val="nil"/>
            </w:tcBorders>
            <w:shd w:val="clear" w:color="auto" w:fill="auto"/>
            <w:noWrap/>
            <w:vAlign w:val="bottom"/>
            <w:hideMark/>
          </w:tcPr>
          <w:p w:rsidR="00707D30" w:rsidRPr="00FB213F" w:rsidRDefault="00707D30" w:rsidP="00707D30">
            <w:pPr>
              <w:spacing w:after="0" w:line="240" w:lineRule="auto"/>
              <w:jc w:val="right"/>
              <w:rPr>
                <w:rFonts w:ascii="Times New Roman" w:hAnsi="Times New Roman" w:cs="Times New Roman"/>
                <w:sz w:val="24"/>
                <w:szCs w:val="24"/>
              </w:rPr>
            </w:pPr>
          </w:p>
        </w:tc>
      </w:tr>
      <w:tr w:rsidR="00707D30" w:rsidRPr="00FB213F" w:rsidTr="00AD5DD5">
        <w:trPr>
          <w:trHeight w:val="312"/>
        </w:trPr>
        <w:tc>
          <w:tcPr>
            <w:tcW w:w="15473" w:type="dxa"/>
            <w:gridSpan w:val="6"/>
            <w:tcBorders>
              <w:top w:val="nil"/>
              <w:left w:val="nil"/>
              <w:bottom w:val="nil"/>
              <w:right w:val="nil"/>
            </w:tcBorders>
            <w:shd w:val="clear" w:color="000000" w:fill="auto"/>
            <w:vAlign w:val="center"/>
            <w:hideMark/>
          </w:tcPr>
          <w:p w:rsidR="00707D30" w:rsidRPr="00FB213F" w:rsidRDefault="00707D30" w:rsidP="00FB213F">
            <w:pPr>
              <w:spacing w:after="0" w:line="240" w:lineRule="auto"/>
              <w:jc w:val="center"/>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Ведомственная структура расходов бюджета Филисовского сельского поселения на 2019 год</w:t>
            </w:r>
          </w:p>
        </w:tc>
      </w:tr>
      <w:tr w:rsidR="00707D30" w:rsidRPr="00FB213F" w:rsidTr="00AD5DD5">
        <w:trPr>
          <w:trHeight w:val="312"/>
        </w:trPr>
        <w:tc>
          <w:tcPr>
            <w:tcW w:w="7442" w:type="dxa"/>
            <w:tcBorders>
              <w:top w:val="nil"/>
              <w:left w:val="nil"/>
              <w:bottom w:val="nil"/>
              <w:right w:val="nil"/>
            </w:tcBorders>
            <w:shd w:val="clear" w:color="000000" w:fill="auto"/>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p>
        </w:tc>
        <w:tc>
          <w:tcPr>
            <w:tcW w:w="1951" w:type="dxa"/>
            <w:tcBorders>
              <w:top w:val="nil"/>
              <w:left w:val="nil"/>
              <w:bottom w:val="nil"/>
              <w:right w:val="nil"/>
            </w:tcBorders>
            <w:shd w:val="clear" w:color="000000" w:fill="auto"/>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p>
        </w:tc>
        <w:tc>
          <w:tcPr>
            <w:tcW w:w="1416" w:type="dxa"/>
            <w:tcBorders>
              <w:top w:val="nil"/>
              <w:left w:val="nil"/>
              <w:bottom w:val="nil"/>
              <w:right w:val="nil"/>
            </w:tcBorders>
            <w:shd w:val="clear" w:color="000000" w:fill="auto"/>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p>
        </w:tc>
        <w:tc>
          <w:tcPr>
            <w:tcW w:w="1676" w:type="dxa"/>
            <w:tcBorders>
              <w:top w:val="nil"/>
              <w:left w:val="nil"/>
              <w:bottom w:val="nil"/>
              <w:right w:val="nil"/>
            </w:tcBorders>
            <w:shd w:val="clear" w:color="000000" w:fill="auto"/>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p>
        </w:tc>
        <w:tc>
          <w:tcPr>
            <w:tcW w:w="1141" w:type="dxa"/>
            <w:tcBorders>
              <w:top w:val="nil"/>
              <w:left w:val="nil"/>
              <w:bottom w:val="nil"/>
              <w:right w:val="nil"/>
            </w:tcBorders>
            <w:shd w:val="clear" w:color="000000" w:fill="auto"/>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p>
        </w:tc>
        <w:tc>
          <w:tcPr>
            <w:tcW w:w="1847" w:type="dxa"/>
            <w:tcBorders>
              <w:top w:val="nil"/>
              <w:left w:val="nil"/>
              <w:bottom w:val="nil"/>
              <w:right w:val="nil"/>
            </w:tcBorders>
            <w:shd w:val="clear" w:color="000000" w:fill="auto"/>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p>
        </w:tc>
      </w:tr>
      <w:tr w:rsidR="00707D30" w:rsidRPr="00FB213F" w:rsidTr="00AD5DD5">
        <w:trPr>
          <w:trHeight w:val="570"/>
        </w:trPr>
        <w:tc>
          <w:tcPr>
            <w:tcW w:w="7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Наименование</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Код главного распорядителя</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Раздел, подраздел</w:t>
            </w:r>
          </w:p>
        </w:tc>
        <w:tc>
          <w:tcPr>
            <w:tcW w:w="1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Целевая статья расходов</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Вид расхода</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сумма, рублей</w:t>
            </w:r>
          </w:p>
        </w:tc>
      </w:tr>
      <w:tr w:rsidR="00707D30" w:rsidRPr="00FB213F" w:rsidTr="00AD5DD5">
        <w:trPr>
          <w:trHeight w:val="570"/>
        </w:trPr>
        <w:tc>
          <w:tcPr>
            <w:tcW w:w="7442"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1676"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1141"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1</w:t>
            </w:r>
          </w:p>
        </w:tc>
        <w:tc>
          <w:tcPr>
            <w:tcW w:w="1951"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2</w:t>
            </w:r>
          </w:p>
        </w:tc>
        <w:tc>
          <w:tcPr>
            <w:tcW w:w="1416"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3</w:t>
            </w:r>
          </w:p>
        </w:tc>
        <w:tc>
          <w:tcPr>
            <w:tcW w:w="1676"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4</w:t>
            </w:r>
          </w:p>
        </w:tc>
        <w:tc>
          <w:tcPr>
            <w:tcW w:w="1141"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5</w:t>
            </w:r>
          </w:p>
        </w:tc>
        <w:tc>
          <w:tcPr>
            <w:tcW w:w="1847" w:type="dxa"/>
            <w:tcBorders>
              <w:top w:val="nil"/>
              <w:left w:val="nil"/>
              <w:bottom w:val="single" w:sz="4" w:space="0" w:color="000000"/>
              <w:right w:val="single" w:sz="4" w:space="0" w:color="000000"/>
            </w:tcBorders>
            <w:shd w:val="clear" w:color="auto" w:fill="auto"/>
            <w:noWrap/>
            <w:vAlign w:val="center"/>
            <w:hideMark/>
          </w:tcPr>
          <w:p w:rsidR="00707D30" w:rsidRPr="00FB213F" w:rsidRDefault="00707D30" w:rsidP="00FB213F">
            <w:pPr>
              <w:spacing w:after="0" w:line="240" w:lineRule="auto"/>
              <w:jc w:val="center"/>
              <w:rPr>
                <w:rFonts w:ascii="Times New Roman" w:hAnsi="Times New Roman" w:cs="Times New Roman"/>
                <w:b/>
                <w:color w:val="000000"/>
                <w:sz w:val="24"/>
                <w:szCs w:val="24"/>
              </w:rPr>
            </w:pPr>
            <w:r w:rsidRPr="00FB213F">
              <w:rPr>
                <w:rFonts w:ascii="Times New Roman" w:hAnsi="Times New Roman" w:cs="Times New Roman"/>
                <w:b/>
                <w:color w:val="000000"/>
                <w:sz w:val="24"/>
                <w:szCs w:val="24"/>
              </w:rPr>
              <w:t>6</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rPr>
                <w:rFonts w:ascii="Times New Roman" w:hAnsi="Times New Roman" w:cs="Times New Roman"/>
                <w:color w:val="000000"/>
                <w:sz w:val="24"/>
                <w:szCs w:val="24"/>
              </w:rPr>
            </w:pPr>
            <w:r w:rsidRPr="00FB213F">
              <w:rPr>
                <w:rFonts w:ascii="Times New Roman" w:hAnsi="Times New Roman" w:cs="Times New Roman"/>
                <w:color w:val="000000"/>
                <w:sz w:val="24"/>
                <w:szCs w:val="24"/>
              </w:rPr>
              <w:t>Администрация муниципального образования "Филисовское сельское поселение Родниковского муниципального района Ивановской области"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10 950 180,23</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ОБЩЕГОСУДАРСТВЕННЫЕ ВОПРОСЫ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01 00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4 372 600,00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01 02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667 706,00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01 02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667 706,00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Глава муниципального образования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4400000020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667 706,00</w:t>
            </w:r>
          </w:p>
        </w:tc>
      </w:tr>
      <w:tr w:rsidR="00707D30" w:rsidRPr="00FB213F" w:rsidTr="00AD5DD5">
        <w:trPr>
          <w:trHeight w:val="1056"/>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4400000020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667 706,00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01 04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2 908 100,00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01 04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2 908 100,00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4400000060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2 608 100,00</w:t>
            </w:r>
          </w:p>
        </w:tc>
      </w:tr>
      <w:tr w:rsidR="00707D30" w:rsidRPr="00FB213F" w:rsidTr="00AD5DD5">
        <w:trPr>
          <w:trHeight w:val="1056"/>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4400000060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2 608 100,00</w:t>
            </w:r>
          </w:p>
        </w:tc>
      </w:tr>
      <w:tr w:rsidR="00707D30" w:rsidRPr="00FB213F" w:rsidTr="00AD5DD5">
        <w:trPr>
          <w:trHeight w:val="1320"/>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4400040022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300 000,00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Межбюджетные трансферты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4400040022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300 000,00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Судебная система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01 05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2 090,00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01 05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6090000000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2 090,00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6090051200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2 090,00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6090051200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2 090,00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Резервные фонды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01 11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10 000,00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Непрограммные направления деятельности органов местного самоуправления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01 11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6090000000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10 000,00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Резервный фонд местной администрации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01 11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6090020030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бюджетные ассигнования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01 11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6090020030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800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Другие общегосударственные вопросы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784 704,00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779 704,00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4410000000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779 704,00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Сохранение и укрепление материально-технической базы органов местного самоуправления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4410020500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779 704,00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4410020500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744 704,00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бюджетные ассигнования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4410020500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800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35 000,00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6090000000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5 000,00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6090090010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5 000,00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бюджетные ассигнования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01 13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6090090010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800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НАЦИОНАЛЬНАЯ ОБОРОНА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02 00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200 550,00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Мобилизационная и вневойсковая подготовка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02 03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200 550,00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02 03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6090000000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200 550,00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Осуществление первичного воинского учета на территориях, где отсутствуют военные комиссариаты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02 03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6090051180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200 550,00</w:t>
            </w:r>
          </w:p>
        </w:tc>
      </w:tr>
      <w:tr w:rsidR="00707D30" w:rsidRPr="00FB213F" w:rsidTr="00AD5DD5">
        <w:trPr>
          <w:trHeight w:val="1056"/>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02 03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6090051180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198 000,00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02 03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6090051180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2 550,00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03 00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18 750,00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03 14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18 750,00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"Безопасное поселение"</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03 14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4100000000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18 750,00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Организация мероприятий по обеспечению мер пожарной безопасности в границах населенного пункта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03 14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4100020570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18 750,00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03 14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4100020570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18 750,00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НАЦИОНАЛЬНАЯ ЭКОНОМИКА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04 00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1 188 530,23</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Дорожное хозяйство (дорожные фонды)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04 09</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1 188 530,23</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04 09</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4200000000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1 188 530,23</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Содержание автомобильных дорог общего пользования местного значения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04 09</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4200040010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1 188 530,23</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04 09</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4200040010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1 188 530,23</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ЖИЛИЩНО-КОММУНАЛЬНОЕ ХОЗЯЙСТВО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05 00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1 991 450,00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Жилищное хозяйство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05 01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445 400,00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05 01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6090000000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445 400,00</w:t>
            </w:r>
          </w:p>
        </w:tc>
      </w:tr>
      <w:tr w:rsidR="00707D30" w:rsidRPr="00FB213F" w:rsidTr="00AD5DD5">
        <w:trPr>
          <w:trHeight w:val="1320"/>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6090041000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245 400,00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6090041000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245 400,00</w:t>
            </w:r>
          </w:p>
        </w:tc>
      </w:tr>
      <w:tr w:rsidR="00707D30" w:rsidRPr="00FB213F" w:rsidTr="00AD5DD5">
        <w:trPr>
          <w:trHeight w:val="1056"/>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6090042000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200 000,00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6090042000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Коммунальное хозяйство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05 02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70 000,00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05 02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4200000000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70 000,00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4200044000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70 000,00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05 02</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4200044000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70 000,00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Благоустройство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1 476 050,00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"Безопасное поселение"</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4100000000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1 057 300,00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Уличное освещение</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4100020520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1 057 300,00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4100020520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1 057 300,00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4200000000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418 750,00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4200000000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3"/>
              <w:rPr>
                <w:rFonts w:ascii="Times New Roman" w:hAnsi="Times New Roman" w:cs="Times New Roman"/>
                <w:color w:val="000000"/>
                <w:sz w:val="24"/>
                <w:szCs w:val="24"/>
              </w:rPr>
            </w:pPr>
            <w:r w:rsidRPr="00FB213F">
              <w:rPr>
                <w:rFonts w:ascii="Times New Roman" w:hAnsi="Times New Roman" w:cs="Times New Roman"/>
                <w:color w:val="000000"/>
                <w:sz w:val="24"/>
                <w:szCs w:val="24"/>
              </w:rPr>
              <w:t>281 250,00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Организация мероприятий по благоустройству территории поселения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4200020680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281 250,00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4200020680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281 250,00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Организация обустройства мест массового отдыха населения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4220043100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100 000,00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4220043100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Содержание мест захоронения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4220043200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37 500,00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05 03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4220043200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37 500,00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ОБРАЗОВАНИЕ</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07 00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72 600,00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07 05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15 000,00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07 05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15 000,00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Организация переподготовки и повышения квалификации муниципальных служащих</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07 05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4400020010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15 000,00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07 05</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4400020010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15 000,00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Молодежная политика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07 07</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57 600,00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07 07</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4500000000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57 600,00</w:t>
            </w:r>
          </w:p>
        </w:tc>
      </w:tr>
      <w:tr w:rsidR="00707D30" w:rsidRPr="00FB213F" w:rsidTr="00AD5DD5">
        <w:trPr>
          <w:trHeight w:val="1584"/>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07 07</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4500040062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57 600,00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Межбюджетные трансферты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07 07</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4500040062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57 600,00</w:t>
            </w:r>
          </w:p>
        </w:tc>
      </w:tr>
      <w:tr w:rsidR="00707D30" w:rsidRPr="00FB213F" w:rsidTr="00AD5DD5">
        <w:trPr>
          <w:trHeight w:val="534"/>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КУЛЬТУРА, КИНЕМАТОГРАФИЯ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08 00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2 987 600,00</w:t>
            </w:r>
          </w:p>
        </w:tc>
      </w:tr>
      <w:tr w:rsidR="00707D30" w:rsidRPr="00FB213F" w:rsidTr="00AD5DD5">
        <w:trPr>
          <w:trHeight w:val="443"/>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Культура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2 476 200,00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4500000000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2 476 200,00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4500020140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66 000,00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4500020140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66 000,00</w:t>
            </w:r>
          </w:p>
        </w:tc>
      </w:tr>
      <w:tr w:rsidR="00707D30" w:rsidRPr="00FB213F" w:rsidTr="00AD5DD5">
        <w:trPr>
          <w:trHeight w:val="1320"/>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4500040042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2 351 800,00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Межбюджетные трансферты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4500040042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2 351 800,00</w:t>
            </w:r>
          </w:p>
        </w:tc>
      </w:tr>
      <w:tr w:rsidR="00707D30" w:rsidRPr="00FB213F" w:rsidTr="00AD5DD5">
        <w:trPr>
          <w:trHeight w:val="211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4500040122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58 400,00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Межбюджетные трансферты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08 01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4500040122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58 400,00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Другие вопросы в области культуры, кинематографии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08 04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511 400,00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08 04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4500000000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511 400,00</w:t>
            </w:r>
          </w:p>
        </w:tc>
      </w:tr>
      <w:tr w:rsidR="00707D30" w:rsidRPr="00FB213F" w:rsidTr="00AD5DD5">
        <w:trPr>
          <w:trHeight w:val="1320"/>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08 04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4500040042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511 400,00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Межбюджетные трансферты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08 04</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4500040042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511 400,00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СОЦИАЛЬНАЯ ПОЛИТИКА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10 00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108 000,00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Пенсионное обеспечение</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10 01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108 000,00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10 01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108 000,00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Выплата пенсий за выслугу лет муниципальным служащим</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10 01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4400065010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108 000,00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Социальное обеспечение и иные выплаты населению</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4400065010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300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108 000,00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lastRenderedPageBreak/>
              <w:t xml:space="preserve">  ФИЗИЧЕСКАЯ КУЛЬТУРА И СПОРТ</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11 00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10 100,00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Физическая культура</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11 01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10 100,00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11 01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4500000000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10 100,00</w:t>
            </w:r>
          </w:p>
        </w:tc>
      </w:tr>
      <w:tr w:rsidR="00707D30" w:rsidRPr="00FB213F" w:rsidTr="00AD5DD5">
        <w:trPr>
          <w:trHeight w:val="1584"/>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11 01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4500040072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10 100,00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Межбюджетные трансферты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961</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11 01</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4500040072</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500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10 100,00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rPr>
                <w:rFonts w:ascii="Times New Roman" w:hAnsi="Times New Roman" w:cs="Times New Roman"/>
                <w:color w:val="000000"/>
                <w:sz w:val="24"/>
                <w:szCs w:val="24"/>
              </w:rPr>
            </w:pPr>
            <w:r w:rsidRPr="00FB213F">
              <w:rPr>
                <w:rFonts w:ascii="Times New Roman" w:hAnsi="Times New Roman" w:cs="Times New Roman"/>
                <w:color w:val="000000"/>
                <w:sz w:val="24"/>
                <w:szCs w:val="24"/>
              </w:rPr>
              <w:t>Совет муниципального образования "Филисовское сельское поселение Родниковского муниципального района Ивановской области"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962</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color w:val="000000"/>
                <w:sz w:val="24"/>
                <w:szCs w:val="24"/>
              </w:rPr>
            </w:pPr>
            <w:r w:rsidRPr="00FB213F">
              <w:rPr>
                <w:rFonts w:ascii="Times New Roman" w:hAnsi="Times New Roman" w:cs="Times New Roman"/>
                <w:color w:val="000000"/>
                <w:sz w:val="24"/>
                <w:szCs w:val="24"/>
              </w:rPr>
              <w:t>60 000,00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ОБЩЕГОСУДАРСТВЕННЫЕ ВОПРОСЫ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962</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01 00</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0"/>
              <w:rPr>
                <w:rFonts w:ascii="Times New Roman" w:hAnsi="Times New Roman" w:cs="Times New Roman"/>
                <w:color w:val="000000"/>
                <w:sz w:val="24"/>
                <w:szCs w:val="24"/>
              </w:rPr>
            </w:pPr>
            <w:r w:rsidRPr="00FB213F">
              <w:rPr>
                <w:rFonts w:ascii="Times New Roman" w:hAnsi="Times New Roman" w:cs="Times New Roman"/>
                <w:color w:val="000000"/>
                <w:sz w:val="24"/>
                <w:szCs w:val="24"/>
              </w:rPr>
              <w:t>60 000,00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962</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01 03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0000000000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1"/>
              <w:rPr>
                <w:rFonts w:ascii="Times New Roman" w:hAnsi="Times New Roman" w:cs="Times New Roman"/>
                <w:color w:val="000000"/>
                <w:sz w:val="24"/>
                <w:szCs w:val="24"/>
              </w:rPr>
            </w:pPr>
            <w:r w:rsidRPr="00FB213F">
              <w:rPr>
                <w:rFonts w:ascii="Times New Roman" w:hAnsi="Times New Roman" w:cs="Times New Roman"/>
                <w:color w:val="000000"/>
                <w:sz w:val="24"/>
                <w:szCs w:val="24"/>
              </w:rPr>
              <w:t>60 000,00</w:t>
            </w:r>
          </w:p>
        </w:tc>
      </w:tr>
      <w:tr w:rsidR="00707D30" w:rsidRPr="00FB213F" w:rsidTr="00AD5DD5">
        <w:trPr>
          <w:trHeight w:val="792"/>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962</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01 03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4400000000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2"/>
              <w:rPr>
                <w:rFonts w:ascii="Times New Roman" w:hAnsi="Times New Roman" w:cs="Times New Roman"/>
                <w:color w:val="000000"/>
                <w:sz w:val="24"/>
                <w:szCs w:val="24"/>
              </w:rPr>
            </w:pPr>
            <w:r w:rsidRPr="00FB213F">
              <w:rPr>
                <w:rFonts w:ascii="Times New Roman" w:hAnsi="Times New Roman" w:cs="Times New Roman"/>
                <w:color w:val="000000"/>
                <w:sz w:val="24"/>
                <w:szCs w:val="24"/>
              </w:rPr>
              <w:t>60 000,00</w:t>
            </w:r>
          </w:p>
        </w:tc>
      </w:tr>
      <w:tr w:rsidR="00707D30" w:rsidRPr="00FB213F" w:rsidTr="00AD5DD5">
        <w:trPr>
          <w:trHeight w:val="528"/>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962</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01 03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4400000030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4"/>
              <w:rPr>
                <w:rFonts w:ascii="Times New Roman" w:hAnsi="Times New Roman" w:cs="Times New Roman"/>
                <w:color w:val="000000"/>
                <w:sz w:val="24"/>
                <w:szCs w:val="24"/>
              </w:rPr>
            </w:pPr>
            <w:r w:rsidRPr="00FB213F">
              <w:rPr>
                <w:rFonts w:ascii="Times New Roman" w:hAnsi="Times New Roman" w:cs="Times New Roman"/>
                <w:color w:val="000000"/>
                <w:sz w:val="24"/>
                <w:szCs w:val="24"/>
              </w:rPr>
              <w:t>60 000,00</w:t>
            </w:r>
          </w:p>
        </w:tc>
      </w:tr>
      <w:tr w:rsidR="00707D30" w:rsidRPr="00FB213F" w:rsidTr="00AD5DD5">
        <w:trPr>
          <w:trHeight w:val="1056"/>
        </w:trPr>
        <w:tc>
          <w:tcPr>
            <w:tcW w:w="7442" w:type="dxa"/>
            <w:tcBorders>
              <w:top w:val="nil"/>
              <w:left w:val="single" w:sz="4" w:space="0" w:color="000000"/>
              <w:bottom w:val="single" w:sz="4" w:space="0" w:color="000000"/>
              <w:right w:val="single" w:sz="4" w:space="0" w:color="000000"/>
            </w:tcBorders>
            <w:shd w:val="clear" w:color="auto" w:fill="auto"/>
            <w:hideMark/>
          </w:tcPr>
          <w:p w:rsidR="00707D30" w:rsidRPr="00FB213F" w:rsidRDefault="00707D30" w:rsidP="00FB213F">
            <w:pPr>
              <w:spacing w:after="0" w:line="240" w:lineRule="auto"/>
              <w:jc w:val="both"/>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962</w:t>
            </w:r>
          </w:p>
        </w:tc>
        <w:tc>
          <w:tcPr>
            <w:tcW w:w="141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01 03</w:t>
            </w:r>
          </w:p>
        </w:tc>
        <w:tc>
          <w:tcPr>
            <w:tcW w:w="1676"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4400000030</w:t>
            </w:r>
          </w:p>
        </w:tc>
        <w:tc>
          <w:tcPr>
            <w:tcW w:w="1141" w:type="dxa"/>
            <w:tcBorders>
              <w:top w:val="nil"/>
              <w:left w:val="nil"/>
              <w:bottom w:val="single" w:sz="4" w:space="0" w:color="000000"/>
              <w:right w:val="single" w:sz="4" w:space="0" w:color="000000"/>
            </w:tcBorders>
            <w:shd w:val="clear" w:color="000000" w:fill="FFFFFF"/>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100</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outlineLvl w:val="5"/>
              <w:rPr>
                <w:rFonts w:ascii="Times New Roman" w:hAnsi="Times New Roman" w:cs="Times New Roman"/>
                <w:color w:val="000000"/>
                <w:sz w:val="24"/>
                <w:szCs w:val="24"/>
              </w:rPr>
            </w:pPr>
            <w:r w:rsidRPr="00FB213F">
              <w:rPr>
                <w:rFonts w:ascii="Times New Roman" w:hAnsi="Times New Roman" w:cs="Times New Roman"/>
                <w:color w:val="000000"/>
                <w:sz w:val="24"/>
                <w:szCs w:val="24"/>
              </w:rPr>
              <w:t>60 000,00</w:t>
            </w:r>
          </w:p>
        </w:tc>
      </w:tr>
      <w:tr w:rsidR="00707D30" w:rsidRPr="00FB213F" w:rsidTr="00AD5DD5">
        <w:trPr>
          <w:trHeight w:val="288"/>
        </w:trPr>
        <w:tc>
          <w:tcPr>
            <w:tcW w:w="7442" w:type="dxa"/>
            <w:tcBorders>
              <w:top w:val="nil"/>
              <w:left w:val="single" w:sz="4" w:space="0" w:color="000000"/>
              <w:bottom w:val="single" w:sz="4" w:space="0" w:color="000000"/>
              <w:right w:val="single" w:sz="4" w:space="0" w:color="000000"/>
            </w:tcBorders>
            <w:shd w:val="clear" w:color="auto" w:fill="auto"/>
            <w:noWrap/>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Итого</w:t>
            </w:r>
          </w:p>
        </w:tc>
        <w:tc>
          <w:tcPr>
            <w:tcW w:w="1951" w:type="dxa"/>
            <w:tcBorders>
              <w:top w:val="nil"/>
              <w:left w:val="nil"/>
              <w:bottom w:val="single" w:sz="4" w:space="0" w:color="000000"/>
              <w:right w:val="single" w:sz="4" w:space="0" w:color="000000"/>
            </w:tcBorders>
            <w:shd w:val="clear" w:color="000000" w:fill="FFFFFF"/>
            <w:noWrap/>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 </w:t>
            </w:r>
          </w:p>
        </w:tc>
        <w:tc>
          <w:tcPr>
            <w:tcW w:w="1416" w:type="dxa"/>
            <w:tcBorders>
              <w:top w:val="nil"/>
              <w:left w:val="nil"/>
              <w:bottom w:val="single" w:sz="4" w:space="0" w:color="000000"/>
              <w:right w:val="single" w:sz="4" w:space="0" w:color="000000"/>
            </w:tcBorders>
            <w:shd w:val="clear" w:color="000000" w:fill="FFFFFF"/>
            <w:noWrap/>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 </w:t>
            </w:r>
          </w:p>
        </w:tc>
        <w:tc>
          <w:tcPr>
            <w:tcW w:w="1676" w:type="dxa"/>
            <w:tcBorders>
              <w:top w:val="nil"/>
              <w:left w:val="nil"/>
              <w:bottom w:val="single" w:sz="4" w:space="0" w:color="000000"/>
              <w:right w:val="single" w:sz="4" w:space="0" w:color="000000"/>
            </w:tcBorders>
            <w:shd w:val="clear" w:color="000000" w:fill="FFFFFF"/>
            <w:noWrap/>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 </w:t>
            </w:r>
          </w:p>
        </w:tc>
        <w:tc>
          <w:tcPr>
            <w:tcW w:w="1141" w:type="dxa"/>
            <w:tcBorders>
              <w:top w:val="nil"/>
              <w:left w:val="nil"/>
              <w:bottom w:val="single" w:sz="4" w:space="0" w:color="000000"/>
              <w:right w:val="single" w:sz="4" w:space="0" w:color="000000"/>
            </w:tcBorders>
            <w:shd w:val="clear" w:color="000000" w:fill="FFFFFF"/>
            <w:noWrap/>
            <w:vAlign w:val="bottom"/>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 </w:t>
            </w:r>
          </w:p>
        </w:tc>
        <w:tc>
          <w:tcPr>
            <w:tcW w:w="1847" w:type="dxa"/>
            <w:tcBorders>
              <w:top w:val="nil"/>
              <w:left w:val="nil"/>
              <w:bottom w:val="single" w:sz="4" w:space="0" w:color="000000"/>
              <w:right w:val="single" w:sz="4" w:space="0" w:color="000000"/>
            </w:tcBorders>
            <w:shd w:val="clear" w:color="000000" w:fill="FFFFFF"/>
            <w:noWrap/>
            <w:hideMark/>
          </w:tcPr>
          <w:p w:rsidR="00707D30" w:rsidRPr="00FB213F" w:rsidRDefault="00707D30" w:rsidP="00707D30">
            <w:pPr>
              <w:spacing w:after="0" w:line="240" w:lineRule="auto"/>
              <w:rPr>
                <w:rFonts w:ascii="Times New Roman" w:hAnsi="Times New Roman" w:cs="Times New Roman"/>
                <w:b/>
                <w:bCs/>
                <w:color w:val="000000"/>
                <w:sz w:val="24"/>
                <w:szCs w:val="24"/>
              </w:rPr>
            </w:pPr>
            <w:r w:rsidRPr="00FB213F">
              <w:rPr>
                <w:rFonts w:ascii="Times New Roman" w:hAnsi="Times New Roman" w:cs="Times New Roman"/>
                <w:b/>
                <w:bCs/>
                <w:color w:val="000000"/>
                <w:sz w:val="24"/>
                <w:szCs w:val="24"/>
              </w:rPr>
              <w:t>11 010 180,23</w:t>
            </w:r>
          </w:p>
        </w:tc>
      </w:tr>
    </w:tbl>
    <w:p w:rsidR="00707D30" w:rsidRPr="00707D30" w:rsidRDefault="00707D30" w:rsidP="00707D30">
      <w:pPr>
        <w:pStyle w:val="aa"/>
        <w:spacing w:after="0" w:line="240" w:lineRule="auto"/>
        <w:ind w:firstLine="709"/>
        <w:jc w:val="both"/>
        <w:rPr>
          <w:rFonts w:ascii="Times New Roman" w:hAnsi="Times New Roman" w:cs="Times New Roman"/>
          <w:sz w:val="28"/>
          <w:szCs w:val="28"/>
        </w:rPr>
      </w:pPr>
    </w:p>
    <w:p w:rsidR="00707D30" w:rsidRDefault="00707D30" w:rsidP="00774B79">
      <w:pPr>
        <w:pStyle w:val="aa"/>
        <w:spacing w:after="0" w:line="240" w:lineRule="auto"/>
        <w:rPr>
          <w:rFonts w:ascii="Times New Roman" w:hAnsi="Times New Roman" w:cs="Times New Roman"/>
          <w:sz w:val="28"/>
          <w:szCs w:val="28"/>
        </w:rPr>
        <w:sectPr w:rsidR="00707D30" w:rsidSect="00707D30">
          <w:pgSz w:w="16838" w:h="11906" w:orient="landscape"/>
          <w:pgMar w:top="1418" w:right="1134" w:bottom="567" w:left="1134" w:header="709" w:footer="709" w:gutter="0"/>
          <w:cols w:space="708"/>
          <w:docGrid w:linePitch="360"/>
        </w:sectPr>
      </w:pPr>
    </w:p>
    <w:p w:rsidR="006975E2" w:rsidRPr="006975E2" w:rsidRDefault="006975E2" w:rsidP="006975E2">
      <w:pPr>
        <w:tabs>
          <w:tab w:val="left" w:pos="0"/>
          <w:tab w:val="left" w:pos="10260"/>
        </w:tabs>
        <w:spacing w:after="0" w:line="240" w:lineRule="auto"/>
        <w:jc w:val="center"/>
        <w:rPr>
          <w:rFonts w:ascii="Times New Roman" w:hAnsi="Times New Roman" w:cs="Times New Roman"/>
        </w:rPr>
      </w:pPr>
      <w:r w:rsidRPr="006975E2">
        <w:rPr>
          <w:rFonts w:ascii="Times New Roman" w:hAnsi="Times New Roman" w:cs="Times New Roman"/>
          <w:noProof/>
          <w:lang w:eastAsia="ru-RU"/>
        </w:rPr>
        <w:lastRenderedPageBreak/>
        <w:drawing>
          <wp:inline distT="0" distB="0" distL="0" distR="0">
            <wp:extent cx="641350" cy="791845"/>
            <wp:effectExtent l="19050" t="0" r="6350" b="0"/>
            <wp:docPr id="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41350" cy="791845"/>
                    </a:xfrm>
                    <a:prstGeom prst="rect">
                      <a:avLst/>
                    </a:prstGeom>
                    <a:solidFill>
                      <a:srgbClr val="FFFFFF"/>
                    </a:solidFill>
                    <a:ln w="9525">
                      <a:noFill/>
                      <a:miter lim="800000"/>
                      <a:headEnd/>
                      <a:tailEnd/>
                    </a:ln>
                  </pic:spPr>
                </pic:pic>
              </a:graphicData>
            </a:graphic>
          </wp:inline>
        </w:drawing>
      </w:r>
    </w:p>
    <w:p w:rsidR="006975E2" w:rsidRPr="006975E2" w:rsidRDefault="006975E2" w:rsidP="006975E2">
      <w:pPr>
        <w:tabs>
          <w:tab w:val="left" w:pos="0"/>
          <w:tab w:val="left" w:pos="10260"/>
        </w:tabs>
        <w:spacing w:after="0" w:line="240" w:lineRule="auto"/>
        <w:jc w:val="center"/>
        <w:rPr>
          <w:rFonts w:ascii="Times New Roman" w:hAnsi="Times New Roman" w:cs="Times New Roman"/>
        </w:rPr>
      </w:pPr>
    </w:p>
    <w:p w:rsidR="006975E2" w:rsidRPr="006975E2" w:rsidRDefault="006975E2" w:rsidP="006975E2">
      <w:pPr>
        <w:spacing w:after="0" w:line="240" w:lineRule="auto"/>
        <w:jc w:val="center"/>
        <w:outlineLvl w:val="0"/>
        <w:rPr>
          <w:rFonts w:ascii="Times New Roman" w:hAnsi="Times New Roman" w:cs="Times New Roman"/>
          <w:b/>
          <w:sz w:val="24"/>
          <w:szCs w:val="24"/>
        </w:rPr>
      </w:pPr>
      <w:r w:rsidRPr="006975E2">
        <w:rPr>
          <w:rFonts w:ascii="Times New Roman" w:hAnsi="Times New Roman" w:cs="Times New Roman"/>
          <w:b/>
          <w:sz w:val="24"/>
          <w:szCs w:val="24"/>
        </w:rPr>
        <w:t>Российская Федерация</w:t>
      </w:r>
    </w:p>
    <w:p w:rsidR="006975E2" w:rsidRPr="006975E2" w:rsidRDefault="006975E2" w:rsidP="006975E2">
      <w:pPr>
        <w:spacing w:after="0" w:line="240" w:lineRule="auto"/>
        <w:jc w:val="center"/>
        <w:rPr>
          <w:rFonts w:ascii="Times New Roman" w:hAnsi="Times New Roman" w:cs="Times New Roman"/>
          <w:b/>
          <w:sz w:val="24"/>
          <w:szCs w:val="24"/>
        </w:rPr>
      </w:pPr>
      <w:r w:rsidRPr="006975E2">
        <w:rPr>
          <w:rFonts w:ascii="Times New Roman" w:hAnsi="Times New Roman" w:cs="Times New Roman"/>
          <w:b/>
          <w:sz w:val="24"/>
          <w:szCs w:val="24"/>
        </w:rPr>
        <w:t>Ивановская область</w:t>
      </w:r>
    </w:p>
    <w:p w:rsidR="006975E2" w:rsidRPr="006975E2" w:rsidRDefault="006975E2" w:rsidP="006975E2">
      <w:pPr>
        <w:spacing w:after="0" w:line="240" w:lineRule="auto"/>
        <w:jc w:val="center"/>
        <w:rPr>
          <w:rFonts w:ascii="Times New Roman" w:hAnsi="Times New Roman" w:cs="Times New Roman"/>
          <w:b/>
          <w:sz w:val="24"/>
          <w:szCs w:val="24"/>
        </w:rPr>
      </w:pPr>
      <w:r w:rsidRPr="006975E2">
        <w:rPr>
          <w:rFonts w:ascii="Times New Roman" w:hAnsi="Times New Roman" w:cs="Times New Roman"/>
          <w:b/>
          <w:sz w:val="24"/>
          <w:szCs w:val="24"/>
        </w:rPr>
        <w:t xml:space="preserve">муниципальное образование «Каминское сельское поселение </w:t>
      </w:r>
    </w:p>
    <w:p w:rsidR="006975E2" w:rsidRPr="006975E2" w:rsidRDefault="006975E2" w:rsidP="006975E2">
      <w:pPr>
        <w:spacing w:after="0" w:line="240" w:lineRule="auto"/>
        <w:jc w:val="center"/>
        <w:rPr>
          <w:rFonts w:ascii="Times New Roman" w:hAnsi="Times New Roman" w:cs="Times New Roman"/>
          <w:b/>
          <w:sz w:val="24"/>
          <w:szCs w:val="24"/>
        </w:rPr>
      </w:pPr>
      <w:r w:rsidRPr="006975E2">
        <w:rPr>
          <w:rFonts w:ascii="Times New Roman" w:hAnsi="Times New Roman" w:cs="Times New Roman"/>
          <w:b/>
          <w:sz w:val="24"/>
          <w:szCs w:val="24"/>
        </w:rPr>
        <w:t>Родниковского муниципального района Ивановской области»</w:t>
      </w:r>
    </w:p>
    <w:p w:rsidR="006975E2" w:rsidRPr="006975E2" w:rsidRDefault="006975E2" w:rsidP="006975E2">
      <w:pPr>
        <w:spacing w:after="0" w:line="240" w:lineRule="auto"/>
        <w:jc w:val="center"/>
        <w:rPr>
          <w:rFonts w:ascii="Times New Roman" w:hAnsi="Times New Roman" w:cs="Times New Roman"/>
          <w:b/>
          <w:sz w:val="24"/>
          <w:szCs w:val="24"/>
        </w:rPr>
      </w:pPr>
    </w:p>
    <w:p w:rsidR="006975E2" w:rsidRPr="006975E2" w:rsidRDefault="006975E2" w:rsidP="006975E2">
      <w:pPr>
        <w:spacing w:after="0" w:line="240" w:lineRule="auto"/>
        <w:jc w:val="center"/>
        <w:rPr>
          <w:rFonts w:ascii="Times New Roman" w:hAnsi="Times New Roman" w:cs="Times New Roman"/>
          <w:b/>
          <w:sz w:val="24"/>
          <w:szCs w:val="24"/>
        </w:rPr>
      </w:pPr>
      <w:r w:rsidRPr="006975E2">
        <w:rPr>
          <w:rFonts w:ascii="Times New Roman" w:hAnsi="Times New Roman" w:cs="Times New Roman"/>
          <w:b/>
          <w:sz w:val="24"/>
          <w:szCs w:val="24"/>
        </w:rPr>
        <w:t>СОВЕТ МУНИЦИПАЛЬНОГО ОБРАЗОВАНИЯ</w:t>
      </w:r>
    </w:p>
    <w:p w:rsidR="006975E2" w:rsidRPr="006975E2" w:rsidRDefault="006975E2" w:rsidP="006975E2">
      <w:pPr>
        <w:spacing w:after="0" w:line="240" w:lineRule="auto"/>
        <w:jc w:val="center"/>
        <w:rPr>
          <w:rFonts w:ascii="Times New Roman" w:hAnsi="Times New Roman" w:cs="Times New Roman"/>
          <w:b/>
          <w:bCs/>
          <w:iCs/>
          <w:sz w:val="24"/>
          <w:szCs w:val="24"/>
        </w:rPr>
      </w:pPr>
      <w:r w:rsidRPr="006975E2">
        <w:rPr>
          <w:rFonts w:ascii="Times New Roman" w:hAnsi="Times New Roman" w:cs="Times New Roman"/>
          <w:b/>
          <w:bCs/>
          <w:iCs/>
          <w:sz w:val="24"/>
          <w:szCs w:val="24"/>
        </w:rPr>
        <w:t xml:space="preserve">«КАМИНСКОЕ СЕЛЬСКОЕ ПОСЕЛЕНИЕ РОДНИКОВСКОГО </w:t>
      </w:r>
    </w:p>
    <w:p w:rsidR="006975E2" w:rsidRPr="006975E2" w:rsidRDefault="006975E2" w:rsidP="006975E2">
      <w:pPr>
        <w:spacing w:after="0" w:line="240" w:lineRule="auto"/>
        <w:jc w:val="center"/>
        <w:rPr>
          <w:rFonts w:ascii="Times New Roman" w:hAnsi="Times New Roman" w:cs="Times New Roman"/>
          <w:b/>
          <w:bCs/>
          <w:iCs/>
          <w:sz w:val="24"/>
          <w:szCs w:val="24"/>
        </w:rPr>
      </w:pPr>
      <w:r w:rsidRPr="006975E2">
        <w:rPr>
          <w:rFonts w:ascii="Times New Roman" w:hAnsi="Times New Roman" w:cs="Times New Roman"/>
          <w:b/>
          <w:bCs/>
          <w:iCs/>
          <w:sz w:val="24"/>
          <w:szCs w:val="24"/>
        </w:rPr>
        <w:t>МУНИЦИПАЛЬНОГО РАЙОНА  ИВАНОВСКОЙ ОБЛАСТИ»</w:t>
      </w:r>
    </w:p>
    <w:p w:rsidR="006975E2" w:rsidRPr="006975E2" w:rsidRDefault="006975E2" w:rsidP="006975E2">
      <w:pPr>
        <w:spacing w:after="0" w:line="240" w:lineRule="auto"/>
        <w:jc w:val="center"/>
        <w:rPr>
          <w:rFonts w:ascii="Times New Roman" w:hAnsi="Times New Roman" w:cs="Times New Roman"/>
          <w:sz w:val="24"/>
          <w:szCs w:val="24"/>
        </w:rPr>
      </w:pPr>
      <w:r w:rsidRPr="006975E2">
        <w:rPr>
          <w:rFonts w:ascii="Times New Roman" w:hAnsi="Times New Roman" w:cs="Times New Roman"/>
          <w:sz w:val="24"/>
          <w:szCs w:val="24"/>
        </w:rPr>
        <w:t>второго созыва</w:t>
      </w:r>
    </w:p>
    <w:p w:rsidR="006975E2" w:rsidRPr="006975E2" w:rsidRDefault="006975E2" w:rsidP="006975E2">
      <w:pPr>
        <w:tabs>
          <w:tab w:val="left" w:pos="5670"/>
        </w:tabs>
        <w:spacing w:after="0" w:line="240" w:lineRule="auto"/>
        <w:jc w:val="center"/>
        <w:rPr>
          <w:rFonts w:ascii="Times New Roman" w:hAnsi="Times New Roman" w:cs="Times New Roman"/>
          <w:b/>
        </w:rPr>
      </w:pPr>
    </w:p>
    <w:p w:rsidR="006975E2" w:rsidRPr="006975E2" w:rsidRDefault="006975E2" w:rsidP="006975E2">
      <w:pPr>
        <w:spacing w:after="0" w:line="240" w:lineRule="auto"/>
        <w:jc w:val="center"/>
        <w:rPr>
          <w:rFonts w:ascii="Times New Roman" w:hAnsi="Times New Roman" w:cs="Times New Roman"/>
          <w:b/>
          <w:sz w:val="32"/>
          <w:szCs w:val="32"/>
        </w:rPr>
      </w:pPr>
      <w:r w:rsidRPr="006975E2">
        <w:rPr>
          <w:rFonts w:ascii="Times New Roman" w:hAnsi="Times New Roman" w:cs="Times New Roman"/>
          <w:b/>
          <w:sz w:val="32"/>
          <w:szCs w:val="32"/>
        </w:rPr>
        <w:t>РЕШЕНИЕ</w:t>
      </w:r>
    </w:p>
    <w:p w:rsidR="006975E2" w:rsidRPr="006975E2" w:rsidRDefault="006975E2" w:rsidP="006975E2">
      <w:pPr>
        <w:spacing w:after="0" w:line="240" w:lineRule="auto"/>
        <w:jc w:val="center"/>
        <w:rPr>
          <w:rFonts w:ascii="Times New Roman" w:hAnsi="Times New Roman" w:cs="Times New Roman"/>
          <w:sz w:val="28"/>
          <w:szCs w:val="28"/>
        </w:rPr>
      </w:pPr>
      <w:r w:rsidRPr="006975E2">
        <w:rPr>
          <w:rFonts w:ascii="Times New Roman" w:hAnsi="Times New Roman" w:cs="Times New Roman"/>
          <w:sz w:val="28"/>
          <w:szCs w:val="28"/>
        </w:rPr>
        <w:t>от  25.07.2019</w:t>
      </w:r>
      <w:r w:rsidRPr="006975E2">
        <w:rPr>
          <w:rFonts w:ascii="Times New Roman" w:hAnsi="Times New Roman" w:cs="Times New Roman"/>
          <w:sz w:val="28"/>
          <w:szCs w:val="28"/>
        </w:rPr>
        <w:tab/>
      </w:r>
      <w:r w:rsidRPr="006975E2">
        <w:rPr>
          <w:rFonts w:ascii="Times New Roman" w:hAnsi="Times New Roman" w:cs="Times New Roman"/>
          <w:sz w:val="28"/>
          <w:szCs w:val="28"/>
        </w:rPr>
        <w:tab/>
      </w:r>
      <w:r w:rsidRPr="006975E2">
        <w:rPr>
          <w:rFonts w:ascii="Times New Roman" w:hAnsi="Times New Roman" w:cs="Times New Roman"/>
          <w:sz w:val="28"/>
          <w:szCs w:val="28"/>
        </w:rPr>
        <w:tab/>
      </w:r>
      <w:r w:rsidRPr="006975E2">
        <w:rPr>
          <w:rFonts w:ascii="Times New Roman" w:hAnsi="Times New Roman" w:cs="Times New Roman"/>
          <w:sz w:val="28"/>
          <w:szCs w:val="28"/>
        </w:rPr>
        <w:tab/>
      </w:r>
      <w:r w:rsidRPr="006975E2">
        <w:rPr>
          <w:rFonts w:ascii="Times New Roman" w:hAnsi="Times New Roman" w:cs="Times New Roman"/>
          <w:sz w:val="28"/>
          <w:szCs w:val="28"/>
        </w:rPr>
        <w:tab/>
      </w:r>
      <w:r w:rsidRPr="006975E2">
        <w:rPr>
          <w:rFonts w:ascii="Times New Roman" w:hAnsi="Times New Roman" w:cs="Times New Roman"/>
          <w:sz w:val="28"/>
          <w:szCs w:val="28"/>
        </w:rPr>
        <w:tab/>
      </w:r>
      <w:r w:rsidRPr="006975E2">
        <w:rPr>
          <w:rFonts w:ascii="Times New Roman" w:hAnsi="Times New Roman" w:cs="Times New Roman"/>
          <w:sz w:val="28"/>
          <w:szCs w:val="28"/>
        </w:rPr>
        <w:tab/>
      </w:r>
      <w:r w:rsidRPr="006975E2">
        <w:rPr>
          <w:rFonts w:ascii="Times New Roman" w:hAnsi="Times New Roman" w:cs="Times New Roman"/>
          <w:sz w:val="28"/>
          <w:szCs w:val="28"/>
        </w:rPr>
        <w:tab/>
        <w:t xml:space="preserve">№ 13 </w:t>
      </w:r>
    </w:p>
    <w:p w:rsidR="006975E2" w:rsidRPr="006975E2" w:rsidRDefault="006975E2" w:rsidP="006975E2">
      <w:pPr>
        <w:tabs>
          <w:tab w:val="left" w:pos="3525"/>
        </w:tabs>
        <w:spacing w:after="0" w:line="240" w:lineRule="auto"/>
        <w:jc w:val="center"/>
        <w:rPr>
          <w:rFonts w:ascii="Times New Roman" w:hAnsi="Times New Roman" w:cs="Times New Roman"/>
          <w:b/>
          <w:sz w:val="28"/>
          <w:szCs w:val="28"/>
        </w:rPr>
      </w:pPr>
    </w:p>
    <w:p w:rsidR="006975E2" w:rsidRPr="006975E2" w:rsidRDefault="006975E2" w:rsidP="006975E2">
      <w:pPr>
        <w:shd w:val="clear" w:color="auto" w:fill="FFFFFF"/>
        <w:spacing w:after="0" w:line="240" w:lineRule="auto"/>
        <w:ind w:hanging="14"/>
        <w:jc w:val="center"/>
        <w:rPr>
          <w:rFonts w:ascii="Times New Roman" w:hAnsi="Times New Roman" w:cs="Times New Roman"/>
          <w:sz w:val="28"/>
          <w:szCs w:val="28"/>
        </w:rPr>
      </w:pPr>
      <w:r w:rsidRPr="006975E2">
        <w:rPr>
          <w:rFonts w:ascii="Times New Roman" w:hAnsi="Times New Roman" w:cs="Times New Roman"/>
          <w:b/>
          <w:sz w:val="28"/>
          <w:szCs w:val="28"/>
        </w:rPr>
        <w:t xml:space="preserve">О назначении публичных слушаний по проекту решения Совета поселения </w:t>
      </w:r>
      <w:r w:rsidRPr="006975E2">
        <w:rPr>
          <w:rFonts w:ascii="Times New Roman" w:hAnsi="Times New Roman" w:cs="Times New Roman"/>
          <w:b/>
          <w:bCs/>
          <w:color w:val="000000"/>
          <w:sz w:val="28"/>
          <w:szCs w:val="28"/>
        </w:rPr>
        <w:t>"О внесении изменений и дополнений в Устав</w:t>
      </w:r>
      <w:r w:rsidRPr="006975E2">
        <w:rPr>
          <w:rFonts w:ascii="Times New Roman" w:hAnsi="Times New Roman" w:cs="Times New Roman"/>
          <w:sz w:val="28"/>
          <w:szCs w:val="28"/>
        </w:rPr>
        <w:t xml:space="preserve"> </w:t>
      </w:r>
      <w:r w:rsidRPr="006975E2">
        <w:rPr>
          <w:rFonts w:ascii="Times New Roman" w:hAnsi="Times New Roman" w:cs="Times New Roman"/>
          <w:b/>
          <w:bCs/>
          <w:color w:val="000000"/>
          <w:sz w:val="28"/>
          <w:szCs w:val="28"/>
        </w:rPr>
        <w:t>муниципального образования "Каминское сельское поселение Родниковского муниципального района Ивановской области"</w:t>
      </w:r>
    </w:p>
    <w:p w:rsidR="006975E2" w:rsidRPr="006975E2" w:rsidRDefault="006975E2" w:rsidP="006975E2">
      <w:pPr>
        <w:tabs>
          <w:tab w:val="left" w:pos="3525"/>
        </w:tabs>
        <w:spacing w:after="0" w:line="240" w:lineRule="auto"/>
        <w:jc w:val="center"/>
        <w:rPr>
          <w:rFonts w:ascii="Times New Roman" w:hAnsi="Times New Roman" w:cs="Times New Roman"/>
          <w:sz w:val="28"/>
          <w:szCs w:val="28"/>
        </w:rPr>
      </w:pPr>
    </w:p>
    <w:p w:rsidR="006975E2" w:rsidRPr="006975E2" w:rsidRDefault="006975E2" w:rsidP="006975E2">
      <w:pPr>
        <w:spacing w:after="0" w:line="240" w:lineRule="auto"/>
        <w:ind w:firstLine="900"/>
        <w:jc w:val="both"/>
        <w:rPr>
          <w:rFonts w:ascii="Times New Roman" w:hAnsi="Times New Roman" w:cs="Times New Roman"/>
          <w:sz w:val="28"/>
          <w:szCs w:val="28"/>
        </w:rPr>
      </w:pPr>
      <w:r w:rsidRPr="006975E2">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от 06.10.2003 г. № 131-ФЗ, Уставом муниципального образования  "Каминское сельское поселение Родниковского муниципального района Ивановской области", "Положением о порядке организации и проведения  публичных слушаний в муниципальном образовании "Каминское сельское поселение Родниковского муниципального района Ивановской области", утверждённым решением Совета муниципального образования "Каминское сельское поселение Родниковского муниципального района Ивановской области" от 24 марта </w:t>
      </w:r>
      <w:smartTag w:uri="urn:schemas-microsoft-com:office:smarttags" w:element="metricconverter">
        <w:smartTagPr>
          <w:attr w:name="ProductID" w:val="2010 г"/>
        </w:smartTagPr>
        <w:r w:rsidRPr="006975E2">
          <w:rPr>
            <w:rFonts w:ascii="Times New Roman" w:hAnsi="Times New Roman" w:cs="Times New Roman"/>
            <w:sz w:val="28"/>
            <w:szCs w:val="28"/>
          </w:rPr>
          <w:t>2010 г</w:t>
        </w:r>
      </w:smartTag>
      <w:r w:rsidRPr="006975E2">
        <w:rPr>
          <w:rFonts w:ascii="Times New Roman" w:hAnsi="Times New Roman" w:cs="Times New Roman"/>
          <w:sz w:val="28"/>
          <w:szCs w:val="28"/>
        </w:rPr>
        <w:t>. № 10,</w:t>
      </w:r>
    </w:p>
    <w:p w:rsidR="006975E2" w:rsidRPr="006975E2" w:rsidRDefault="006975E2" w:rsidP="006975E2">
      <w:pPr>
        <w:spacing w:after="0" w:line="240" w:lineRule="auto"/>
        <w:jc w:val="center"/>
        <w:rPr>
          <w:rFonts w:ascii="Times New Roman" w:hAnsi="Times New Roman" w:cs="Times New Roman"/>
          <w:b/>
          <w:sz w:val="28"/>
          <w:szCs w:val="28"/>
        </w:rPr>
      </w:pPr>
    </w:p>
    <w:p w:rsidR="006975E2" w:rsidRPr="006975E2" w:rsidRDefault="006975E2" w:rsidP="006975E2">
      <w:pPr>
        <w:spacing w:after="0" w:line="240" w:lineRule="auto"/>
        <w:jc w:val="center"/>
        <w:outlineLvl w:val="0"/>
        <w:rPr>
          <w:rFonts w:ascii="Times New Roman" w:hAnsi="Times New Roman" w:cs="Times New Roman"/>
          <w:b/>
          <w:sz w:val="28"/>
          <w:szCs w:val="28"/>
        </w:rPr>
      </w:pPr>
      <w:r w:rsidRPr="006975E2">
        <w:rPr>
          <w:rFonts w:ascii="Times New Roman" w:hAnsi="Times New Roman" w:cs="Times New Roman"/>
          <w:b/>
          <w:sz w:val="28"/>
          <w:szCs w:val="28"/>
        </w:rPr>
        <w:t>Совет муниципального образования «Каминское сельское поселение Родниковского муниципального района Ивановской области»</w:t>
      </w:r>
    </w:p>
    <w:p w:rsidR="006975E2" w:rsidRPr="006975E2" w:rsidRDefault="006975E2" w:rsidP="006975E2">
      <w:pPr>
        <w:spacing w:after="0" w:line="240" w:lineRule="auto"/>
        <w:jc w:val="center"/>
        <w:outlineLvl w:val="0"/>
        <w:rPr>
          <w:rFonts w:ascii="Times New Roman" w:hAnsi="Times New Roman" w:cs="Times New Roman"/>
          <w:b/>
          <w:sz w:val="28"/>
          <w:szCs w:val="28"/>
        </w:rPr>
      </w:pPr>
      <w:r w:rsidRPr="006975E2">
        <w:rPr>
          <w:rFonts w:ascii="Times New Roman" w:hAnsi="Times New Roman" w:cs="Times New Roman"/>
          <w:b/>
          <w:sz w:val="28"/>
          <w:szCs w:val="28"/>
        </w:rPr>
        <w:t>РЕШИЛ:</w:t>
      </w:r>
    </w:p>
    <w:p w:rsidR="006975E2" w:rsidRPr="006975E2" w:rsidRDefault="006975E2" w:rsidP="006975E2">
      <w:pPr>
        <w:spacing w:after="0" w:line="240" w:lineRule="auto"/>
        <w:rPr>
          <w:rFonts w:ascii="Times New Roman" w:hAnsi="Times New Roman" w:cs="Times New Roman"/>
          <w:sz w:val="28"/>
          <w:szCs w:val="28"/>
        </w:rPr>
      </w:pP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sz w:val="28"/>
          <w:szCs w:val="28"/>
        </w:rPr>
        <w:t xml:space="preserve">1. Опубликовать проект решения Совета муниципального образования "Каминское сельское поселение Родниковского муниципального района Ивановской области" (далее по тексту Совет поселения) </w:t>
      </w:r>
      <w:r w:rsidRPr="006975E2">
        <w:rPr>
          <w:rFonts w:ascii="Times New Roman" w:hAnsi="Times New Roman" w:cs="Times New Roman"/>
          <w:color w:val="000000"/>
          <w:sz w:val="28"/>
          <w:szCs w:val="28"/>
        </w:rPr>
        <w:t xml:space="preserve">"О внесении изменений и дополнений в Устав муниципального образования "Каминское сельское поселение Родниковского муниципального района Ивановской области" </w:t>
      </w:r>
      <w:r w:rsidRPr="006975E2">
        <w:rPr>
          <w:rFonts w:ascii="Times New Roman" w:hAnsi="Times New Roman" w:cs="Times New Roman"/>
          <w:sz w:val="28"/>
          <w:szCs w:val="28"/>
        </w:rPr>
        <w:t xml:space="preserve"> в Информационном бюллетене "Сборник  нормативных актов Родниковского района".</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sz w:val="28"/>
          <w:szCs w:val="28"/>
        </w:rPr>
        <w:t xml:space="preserve">2. Местонахождением проекта решения Совета поселения </w:t>
      </w:r>
      <w:r w:rsidRPr="006975E2">
        <w:rPr>
          <w:rFonts w:ascii="Times New Roman" w:hAnsi="Times New Roman" w:cs="Times New Roman"/>
          <w:color w:val="000000"/>
          <w:sz w:val="28"/>
          <w:szCs w:val="28"/>
        </w:rPr>
        <w:t xml:space="preserve">"О внесении изменений и дополнений в Устав муниципального образования "Каминское сельское поселение Родниковского муниципального района Ивановской области" </w:t>
      </w:r>
      <w:r w:rsidRPr="006975E2">
        <w:rPr>
          <w:rFonts w:ascii="Times New Roman" w:hAnsi="Times New Roman" w:cs="Times New Roman"/>
          <w:sz w:val="28"/>
          <w:szCs w:val="28"/>
        </w:rPr>
        <w:t xml:space="preserve">  определить: с. Острецово, ул. Центральная, д. 6, Совет поселения.</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sz w:val="28"/>
          <w:szCs w:val="28"/>
        </w:rPr>
        <w:lastRenderedPageBreak/>
        <w:t xml:space="preserve">3. Установить, что предложения по проекту решения Совета поселения </w:t>
      </w:r>
      <w:r w:rsidRPr="006975E2">
        <w:rPr>
          <w:rFonts w:ascii="Times New Roman" w:hAnsi="Times New Roman" w:cs="Times New Roman"/>
          <w:color w:val="000000"/>
          <w:sz w:val="28"/>
          <w:szCs w:val="28"/>
        </w:rPr>
        <w:t xml:space="preserve"> </w:t>
      </w:r>
      <w:r w:rsidRPr="006975E2">
        <w:rPr>
          <w:rFonts w:ascii="Times New Roman" w:hAnsi="Times New Roman" w:cs="Times New Roman"/>
          <w:sz w:val="28"/>
          <w:szCs w:val="28"/>
        </w:rPr>
        <w:t xml:space="preserve">должны быть аргументированы, подаваться в письменном виде. Предложения граждан по проекту решения Совета поселения </w:t>
      </w:r>
      <w:r w:rsidRPr="006975E2">
        <w:rPr>
          <w:rFonts w:ascii="Times New Roman" w:hAnsi="Times New Roman" w:cs="Times New Roman"/>
          <w:color w:val="000000"/>
          <w:sz w:val="28"/>
          <w:szCs w:val="28"/>
        </w:rPr>
        <w:t xml:space="preserve">"О внесении изменений и дополнений в Устав муниципального образования "Каминское сельское поселение Родниковского муниципального района Ивановской области" </w:t>
      </w:r>
      <w:r w:rsidRPr="006975E2">
        <w:rPr>
          <w:rFonts w:ascii="Times New Roman" w:hAnsi="Times New Roman" w:cs="Times New Roman"/>
          <w:sz w:val="28"/>
          <w:szCs w:val="28"/>
        </w:rPr>
        <w:t>принимаются в Совете поселения  ежедневно, кроме выходных дней,  с 8-00 до 12-00 часов и с 13-00 до 16-00 часов  с 29.07.2019 года до 10-00 26.08.2019 года.</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sz w:val="28"/>
          <w:szCs w:val="28"/>
        </w:rPr>
        <w:t xml:space="preserve"> 4. Назначить публичные слушания по вопросу обсуждения проекта решения Совета поселения </w:t>
      </w:r>
      <w:r w:rsidRPr="006975E2">
        <w:rPr>
          <w:rFonts w:ascii="Times New Roman" w:hAnsi="Times New Roman" w:cs="Times New Roman"/>
          <w:color w:val="000000"/>
          <w:sz w:val="28"/>
          <w:szCs w:val="28"/>
        </w:rPr>
        <w:t xml:space="preserve">"О внесении изменений и дополнений в Устав муниципального образования "Каминское сельское поселение Родниковского муниципального района Ивановской области" </w:t>
      </w:r>
      <w:r w:rsidRPr="006975E2">
        <w:rPr>
          <w:rFonts w:ascii="Times New Roman" w:hAnsi="Times New Roman" w:cs="Times New Roman"/>
          <w:sz w:val="28"/>
          <w:szCs w:val="28"/>
        </w:rPr>
        <w:t xml:space="preserve">  на 26.08.2019  года</w:t>
      </w:r>
      <w:r w:rsidRPr="006975E2">
        <w:rPr>
          <w:rFonts w:ascii="Times New Roman" w:hAnsi="Times New Roman" w:cs="Times New Roman"/>
          <w:color w:val="FF0000"/>
          <w:sz w:val="28"/>
          <w:szCs w:val="28"/>
        </w:rPr>
        <w:t xml:space="preserve"> </w:t>
      </w:r>
      <w:r w:rsidRPr="006975E2">
        <w:rPr>
          <w:rFonts w:ascii="Times New Roman" w:hAnsi="Times New Roman" w:cs="Times New Roman"/>
          <w:sz w:val="28"/>
          <w:szCs w:val="28"/>
        </w:rPr>
        <w:t>в 10-00 по адресу: с. Острецово, ул. Центральная, д. 6, Совет поселения.</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sz w:val="28"/>
          <w:szCs w:val="28"/>
        </w:rPr>
        <w:t>5. Утвердить состав Оргкомитета по проведению публичных слушаний:</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b/>
          <w:sz w:val="28"/>
          <w:szCs w:val="28"/>
        </w:rPr>
        <w:t>Карелов Вадим Валентинович</w:t>
      </w:r>
      <w:r w:rsidRPr="006975E2">
        <w:rPr>
          <w:rFonts w:ascii="Times New Roman" w:hAnsi="Times New Roman" w:cs="Times New Roman"/>
          <w:sz w:val="28"/>
          <w:szCs w:val="28"/>
        </w:rPr>
        <w:t xml:space="preserve"> - глава муниципального образования "Каминское сельское поселение Родниковского муниципального района Ивановской области";</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b/>
          <w:sz w:val="28"/>
          <w:szCs w:val="28"/>
        </w:rPr>
        <w:t>Нарина Надежда Борисовна</w:t>
      </w:r>
      <w:r w:rsidRPr="006975E2">
        <w:rPr>
          <w:rFonts w:ascii="Times New Roman" w:hAnsi="Times New Roman" w:cs="Times New Roman"/>
          <w:sz w:val="28"/>
          <w:szCs w:val="28"/>
        </w:rPr>
        <w:t xml:space="preserve"> –  председатель Совета муниципального образования "Каминское сельское поселение Родниковского муниципального района Ивановской области"; </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b/>
          <w:sz w:val="28"/>
          <w:szCs w:val="28"/>
        </w:rPr>
        <w:t>Крылова Татьяна Павловна</w:t>
      </w:r>
      <w:r w:rsidRPr="006975E2">
        <w:rPr>
          <w:rFonts w:ascii="Times New Roman" w:hAnsi="Times New Roman" w:cs="Times New Roman"/>
          <w:sz w:val="28"/>
          <w:szCs w:val="28"/>
        </w:rPr>
        <w:t xml:space="preserve"> – заместитель главы администрации муниципального образования "Каминское сельское поселение Родниковского муниципального района Ивановской области".</w:t>
      </w:r>
    </w:p>
    <w:p w:rsidR="006975E2" w:rsidRPr="006975E2" w:rsidRDefault="006975E2" w:rsidP="006975E2">
      <w:pPr>
        <w:spacing w:after="0" w:line="240" w:lineRule="auto"/>
        <w:ind w:firstLine="708"/>
        <w:jc w:val="both"/>
        <w:rPr>
          <w:rFonts w:ascii="Times New Roman" w:hAnsi="Times New Roman" w:cs="Times New Roman"/>
          <w:sz w:val="28"/>
          <w:szCs w:val="28"/>
        </w:rPr>
      </w:pPr>
      <w:r w:rsidRPr="006975E2">
        <w:rPr>
          <w:rFonts w:ascii="Times New Roman" w:hAnsi="Times New Roman" w:cs="Times New Roman"/>
          <w:sz w:val="28"/>
          <w:szCs w:val="28"/>
        </w:rPr>
        <w:t>6. Определить ответственным за организацию и проведение первого собрания Оргкомитета главу муниципального образования "Каминское сельское поселение Родниковского муниципального района Ивановской области" Карелова В.В.</w:t>
      </w:r>
    </w:p>
    <w:p w:rsidR="006975E2" w:rsidRPr="006975E2" w:rsidRDefault="006975E2" w:rsidP="006975E2">
      <w:pPr>
        <w:suppressAutoHyphens/>
        <w:spacing w:after="0" w:line="240" w:lineRule="auto"/>
        <w:jc w:val="both"/>
        <w:rPr>
          <w:rFonts w:ascii="Times New Roman" w:hAnsi="Times New Roman" w:cs="Times New Roman"/>
          <w:sz w:val="28"/>
          <w:szCs w:val="28"/>
        </w:rPr>
      </w:pPr>
      <w:r w:rsidRPr="006975E2">
        <w:rPr>
          <w:rFonts w:ascii="Times New Roman" w:hAnsi="Times New Roman" w:cs="Times New Roman"/>
          <w:sz w:val="28"/>
          <w:szCs w:val="28"/>
        </w:rPr>
        <w:tab/>
        <w:t>7.</w:t>
      </w:r>
      <w:r>
        <w:rPr>
          <w:rFonts w:ascii="Times New Roman" w:hAnsi="Times New Roman" w:cs="Times New Roman"/>
          <w:sz w:val="28"/>
          <w:szCs w:val="28"/>
        </w:rPr>
        <w:t xml:space="preserve"> </w:t>
      </w:r>
      <w:r w:rsidRPr="006975E2">
        <w:rPr>
          <w:rFonts w:ascii="Times New Roman" w:hAnsi="Times New Roman" w:cs="Times New Roman"/>
          <w:sz w:val="28"/>
          <w:szCs w:val="28"/>
        </w:rPr>
        <w:t xml:space="preserve">Результаты публичных слушаний по проекту решения Совета поселения </w:t>
      </w:r>
      <w:r w:rsidRPr="006975E2">
        <w:rPr>
          <w:rFonts w:ascii="Times New Roman" w:hAnsi="Times New Roman" w:cs="Times New Roman"/>
          <w:color w:val="000000"/>
          <w:sz w:val="28"/>
          <w:szCs w:val="28"/>
        </w:rPr>
        <w:t xml:space="preserve">"О внесении изменений и дополнений в Устав муниципального образования "Каминское сельское поселение Родниковского муниципального района Ивановской области" </w:t>
      </w:r>
      <w:r w:rsidRPr="006975E2">
        <w:rPr>
          <w:rFonts w:ascii="Times New Roman" w:hAnsi="Times New Roman" w:cs="Times New Roman"/>
          <w:sz w:val="28"/>
          <w:szCs w:val="28"/>
        </w:rPr>
        <w:t>опубликовать в Информационном бюллетене "Сборник  нормативных актов Родниковского района".</w:t>
      </w:r>
    </w:p>
    <w:p w:rsidR="006975E2" w:rsidRPr="006975E2" w:rsidRDefault="006975E2" w:rsidP="006975E2">
      <w:pPr>
        <w:spacing w:after="0" w:line="240" w:lineRule="auto"/>
        <w:jc w:val="both"/>
        <w:rPr>
          <w:rFonts w:ascii="Times New Roman" w:hAnsi="Times New Roman" w:cs="Times New Roman"/>
          <w:sz w:val="28"/>
          <w:szCs w:val="28"/>
        </w:rPr>
      </w:pP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 xml:space="preserve">Председатель Совета муниципального </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 xml:space="preserve">образования «Каминское сельское </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 xml:space="preserve">поселение Родниковского муниципального </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района Ивановской области»                                               Н.Б. Нарина</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Глава муниципального образования</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 xml:space="preserve">«Каминское сельское поселение </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 xml:space="preserve">Родниковского муниципального </w:t>
      </w:r>
    </w:p>
    <w:p w:rsidR="006975E2" w:rsidRPr="006975E2" w:rsidRDefault="006975E2" w:rsidP="006975E2">
      <w:pPr>
        <w:tabs>
          <w:tab w:val="left" w:pos="2985"/>
        </w:tabs>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района Ивановской области»                                               В.В. Карелов</w:t>
      </w:r>
    </w:p>
    <w:p w:rsidR="006975E2" w:rsidRDefault="006975E2" w:rsidP="006975E2">
      <w:pPr>
        <w:spacing w:after="0" w:line="240" w:lineRule="auto"/>
        <w:jc w:val="right"/>
        <w:rPr>
          <w:rFonts w:ascii="Times New Roman" w:hAnsi="Times New Roman" w:cs="Times New Roman"/>
          <w:sz w:val="28"/>
          <w:szCs w:val="28"/>
        </w:rPr>
      </w:pPr>
    </w:p>
    <w:p w:rsidR="00DB57B1" w:rsidRDefault="00DB57B1" w:rsidP="006975E2">
      <w:pPr>
        <w:spacing w:after="0" w:line="240" w:lineRule="auto"/>
        <w:jc w:val="right"/>
        <w:rPr>
          <w:rFonts w:ascii="Times New Roman" w:hAnsi="Times New Roman" w:cs="Times New Roman"/>
          <w:sz w:val="28"/>
          <w:szCs w:val="28"/>
        </w:rPr>
      </w:pPr>
    </w:p>
    <w:p w:rsidR="00DB57B1" w:rsidRDefault="00DB57B1" w:rsidP="006975E2">
      <w:pPr>
        <w:spacing w:after="0" w:line="240" w:lineRule="auto"/>
        <w:jc w:val="right"/>
        <w:rPr>
          <w:rFonts w:ascii="Times New Roman" w:hAnsi="Times New Roman" w:cs="Times New Roman"/>
          <w:sz w:val="28"/>
          <w:szCs w:val="28"/>
        </w:rPr>
      </w:pPr>
    </w:p>
    <w:p w:rsidR="00DB57B1" w:rsidRDefault="00DB57B1" w:rsidP="006975E2">
      <w:pPr>
        <w:spacing w:after="0" w:line="240" w:lineRule="auto"/>
        <w:jc w:val="right"/>
        <w:rPr>
          <w:rFonts w:ascii="Times New Roman" w:hAnsi="Times New Roman" w:cs="Times New Roman"/>
          <w:sz w:val="28"/>
          <w:szCs w:val="28"/>
        </w:rPr>
      </w:pPr>
    </w:p>
    <w:p w:rsidR="006975E2" w:rsidRPr="006975E2" w:rsidRDefault="006975E2" w:rsidP="006975E2">
      <w:pPr>
        <w:spacing w:after="0" w:line="240" w:lineRule="auto"/>
        <w:jc w:val="right"/>
        <w:rPr>
          <w:rFonts w:ascii="Times New Roman" w:hAnsi="Times New Roman" w:cs="Times New Roman"/>
          <w:sz w:val="28"/>
          <w:szCs w:val="28"/>
        </w:rPr>
      </w:pPr>
      <w:r w:rsidRPr="006975E2">
        <w:rPr>
          <w:rFonts w:ascii="Times New Roman" w:hAnsi="Times New Roman" w:cs="Times New Roman"/>
          <w:sz w:val="28"/>
          <w:szCs w:val="28"/>
        </w:rPr>
        <w:lastRenderedPageBreak/>
        <w:t>Проект</w:t>
      </w:r>
    </w:p>
    <w:p w:rsidR="006975E2" w:rsidRPr="006975E2" w:rsidRDefault="006975E2" w:rsidP="006975E2">
      <w:pPr>
        <w:spacing w:after="0" w:line="240" w:lineRule="auto"/>
        <w:rPr>
          <w:rFonts w:ascii="Times New Roman" w:hAnsi="Times New Roman" w:cs="Times New Roman"/>
          <w:noProof/>
          <w:sz w:val="28"/>
          <w:szCs w:val="28"/>
        </w:rPr>
      </w:pPr>
    </w:p>
    <w:p w:rsidR="006975E2" w:rsidRPr="006975E2" w:rsidRDefault="006975E2" w:rsidP="006975E2">
      <w:pPr>
        <w:spacing w:after="0" w:line="240" w:lineRule="auto"/>
        <w:jc w:val="center"/>
        <w:rPr>
          <w:rFonts w:ascii="Times New Roman" w:hAnsi="Times New Roman" w:cs="Times New Roman"/>
          <w:sz w:val="28"/>
          <w:szCs w:val="28"/>
        </w:rPr>
      </w:pPr>
      <w:r w:rsidRPr="006975E2">
        <w:rPr>
          <w:rFonts w:ascii="Times New Roman" w:hAnsi="Times New Roman" w:cs="Times New Roman"/>
          <w:noProof/>
          <w:sz w:val="28"/>
          <w:szCs w:val="28"/>
          <w:lang w:eastAsia="ru-RU"/>
        </w:rPr>
        <w:drawing>
          <wp:inline distT="0" distB="0" distL="0" distR="0">
            <wp:extent cx="641350" cy="791845"/>
            <wp:effectExtent l="19050" t="0" r="6350" b="0"/>
            <wp:docPr id="5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6975E2" w:rsidRPr="006975E2" w:rsidRDefault="006975E2" w:rsidP="006975E2">
      <w:pPr>
        <w:spacing w:after="0" w:line="240" w:lineRule="auto"/>
        <w:rPr>
          <w:rFonts w:ascii="Times New Roman" w:hAnsi="Times New Roman" w:cs="Times New Roman"/>
          <w:b/>
          <w:sz w:val="28"/>
          <w:szCs w:val="28"/>
        </w:rPr>
      </w:pPr>
    </w:p>
    <w:p w:rsidR="006975E2" w:rsidRPr="006975E2" w:rsidRDefault="006975E2" w:rsidP="006975E2">
      <w:pPr>
        <w:pStyle w:val="aa"/>
        <w:spacing w:after="0" w:line="240" w:lineRule="auto"/>
        <w:jc w:val="center"/>
        <w:rPr>
          <w:rFonts w:ascii="Times New Roman" w:hAnsi="Times New Roman" w:cs="Times New Roman"/>
          <w:b/>
        </w:rPr>
      </w:pPr>
      <w:r w:rsidRPr="006975E2">
        <w:rPr>
          <w:rFonts w:ascii="Times New Roman" w:hAnsi="Times New Roman" w:cs="Times New Roman"/>
          <w:b/>
        </w:rPr>
        <w:t>Российская Федерация</w:t>
      </w:r>
    </w:p>
    <w:p w:rsidR="006975E2" w:rsidRPr="006975E2" w:rsidRDefault="006975E2" w:rsidP="006975E2">
      <w:pPr>
        <w:pStyle w:val="aa"/>
        <w:spacing w:after="0" w:line="240" w:lineRule="auto"/>
        <w:jc w:val="center"/>
        <w:rPr>
          <w:rFonts w:ascii="Times New Roman" w:hAnsi="Times New Roman" w:cs="Times New Roman"/>
          <w:b/>
        </w:rPr>
      </w:pPr>
      <w:r w:rsidRPr="006975E2">
        <w:rPr>
          <w:rFonts w:ascii="Times New Roman" w:hAnsi="Times New Roman" w:cs="Times New Roman"/>
          <w:b/>
        </w:rPr>
        <w:t>Ивановская область</w:t>
      </w:r>
    </w:p>
    <w:p w:rsidR="006975E2" w:rsidRPr="006975E2" w:rsidRDefault="006975E2" w:rsidP="006975E2">
      <w:pPr>
        <w:pStyle w:val="aa"/>
        <w:spacing w:after="0" w:line="240" w:lineRule="auto"/>
        <w:jc w:val="center"/>
        <w:rPr>
          <w:rFonts w:ascii="Times New Roman" w:hAnsi="Times New Roman" w:cs="Times New Roman"/>
          <w:b/>
        </w:rPr>
      </w:pPr>
      <w:r w:rsidRPr="006975E2">
        <w:rPr>
          <w:rFonts w:ascii="Times New Roman" w:hAnsi="Times New Roman" w:cs="Times New Roman"/>
          <w:b/>
        </w:rPr>
        <w:t>муниципальное образование «Каминское сельское поселение</w:t>
      </w:r>
    </w:p>
    <w:p w:rsidR="006975E2" w:rsidRPr="006975E2" w:rsidRDefault="006975E2" w:rsidP="006975E2">
      <w:pPr>
        <w:pStyle w:val="aa"/>
        <w:spacing w:after="0" w:line="240" w:lineRule="auto"/>
        <w:jc w:val="center"/>
        <w:rPr>
          <w:rFonts w:ascii="Times New Roman" w:hAnsi="Times New Roman" w:cs="Times New Roman"/>
          <w:b/>
        </w:rPr>
      </w:pPr>
      <w:r w:rsidRPr="006975E2">
        <w:rPr>
          <w:rFonts w:ascii="Times New Roman" w:hAnsi="Times New Roman" w:cs="Times New Roman"/>
          <w:b/>
        </w:rPr>
        <w:t>Родниковского муниципального района Ивановской области»</w:t>
      </w:r>
    </w:p>
    <w:p w:rsidR="006975E2" w:rsidRPr="006975E2" w:rsidRDefault="006975E2" w:rsidP="006975E2">
      <w:pPr>
        <w:pStyle w:val="aa"/>
        <w:spacing w:after="0" w:line="240" w:lineRule="auto"/>
        <w:jc w:val="center"/>
        <w:rPr>
          <w:rFonts w:ascii="Times New Roman" w:hAnsi="Times New Roman" w:cs="Times New Roman"/>
          <w:b/>
        </w:rPr>
      </w:pPr>
    </w:p>
    <w:p w:rsidR="006975E2" w:rsidRPr="006975E2" w:rsidRDefault="006975E2" w:rsidP="006975E2">
      <w:pPr>
        <w:pStyle w:val="aa"/>
        <w:spacing w:after="0" w:line="240" w:lineRule="auto"/>
        <w:jc w:val="center"/>
        <w:rPr>
          <w:rFonts w:ascii="Times New Roman" w:hAnsi="Times New Roman" w:cs="Times New Roman"/>
          <w:b/>
          <w:sz w:val="28"/>
          <w:szCs w:val="28"/>
        </w:rPr>
      </w:pPr>
      <w:r w:rsidRPr="006975E2">
        <w:rPr>
          <w:rFonts w:ascii="Times New Roman" w:hAnsi="Times New Roman" w:cs="Times New Roman"/>
          <w:b/>
          <w:sz w:val="28"/>
          <w:szCs w:val="28"/>
        </w:rPr>
        <w:t>СОВЕТ МУНИЦИПАЛЬНОГО ОБРАЗОВАНИЯ</w:t>
      </w:r>
    </w:p>
    <w:p w:rsidR="006975E2" w:rsidRPr="006975E2" w:rsidRDefault="006975E2" w:rsidP="006975E2">
      <w:pPr>
        <w:pStyle w:val="aa"/>
        <w:spacing w:after="0" w:line="240" w:lineRule="auto"/>
        <w:jc w:val="center"/>
        <w:rPr>
          <w:rFonts w:ascii="Times New Roman" w:hAnsi="Times New Roman" w:cs="Times New Roman"/>
          <w:b/>
          <w:bCs/>
          <w:iCs/>
          <w:sz w:val="28"/>
          <w:szCs w:val="28"/>
        </w:rPr>
      </w:pPr>
      <w:r w:rsidRPr="006975E2">
        <w:rPr>
          <w:rFonts w:ascii="Times New Roman" w:hAnsi="Times New Roman" w:cs="Times New Roman"/>
          <w:b/>
          <w:bCs/>
          <w:iCs/>
          <w:sz w:val="28"/>
          <w:szCs w:val="28"/>
        </w:rPr>
        <w:t>«КАМИНСКОЕ СЕЛЬСКОЕ ПОСЕЛЕНИЕ РОДНИКОВСКОГО</w:t>
      </w:r>
    </w:p>
    <w:p w:rsidR="006975E2" w:rsidRPr="006975E2" w:rsidRDefault="006975E2" w:rsidP="006975E2">
      <w:pPr>
        <w:pStyle w:val="aa"/>
        <w:spacing w:after="0" w:line="240" w:lineRule="auto"/>
        <w:jc w:val="center"/>
        <w:rPr>
          <w:rFonts w:ascii="Times New Roman" w:hAnsi="Times New Roman" w:cs="Times New Roman"/>
          <w:b/>
          <w:bCs/>
          <w:iCs/>
          <w:sz w:val="28"/>
          <w:szCs w:val="28"/>
        </w:rPr>
      </w:pPr>
      <w:r w:rsidRPr="006975E2">
        <w:rPr>
          <w:rFonts w:ascii="Times New Roman" w:hAnsi="Times New Roman" w:cs="Times New Roman"/>
          <w:b/>
          <w:bCs/>
          <w:iCs/>
          <w:sz w:val="28"/>
          <w:szCs w:val="28"/>
        </w:rPr>
        <w:t>МУНИЦИПАЛЬНОГО РАЙОНА  ИВАНОВСКОЙ ОБЛАСТИ»</w:t>
      </w:r>
    </w:p>
    <w:p w:rsidR="006975E2" w:rsidRPr="006975E2" w:rsidRDefault="006975E2" w:rsidP="006975E2">
      <w:pPr>
        <w:pStyle w:val="aa"/>
        <w:spacing w:after="0" w:line="240" w:lineRule="auto"/>
        <w:jc w:val="center"/>
        <w:rPr>
          <w:rFonts w:ascii="Times New Roman" w:hAnsi="Times New Roman" w:cs="Times New Roman"/>
        </w:rPr>
      </w:pPr>
      <w:r w:rsidRPr="006975E2">
        <w:rPr>
          <w:rFonts w:ascii="Times New Roman" w:hAnsi="Times New Roman" w:cs="Times New Roman"/>
        </w:rPr>
        <w:t>второго созыва</w:t>
      </w:r>
    </w:p>
    <w:p w:rsidR="006975E2" w:rsidRPr="006975E2" w:rsidRDefault="006975E2" w:rsidP="006975E2">
      <w:pPr>
        <w:pStyle w:val="ConsPlusTitle"/>
        <w:jc w:val="center"/>
        <w:rPr>
          <w:rFonts w:ascii="Times New Roman" w:hAnsi="Times New Roman" w:cs="Times New Roman"/>
          <w:sz w:val="32"/>
          <w:szCs w:val="32"/>
        </w:rPr>
      </w:pPr>
      <w:r w:rsidRPr="006975E2">
        <w:rPr>
          <w:rFonts w:ascii="Times New Roman" w:hAnsi="Times New Roman" w:cs="Times New Roman"/>
          <w:sz w:val="32"/>
          <w:szCs w:val="32"/>
        </w:rPr>
        <w:t>РЕШЕНИЕ</w:t>
      </w:r>
    </w:p>
    <w:p w:rsidR="006975E2" w:rsidRPr="006975E2" w:rsidRDefault="006975E2" w:rsidP="006975E2">
      <w:pPr>
        <w:spacing w:after="0" w:line="240" w:lineRule="auto"/>
        <w:rPr>
          <w:rFonts w:ascii="Times New Roman" w:hAnsi="Times New Roman" w:cs="Times New Roman"/>
          <w:b/>
          <w:sz w:val="28"/>
          <w:szCs w:val="28"/>
        </w:rPr>
      </w:pPr>
    </w:p>
    <w:p w:rsidR="006975E2" w:rsidRPr="006975E2" w:rsidRDefault="006975E2" w:rsidP="006975E2">
      <w:pPr>
        <w:spacing w:after="0" w:line="240" w:lineRule="auto"/>
        <w:rPr>
          <w:rFonts w:ascii="Times New Roman" w:hAnsi="Times New Roman" w:cs="Times New Roman"/>
          <w:sz w:val="28"/>
          <w:szCs w:val="28"/>
        </w:rPr>
      </w:pPr>
      <w:r w:rsidRPr="006975E2">
        <w:rPr>
          <w:rFonts w:ascii="Times New Roman" w:hAnsi="Times New Roman" w:cs="Times New Roman"/>
          <w:sz w:val="28"/>
          <w:szCs w:val="28"/>
        </w:rPr>
        <w:t>от ____.______.2019 г.                                                                              № ___</w:t>
      </w:r>
    </w:p>
    <w:p w:rsidR="006975E2" w:rsidRPr="006975E2" w:rsidRDefault="006975E2" w:rsidP="006975E2">
      <w:pPr>
        <w:spacing w:after="0" w:line="240" w:lineRule="auto"/>
        <w:rPr>
          <w:rFonts w:ascii="Times New Roman" w:hAnsi="Times New Roman" w:cs="Times New Roman"/>
          <w:sz w:val="28"/>
          <w:szCs w:val="28"/>
        </w:rPr>
      </w:pPr>
    </w:p>
    <w:p w:rsidR="006975E2" w:rsidRPr="006975E2" w:rsidRDefault="006975E2" w:rsidP="006975E2">
      <w:pPr>
        <w:spacing w:after="0" w:line="240" w:lineRule="auto"/>
        <w:jc w:val="center"/>
        <w:rPr>
          <w:rFonts w:ascii="Times New Roman" w:hAnsi="Times New Roman" w:cs="Times New Roman"/>
          <w:b/>
          <w:sz w:val="28"/>
          <w:szCs w:val="28"/>
        </w:rPr>
      </w:pPr>
      <w:r w:rsidRPr="006975E2">
        <w:rPr>
          <w:rFonts w:ascii="Times New Roman" w:hAnsi="Times New Roman" w:cs="Times New Roman"/>
          <w:b/>
          <w:sz w:val="28"/>
          <w:szCs w:val="28"/>
        </w:rPr>
        <w:t xml:space="preserve">О внесении изменений в Устав муниципального образования </w:t>
      </w:r>
    </w:p>
    <w:p w:rsidR="006975E2" w:rsidRPr="006975E2" w:rsidRDefault="006975E2" w:rsidP="006975E2">
      <w:pPr>
        <w:spacing w:after="0" w:line="240" w:lineRule="auto"/>
        <w:jc w:val="center"/>
        <w:rPr>
          <w:rFonts w:ascii="Times New Roman" w:hAnsi="Times New Roman" w:cs="Times New Roman"/>
          <w:b/>
          <w:sz w:val="28"/>
          <w:szCs w:val="28"/>
        </w:rPr>
      </w:pPr>
      <w:r w:rsidRPr="006975E2">
        <w:rPr>
          <w:rFonts w:ascii="Times New Roman" w:hAnsi="Times New Roman" w:cs="Times New Roman"/>
          <w:b/>
          <w:sz w:val="28"/>
          <w:szCs w:val="28"/>
        </w:rPr>
        <w:t xml:space="preserve">"Каминское сельское поселение Родниковского муниципального </w:t>
      </w:r>
    </w:p>
    <w:p w:rsidR="006975E2" w:rsidRPr="006975E2" w:rsidRDefault="006975E2" w:rsidP="006975E2">
      <w:pPr>
        <w:spacing w:after="0" w:line="240" w:lineRule="auto"/>
        <w:jc w:val="center"/>
        <w:rPr>
          <w:rFonts w:ascii="Times New Roman" w:hAnsi="Times New Roman" w:cs="Times New Roman"/>
          <w:b/>
          <w:sz w:val="28"/>
          <w:szCs w:val="28"/>
        </w:rPr>
      </w:pPr>
      <w:r w:rsidRPr="006975E2">
        <w:rPr>
          <w:rFonts w:ascii="Times New Roman" w:hAnsi="Times New Roman" w:cs="Times New Roman"/>
          <w:b/>
          <w:sz w:val="28"/>
          <w:szCs w:val="28"/>
        </w:rPr>
        <w:t>района Ивановской области"</w:t>
      </w:r>
    </w:p>
    <w:p w:rsidR="006975E2" w:rsidRPr="006975E2" w:rsidRDefault="006975E2" w:rsidP="006975E2">
      <w:pPr>
        <w:spacing w:after="0" w:line="240" w:lineRule="auto"/>
        <w:jc w:val="center"/>
        <w:rPr>
          <w:rFonts w:ascii="Times New Roman" w:hAnsi="Times New Roman" w:cs="Times New Roman"/>
          <w:b/>
          <w:sz w:val="28"/>
          <w:szCs w:val="28"/>
        </w:rPr>
      </w:pPr>
    </w:p>
    <w:p w:rsidR="006975E2" w:rsidRPr="006975E2" w:rsidRDefault="006975E2" w:rsidP="006975E2">
      <w:pPr>
        <w:spacing w:after="0" w:line="240" w:lineRule="auto"/>
        <w:jc w:val="both"/>
        <w:rPr>
          <w:rFonts w:ascii="Times New Roman" w:hAnsi="Times New Roman" w:cs="Times New Roman"/>
          <w:sz w:val="28"/>
          <w:szCs w:val="28"/>
        </w:rPr>
      </w:pPr>
      <w:r w:rsidRPr="006975E2">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21.07.2005 № 97-ФЗ "О государственной регистрации уставов муниципальных образований", в целях приведения Устава муниципального образования "Каминское сельское поселение Родниковского муниципального района Ивановской области" в соответствие с федеральным законодательством,</w:t>
      </w:r>
    </w:p>
    <w:p w:rsidR="006975E2" w:rsidRPr="006975E2" w:rsidRDefault="006975E2" w:rsidP="006975E2">
      <w:pPr>
        <w:spacing w:after="0" w:line="240" w:lineRule="auto"/>
        <w:jc w:val="both"/>
        <w:rPr>
          <w:rFonts w:ascii="Times New Roman" w:hAnsi="Times New Roman" w:cs="Times New Roman"/>
          <w:sz w:val="28"/>
          <w:szCs w:val="28"/>
        </w:rPr>
      </w:pPr>
    </w:p>
    <w:p w:rsidR="006975E2" w:rsidRPr="006975E2" w:rsidRDefault="006975E2" w:rsidP="006975E2">
      <w:pPr>
        <w:pStyle w:val="ConsNormal0"/>
        <w:widowControl/>
        <w:ind w:firstLine="0"/>
        <w:jc w:val="center"/>
        <w:rPr>
          <w:rFonts w:ascii="Times New Roman" w:hAnsi="Times New Roman"/>
          <w:b/>
          <w:sz w:val="28"/>
          <w:szCs w:val="28"/>
        </w:rPr>
      </w:pPr>
      <w:r w:rsidRPr="006975E2">
        <w:rPr>
          <w:rFonts w:ascii="Times New Roman" w:hAnsi="Times New Roman"/>
          <w:b/>
          <w:sz w:val="28"/>
          <w:szCs w:val="28"/>
        </w:rPr>
        <w:t>СОВЕТ</w:t>
      </w:r>
    </w:p>
    <w:p w:rsidR="006975E2" w:rsidRPr="006975E2" w:rsidRDefault="006975E2" w:rsidP="006975E2">
      <w:pPr>
        <w:pStyle w:val="ConsNormal0"/>
        <w:widowControl/>
        <w:ind w:firstLine="0"/>
        <w:jc w:val="center"/>
        <w:rPr>
          <w:rFonts w:ascii="Times New Roman" w:hAnsi="Times New Roman"/>
          <w:b/>
          <w:sz w:val="28"/>
          <w:szCs w:val="28"/>
        </w:rPr>
      </w:pPr>
      <w:r w:rsidRPr="006975E2">
        <w:rPr>
          <w:rFonts w:ascii="Times New Roman" w:hAnsi="Times New Roman"/>
          <w:b/>
          <w:sz w:val="28"/>
          <w:szCs w:val="28"/>
        </w:rPr>
        <w:t xml:space="preserve">муниципального образования "Каминское сельское поселение </w:t>
      </w:r>
    </w:p>
    <w:p w:rsidR="006975E2" w:rsidRPr="006975E2" w:rsidRDefault="006975E2" w:rsidP="006975E2">
      <w:pPr>
        <w:pStyle w:val="ConsNormal0"/>
        <w:widowControl/>
        <w:ind w:firstLine="0"/>
        <w:jc w:val="center"/>
        <w:rPr>
          <w:rFonts w:ascii="Times New Roman" w:hAnsi="Times New Roman"/>
          <w:b/>
          <w:sz w:val="28"/>
          <w:szCs w:val="28"/>
        </w:rPr>
      </w:pPr>
      <w:r w:rsidRPr="006975E2">
        <w:rPr>
          <w:rFonts w:ascii="Times New Roman" w:hAnsi="Times New Roman"/>
          <w:b/>
          <w:sz w:val="28"/>
          <w:szCs w:val="28"/>
        </w:rPr>
        <w:t xml:space="preserve">Родниковского муниципального района Ивановской области" </w:t>
      </w:r>
    </w:p>
    <w:p w:rsidR="006975E2" w:rsidRPr="006975E2" w:rsidRDefault="006975E2" w:rsidP="006975E2">
      <w:pPr>
        <w:pStyle w:val="ConsNormal0"/>
        <w:widowControl/>
        <w:ind w:firstLine="0"/>
        <w:jc w:val="center"/>
        <w:rPr>
          <w:rFonts w:ascii="Times New Roman" w:hAnsi="Times New Roman"/>
          <w:b/>
          <w:sz w:val="28"/>
          <w:szCs w:val="28"/>
        </w:rPr>
      </w:pPr>
      <w:r w:rsidRPr="006975E2">
        <w:rPr>
          <w:rFonts w:ascii="Times New Roman" w:hAnsi="Times New Roman"/>
          <w:b/>
          <w:sz w:val="28"/>
          <w:szCs w:val="28"/>
        </w:rPr>
        <w:t>РЕШИЛ:</w:t>
      </w:r>
    </w:p>
    <w:p w:rsidR="006975E2" w:rsidRPr="006975E2" w:rsidRDefault="006975E2" w:rsidP="006975E2">
      <w:pPr>
        <w:tabs>
          <w:tab w:val="left" w:pos="2985"/>
        </w:tabs>
        <w:spacing w:after="0" w:line="240" w:lineRule="auto"/>
        <w:jc w:val="center"/>
        <w:rPr>
          <w:rFonts w:ascii="Times New Roman" w:hAnsi="Times New Roman" w:cs="Times New Roman"/>
          <w:b/>
          <w:sz w:val="28"/>
          <w:szCs w:val="28"/>
        </w:rPr>
      </w:pPr>
    </w:p>
    <w:p w:rsidR="006975E2" w:rsidRPr="006975E2" w:rsidRDefault="006975E2" w:rsidP="006975E2">
      <w:pPr>
        <w:tabs>
          <w:tab w:val="left" w:pos="2985"/>
        </w:tabs>
        <w:spacing w:after="0" w:line="240" w:lineRule="auto"/>
        <w:ind w:firstLine="540"/>
        <w:jc w:val="both"/>
        <w:rPr>
          <w:rFonts w:ascii="Times New Roman" w:hAnsi="Times New Roman" w:cs="Times New Roman"/>
          <w:sz w:val="28"/>
          <w:szCs w:val="28"/>
        </w:rPr>
      </w:pPr>
      <w:r w:rsidRPr="006975E2">
        <w:rPr>
          <w:rFonts w:ascii="Times New Roman" w:hAnsi="Times New Roman" w:cs="Times New Roman"/>
          <w:sz w:val="28"/>
          <w:szCs w:val="28"/>
        </w:rPr>
        <w:t>1. Внести изменения в Устав муниципального образования "Каминское сельское поселение Родниковского муниципального района Ивановской области" (приложение).</w:t>
      </w:r>
    </w:p>
    <w:p w:rsidR="006975E2" w:rsidRPr="006975E2" w:rsidRDefault="006975E2" w:rsidP="006975E2">
      <w:pPr>
        <w:tabs>
          <w:tab w:val="left" w:pos="2985"/>
        </w:tabs>
        <w:spacing w:after="0" w:line="240" w:lineRule="auto"/>
        <w:ind w:firstLine="540"/>
        <w:jc w:val="both"/>
        <w:rPr>
          <w:rFonts w:ascii="Times New Roman" w:hAnsi="Times New Roman" w:cs="Times New Roman"/>
          <w:sz w:val="28"/>
          <w:szCs w:val="28"/>
        </w:rPr>
      </w:pPr>
    </w:p>
    <w:p w:rsidR="006975E2" w:rsidRPr="006975E2" w:rsidRDefault="006975E2" w:rsidP="006975E2">
      <w:pPr>
        <w:tabs>
          <w:tab w:val="left" w:pos="2985"/>
        </w:tabs>
        <w:spacing w:after="0" w:line="240" w:lineRule="auto"/>
        <w:ind w:firstLine="540"/>
        <w:jc w:val="both"/>
        <w:rPr>
          <w:rFonts w:ascii="Times New Roman" w:hAnsi="Times New Roman" w:cs="Times New Roman"/>
          <w:sz w:val="28"/>
          <w:szCs w:val="28"/>
        </w:rPr>
      </w:pPr>
      <w:r w:rsidRPr="006975E2">
        <w:rPr>
          <w:rFonts w:ascii="Times New Roman" w:hAnsi="Times New Roman" w:cs="Times New Roman"/>
          <w:sz w:val="28"/>
          <w:szCs w:val="28"/>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6975E2" w:rsidRPr="006975E2" w:rsidRDefault="006975E2" w:rsidP="006975E2">
      <w:pPr>
        <w:tabs>
          <w:tab w:val="left" w:pos="2985"/>
        </w:tabs>
        <w:spacing w:after="0" w:line="240" w:lineRule="auto"/>
        <w:ind w:firstLine="540"/>
        <w:jc w:val="both"/>
        <w:rPr>
          <w:rFonts w:ascii="Times New Roman" w:hAnsi="Times New Roman" w:cs="Times New Roman"/>
          <w:sz w:val="28"/>
          <w:szCs w:val="28"/>
        </w:rPr>
      </w:pPr>
    </w:p>
    <w:p w:rsidR="006975E2" w:rsidRPr="006975E2" w:rsidRDefault="006975E2" w:rsidP="006975E2">
      <w:pPr>
        <w:tabs>
          <w:tab w:val="left" w:pos="2985"/>
        </w:tabs>
        <w:spacing w:after="0" w:line="240" w:lineRule="auto"/>
        <w:ind w:firstLine="540"/>
        <w:jc w:val="both"/>
        <w:rPr>
          <w:rFonts w:ascii="Times New Roman" w:hAnsi="Times New Roman" w:cs="Times New Roman"/>
          <w:sz w:val="28"/>
          <w:szCs w:val="28"/>
        </w:rPr>
      </w:pPr>
      <w:r w:rsidRPr="006975E2">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6975E2" w:rsidRPr="006975E2" w:rsidRDefault="006975E2" w:rsidP="006975E2">
      <w:pPr>
        <w:tabs>
          <w:tab w:val="left" w:pos="2985"/>
        </w:tabs>
        <w:spacing w:after="0" w:line="240" w:lineRule="auto"/>
        <w:ind w:firstLine="540"/>
        <w:rPr>
          <w:rFonts w:ascii="Times New Roman" w:hAnsi="Times New Roman" w:cs="Times New Roman"/>
          <w:sz w:val="28"/>
          <w:szCs w:val="28"/>
        </w:rPr>
      </w:pPr>
    </w:p>
    <w:p w:rsidR="006975E2" w:rsidRPr="006975E2" w:rsidRDefault="006975E2" w:rsidP="006975E2">
      <w:pPr>
        <w:tabs>
          <w:tab w:val="left" w:pos="2985"/>
        </w:tabs>
        <w:spacing w:after="0" w:line="240" w:lineRule="auto"/>
        <w:ind w:firstLine="540"/>
        <w:rPr>
          <w:rFonts w:ascii="Times New Roman" w:hAnsi="Times New Roman" w:cs="Times New Roman"/>
          <w:sz w:val="28"/>
          <w:szCs w:val="28"/>
        </w:rPr>
      </w:pPr>
      <w:r w:rsidRPr="006975E2">
        <w:rPr>
          <w:rFonts w:ascii="Times New Roman" w:hAnsi="Times New Roman" w:cs="Times New Roman"/>
          <w:sz w:val="28"/>
          <w:szCs w:val="28"/>
        </w:rPr>
        <w:t>4. Настоящее решение вступает в силу со дня его официального опубликования.</w:t>
      </w:r>
    </w:p>
    <w:p w:rsidR="006975E2" w:rsidRPr="006975E2" w:rsidRDefault="006975E2" w:rsidP="00DB57B1">
      <w:pPr>
        <w:tabs>
          <w:tab w:val="left" w:pos="2985"/>
        </w:tabs>
        <w:spacing w:after="0" w:line="240" w:lineRule="auto"/>
        <w:rPr>
          <w:rFonts w:ascii="Times New Roman" w:hAnsi="Times New Roman" w:cs="Times New Roman"/>
          <w:sz w:val="28"/>
          <w:szCs w:val="28"/>
        </w:rPr>
      </w:pP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Глава муниципального образования</w:t>
      </w: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«Каминское сельское поселение</w:t>
      </w: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 xml:space="preserve">Родниковского муниципального </w:t>
      </w: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 xml:space="preserve">района Ивановской области»                                                       В.В. Карелов </w:t>
      </w:r>
    </w:p>
    <w:p w:rsidR="006975E2" w:rsidRPr="006975E2" w:rsidRDefault="006975E2" w:rsidP="006975E2">
      <w:pPr>
        <w:pStyle w:val="ConsPlusNormal"/>
        <w:ind w:firstLine="540"/>
        <w:rPr>
          <w:rFonts w:ascii="Times New Roman" w:hAnsi="Times New Roman" w:cs="Times New Roman"/>
          <w:sz w:val="28"/>
          <w:szCs w:val="28"/>
        </w:rPr>
      </w:pP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br/>
        <w:t xml:space="preserve">Председатель Совета муниципального </w:t>
      </w: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 xml:space="preserve">образования  «Каминское сельское </w:t>
      </w: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 xml:space="preserve">поселение  Родниковского муниципального </w:t>
      </w:r>
    </w:p>
    <w:p w:rsidR="006975E2" w:rsidRPr="006975E2" w:rsidRDefault="006975E2" w:rsidP="006975E2">
      <w:pPr>
        <w:pStyle w:val="aa"/>
        <w:spacing w:after="0" w:line="240" w:lineRule="auto"/>
        <w:rPr>
          <w:rFonts w:ascii="Times New Roman" w:hAnsi="Times New Roman" w:cs="Times New Roman"/>
          <w:b/>
          <w:sz w:val="28"/>
          <w:szCs w:val="28"/>
        </w:rPr>
      </w:pPr>
      <w:r w:rsidRPr="006975E2">
        <w:rPr>
          <w:rFonts w:ascii="Times New Roman" w:hAnsi="Times New Roman" w:cs="Times New Roman"/>
          <w:b/>
          <w:sz w:val="28"/>
          <w:szCs w:val="28"/>
        </w:rPr>
        <w:t xml:space="preserve">района  Ивановской области»                        </w:t>
      </w:r>
      <w:r w:rsidRPr="006975E2">
        <w:rPr>
          <w:rFonts w:ascii="Times New Roman" w:hAnsi="Times New Roman" w:cs="Times New Roman"/>
          <w:b/>
          <w:sz w:val="28"/>
          <w:szCs w:val="28"/>
        </w:rPr>
        <w:tab/>
      </w:r>
      <w:r w:rsidRPr="006975E2">
        <w:rPr>
          <w:rFonts w:ascii="Times New Roman" w:hAnsi="Times New Roman" w:cs="Times New Roman"/>
          <w:b/>
          <w:sz w:val="28"/>
          <w:szCs w:val="28"/>
        </w:rPr>
        <w:tab/>
      </w:r>
      <w:r w:rsidRPr="006975E2">
        <w:rPr>
          <w:rFonts w:ascii="Times New Roman" w:hAnsi="Times New Roman" w:cs="Times New Roman"/>
          <w:b/>
          <w:sz w:val="28"/>
          <w:szCs w:val="28"/>
        </w:rPr>
        <w:tab/>
        <w:t xml:space="preserve">        Н.Б.Нарина</w:t>
      </w:r>
    </w:p>
    <w:p w:rsidR="006975E2" w:rsidRPr="006975E2" w:rsidRDefault="006975E2" w:rsidP="006975E2">
      <w:pPr>
        <w:pStyle w:val="aa"/>
        <w:spacing w:after="0" w:line="240" w:lineRule="auto"/>
        <w:rPr>
          <w:rFonts w:ascii="Times New Roman" w:hAnsi="Times New Roman" w:cs="Times New Roman"/>
          <w:sz w:val="28"/>
          <w:szCs w:val="28"/>
        </w:rPr>
      </w:pPr>
    </w:p>
    <w:p w:rsidR="006975E2" w:rsidRPr="006975E2" w:rsidRDefault="006975E2" w:rsidP="006975E2">
      <w:pPr>
        <w:spacing w:after="0" w:line="240" w:lineRule="auto"/>
        <w:rPr>
          <w:rFonts w:ascii="Times New Roman" w:hAnsi="Times New Roman" w:cs="Times New Roman"/>
          <w:noProof/>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Default="006975E2"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DB57B1" w:rsidRDefault="00DB57B1" w:rsidP="006975E2">
      <w:pPr>
        <w:tabs>
          <w:tab w:val="left" w:pos="2985"/>
        </w:tabs>
        <w:spacing w:after="0" w:line="240" w:lineRule="auto"/>
        <w:jc w:val="right"/>
        <w:rPr>
          <w:rFonts w:ascii="Times New Roman" w:hAnsi="Times New Roman" w:cs="Times New Roman"/>
          <w:sz w:val="28"/>
          <w:szCs w:val="28"/>
        </w:rPr>
      </w:pPr>
    </w:p>
    <w:p w:rsidR="006975E2" w:rsidRDefault="006975E2" w:rsidP="00147192">
      <w:pPr>
        <w:tabs>
          <w:tab w:val="left" w:pos="2985"/>
        </w:tabs>
        <w:spacing w:after="0" w:line="240" w:lineRule="auto"/>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r w:rsidRPr="006975E2">
        <w:rPr>
          <w:rFonts w:ascii="Times New Roman" w:hAnsi="Times New Roman" w:cs="Times New Roman"/>
          <w:sz w:val="28"/>
          <w:szCs w:val="28"/>
        </w:rPr>
        <w:t>Приложение к решению Совета муниципального образования</w:t>
      </w: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r w:rsidRPr="006975E2">
        <w:rPr>
          <w:rFonts w:ascii="Times New Roman" w:hAnsi="Times New Roman" w:cs="Times New Roman"/>
          <w:sz w:val="28"/>
          <w:szCs w:val="28"/>
        </w:rPr>
        <w:t>"Каминское сельское поселение</w:t>
      </w: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r w:rsidRPr="006975E2">
        <w:rPr>
          <w:rFonts w:ascii="Times New Roman" w:hAnsi="Times New Roman" w:cs="Times New Roman"/>
          <w:sz w:val="28"/>
          <w:szCs w:val="28"/>
        </w:rPr>
        <w:t xml:space="preserve">Родниковского муниципального </w:t>
      </w: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r w:rsidRPr="006975E2">
        <w:rPr>
          <w:rFonts w:ascii="Times New Roman" w:hAnsi="Times New Roman" w:cs="Times New Roman"/>
          <w:sz w:val="28"/>
          <w:szCs w:val="28"/>
        </w:rPr>
        <w:t xml:space="preserve">района Ивановской области" </w:t>
      </w:r>
    </w:p>
    <w:p w:rsidR="006975E2" w:rsidRPr="006975E2" w:rsidRDefault="006975E2" w:rsidP="006975E2">
      <w:pPr>
        <w:tabs>
          <w:tab w:val="left" w:pos="2985"/>
        </w:tabs>
        <w:spacing w:after="0" w:line="240" w:lineRule="auto"/>
        <w:jc w:val="right"/>
        <w:rPr>
          <w:rFonts w:ascii="Times New Roman" w:hAnsi="Times New Roman" w:cs="Times New Roman"/>
          <w:sz w:val="28"/>
          <w:szCs w:val="28"/>
        </w:rPr>
      </w:pPr>
      <w:r w:rsidRPr="006975E2">
        <w:rPr>
          <w:rFonts w:ascii="Times New Roman" w:hAnsi="Times New Roman" w:cs="Times New Roman"/>
          <w:sz w:val="28"/>
          <w:szCs w:val="28"/>
        </w:rPr>
        <w:t>от __.__.2019   № ___</w:t>
      </w:r>
    </w:p>
    <w:p w:rsidR="006975E2" w:rsidRPr="006975E2" w:rsidRDefault="006975E2" w:rsidP="006975E2">
      <w:pPr>
        <w:spacing w:after="0" w:line="240" w:lineRule="auto"/>
        <w:rPr>
          <w:rFonts w:ascii="Times New Roman" w:hAnsi="Times New Roman" w:cs="Times New Roman"/>
          <w:noProof/>
          <w:sz w:val="28"/>
          <w:szCs w:val="28"/>
        </w:rPr>
      </w:pPr>
    </w:p>
    <w:p w:rsidR="006975E2" w:rsidRPr="006975E2" w:rsidRDefault="006975E2" w:rsidP="006975E2">
      <w:pPr>
        <w:spacing w:after="0" w:line="240" w:lineRule="auto"/>
        <w:rPr>
          <w:rFonts w:ascii="Times New Roman" w:hAnsi="Times New Roman" w:cs="Times New Roman"/>
          <w:noProof/>
          <w:sz w:val="28"/>
          <w:szCs w:val="28"/>
        </w:rPr>
      </w:pPr>
    </w:p>
    <w:p w:rsidR="006975E2" w:rsidRPr="006975E2" w:rsidRDefault="006975E2" w:rsidP="006975E2">
      <w:pPr>
        <w:numPr>
          <w:ilvl w:val="0"/>
          <w:numId w:val="13"/>
        </w:numPr>
        <w:autoSpaceDE w:val="0"/>
        <w:autoSpaceDN w:val="0"/>
        <w:adjustRightInd w:val="0"/>
        <w:spacing w:after="0" w:line="240" w:lineRule="auto"/>
        <w:ind w:left="0" w:firstLine="709"/>
        <w:jc w:val="both"/>
        <w:rPr>
          <w:rFonts w:ascii="Times New Roman" w:hAnsi="Times New Roman" w:cs="Times New Roman"/>
          <w:b/>
          <w:sz w:val="28"/>
          <w:szCs w:val="28"/>
        </w:rPr>
      </w:pPr>
      <w:r w:rsidRPr="006975E2">
        <w:rPr>
          <w:rFonts w:ascii="Times New Roman" w:hAnsi="Times New Roman" w:cs="Times New Roman"/>
          <w:b/>
          <w:sz w:val="28"/>
          <w:szCs w:val="28"/>
        </w:rPr>
        <w:t>В содержании Устава наименование статьи 18 изложить в следующей редакции:</w:t>
      </w:r>
    </w:p>
    <w:p w:rsidR="006975E2" w:rsidRPr="006975E2" w:rsidRDefault="006975E2" w:rsidP="006975E2">
      <w:pPr>
        <w:spacing w:after="0" w:line="240" w:lineRule="auto"/>
        <w:ind w:firstLine="709"/>
        <w:jc w:val="both"/>
        <w:rPr>
          <w:rFonts w:ascii="Times New Roman" w:hAnsi="Times New Roman" w:cs="Times New Roman"/>
          <w:b/>
          <w:sz w:val="28"/>
          <w:szCs w:val="28"/>
        </w:rPr>
      </w:pPr>
      <w:r w:rsidRPr="006975E2">
        <w:rPr>
          <w:rFonts w:ascii="Times New Roman" w:hAnsi="Times New Roman" w:cs="Times New Roman"/>
          <w:sz w:val="28"/>
          <w:szCs w:val="28"/>
        </w:rPr>
        <w:t>"Статья 18. Публичные слушания, общественные обсуждения".</w:t>
      </w:r>
    </w:p>
    <w:p w:rsidR="006975E2" w:rsidRPr="006975E2" w:rsidRDefault="006975E2" w:rsidP="006975E2">
      <w:pPr>
        <w:spacing w:after="0" w:line="240" w:lineRule="auto"/>
        <w:jc w:val="both"/>
        <w:rPr>
          <w:rFonts w:ascii="Times New Roman" w:hAnsi="Times New Roman" w:cs="Times New Roman"/>
          <w:noProof/>
          <w:sz w:val="28"/>
          <w:szCs w:val="28"/>
        </w:rPr>
      </w:pPr>
    </w:p>
    <w:p w:rsidR="006975E2" w:rsidRPr="006975E2" w:rsidRDefault="006975E2" w:rsidP="006975E2">
      <w:pPr>
        <w:spacing w:after="0" w:line="240" w:lineRule="auto"/>
        <w:jc w:val="both"/>
        <w:rPr>
          <w:rFonts w:ascii="Times New Roman" w:hAnsi="Times New Roman" w:cs="Times New Roman"/>
          <w:b/>
          <w:noProof/>
          <w:sz w:val="28"/>
          <w:szCs w:val="28"/>
        </w:rPr>
      </w:pPr>
      <w:r w:rsidRPr="006975E2">
        <w:rPr>
          <w:rFonts w:ascii="Times New Roman" w:hAnsi="Times New Roman" w:cs="Times New Roman"/>
          <w:noProof/>
          <w:sz w:val="28"/>
          <w:szCs w:val="28"/>
        </w:rPr>
        <w:tab/>
      </w:r>
      <w:r w:rsidRPr="006975E2">
        <w:rPr>
          <w:rFonts w:ascii="Times New Roman" w:hAnsi="Times New Roman" w:cs="Times New Roman"/>
          <w:b/>
          <w:noProof/>
          <w:sz w:val="28"/>
          <w:szCs w:val="28"/>
        </w:rPr>
        <w:t>2. Пункт 12 части 1 статьи 8 Устава исключить.</w:t>
      </w:r>
    </w:p>
    <w:p w:rsidR="006975E2" w:rsidRPr="006975E2" w:rsidRDefault="006975E2" w:rsidP="006975E2">
      <w:pPr>
        <w:spacing w:after="0" w:line="240" w:lineRule="auto"/>
        <w:jc w:val="both"/>
        <w:rPr>
          <w:rFonts w:ascii="Times New Roman" w:hAnsi="Times New Roman" w:cs="Times New Roman"/>
          <w:b/>
          <w:noProof/>
          <w:sz w:val="28"/>
          <w:szCs w:val="28"/>
        </w:rPr>
      </w:pPr>
    </w:p>
    <w:p w:rsidR="006975E2" w:rsidRPr="006975E2" w:rsidRDefault="006975E2" w:rsidP="006975E2">
      <w:pPr>
        <w:spacing w:after="0" w:line="240" w:lineRule="auto"/>
        <w:jc w:val="both"/>
        <w:rPr>
          <w:rFonts w:ascii="Times New Roman" w:hAnsi="Times New Roman" w:cs="Times New Roman"/>
          <w:b/>
          <w:noProof/>
          <w:sz w:val="28"/>
          <w:szCs w:val="28"/>
        </w:rPr>
      </w:pPr>
      <w:r w:rsidRPr="006975E2">
        <w:rPr>
          <w:rFonts w:ascii="Times New Roman" w:hAnsi="Times New Roman" w:cs="Times New Roman"/>
          <w:b/>
          <w:noProof/>
          <w:sz w:val="28"/>
          <w:szCs w:val="28"/>
        </w:rPr>
        <w:tab/>
        <w:t>3. Пункт 14 части 1 статьи 8 Устава изложить в новой редакции:</w:t>
      </w:r>
    </w:p>
    <w:p w:rsidR="006975E2" w:rsidRPr="006975E2" w:rsidRDefault="006975E2" w:rsidP="006975E2">
      <w:pPr>
        <w:spacing w:after="0" w:line="240" w:lineRule="auto"/>
        <w:jc w:val="both"/>
        <w:rPr>
          <w:rFonts w:ascii="Times New Roman" w:hAnsi="Times New Roman" w:cs="Times New Roman"/>
          <w:bCs/>
          <w:sz w:val="28"/>
          <w:szCs w:val="28"/>
        </w:rPr>
      </w:pPr>
      <w:r w:rsidRPr="006975E2">
        <w:rPr>
          <w:rFonts w:ascii="Times New Roman" w:hAnsi="Times New Roman" w:cs="Times New Roman"/>
          <w:b/>
          <w:noProof/>
          <w:sz w:val="28"/>
          <w:szCs w:val="28"/>
        </w:rPr>
        <w:tab/>
      </w:r>
      <w:r w:rsidRPr="006975E2">
        <w:rPr>
          <w:rFonts w:ascii="Times New Roman" w:hAnsi="Times New Roman" w:cs="Times New Roman"/>
          <w:noProof/>
          <w:sz w:val="28"/>
          <w:szCs w:val="28"/>
        </w:rPr>
        <w:t>"</w:t>
      </w:r>
      <w:r w:rsidRPr="006975E2">
        <w:rPr>
          <w:rFonts w:ascii="Times New Roman" w:hAnsi="Times New Roman" w:cs="Times New Roman"/>
          <w:sz w:val="28"/>
          <w:szCs w:val="28"/>
        </w:rPr>
        <w:t xml:space="preserve">14) </w:t>
      </w:r>
      <w:r w:rsidRPr="006975E2">
        <w:rPr>
          <w:rFonts w:ascii="Times New Roman" w:hAnsi="Times New Roman" w:cs="Times New Roman"/>
          <w:bCs/>
          <w:sz w:val="28"/>
          <w:szCs w:val="28"/>
        </w:rPr>
        <w:t>осуществление деятельности по обращению с  животными без владельцев, обитающими на территории поселения"</w:t>
      </w:r>
      <w:r w:rsidRPr="006975E2">
        <w:rPr>
          <w:rFonts w:ascii="Times New Roman" w:hAnsi="Times New Roman" w:cs="Times New Roman"/>
          <w:noProof/>
          <w:sz w:val="28"/>
          <w:szCs w:val="28"/>
        </w:rPr>
        <w:t>.</w:t>
      </w:r>
    </w:p>
    <w:p w:rsidR="006975E2" w:rsidRPr="006975E2" w:rsidRDefault="006975E2" w:rsidP="006975E2">
      <w:pPr>
        <w:spacing w:after="0" w:line="240" w:lineRule="auto"/>
        <w:jc w:val="both"/>
        <w:rPr>
          <w:rFonts w:ascii="Times New Roman" w:hAnsi="Times New Roman" w:cs="Times New Roman"/>
          <w:bCs/>
          <w:sz w:val="28"/>
          <w:szCs w:val="28"/>
        </w:rPr>
      </w:pPr>
    </w:p>
    <w:p w:rsidR="006975E2" w:rsidRPr="006975E2" w:rsidRDefault="006975E2" w:rsidP="006975E2">
      <w:pPr>
        <w:spacing w:after="0" w:line="240" w:lineRule="auto"/>
        <w:jc w:val="both"/>
        <w:rPr>
          <w:rFonts w:ascii="Times New Roman" w:hAnsi="Times New Roman" w:cs="Times New Roman"/>
          <w:b/>
          <w:noProof/>
          <w:sz w:val="28"/>
          <w:szCs w:val="28"/>
        </w:rPr>
      </w:pPr>
      <w:r w:rsidRPr="006975E2">
        <w:rPr>
          <w:rFonts w:ascii="Times New Roman" w:hAnsi="Times New Roman" w:cs="Times New Roman"/>
          <w:b/>
          <w:noProof/>
          <w:sz w:val="28"/>
          <w:szCs w:val="28"/>
        </w:rPr>
        <w:tab/>
        <w:t>4. Часть 1 статьи 8 Устава дополнить пунктом 17 следующего содержания:</w:t>
      </w:r>
    </w:p>
    <w:p w:rsidR="006975E2" w:rsidRPr="006975E2" w:rsidRDefault="006975E2" w:rsidP="006975E2">
      <w:pPr>
        <w:spacing w:after="0" w:line="240" w:lineRule="auto"/>
        <w:jc w:val="both"/>
        <w:rPr>
          <w:rFonts w:ascii="Times New Roman" w:hAnsi="Times New Roman" w:cs="Times New Roman"/>
          <w:noProof/>
          <w:sz w:val="28"/>
          <w:szCs w:val="28"/>
        </w:rPr>
      </w:pPr>
      <w:r w:rsidRPr="006975E2">
        <w:rPr>
          <w:rFonts w:ascii="Times New Roman" w:hAnsi="Times New Roman" w:cs="Times New Roman"/>
          <w:b/>
          <w:noProof/>
          <w:sz w:val="28"/>
          <w:szCs w:val="28"/>
        </w:rPr>
        <w:tab/>
      </w:r>
      <w:r w:rsidRPr="006975E2">
        <w:rPr>
          <w:rFonts w:ascii="Times New Roman" w:hAnsi="Times New Roman" w:cs="Times New Roman"/>
          <w:noProof/>
          <w:sz w:val="28"/>
          <w:szCs w:val="28"/>
        </w:rPr>
        <w:t>"17)</w:t>
      </w:r>
      <w:r w:rsidRPr="006975E2">
        <w:rPr>
          <w:rFonts w:ascii="Times New Roman" w:hAnsi="Times New Roman" w:cs="Times New Roman"/>
          <w:bCs/>
          <w:sz w:val="28"/>
          <w:szCs w:val="28"/>
        </w:rPr>
        <w:t xml:space="preserve"> осуществление мероприятий по защите прав потребителей, предусмотренных </w:t>
      </w:r>
      <w:hyperlink r:id="rId21" w:history="1">
        <w:r w:rsidRPr="006975E2">
          <w:rPr>
            <w:rFonts w:ascii="Times New Roman" w:hAnsi="Times New Roman" w:cs="Times New Roman"/>
            <w:bCs/>
            <w:sz w:val="28"/>
            <w:szCs w:val="28"/>
          </w:rPr>
          <w:t>Законом</w:t>
        </w:r>
      </w:hyperlink>
      <w:r w:rsidRPr="006975E2">
        <w:rPr>
          <w:rFonts w:ascii="Times New Roman" w:hAnsi="Times New Roman" w:cs="Times New Roman"/>
          <w:bCs/>
          <w:sz w:val="28"/>
          <w:szCs w:val="28"/>
        </w:rPr>
        <w:t xml:space="preserve"> Российской Федерации от 7 февраля 1992 года № 2300-1 "О защите прав потребителей"</w:t>
      </w:r>
      <w:r w:rsidRPr="006975E2">
        <w:rPr>
          <w:rFonts w:ascii="Times New Roman" w:hAnsi="Times New Roman" w:cs="Times New Roman"/>
          <w:noProof/>
          <w:sz w:val="28"/>
          <w:szCs w:val="28"/>
        </w:rPr>
        <w:t>.</w:t>
      </w:r>
    </w:p>
    <w:p w:rsidR="006975E2" w:rsidRPr="006975E2" w:rsidRDefault="006975E2" w:rsidP="006975E2">
      <w:pPr>
        <w:spacing w:after="0" w:line="240" w:lineRule="auto"/>
        <w:jc w:val="both"/>
        <w:rPr>
          <w:rFonts w:ascii="Times New Roman" w:hAnsi="Times New Roman" w:cs="Times New Roman"/>
          <w:b/>
          <w:bCs/>
          <w:color w:val="FF0000"/>
          <w:sz w:val="28"/>
          <w:szCs w:val="28"/>
        </w:rPr>
      </w:pPr>
    </w:p>
    <w:p w:rsidR="006975E2" w:rsidRPr="006975E2" w:rsidRDefault="006975E2" w:rsidP="006975E2">
      <w:pPr>
        <w:spacing w:after="0" w:line="240" w:lineRule="auto"/>
        <w:jc w:val="both"/>
        <w:rPr>
          <w:rFonts w:ascii="Times New Roman" w:hAnsi="Times New Roman" w:cs="Times New Roman"/>
          <w:b/>
          <w:sz w:val="28"/>
          <w:szCs w:val="28"/>
        </w:rPr>
      </w:pPr>
      <w:r w:rsidRPr="006975E2">
        <w:rPr>
          <w:rFonts w:ascii="Times New Roman" w:hAnsi="Times New Roman" w:cs="Times New Roman"/>
          <w:b/>
          <w:sz w:val="28"/>
          <w:szCs w:val="28"/>
        </w:rPr>
        <w:t>5. Пункт 5 части 1 статьи 9 Устава признать утратившим силу.</w:t>
      </w:r>
    </w:p>
    <w:p w:rsidR="006975E2" w:rsidRPr="006975E2" w:rsidRDefault="006975E2" w:rsidP="006975E2">
      <w:pPr>
        <w:spacing w:after="0" w:line="240" w:lineRule="auto"/>
        <w:jc w:val="both"/>
        <w:rPr>
          <w:rFonts w:ascii="Times New Roman" w:hAnsi="Times New Roman" w:cs="Times New Roman"/>
          <w:b/>
          <w:sz w:val="28"/>
          <w:szCs w:val="28"/>
        </w:rPr>
      </w:pPr>
    </w:p>
    <w:p w:rsidR="006975E2" w:rsidRPr="006975E2" w:rsidRDefault="006975E2" w:rsidP="006975E2">
      <w:pPr>
        <w:pStyle w:val="ac"/>
        <w:autoSpaceDE w:val="0"/>
        <w:autoSpaceDN w:val="0"/>
        <w:adjustRightInd w:val="0"/>
        <w:spacing w:after="0" w:line="240" w:lineRule="auto"/>
        <w:ind w:left="0"/>
        <w:rPr>
          <w:rFonts w:ascii="Times New Roman" w:hAnsi="Times New Roman" w:cs="Times New Roman"/>
          <w:b/>
          <w:sz w:val="28"/>
          <w:szCs w:val="28"/>
        </w:rPr>
      </w:pPr>
      <w:r w:rsidRPr="006975E2">
        <w:rPr>
          <w:rFonts w:ascii="Times New Roman" w:hAnsi="Times New Roman" w:cs="Times New Roman"/>
          <w:b/>
          <w:sz w:val="28"/>
          <w:szCs w:val="28"/>
        </w:rPr>
        <w:t>6. Абзац 1 части 2 статьи 9 изложить в новой редакции:</w:t>
      </w:r>
    </w:p>
    <w:p w:rsidR="006975E2" w:rsidRPr="006975E2" w:rsidRDefault="006975E2" w:rsidP="006975E2">
      <w:pPr>
        <w:pStyle w:val="ac"/>
        <w:autoSpaceDE w:val="0"/>
        <w:autoSpaceDN w:val="0"/>
        <w:adjustRightInd w:val="0"/>
        <w:spacing w:after="0" w:line="240" w:lineRule="auto"/>
        <w:ind w:left="0" w:firstLine="709"/>
        <w:rPr>
          <w:rFonts w:ascii="Times New Roman" w:hAnsi="Times New Roman" w:cs="Times New Roman"/>
          <w:b/>
          <w:sz w:val="28"/>
          <w:szCs w:val="28"/>
        </w:rPr>
      </w:pPr>
      <w:r w:rsidRPr="006975E2">
        <w:rPr>
          <w:rFonts w:ascii="Times New Roman" w:hAnsi="Times New Roman" w:cs="Times New Roman"/>
          <w:sz w:val="28"/>
          <w:szCs w:val="28"/>
        </w:rPr>
        <w:t>"2.</w:t>
      </w:r>
      <w:r w:rsidRPr="006975E2">
        <w:rPr>
          <w:rFonts w:ascii="Times New Roman" w:hAnsi="Times New Roman" w:cs="Times New Roman"/>
          <w:b/>
          <w:sz w:val="28"/>
          <w:szCs w:val="28"/>
        </w:rPr>
        <w:t xml:space="preserve"> </w:t>
      </w:r>
      <w:r w:rsidRPr="006975E2">
        <w:rPr>
          <w:rFonts w:ascii="Times New Roman" w:hAnsi="Times New Roman" w:cs="Times New Roman"/>
          <w:sz w:val="28"/>
          <w:szCs w:val="28"/>
        </w:rPr>
        <w:t>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r w:rsidRPr="006975E2">
        <w:rPr>
          <w:rFonts w:ascii="Times New Roman" w:hAnsi="Times New Roman" w:cs="Times New Roman"/>
          <w:b/>
          <w:sz w:val="28"/>
          <w:szCs w:val="28"/>
        </w:rPr>
        <w:t>"</w:t>
      </w:r>
    </w:p>
    <w:p w:rsidR="006975E2" w:rsidRPr="006975E2" w:rsidRDefault="006975E2" w:rsidP="006975E2">
      <w:pPr>
        <w:pStyle w:val="ac"/>
        <w:autoSpaceDE w:val="0"/>
        <w:autoSpaceDN w:val="0"/>
        <w:adjustRightInd w:val="0"/>
        <w:spacing w:after="0" w:line="240" w:lineRule="auto"/>
        <w:ind w:left="0" w:firstLine="709"/>
        <w:rPr>
          <w:rFonts w:ascii="Times New Roman" w:hAnsi="Times New Roman" w:cs="Times New Roman"/>
          <w:b/>
          <w:sz w:val="28"/>
          <w:szCs w:val="28"/>
        </w:rPr>
      </w:pPr>
    </w:p>
    <w:p w:rsidR="006975E2" w:rsidRPr="006975E2" w:rsidRDefault="006975E2" w:rsidP="006975E2">
      <w:pPr>
        <w:pStyle w:val="ac"/>
        <w:autoSpaceDE w:val="0"/>
        <w:autoSpaceDN w:val="0"/>
        <w:adjustRightInd w:val="0"/>
        <w:spacing w:after="0" w:line="240" w:lineRule="auto"/>
        <w:ind w:left="0"/>
        <w:rPr>
          <w:rFonts w:ascii="Times New Roman" w:hAnsi="Times New Roman" w:cs="Times New Roman"/>
          <w:b/>
          <w:sz w:val="28"/>
          <w:szCs w:val="28"/>
        </w:rPr>
      </w:pPr>
      <w:r w:rsidRPr="006975E2">
        <w:rPr>
          <w:rFonts w:ascii="Times New Roman" w:hAnsi="Times New Roman" w:cs="Times New Roman"/>
          <w:b/>
          <w:sz w:val="28"/>
          <w:szCs w:val="28"/>
        </w:rPr>
        <w:t>7. Пункт 6 статьи 12 Устава изложить в следующей редакции:</w:t>
      </w:r>
    </w:p>
    <w:p w:rsidR="006975E2" w:rsidRPr="006975E2" w:rsidRDefault="006975E2" w:rsidP="006975E2">
      <w:pPr>
        <w:spacing w:after="0" w:line="240" w:lineRule="auto"/>
        <w:ind w:firstLine="709"/>
        <w:jc w:val="both"/>
        <w:rPr>
          <w:rFonts w:ascii="Times New Roman" w:hAnsi="Times New Roman" w:cs="Times New Roman"/>
          <w:sz w:val="28"/>
          <w:szCs w:val="28"/>
        </w:rPr>
      </w:pPr>
      <w:r w:rsidRPr="006975E2">
        <w:rPr>
          <w:rFonts w:ascii="Times New Roman" w:hAnsi="Times New Roman" w:cs="Times New Roman"/>
          <w:sz w:val="28"/>
          <w:szCs w:val="28"/>
        </w:rPr>
        <w:t>"12) публичные слушания, общественные обсуждения;"</w:t>
      </w:r>
    </w:p>
    <w:p w:rsidR="006975E2" w:rsidRPr="006975E2" w:rsidRDefault="006975E2" w:rsidP="006975E2">
      <w:pPr>
        <w:spacing w:after="0" w:line="240" w:lineRule="auto"/>
        <w:ind w:firstLine="709"/>
        <w:jc w:val="both"/>
        <w:rPr>
          <w:rFonts w:ascii="Times New Roman" w:hAnsi="Times New Roman" w:cs="Times New Roman"/>
          <w:b/>
          <w:sz w:val="28"/>
          <w:szCs w:val="28"/>
        </w:rPr>
      </w:pPr>
    </w:p>
    <w:p w:rsidR="006975E2" w:rsidRPr="006975E2" w:rsidRDefault="006975E2" w:rsidP="006975E2">
      <w:pPr>
        <w:pStyle w:val="ac"/>
        <w:autoSpaceDE w:val="0"/>
        <w:autoSpaceDN w:val="0"/>
        <w:adjustRightInd w:val="0"/>
        <w:spacing w:after="0" w:line="240" w:lineRule="auto"/>
        <w:ind w:left="0"/>
        <w:rPr>
          <w:rFonts w:ascii="Times New Roman" w:hAnsi="Times New Roman" w:cs="Times New Roman"/>
          <w:b/>
          <w:sz w:val="28"/>
          <w:szCs w:val="28"/>
        </w:rPr>
      </w:pPr>
      <w:r w:rsidRPr="006975E2">
        <w:rPr>
          <w:rFonts w:ascii="Times New Roman" w:hAnsi="Times New Roman" w:cs="Times New Roman"/>
          <w:b/>
          <w:bCs/>
          <w:sz w:val="28"/>
          <w:szCs w:val="28"/>
        </w:rPr>
        <w:t>8. Часть 4 статьи 18 Устава изложить в новой редакции:</w:t>
      </w:r>
    </w:p>
    <w:p w:rsidR="006975E2" w:rsidRPr="006975E2" w:rsidRDefault="006975E2" w:rsidP="006975E2">
      <w:pPr>
        <w:spacing w:after="0" w:line="240" w:lineRule="auto"/>
        <w:ind w:firstLine="709"/>
        <w:jc w:val="both"/>
        <w:rPr>
          <w:rFonts w:ascii="Times New Roman" w:hAnsi="Times New Roman" w:cs="Times New Roman"/>
          <w:sz w:val="28"/>
          <w:szCs w:val="28"/>
        </w:rPr>
      </w:pPr>
      <w:r w:rsidRPr="006975E2">
        <w:rPr>
          <w:rFonts w:ascii="Times New Roman" w:hAnsi="Times New Roman" w:cs="Times New Roman"/>
          <w:sz w:val="28"/>
          <w:szCs w:val="28"/>
        </w:rPr>
        <w:t>"4.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p>
    <w:p w:rsidR="006975E2" w:rsidRPr="006975E2" w:rsidRDefault="006975E2" w:rsidP="006975E2">
      <w:pPr>
        <w:pStyle w:val="ConsPlusNormal"/>
        <w:rPr>
          <w:rFonts w:ascii="Times New Roman" w:hAnsi="Times New Roman" w:cs="Times New Roman"/>
          <w:b/>
          <w:color w:val="000000"/>
          <w:sz w:val="28"/>
          <w:szCs w:val="28"/>
        </w:rPr>
      </w:pPr>
      <w:r w:rsidRPr="006975E2">
        <w:rPr>
          <w:rFonts w:ascii="Times New Roman" w:hAnsi="Times New Roman" w:cs="Times New Roman"/>
          <w:b/>
          <w:color w:val="000000"/>
          <w:sz w:val="28"/>
          <w:szCs w:val="28"/>
        </w:rPr>
        <w:tab/>
      </w:r>
    </w:p>
    <w:p w:rsidR="006975E2" w:rsidRPr="006975E2" w:rsidRDefault="006975E2" w:rsidP="006975E2">
      <w:pPr>
        <w:pStyle w:val="ConsPlusNormal"/>
        <w:rPr>
          <w:rFonts w:ascii="Times New Roman" w:hAnsi="Times New Roman" w:cs="Times New Roman"/>
          <w:i/>
          <w:color w:val="000000"/>
          <w:sz w:val="28"/>
          <w:szCs w:val="28"/>
        </w:rPr>
      </w:pPr>
      <w:r w:rsidRPr="006975E2">
        <w:rPr>
          <w:rFonts w:ascii="Times New Roman" w:hAnsi="Times New Roman" w:cs="Times New Roman"/>
          <w:b/>
          <w:color w:val="000000"/>
          <w:sz w:val="28"/>
          <w:szCs w:val="28"/>
        </w:rPr>
        <w:lastRenderedPageBreak/>
        <w:tab/>
        <w:t>9. Пункт 11 части 2 статьи 26 Устава исключить</w:t>
      </w:r>
      <w:r w:rsidRPr="006975E2">
        <w:rPr>
          <w:rFonts w:ascii="Times New Roman" w:hAnsi="Times New Roman" w:cs="Times New Roman"/>
          <w:i/>
          <w:color w:val="000000"/>
          <w:sz w:val="28"/>
          <w:szCs w:val="28"/>
        </w:rPr>
        <w:t>. (в связи с наличием аналогичной нормы в части 1 статьи 26 Устава)</w:t>
      </w:r>
    </w:p>
    <w:p w:rsidR="006975E2" w:rsidRPr="006975E2" w:rsidRDefault="006975E2" w:rsidP="006975E2">
      <w:pPr>
        <w:pStyle w:val="ConsPlusNormal"/>
        <w:rPr>
          <w:rFonts w:ascii="Times New Roman" w:hAnsi="Times New Roman" w:cs="Times New Roman"/>
          <w:i/>
          <w:color w:val="000000"/>
          <w:sz w:val="28"/>
          <w:szCs w:val="28"/>
        </w:rPr>
      </w:pPr>
    </w:p>
    <w:p w:rsidR="006975E2" w:rsidRPr="006975E2" w:rsidRDefault="006975E2" w:rsidP="006975E2">
      <w:pPr>
        <w:pStyle w:val="ConsPlusNormal"/>
        <w:rPr>
          <w:rFonts w:ascii="Times New Roman" w:hAnsi="Times New Roman" w:cs="Times New Roman"/>
          <w:b/>
          <w:color w:val="000000"/>
          <w:sz w:val="28"/>
          <w:szCs w:val="28"/>
        </w:rPr>
      </w:pPr>
      <w:r w:rsidRPr="006975E2">
        <w:rPr>
          <w:rFonts w:ascii="Times New Roman" w:hAnsi="Times New Roman" w:cs="Times New Roman"/>
          <w:b/>
          <w:sz w:val="28"/>
          <w:szCs w:val="28"/>
        </w:rPr>
        <w:t>10. Части 7  и 8 статьи 38 Устава изложить в следующей редакции:</w:t>
      </w:r>
    </w:p>
    <w:p w:rsidR="006975E2" w:rsidRPr="006975E2" w:rsidRDefault="006975E2" w:rsidP="006975E2">
      <w:pPr>
        <w:spacing w:after="0" w:line="240" w:lineRule="auto"/>
        <w:ind w:firstLine="709"/>
        <w:jc w:val="both"/>
        <w:rPr>
          <w:rFonts w:ascii="Times New Roman" w:hAnsi="Times New Roman" w:cs="Times New Roman"/>
          <w:sz w:val="28"/>
          <w:szCs w:val="28"/>
        </w:rPr>
      </w:pPr>
      <w:r w:rsidRPr="006975E2">
        <w:rPr>
          <w:rFonts w:ascii="Times New Roman" w:hAnsi="Times New Roman" w:cs="Times New Roman"/>
          <w:sz w:val="28"/>
          <w:szCs w:val="28"/>
        </w:rPr>
        <w:t xml:space="preserve">"7. Официальным опубликованием муниципальных правовых актов </w:t>
      </w:r>
      <w:r w:rsidRPr="006975E2">
        <w:rPr>
          <w:rFonts w:ascii="Times New Roman" w:hAnsi="Times New Roman" w:cs="Times New Roman"/>
          <w:color w:val="000000"/>
          <w:sz w:val="28"/>
          <w:szCs w:val="28"/>
        </w:rPr>
        <w:t>или соглашений, заключенных между органами местного самоуправления, считается первая публикация их полных текстов</w:t>
      </w:r>
      <w:r w:rsidRPr="006975E2">
        <w:rPr>
          <w:rFonts w:ascii="Times New Roman" w:hAnsi="Times New Roman" w:cs="Times New Roman"/>
          <w:sz w:val="28"/>
          <w:szCs w:val="28"/>
        </w:rPr>
        <w:t xml:space="preserve"> в газете "Родниковский рабочий" или Информационном бюллетене "Сборник нормативных актов Родниковского района".</w:t>
      </w:r>
    </w:p>
    <w:p w:rsidR="006975E2" w:rsidRPr="006975E2" w:rsidRDefault="006975E2" w:rsidP="006975E2">
      <w:pPr>
        <w:spacing w:after="0" w:line="240" w:lineRule="auto"/>
        <w:ind w:firstLine="709"/>
        <w:jc w:val="both"/>
        <w:rPr>
          <w:rFonts w:ascii="Times New Roman" w:hAnsi="Times New Roman" w:cs="Times New Roman"/>
          <w:sz w:val="28"/>
          <w:szCs w:val="28"/>
        </w:rPr>
      </w:pPr>
      <w:r w:rsidRPr="006975E2">
        <w:rPr>
          <w:rFonts w:ascii="Times New Roman" w:hAnsi="Times New Roman" w:cs="Times New Roman"/>
          <w:sz w:val="28"/>
          <w:szCs w:val="28"/>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6975E2" w:rsidRPr="006975E2" w:rsidRDefault="006975E2" w:rsidP="006975E2">
      <w:pPr>
        <w:pStyle w:val="af5"/>
        <w:shd w:val="clear" w:color="auto" w:fill="FFFFFF"/>
        <w:spacing w:before="0" w:beforeAutospacing="0" w:after="0" w:afterAutospacing="0"/>
        <w:ind w:firstLine="709"/>
        <w:jc w:val="both"/>
        <w:rPr>
          <w:sz w:val="28"/>
          <w:szCs w:val="28"/>
        </w:rPr>
      </w:pPr>
      <w:r w:rsidRPr="006975E2">
        <w:rPr>
          <w:sz w:val="28"/>
          <w:szCs w:val="28"/>
        </w:rPr>
        <w:t xml:space="preserve">8. В случае невозможности опубликования муниципальные правовые акты и </w:t>
      </w:r>
      <w:r w:rsidRPr="006975E2">
        <w:rPr>
          <w:color w:val="000000"/>
          <w:sz w:val="28"/>
          <w:szCs w:val="28"/>
        </w:rPr>
        <w:t xml:space="preserve">соглашения, заключенные между органами местного самоуправления, </w:t>
      </w:r>
      <w:r w:rsidRPr="006975E2">
        <w:rPr>
          <w:sz w:val="28"/>
          <w:szCs w:val="28"/>
        </w:rPr>
        <w:t>подлежат официальному обнародованию. Официальным обнародованием муниципальных правовых актов и соглашений является их размещение на информационных стендах</w:t>
      </w:r>
      <w:r w:rsidRPr="006975E2">
        <w:rPr>
          <w:b/>
          <w:bCs/>
          <w:sz w:val="28"/>
          <w:szCs w:val="28"/>
        </w:rPr>
        <w:t xml:space="preserve"> </w:t>
      </w:r>
      <w:r w:rsidRPr="006975E2">
        <w:rPr>
          <w:sz w:val="28"/>
          <w:szCs w:val="28"/>
        </w:rPr>
        <w:t xml:space="preserve">поселения, находящихся по адресу: Ивановская область, Родниковский район, село Каминский, улица Каминского, дом 13 и село Острецово, улица Центральная, дом 6, где они должны находиться не менее десяти календарных дней со дня их официального обнародования. </w:t>
      </w:r>
    </w:p>
    <w:p w:rsidR="006975E2" w:rsidRPr="006975E2" w:rsidRDefault="006975E2" w:rsidP="006975E2">
      <w:pPr>
        <w:pStyle w:val="af5"/>
        <w:shd w:val="clear" w:color="auto" w:fill="FFFFFF"/>
        <w:spacing w:before="0" w:beforeAutospacing="0" w:after="0" w:afterAutospacing="0"/>
        <w:ind w:firstLine="709"/>
        <w:jc w:val="both"/>
        <w:rPr>
          <w:sz w:val="28"/>
          <w:szCs w:val="28"/>
        </w:rPr>
      </w:pPr>
      <w:r w:rsidRPr="006975E2">
        <w:rPr>
          <w:sz w:val="28"/>
          <w:szCs w:val="28"/>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6975E2" w:rsidRPr="006975E2" w:rsidRDefault="006975E2" w:rsidP="006975E2">
      <w:pPr>
        <w:pStyle w:val="af5"/>
        <w:shd w:val="clear" w:color="auto" w:fill="FFFFFF"/>
        <w:spacing w:before="0" w:beforeAutospacing="0" w:after="0" w:afterAutospacing="0"/>
        <w:ind w:firstLine="709"/>
        <w:jc w:val="both"/>
        <w:rPr>
          <w:sz w:val="28"/>
          <w:szCs w:val="28"/>
        </w:rPr>
      </w:pPr>
    </w:p>
    <w:p w:rsidR="006975E2" w:rsidRPr="006975E2" w:rsidRDefault="006975E2" w:rsidP="006975E2">
      <w:pPr>
        <w:pStyle w:val="ConsPlusNormal"/>
        <w:rPr>
          <w:rFonts w:ascii="Times New Roman" w:hAnsi="Times New Roman" w:cs="Times New Roman"/>
          <w:b/>
          <w:color w:val="000000"/>
          <w:sz w:val="28"/>
          <w:szCs w:val="28"/>
        </w:rPr>
      </w:pPr>
      <w:r w:rsidRPr="006975E2">
        <w:rPr>
          <w:rFonts w:ascii="Times New Roman" w:hAnsi="Times New Roman" w:cs="Times New Roman"/>
          <w:b/>
          <w:bCs/>
          <w:sz w:val="28"/>
          <w:szCs w:val="28"/>
        </w:rPr>
        <w:t>11. Пункт 3 части 5 статьи 40 Устава изложить в следующей редакции:</w:t>
      </w:r>
    </w:p>
    <w:p w:rsidR="006975E2" w:rsidRPr="006975E2" w:rsidRDefault="006975E2" w:rsidP="006975E2">
      <w:pPr>
        <w:spacing w:after="0" w:line="240" w:lineRule="auto"/>
        <w:ind w:firstLine="709"/>
        <w:jc w:val="both"/>
        <w:rPr>
          <w:rFonts w:ascii="Times New Roman" w:hAnsi="Times New Roman" w:cs="Times New Roman"/>
          <w:sz w:val="28"/>
          <w:szCs w:val="28"/>
        </w:rPr>
      </w:pPr>
      <w:r w:rsidRPr="006975E2">
        <w:rPr>
          <w:rFonts w:ascii="Times New Roman" w:hAnsi="Times New Roman" w:cs="Times New Roman"/>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w:t>
      </w:r>
      <w:r w:rsidRPr="006975E2">
        <w:rPr>
          <w:rFonts w:ascii="Times New Roman" w:hAnsi="Times New Roman" w:cs="Times New Roman"/>
          <w:sz w:val="28"/>
          <w:szCs w:val="28"/>
        </w:rPr>
        <w:lastRenderedPageBreak/>
        <w:t>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975E2" w:rsidRPr="006975E2" w:rsidRDefault="006975E2" w:rsidP="006975E2">
      <w:pPr>
        <w:spacing w:after="0" w:line="240" w:lineRule="auto"/>
        <w:jc w:val="both"/>
        <w:rPr>
          <w:rFonts w:ascii="Times New Roman" w:hAnsi="Times New Roman" w:cs="Times New Roman"/>
          <w:b/>
          <w:noProof/>
          <w:sz w:val="28"/>
          <w:szCs w:val="28"/>
        </w:rPr>
      </w:pPr>
    </w:p>
    <w:p w:rsidR="006975E2" w:rsidRPr="006975E2" w:rsidRDefault="006975E2" w:rsidP="006975E2">
      <w:pPr>
        <w:spacing w:after="0" w:line="240" w:lineRule="auto"/>
        <w:jc w:val="both"/>
        <w:rPr>
          <w:rFonts w:ascii="Times New Roman" w:hAnsi="Times New Roman" w:cs="Times New Roman"/>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707D30" w:rsidRDefault="00707D30"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E95CAF" w:rsidRPr="00E95CAF" w:rsidRDefault="00E95CAF" w:rsidP="00E95CAF">
      <w:pPr>
        <w:spacing w:after="0" w:line="240" w:lineRule="auto"/>
        <w:jc w:val="center"/>
        <w:rPr>
          <w:rFonts w:ascii="Times New Roman" w:hAnsi="Times New Roman" w:cs="Times New Roman"/>
        </w:rPr>
      </w:pPr>
      <w:r w:rsidRPr="00E95CAF">
        <w:rPr>
          <w:rFonts w:ascii="Times New Roman" w:hAnsi="Times New Roman" w:cs="Times New Roman"/>
          <w:noProof/>
          <w:lang w:eastAsia="ru-RU"/>
        </w:rPr>
        <w:lastRenderedPageBreak/>
        <w:drawing>
          <wp:inline distT="0" distB="0" distL="0" distR="0">
            <wp:extent cx="641350" cy="791845"/>
            <wp:effectExtent l="19050" t="0" r="6350" b="0"/>
            <wp:docPr id="60" name="Рисунок 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E95CAF" w:rsidRPr="00E95CAF" w:rsidRDefault="00E95CAF" w:rsidP="00E95CAF">
      <w:pPr>
        <w:spacing w:after="0" w:line="240" w:lineRule="auto"/>
        <w:jc w:val="center"/>
        <w:rPr>
          <w:rFonts w:ascii="Times New Roman" w:hAnsi="Times New Roman" w:cs="Times New Roman"/>
          <w:b/>
          <w:sz w:val="16"/>
        </w:rPr>
      </w:pPr>
    </w:p>
    <w:p w:rsidR="00E95CAF" w:rsidRPr="00E95CAF" w:rsidRDefault="00E95CAF" w:rsidP="00E95CAF">
      <w:pPr>
        <w:tabs>
          <w:tab w:val="left" w:pos="5670"/>
        </w:tabs>
        <w:spacing w:after="0" w:line="240" w:lineRule="auto"/>
        <w:jc w:val="center"/>
        <w:rPr>
          <w:rFonts w:ascii="Times New Roman" w:hAnsi="Times New Roman" w:cs="Times New Roman"/>
          <w:b/>
          <w:i/>
          <w:sz w:val="32"/>
          <w:szCs w:val="32"/>
        </w:rPr>
      </w:pPr>
      <w:r w:rsidRPr="00E95CAF">
        <w:rPr>
          <w:rFonts w:ascii="Times New Roman" w:hAnsi="Times New Roman" w:cs="Times New Roman"/>
          <w:b/>
          <w:i/>
          <w:sz w:val="32"/>
          <w:szCs w:val="32"/>
        </w:rPr>
        <w:t>ПОСТАНОВЛЕНИЕ</w:t>
      </w:r>
    </w:p>
    <w:p w:rsidR="00E95CAF" w:rsidRPr="00E95CAF" w:rsidRDefault="00E95CAF" w:rsidP="00E95CAF">
      <w:pPr>
        <w:spacing w:after="0" w:line="240" w:lineRule="auto"/>
        <w:jc w:val="center"/>
        <w:rPr>
          <w:rFonts w:ascii="Times New Roman" w:hAnsi="Times New Roman" w:cs="Times New Roman"/>
          <w:b/>
          <w:i/>
          <w:sz w:val="28"/>
          <w:szCs w:val="28"/>
        </w:rPr>
      </w:pPr>
      <w:r w:rsidRPr="00E95CAF">
        <w:rPr>
          <w:rFonts w:ascii="Times New Roman" w:hAnsi="Times New Roman" w:cs="Times New Roman"/>
          <w:b/>
          <w:i/>
          <w:sz w:val="28"/>
          <w:szCs w:val="28"/>
        </w:rPr>
        <w:t>Администрации</w:t>
      </w:r>
    </w:p>
    <w:p w:rsidR="00E95CAF" w:rsidRPr="00E95CAF" w:rsidRDefault="00E95CAF" w:rsidP="00E95CAF">
      <w:pPr>
        <w:spacing w:after="0" w:line="240" w:lineRule="auto"/>
        <w:jc w:val="center"/>
        <w:rPr>
          <w:rFonts w:ascii="Times New Roman" w:hAnsi="Times New Roman" w:cs="Times New Roman"/>
          <w:b/>
          <w:i/>
          <w:sz w:val="28"/>
          <w:szCs w:val="28"/>
        </w:rPr>
      </w:pPr>
      <w:r w:rsidRPr="00E95CAF">
        <w:rPr>
          <w:rFonts w:ascii="Times New Roman" w:hAnsi="Times New Roman" w:cs="Times New Roman"/>
          <w:b/>
          <w:i/>
          <w:sz w:val="28"/>
          <w:szCs w:val="28"/>
        </w:rPr>
        <w:t>муниципального образования</w:t>
      </w:r>
    </w:p>
    <w:p w:rsidR="00E95CAF" w:rsidRPr="00E95CAF" w:rsidRDefault="00E95CAF" w:rsidP="00E95CAF">
      <w:pPr>
        <w:spacing w:after="0" w:line="240" w:lineRule="auto"/>
        <w:jc w:val="center"/>
        <w:rPr>
          <w:rFonts w:ascii="Times New Roman" w:hAnsi="Times New Roman" w:cs="Times New Roman"/>
          <w:b/>
          <w:i/>
          <w:sz w:val="28"/>
          <w:szCs w:val="28"/>
        </w:rPr>
      </w:pPr>
      <w:r w:rsidRPr="00E95CAF">
        <w:rPr>
          <w:rFonts w:ascii="Times New Roman" w:hAnsi="Times New Roman" w:cs="Times New Roman"/>
          <w:b/>
          <w:i/>
          <w:sz w:val="28"/>
          <w:szCs w:val="28"/>
        </w:rPr>
        <w:t xml:space="preserve">«Каминское сельское поселение Родниковского </w:t>
      </w:r>
    </w:p>
    <w:p w:rsidR="00E95CAF" w:rsidRPr="00E95CAF" w:rsidRDefault="00E95CAF" w:rsidP="00E95CAF">
      <w:pPr>
        <w:spacing w:after="0" w:line="240" w:lineRule="auto"/>
        <w:jc w:val="center"/>
        <w:rPr>
          <w:rFonts w:ascii="Times New Roman" w:hAnsi="Times New Roman" w:cs="Times New Roman"/>
          <w:b/>
          <w:i/>
          <w:sz w:val="28"/>
          <w:szCs w:val="28"/>
        </w:rPr>
      </w:pPr>
      <w:r w:rsidRPr="00E95CAF">
        <w:rPr>
          <w:rFonts w:ascii="Times New Roman" w:hAnsi="Times New Roman" w:cs="Times New Roman"/>
          <w:b/>
          <w:i/>
          <w:sz w:val="28"/>
          <w:szCs w:val="28"/>
        </w:rPr>
        <w:t>муниципального  района Ивановской области»</w:t>
      </w:r>
    </w:p>
    <w:p w:rsidR="00E95CAF" w:rsidRPr="00E95CAF" w:rsidRDefault="00E95CAF" w:rsidP="00E95CAF">
      <w:pPr>
        <w:spacing w:after="0" w:line="240" w:lineRule="auto"/>
        <w:jc w:val="center"/>
        <w:rPr>
          <w:rFonts w:ascii="Times New Roman" w:hAnsi="Times New Roman" w:cs="Times New Roman"/>
        </w:rPr>
      </w:pPr>
    </w:p>
    <w:p w:rsidR="00E95CAF" w:rsidRPr="00E95CAF" w:rsidRDefault="00E95CAF" w:rsidP="00E95CAF">
      <w:pPr>
        <w:spacing w:after="0" w:line="240" w:lineRule="auto"/>
        <w:jc w:val="center"/>
        <w:rPr>
          <w:rFonts w:ascii="Times New Roman" w:hAnsi="Times New Roman" w:cs="Times New Roman"/>
        </w:rPr>
      </w:pPr>
      <w:r w:rsidRPr="00E95CAF">
        <w:rPr>
          <w:rFonts w:ascii="Times New Roman" w:hAnsi="Times New Roman" w:cs="Times New Roman"/>
          <w:sz w:val="28"/>
          <w:szCs w:val="28"/>
        </w:rPr>
        <w:t xml:space="preserve">  от  17.07.2019</w:t>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r>
      <w:r w:rsidRPr="00E95CAF">
        <w:rPr>
          <w:rFonts w:ascii="Times New Roman" w:hAnsi="Times New Roman" w:cs="Times New Roman"/>
          <w:sz w:val="28"/>
          <w:szCs w:val="28"/>
        </w:rPr>
        <w:tab/>
        <w:t xml:space="preserve"> № 65</w:t>
      </w:r>
    </w:p>
    <w:p w:rsidR="00E95CAF" w:rsidRPr="00E95CAF" w:rsidRDefault="00E95CAF" w:rsidP="00E95CAF">
      <w:pPr>
        <w:spacing w:after="0" w:line="240" w:lineRule="auto"/>
        <w:ind w:firstLine="540"/>
        <w:jc w:val="both"/>
        <w:rPr>
          <w:rFonts w:ascii="Times New Roman" w:hAnsi="Times New Roman" w:cs="Times New Roman"/>
          <w:sz w:val="28"/>
          <w:szCs w:val="28"/>
        </w:rPr>
      </w:pPr>
    </w:p>
    <w:p w:rsidR="00E95CAF" w:rsidRPr="00E95CAF" w:rsidRDefault="00E95CAF" w:rsidP="00E95CAF">
      <w:pPr>
        <w:spacing w:after="0" w:line="240" w:lineRule="auto"/>
        <w:ind w:firstLine="540"/>
        <w:jc w:val="center"/>
        <w:rPr>
          <w:rFonts w:ascii="Times New Roman" w:hAnsi="Times New Roman" w:cs="Times New Roman"/>
          <w:b/>
          <w:sz w:val="28"/>
          <w:szCs w:val="28"/>
        </w:rPr>
      </w:pPr>
      <w:r w:rsidRPr="00E95CAF">
        <w:rPr>
          <w:rFonts w:ascii="Times New Roman" w:hAnsi="Times New Roman" w:cs="Times New Roman"/>
          <w:b/>
          <w:sz w:val="28"/>
          <w:szCs w:val="28"/>
        </w:rPr>
        <w:t>Об утверждении Порядка проведения оценки эффективности реализации муниципальных программ Каминского сельского поселения</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Style w:val="a8"/>
          <w:rFonts w:ascii="Times New Roman" w:hAnsi="Times New Roman" w:cs="Times New Roman"/>
          <w:color w:val="333333"/>
          <w:sz w:val="28"/>
          <w:szCs w:val="28"/>
        </w:rPr>
        <w:t> </w:t>
      </w:r>
    </w:p>
    <w:p w:rsidR="00E95CAF" w:rsidRPr="00E95CAF" w:rsidRDefault="00E95CAF" w:rsidP="00E95CAF">
      <w:pPr>
        <w:pStyle w:val="ConsPlusTitle"/>
        <w:jc w:val="both"/>
        <w:rPr>
          <w:rFonts w:ascii="Times New Roman" w:hAnsi="Times New Roman" w:cs="Times New Roman"/>
          <w:b w:val="0"/>
          <w:sz w:val="28"/>
          <w:szCs w:val="28"/>
        </w:rPr>
      </w:pPr>
      <w:r w:rsidRPr="00E95CAF">
        <w:rPr>
          <w:rFonts w:ascii="Times New Roman" w:hAnsi="Times New Roman" w:cs="Times New Roman"/>
          <w:sz w:val="28"/>
          <w:szCs w:val="28"/>
        </w:rPr>
        <w:tab/>
      </w:r>
      <w:r w:rsidRPr="00E95CAF">
        <w:rPr>
          <w:rFonts w:ascii="Times New Roman" w:hAnsi="Times New Roman" w:cs="Times New Roman"/>
          <w:b w:val="0"/>
          <w:sz w:val="28"/>
          <w:szCs w:val="28"/>
        </w:rPr>
        <w:t xml:space="preserve">В соответствии со </w:t>
      </w:r>
      <w:hyperlink r:id="rId22" w:history="1">
        <w:r w:rsidRPr="00E95CAF">
          <w:rPr>
            <w:rFonts w:ascii="Times New Roman" w:hAnsi="Times New Roman" w:cs="Times New Roman"/>
            <w:b w:val="0"/>
            <w:sz w:val="28"/>
            <w:szCs w:val="28"/>
          </w:rPr>
          <w:t>статьей 179</w:t>
        </w:r>
      </w:hyperlink>
      <w:r w:rsidRPr="00E95CAF">
        <w:rPr>
          <w:rFonts w:ascii="Times New Roman" w:hAnsi="Times New Roman" w:cs="Times New Roman"/>
          <w:b w:val="0"/>
          <w:sz w:val="28"/>
          <w:szCs w:val="28"/>
        </w:rPr>
        <w:t xml:space="preserve"> Бюджетного кодекса Российской Федерации, Федеральным </w:t>
      </w:r>
      <w:hyperlink r:id="rId23" w:history="1">
        <w:r w:rsidRPr="00E95CAF">
          <w:rPr>
            <w:rFonts w:ascii="Times New Roman" w:hAnsi="Times New Roman" w:cs="Times New Roman"/>
            <w:b w:val="0"/>
            <w:sz w:val="28"/>
            <w:szCs w:val="28"/>
          </w:rPr>
          <w:t>законом</w:t>
        </w:r>
      </w:hyperlink>
      <w:r w:rsidRPr="00E95CAF">
        <w:rPr>
          <w:rFonts w:ascii="Times New Roman" w:hAnsi="Times New Roman" w:cs="Times New Roman"/>
          <w:b w:val="0"/>
          <w:sz w:val="28"/>
          <w:szCs w:val="28"/>
        </w:rPr>
        <w:t xml:space="preserve"> от 07.05.2013 № 104-ФЗ "О внесении изменений в Бюджетный кодекс Российской Федерации и отдельные законодательные акты Российской Федерации", руководствуясь Уставом  муниципального образования "Каминское сельское поселение Родниковского муниципального района Ивановской области"</w:t>
      </w:r>
    </w:p>
    <w:p w:rsidR="00E95CAF" w:rsidRPr="00E95CAF" w:rsidRDefault="00E95CAF" w:rsidP="00E95CAF">
      <w:pPr>
        <w:spacing w:after="0" w:line="240" w:lineRule="auto"/>
        <w:ind w:firstLine="540"/>
        <w:jc w:val="both"/>
        <w:rPr>
          <w:rFonts w:ascii="Times New Roman" w:hAnsi="Times New Roman" w:cs="Times New Roman"/>
          <w:sz w:val="28"/>
          <w:szCs w:val="28"/>
        </w:rPr>
      </w:pPr>
    </w:p>
    <w:p w:rsidR="00E95CAF" w:rsidRPr="00E95CAF" w:rsidRDefault="00E95CAF" w:rsidP="00E95CAF">
      <w:pPr>
        <w:autoSpaceDE w:val="0"/>
        <w:autoSpaceDN w:val="0"/>
        <w:adjustRightInd w:val="0"/>
        <w:spacing w:after="0" w:line="240" w:lineRule="auto"/>
        <w:jc w:val="center"/>
        <w:rPr>
          <w:rFonts w:ascii="Times New Roman" w:hAnsi="Times New Roman" w:cs="Times New Roman"/>
          <w:b/>
          <w:sz w:val="28"/>
          <w:szCs w:val="28"/>
        </w:rPr>
      </w:pPr>
      <w:r w:rsidRPr="00E95CAF">
        <w:rPr>
          <w:rFonts w:ascii="Times New Roman" w:hAnsi="Times New Roman" w:cs="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E95CAF" w:rsidRPr="00E95CAF" w:rsidRDefault="00E95CAF" w:rsidP="00E95CAF">
      <w:pPr>
        <w:autoSpaceDE w:val="0"/>
        <w:autoSpaceDN w:val="0"/>
        <w:adjustRightInd w:val="0"/>
        <w:spacing w:after="0" w:line="240" w:lineRule="auto"/>
        <w:ind w:firstLine="540"/>
        <w:jc w:val="center"/>
        <w:rPr>
          <w:rFonts w:ascii="Times New Roman" w:hAnsi="Times New Roman" w:cs="Times New Roman"/>
          <w:b/>
          <w:sz w:val="28"/>
          <w:szCs w:val="28"/>
        </w:rPr>
      </w:pPr>
      <w:r w:rsidRPr="00E95CAF">
        <w:rPr>
          <w:rFonts w:ascii="Times New Roman" w:hAnsi="Times New Roman" w:cs="Times New Roman"/>
          <w:b/>
          <w:sz w:val="28"/>
          <w:szCs w:val="28"/>
        </w:rPr>
        <w:t>п о с т а н о в л я е т:</w:t>
      </w:r>
    </w:p>
    <w:p w:rsidR="00E95CAF" w:rsidRPr="00E95CAF" w:rsidRDefault="00E95CAF" w:rsidP="00E95CAF">
      <w:pPr>
        <w:autoSpaceDE w:val="0"/>
        <w:autoSpaceDN w:val="0"/>
        <w:adjustRightInd w:val="0"/>
        <w:spacing w:after="0" w:line="240" w:lineRule="auto"/>
        <w:ind w:firstLine="540"/>
        <w:jc w:val="center"/>
        <w:rPr>
          <w:rFonts w:ascii="Times New Roman" w:hAnsi="Times New Roman" w:cs="Times New Roman"/>
          <w:b/>
          <w:sz w:val="28"/>
          <w:szCs w:val="28"/>
        </w:rPr>
      </w:pPr>
    </w:p>
    <w:p w:rsidR="00E95CAF" w:rsidRPr="00E95CAF" w:rsidRDefault="00E95CAF" w:rsidP="00E95CAF">
      <w:pPr>
        <w:pStyle w:val="ConsPlusNormal"/>
        <w:ind w:firstLine="540"/>
        <w:jc w:val="both"/>
        <w:rPr>
          <w:rFonts w:ascii="Times New Roman" w:hAnsi="Times New Roman" w:cs="Times New Roman"/>
          <w:sz w:val="28"/>
          <w:szCs w:val="28"/>
        </w:rPr>
      </w:pPr>
      <w:r w:rsidRPr="00E95CAF">
        <w:rPr>
          <w:rStyle w:val="a8"/>
          <w:rFonts w:ascii="Times New Roman" w:eastAsiaTheme="majorEastAsia" w:hAnsi="Times New Roman" w:cs="Times New Roman"/>
          <w:sz w:val="28"/>
          <w:szCs w:val="28"/>
        </w:rPr>
        <w:tab/>
      </w:r>
      <w:r w:rsidRPr="00E95CAF">
        <w:rPr>
          <w:rFonts w:ascii="Times New Roman" w:hAnsi="Times New Roman" w:cs="Times New Roman"/>
          <w:sz w:val="28"/>
          <w:szCs w:val="28"/>
        </w:rPr>
        <w:t xml:space="preserve">1. Утвердить </w:t>
      </w:r>
      <w:hyperlink w:anchor="P36" w:history="1">
        <w:r w:rsidRPr="00E95CAF">
          <w:rPr>
            <w:rFonts w:ascii="Times New Roman" w:hAnsi="Times New Roman" w:cs="Times New Roman"/>
            <w:sz w:val="28"/>
            <w:szCs w:val="28"/>
          </w:rPr>
          <w:t>Порядок</w:t>
        </w:r>
      </w:hyperlink>
      <w:r w:rsidRPr="00E95CAF">
        <w:rPr>
          <w:rFonts w:ascii="Times New Roman" w:hAnsi="Times New Roman" w:cs="Times New Roman"/>
          <w:sz w:val="28"/>
          <w:szCs w:val="28"/>
        </w:rPr>
        <w:t xml:space="preserve"> проведения оценки эффективности реализации муниципальных программ Каминского сельского поселения (приложение № 1).</w:t>
      </w:r>
    </w:p>
    <w:p w:rsidR="00E95CAF" w:rsidRPr="00E95CAF" w:rsidRDefault="00E95CAF" w:rsidP="00E95CAF">
      <w:pPr>
        <w:pStyle w:val="ConsPlusNormal"/>
        <w:ind w:firstLine="540"/>
        <w:jc w:val="both"/>
        <w:rPr>
          <w:rFonts w:ascii="Times New Roman" w:hAnsi="Times New Roman" w:cs="Times New Roman"/>
          <w:sz w:val="28"/>
          <w:szCs w:val="28"/>
        </w:rPr>
      </w:pPr>
      <w:r w:rsidRPr="00E95CAF">
        <w:rPr>
          <w:rFonts w:ascii="Times New Roman" w:hAnsi="Times New Roman" w:cs="Times New Roman"/>
          <w:sz w:val="28"/>
          <w:szCs w:val="28"/>
        </w:rPr>
        <w:tab/>
        <w:t>2. Опубликовать  настоящее постановление в информационном бюллетене "Сборник нормативных актов Родниковского района".</w:t>
      </w:r>
    </w:p>
    <w:p w:rsidR="00E95CAF" w:rsidRPr="00E95CAF" w:rsidRDefault="00E95CAF" w:rsidP="00E95CAF">
      <w:pPr>
        <w:pStyle w:val="ConsPlusNormal"/>
        <w:ind w:firstLine="540"/>
        <w:jc w:val="both"/>
        <w:rPr>
          <w:rFonts w:ascii="Times New Roman" w:hAnsi="Times New Roman" w:cs="Times New Roman"/>
          <w:sz w:val="28"/>
          <w:szCs w:val="28"/>
        </w:rPr>
      </w:pPr>
      <w:r w:rsidRPr="00E95CAF">
        <w:rPr>
          <w:rFonts w:ascii="Times New Roman" w:hAnsi="Times New Roman" w:cs="Times New Roman"/>
          <w:sz w:val="28"/>
          <w:szCs w:val="28"/>
        </w:rPr>
        <w:tab/>
        <w:t>3. Настоящее постановление вступает в силу со дня официального опубликования.</w:t>
      </w:r>
    </w:p>
    <w:p w:rsidR="00E95CAF" w:rsidRPr="00E95CAF" w:rsidRDefault="00E95CAF" w:rsidP="00E95CAF">
      <w:pPr>
        <w:pStyle w:val="ConsPlusNormal"/>
        <w:ind w:firstLine="540"/>
        <w:jc w:val="both"/>
        <w:rPr>
          <w:rFonts w:ascii="Times New Roman" w:hAnsi="Times New Roman" w:cs="Times New Roman"/>
          <w:sz w:val="28"/>
          <w:szCs w:val="28"/>
        </w:rPr>
      </w:pPr>
      <w:r w:rsidRPr="00E95CAF">
        <w:rPr>
          <w:rFonts w:ascii="Times New Roman" w:hAnsi="Times New Roman" w:cs="Times New Roman"/>
          <w:sz w:val="28"/>
          <w:szCs w:val="28"/>
        </w:rPr>
        <w:tab/>
        <w:t>4. Контроль за исполнением настоящего постановления возложить на  заместителя главы администрации Крылову Т.П.</w:t>
      </w:r>
    </w:p>
    <w:p w:rsidR="00E95CAF" w:rsidRPr="00E95CAF" w:rsidRDefault="00E95CAF" w:rsidP="00E95CAF">
      <w:pPr>
        <w:pStyle w:val="aa"/>
        <w:spacing w:after="0" w:line="240" w:lineRule="auto"/>
        <w:jc w:val="both"/>
        <w:rPr>
          <w:rFonts w:ascii="Times New Roman" w:hAnsi="Times New Roman" w:cs="Times New Roman"/>
          <w:sz w:val="28"/>
          <w:szCs w:val="28"/>
        </w:rPr>
      </w:pPr>
    </w:p>
    <w:p w:rsidR="00E95CAF" w:rsidRPr="00E95CAF" w:rsidRDefault="00E95CAF" w:rsidP="00E95CAF">
      <w:pPr>
        <w:autoSpaceDE w:val="0"/>
        <w:autoSpaceDN w:val="0"/>
        <w:adjustRightInd w:val="0"/>
        <w:spacing w:after="0" w:line="240" w:lineRule="auto"/>
        <w:ind w:firstLine="540"/>
        <w:jc w:val="both"/>
        <w:rPr>
          <w:rFonts w:ascii="Times New Roman" w:hAnsi="Times New Roman" w:cs="Times New Roman"/>
          <w:b/>
          <w:sz w:val="28"/>
          <w:szCs w:val="28"/>
        </w:rPr>
      </w:pPr>
    </w:p>
    <w:p w:rsidR="00E95CAF" w:rsidRPr="00E95CAF" w:rsidRDefault="00E95CAF" w:rsidP="00E95CAF">
      <w:pPr>
        <w:autoSpaceDE w:val="0"/>
        <w:autoSpaceDN w:val="0"/>
        <w:adjustRightInd w:val="0"/>
        <w:spacing w:after="0" w:line="240" w:lineRule="auto"/>
        <w:ind w:firstLine="540"/>
        <w:jc w:val="both"/>
        <w:rPr>
          <w:rFonts w:ascii="Times New Roman" w:hAnsi="Times New Roman" w:cs="Times New Roman"/>
          <w:b/>
          <w:sz w:val="28"/>
          <w:szCs w:val="28"/>
        </w:rPr>
      </w:pPr>
    </w:p>
    <w:p w:rsidR="00E95CAF" w:rsidRPr="00E95CAF" w:rsidRDefault="00E95CAF" w:rsidP="00E95CAF">
      <w:pPr>
        <w:autoSpaceDE w:val="0"/>
        <w:autoSpaceDN w:val="0"/>
        <w:adjustRightInd w:val="0"/>
        <w:spacing w:after="0" w:line="240" w:lineRule="auto"/>
        <w:ind w:firstLine="540"/>
        <w:jc w:val="both"/>
        <w:rPr>
          <w:rFonts w:ascii="Times New Roman" w:hAnsi="Times New Roman" w:cs="Times New Roman"/>
          <w:b/>
          <w:sz w:val="28"/>
          <w:szCs w:val="28"/>
        </w:rPr>
      </w:pPr>
      <w:r w:rsidRPr="00E95CAF">
        <w:rPr>
          <w:rFonts w:ascii="Times New Roman" w:hAnsi="Times New Roman" w:cs="Times New Roman"/>
          <w:b/>
          <w:sz w:val="28"/>
          <w:szCs w:val="28"/>
        </w:rPr>
        <w:t xml:space="preserve">Глава муниципального образования </w:t>
      </w:r>
    </w:p>
    <w:p w:rsidR="00E95CAF" w:rsidRPr="00E95CAF" w:rsidRDefault="00E95CAF" w:rsidP="00E95CAF">
      <w:pPr>
        <w:autoSpaceDE w:val="0"/>
        <w:autoSpaceDN w:val="0"/>
        <w:adjustRightInd w:val="0"/>
        <w:spacing w:after="0" w:line="240" w:lineRule="auto"/>
        <w:ind w:firstLine="540"/>
        <w:jc w:val="both"/>
        <w:rPr>
          <w:rFonts w:ascii="Times New Roman" w:hAnsi="Times New Roman" w:cs="Times New Roman"/>
          <w:b/>
          <w:sz w:val="28"/>
          <w:szCs w:val="28"/>
        </w:rPr>
      </w:pPr>
      <w:r w:rsidRPr="00E95CAF">
        <w:rPr>
          <w:rFonts w:ascii="Times New Roman" w:hAnsi="Times New Roman" w:cs="Times New Roman"/>
          <w:b/>
          <w:sz w:val="28"/>
          <w:szCs w:val="28"/>
        </w:rPr>
        <w:t xml:space="preserve">«Каминское сельское поселение </w:t>
      </w:r>
    </w:p>
    <w:p w:rsidR="00E95CAF" w:rsidRPr="00E95CAF" w:rsidRDefault="00E95CAF" w:rsidP="00E95CAF">
      <w:pPr>
        <w:autoSpaceDE w:val="0"/>
        <w:autoSpaceDN w:val="0"/>
        <w:adjustRightInd w:val="0"/>
        <w:spacing w:after="0" w:line="240" w:lineRule="auto"/>
        <w:ind w:firstLine="540"/>
        <w:jc w:val="both"/>
        <w:rPr>
          <w:rFonts w:ascii="Times New Roman" w:hAnsi="Times New Roman" w:cs="Times New Roman"/>
          <w:b/>
          <w:sz w:val="28"/>
          <w:szCs w:val="28"/>
        </w:rPr>
      </w:pPr>
      <w:r w:rsidRPr="00E95CAF">
        <w:rPr>
          <w:rFonts w:ascii="Times New Roman" w:hAnsi="Times New Roman" w:cs="Times New Roman"/>
          <w:b/>
          <w:sz w:val="28"/>
          <w:szCs w:val="28"/>
        </w:rPr>
        <w:t>Родниковского муниципального</w:t>
      </w:r>
    </w:p>
    <w:p w:rsidR="00E95CAF" w:rsidRPr="00E95CAF" w:rsidRDefault="00E95CAF" w:rsidP="00E95CAF">
      <w:pPr>
        <w:autoSpaceDE w:val="0"/>
        <w:autoSpaceDN w:val="0"/>
        <w:adjustRightInd w:val="0"/>
        <w:spacing w:after="0" w:line="240" w:lineRule="auto"/>
        <w:jc w:val="both"/>
        <w:rPr>
          <w:rFonts w:ascii="Times New Roman" w:hAnsi="Times New Roman" w:cs="Times New Roman"/>
          <w:b/>
          <w:sz w:val="28"/>
          <w:szCs w:val="28"/>
        </w:rPr>
      </w:pPr>
      <w:r w:rsidRPr="00E95CAF">
        <w:rPr>
          <w:rFonts w:ascii="Times New Roman" w:hAnsi="Times New Roman" w:cs="Times New Roman"/>
          <w:b/>
          <w:sz w:val="28"/>
          <w:szCs w:val="28"/>
        </w:rPr>
        <w:t xml:space="preserve">        района Ивановской области»                                       В.В. Карелов</w:t>
      </w: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p>
    <w:p w:rsidR="008727C5" w:rsidRDefault="008727C5" w:rsidP="00E95CAF">
      <w:pPr>
        <w:autoSpaceDE w:val="0"/>
        <w:autoSpaceDN w:val="0"/>
        <w:adjustRightInd w:val="0"/>
        <w:spacing w:after="0" w:line="240" w:lineRule="auto"/>
        <w:jc w:val="right"/>
        <w:rPr>
          <w:rFonts w:ascii="Times New Roman" w:hAnsi="Times New Roman" w:cs="Times New Roman"/>
          <w:sz w:val="28"/>
          <w:szCs w:val="28"/>
        </w:rPr>
      </w:pP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lastRenderedPageBreak/>
        <w:t xml:space="preserve">Приложение № 1 </w:t>
      </w: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 xml:space="preserve">к постановлению администрации  </w:t>
      </w: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 xml:space="preserve">МО "Каминское сельское </w:t>
      </w: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 xml:space="preserve">поселение Родниковского муниципального </w:t>
      </w: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района Ивановской области"</w:t>
      </w:r>
    </w:p>
    <w:p w:rsidR="00E95CAF" w:rsidRPr="00E95CAF" w:rsidRDefault="008727C5" w:rsidP="00E95C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17.07.2019 № </w:t>
      </w:r>
      <w:r w:rsidR="00E95CAF" w:rsidRPr="00E95CAF">
        <w:rPr>
          <w:rFonts w:ascii="Times New Roman" w:hAnsi="Times New Roman" w:cs="Times New Roman"/>
          <w:sz w:val="28"/>
          <w:szCs w:val="28"/>
        </w:rPr>
        <w:t>65</w:t>
      </w:r>
    </w:p>
    <w:p w:rsidR="00E95CAF" w:rsidRPr="00E95CAF" w:rsidRDefault="00E95CAF" w:rsidP="00E95CAF">
      <w:pPr>
        <w:autoSpaceDE w:val="0"/>
        <w:autoSpaceDN w:val="0"/>
        <w:adjustRightInd w:val="0"/>
        <w:spacing w:after="0" w:line="240" w:lineRule="auto"/>
        <w:jc w:val="right"/>
        <w:rPr>
          <w:rFonts w:ascii="Times New Roman" w:hAnsi="Times New Roman" w:cs="Times New Roman"/>
          <w:sz w:val="28"/>
          <w:szCs w:val="28"/>
        </w:rPr>
      </w:pPr>
    </w:p>
    <w:p w:rsidR="00E95CAF" w:rsidRPr="00E95CAF" w:rsidRDefault="00E95CAF" w:rsidP="00E95CAF">
      <w:pPr>
        <w:spacing w:after="0" w:line="240" w:lineRule="auto"/>
        <w:ind w:firstLine="540"/>
        <w:jc w:val="center"/>
        <w:rPr>
          <w:rFonts w:ascii="Times New Roman" w:hAnsi="Times New Roman" w:cs="Times New Roman"/>
          <w:b/>
          <w:sz w:val="28"/>
          <w:szCs w:val="28"/>
        </w:rPr>
      </w:pPr>
      <w:r w:rsidRPr="00E95CAF">
        <w:rPr>
          <w:rFonts w:ascii="Times New Roman" w:hAnsi="Times New Roman" w:cs="Times New Roman"/>
          <w:b/>
          <w:sz w:val="28"/>
          <w:szCs w:val="28"/>
        </w:rPr>
        <w:t>Порядок</w:t>
      </w:r>
    </w:p>
    <w:p w:rsidR="00E95CAF" w:rsidRPr="00E95CAF" w:rsidRDefault="00E95CAF" w:rsidP="00E95CAF">
      <w:pPr>
        <w:spacing w:after="0" w:line="240" w:lineRule="auto"/>
        <w:ind w:firstLine="540"/>
        <w:jc w:val="center"/>
        <w:rPr>
          <w:rFonts w:ascii="Times New Roman" w:hAnsi="Times New Roman" w:cs="Times New Roman"/>
          <w:b/>
          <w:sz w:val="28"/>
          <w:szCs w:val="28"/>
        </w:rPr>
      </w:pPr>
      <w:r w:rsidRPr="00E95CAF">
        <w:rPr>
          <w:rFonts w:ascii="Times New Roman" w:hAnsi="Times New Roman" w:cs="Times New Roman"/>
          <w:b/>
          <w:sz w:val="28"/>
          <w:szCs w:val="28"/>
        </w:rPr>
        <w:t xml:space="preserve">проведения оценки эффективности реализации </w:t>
      </w:r>
    </w:p>
    <w:p w:rsidR="00E95CAF" w:rsidRPr="00E95CAF" w:rsidRDefault="00E95CAF" w:rsidP="00E95CAF">
      <w:pPr>
        <w:spacing w:after="0" w:line="240" w:lineRule="auto"/>
        <w:ind w:firstLine="540"/>
        <w:jc w:val="center"/>
        <w:rPr>
          <w:rFonts w:ascii="Times New Roman" w:hAnsi="Times New Roman" w:cs="Times New Roman"/>
          <w:b/>
          <w:sz w:val="28"/>
          <w:szCs w:val="28"/>
        </w:rPr>
      </w:pPr>
      <w:r w:rsidRPr="00E95CAF">
        <w:rPr>
          <w:rFonts w:ascii="Times New Roman" w:hAnsi="Times New Roman" w:cs="Times New Roman"/>
          <w:b/>
          <w:sz w:val="28"/>
          <w:szCs w:val="28"/>
        </w:rPr>
        <w:t>муниципальных программ Каминского сельского поселения</w:t>
      </w:r>
    </w:p>
    <w:p w:rsidR="00E95CAF" w:rsidRPr="00E95CAF" w:rsidRDefault="00E95CAF" w:rsidP="00E95CAF">
      <w:pPr>
        <w:pStyle w:val="ConsPlusNormal"/>
        <w:ind w:firstLine="540"/>
        <w:jc w:val="both"/>
        <w:rPr>
          <w:rFonts w:ascii="Times New Roman" w:hAnsi="Times New Roman" w:cs="Times New Roman"/>
        </w:rPr>
      </w:pP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1. Ежегодно администрация муниципального образования "Каминское сельское поселение Родниковского муниципального района Ивановской области" проводит оценку эффективности реализации муниципальных программ Каминского сельского поселения (далее - оценка эффективности Программ) и готовит сводный годовой доклад о ходе реализации и оценке эффективности Программ (далее - Сводный доклад).</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xml:space="preserve">2. Оценка эффективности реализации муниципальных программ  Каминского сельского поселения определяется в соответствии с </w:t>
      </w:r>
      <w:hyperlink w:anchor="P73" w:history="1">
        <w:r w:rsidRPr="00E95CAF">
          <w:rPr>
            <w:rFonts w:ascii="Times New Roman" w:hAnsi="Times New Roman" w:cs="Times New Roman"/>
            <w:sz w:val="28"/>
            <w:szCs w:val="28"/>
          </w:rPr>
          <w:t>Методикой</w:t>
        </w:r>
      </w:hyperlink>
      <w:r w:rsidRPr="00E95CAF">
        <w:rPr>
          <w:rFonts w:ascii="Times New Roman" w:hAnsi="Times New Roman" w:cs="Times New Roman"/>
          <w:sz w:val="28"/>
          <w:szCs w:val="28"/>
        </w:rPr>
        <w:t xml:space="preserve"> оценки эффективности реализации муниципальных программ Каминского сельского поселения (далее - Методика), прилагаемой к настоящему Порядку.</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3. Сводный доклад содержит:</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1) сведения о ходе реализации Программ;</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2) сведения об оценке эффективности реализации Программ, включая предложения о необходимости прекращения или об изменении начиная с очередного финансового года ранее утвержденных Программ, в том числе необходимости изменения объема бюджетных ассигнований на финансовое обеспечение реализации Программ.</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4. Сводный доклад формируется в соответствии с Методическими указаниями на основании:</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xml:space="preserve">1) годовых отчетов ответственных исполнителей Программ о реализации Программ в соответствии с </w:t>
      </w:r>
      <w:hyperlink r:id="rId24" w:history="1">
        <w:r w:rsidRPr="00E95CAF">
          <w:rPr>
            <w:rFonts w:ascii="Times New Roman" w:hAnsi="Times New Roman" w:cs="Times New Roman"/>
            <w:sz w:val="28"/>
            <w:szCs w:val="28"/>
          </w:rPr>
          <w:t>Порядком</w:t>
        </w:r>
      </w:hyperlink>
      <w:r w:rsidRPr="00E95CAF">
        <w:rPr>
          <w:rFonts w:ascii="Times New Roman" w:hAnsi="Times New Roman" w:cs="Times New Roman"/>
          <w:sz w:val="28"/>
          <w:szCs w:val="28"/>
        </w:rPr>
        <w:t xml:space="preserve"> принятия решений о разработке муниципальных программ, их формирования и реализации;</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2) результатов оценки эффективности Программ.</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xml:space="preserve">5. В срок, установленный </w:t>
      </w:r>
      <w:hyperlink r:id="rId25" w:history="1">
        <w:r w:rsidRPr="00E95CAF">
          <w:rPr>
            <w:rFonts w:ascii="Times New Roman" w:hAnsi="Times New Roman" w:cs="Times New Roman"/>
            <w:sz w:val="28"/>
            <w:szCs w:val="28"/>
          </w:rPr>
          <w:t>Порядком</w:t>
        </w:r>
      </w:hyperlink>
      <w:r w:rsidRPr="00E95CAF">
        <w:rPr>
          <w:rFonts w:ascii="Times New Roman" w:hAnsi="Times New Roman" w:cs="Times New Roman"/>
          <w:sz w:val="28"/>
          <w:szCs w:val="28"/>
        </w:rPr>
        <w:t xml:space="preserve"> составления проекта бюджета Каминского сельского поселения  на очередной финансовый год и плановый период, администрацией представляется Сводный доклад в Комиссию по формированию бюджета Каминского сельского поселения</w:t>
      </w:r>
      <w:r w:rsidRPr="00E95CAF">
        <w:rPr>
          <w:rFonts w:ascii="Times New Roman" w:hAnsi="Times New Roman" w:cs="Times New Roman"/>
          <w:b/>
          <w:sz w:val="28"/>
          <w:szCs w:val="28"/>
        </w:rPr>
        <w:t xml:space="preserve"> </w:t>
      </w:r>
      <w:r w:rsidRPr="00E95CAF">
        <w:rPr>
          <w:rFonts w:ascii="Times New Roman" w:hAnsi="Times New Roman" w:cs="Times New Roman"/>
          <w:sz w:val="28"/>
          <w:szCs w:val="28"/>
        </w:rPr>
        <w:t>на очередной финансовый год и плановый период.</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6. Комиссия в сроки, установленные Порядком составления проекта  бюджета Каминского сельского поселения:</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xml:space="preserve">1) рассматривает сводный доклад и заслушивает доклады ответственных исполнителей Программ, в отношении которых в Сводном докладе представлены предложения о необходимости прекращения или об изменении, начиная с очередного финансового года, ранее утвержденных Программ, в том числе </w:t>
      </w:r>
      <w:r w:rsidRPr="00E95CAF">
        <w:rPr>
          <w:rFonts w:ascii="Times New Roman" w:hAnsi="Times New Roman" w:cs="Times New Roman"/>
          <w:sz w:val="28"/>
          <w:szCs w:val="28"/>
        </w:rPr>
        <w:lastRenderedPageBreak/>
        <w:t>необходимости изменения объема бюджетных ассигнований на финансовое обеспечение реализации Программ.</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Доклад администратора Программы должен содержать краткое изложение видения:</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необходимых изменений, касающихся реализации Программы в текущем финансовом году;</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необходимых изменений Программы либо новой редакции Программы, вступающих в силу с очередного финансового года;</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2) согласовывает содержащиеся в Сводном докладе предложения о необходимости прекращения или об изменении, начиная с очередного финансового года, ранее утвержденных Программ, в том числе необходимости изменения объема бюджетных ассигнований на финансовое обеспечение реализации Программ.</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7. Если в отношении утвержденной Программы Комиссией согласовано предложение об изменении, начиная с очередного финансового года, необходимые изменения вносятся в рамках ежегодной плановой корректировки.</w:t>
      </w:r>
    </w:p>
    <w:p w:rsidR="00E95CAF" w:rsidRPr="00E95CAF" w:rsidRDefault="00E95CAF" w:rsidP="00E95CAF">
      <w:pPr>
        <w:pStyle w:val="aa"/>
        <w:spacing w:after="0" w:line="240" w:lineRule="auto"/>
        <w:jc w:val="both"/>
        <w:rPr>
          <w:rFonts w:ascii="Times New Roman" w:hAnsi="Times New Roman" w:cs="Times New Roman"/>
          <w:sz w:val="28"/>
          <w:szCs w:val="28"/>
        </w:rPr>
      </w:pPr>
      <w:bookmarkStart w:id="5" w:name="P58"/>
      <w:bookmarkEnd w:id="5"/>
      <w:r w:rsidRPr="00E95CAF">
        <w:rPr>
          <w:rFonts w:ascii="Times New Roman" w:hAnsi="Times New Roman" w:cs="Times New Roman"/>
          <w:sz w:val="28"/>
          <w:szCs w:val="28"/>
        </w:rPr>
        <w:tab/>
        <w:t>8. Если в отношении утвержденной Программы Комиссией согласовано предложение о прекращении начиная с очередного финансового года реализации утвержденной Программы, ответственный исполнитель Программы на основании доведенного до него решения Комиссии осуществляет подготовку в установленном порядке проекта постановления администрации об отмене постановления администрации об утверждении Программы.</w:t>
      </w:r>
    </w:p>
    <w:p w:rsidR="00E95CAF" w:rsidRPr="00E95CAF" w:rsidRDefault="00E95CAF" w:rsidP="00E95CAF">
      <w:pPr>
        <w:pStyle w:val="aa"/>
        <w:spacing w:after="0" w:line="240" w:lineRule="auto"/>
        <w:jc w:val="both"/>
        <w:rPr>
          <w:rFonts w:ascii="Times New Roman" w:hAnsi="Times New Roman" w:cs="Times New Roman"/>
          <w:sz w:val="28"/>
          <w:szCs w:val="28"/>
        </w:rPr>
      </w:pPr>
      <w:r w:rsidRPr="00E95CAF">
        <w:rPr>
          <w:rFonts w:ascii="Times New Roman" w:hAnsi="Times New Roman" w:cs="Times New Roman"/>
          <w:sz w:val="28"/>
          <w:szCs w:val="28"/>
        </w:rPr>
        <w:tab/>
        <w:t xml:space="preserve">9. Необходимые изменения, касающиеся реализации в текущем финансовом году Программ, указанных в </w:t>
      </w:r>
      <w:hyperlink w:anchor="P58" w:history="1">
        <w:r w:rsidRPr="00E95CAF">
          <w:rPr>
            <w:rFonts w:ascii="Times New Roman" w:hAnsi="Times New Roman" w:cs="Times New Roman"/>
            <w:sz w:val="28"/>
            <w:szCs w:val="28"/>
          </w:rPr>
          <w:t>пунктах 7 и 8</w:t>
        </w:r>
      </w:hyperlink>
      <w:r w:rsidRPr="00E95CAF">
        <w:rPr>
          <w:rFonts w:ascii="Times New Roman" w:hAnsi="Times New Roman" w:cs="Times New Roman"/>
          <w:sz w:val="28"/>
          <w:szCs w:val="28"/>
        </w:rPr>
        <w:t xml:space="preserve"> настоящего Порядка, вносятся ответственными исполнителями соответствующих Программ в рамках текущей корректировки Программ.</w:t>
      </w: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8727C5" w:rsidRDefault="008727C5" w:rsidP="00E95CAF">
      <w:pPr>
        <w:pStyle w:val="aa"/>
        <w:spacing w:after="0" w:line="240" w:lineRule="auto"/>
        <w:jc w:val="right"/>
        <w:rPr>
          <w:rFonts w:ascii="Times New Roman" w:hAnsi="Times New Roman" w:cs="Times New Roman"/>
          <w:sz w:val="28"/>
          <w:szCs w:val="28"/>
        </w:rPr>
      </w:pP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lastRenderedPageBreak/>
        <w:t>Приложение</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к Порядку</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проведения оценки эффективности</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реализации муниципальных программ</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Каминского сельского поселения</w:t>
      </w: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jc w:val="center"/>
        <w:rPr>
          <w:rFonts w:ascii="Times New Roman" w:hAnsi="Times New Roman" w:cs="Times New Roman"/>
          <w:b/>
          <w:sz w:val="28"/>
          <w:szCs w:val="28"/>
        </w:rPr>
      </w:pPr>
      <w:bookmarkStart w:id="6" w:name="P73"/>
      <w:bookmarkEnd w:id="6"/>
      <w:r w:rsidRPr="00E95CAF">
        <w:rPr>
          <w:rFonts w:ascii="Times New Roman" w:hAnsi="Times New Roman" w:cs="Times New Roman"/>
          <w:b/>
          <w:sz w:val="28"/>
          <w:szCs w:val="28"/>
        </w:rPr>
        <w:t>Методика оценки эффективности реализации муниципальных</w:t>
      </w:r>
    </w:p>
    <w:p w:rsidR="00E95CAF" w:rsidRPr="00E95CAF" w:rsidRDefault="00E95CAF" w:rsidP="00E95CAF">
      <w:pPr>
        <w:pStyle w:val="aa"/>
        <w:spacing w:after="0" w:line="240" w:lineRule="auto"/>
        <w:jc w:val="center"/>
        <w:rPr>
          <w:rFonts w:ascii="Times New Roman" w:hAnsi="Times New Roman" w:cs="Times New Roman"/>
          <w:b/>
          <w:sz w:val="28"/>
          <w:szCs w:val="28"/>
        </w:rPr>
      </w:pPr>
      <w:r w:rsidRPr="00E95CAF">
        <w:rPr>
          <w:rFonts w:ascii="Times New Roman" w:hAnsi="Times New Roman" w:cs="Times New Roman"/>
          <w:b/>
          <w:sz w:val="28"/>
          <w:szCs w:val="28"/>
        </w:rPr>
        <w:t>программ Каминского сельского поселения</w:t>
      </w: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1. Оценка эффективности реализации муниципальных программ  Каминского сельского поселения (далее - Программа) проводится по каждой из Программ, реализация которых осуществлялась в отчетном году.</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Критерием оценки эффективности реализации Программы является степень эффективности реализации подпрограмм соответствующей Программы.</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Критериями оценки эффективности реализации Программ являются:</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К1 - соответствие Программы системе приоритетов социально-экономического развития Каминского сельского поселения;</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К2 - уровень финансового обеспечения Программы;</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К3 - степень выполнения программных мероприятий;</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К4 - достижение целевых индикаторов Программы;</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К5 - оценка организации управления и контроля за ходом реализации Программы.</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ab/>
        <w:t xml:space="preserve">Каждый критерий эффективности Программы рассчитывается в соответствии с балльной </w:t>
      </w:r>
      <w:hyperlink w:anchor="P110" w:history="1">
        <w:r w:rsidRPr="00E95CAF">
          <w:rPr>
            <w:rFonts w:ascii="Times New Roman" w:hAnsi="Times New Roman" w:cs="Times New Roman"/>
            <w:sz w:val="28"/>
            <w:szCs w:val="28"/>
          </w:rPr>
          <w:t>системой</w:t>
        </w:r>
      </w:hyperlink>
      <w:r w:rsidRPr="00E95CAF">
        <w:rPr>
          <w:rFonts w:ascii="Times New Roman" w:hAnsi="Times New Roman" w:cs="Times New Roman"/>
          <w:sz w:val="28"/>
          <w:szCs w:val="28"/>
        </w:rPr>
        <w:t xml:space="preserve"> оценки, определенной приложением к настоящей Методике.</w:t>
      </w: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Интегральный (итоговый) показатель оценки эффективности Программы (К) рассчитывается на основе полученных оценок по критериям по формуле:</w:t>
      </w: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 = К1 + К2 + К3 + К4 + К5</w:t>
      </w:r>
    </w:p>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Для оценки итоговых интегральных оценок может использоваться следующая качественная шкала:</w:t>
      </w:r>
    </w:p>
    <w:p w:rsidR="00E95CAF" w:rsidRPr="00E95CAF" w:rsidRDefault="00E95CAF" w:rsidP="00E95CAF">
      <w:pPr>
        <w:pStyle w:val="aa"/>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7"/>
        <w:gridCol w:w="4422"/>
      </w:tblGrid>
      <w:tr w:rsidR="00E95CAF" w:rsidRPr="00E95CAF" w:rsidTr="00AD5DD5">
        <w:tc>
          <w:tcPr>
            <w:tcW w:w="523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Суммарное значение интегрального показателя К</w:t>
            </w:r>
          </w:p>
        </w:tc>
        <w:tc>
          <w:tcPr>
            <w:tcW w:w="4422"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Качественная характеристика Программы</w:t>
            </w:r>
          </w:p>
        </w:tc>
      </w:tr>
      <w:tr w:rsidR="00E95CAF" w:rsidRPr="00E95CAF" w:rsidTr="00AD5DD5">
        <w:tc>
          <w:tcPr>
            <w:tcW w:w="523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от 45 до 50 баллов</w:t>
            </w:r>
          </w:p>
        </w:tc>
        <w:tc>
          <w:tcPr>
            <w:tcW w:w="4422"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Эффективная</w:t>
            </w:r>
          </w:p>
        </w:tc>
      </w:tr>
      <w:tr w:rsidR="00E95CAF" w:rsidRPr="00E95CAF" w:rsidTr="00AD5DD5">
        <w:tc>
          <w:tcPr>
            <w:tcW w:w="523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от 25 до 45 баллов</w:t>
            </w:r>
          </w:p>
        </w:tc>
        <w:tc>
          <w:tcPr>
            <w:tcW w:w="4422"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Малоэффективная</w:t>
            </w:r>
          </w:p>
        </w:tc>
      </w:tr>
      <w:tr w:rsidR="00E95CAF" w:rsidRPr="00E95CAF" w:rsidTr="00AD5DD5">
        <w:tc>
          <w:tcPr>
            <w:tcW w:w="523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менее 25 баллов</w:t>
            </w:r>
          </w:p>
        </w:tc>
        <w:tc>
          <w:tcPr>
            <w:tcW w:w="4422"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Неэффективная</w:t>
            </w:r>
          </w:p>
        </w:tc>
      </w:tr>
    </w:tbl>
    <w:p w:rsidR="00E95CAF" w:rsidRP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E95CAF" w:rsidRDefault="00E95CAF" w:rsidP="00E95CAF">
      <w:pPr>
        <w:pStyle w:val="aa"/>
        <w:spacing w:after="0" w:line="240" w:lineRule="auto"/>
        <w:rPr>
          <w:rFonts w:ascii="Times New Roman" w:hAnsi="Times New Roman" w:cs="Times New Roman"/>
          <w:sz w:val="28"/>
          <w:szCs w:val="28"/>
        </w:rPr>
      </w:pPr>
    </w:p>
    <w:p w:rsidR="00E95CAF" w:rsidRPr="00E95CAF" w:rsidRDefault="00E95CAF" w:rsidP="00E95CAF">
      <w:pPr>
        <w:pStyle w:val="aa"/>
        <w:spacing w:after="0" w:line="240" w:lineRule="auto"/>
        <w:rPr>
          <w:rFonts w:ascii="Times New Roman" w:hAnsi="Times New Roman" w:cs="Times New Roman"/>
          <w:sz w:val="28"/>
          <w:szCs w:val="28"/>
        </w:rPr>
      </w:pPr>
    </w:p>
    <w:p w:rsidR="008727C5" w:rsidRDefault="008727C5" w:rsidP="00E95CAF">
      <w:pPr>
        <w:pStyle w:val="aa"/>
        <w:spacing w:after="0" w:line="240" w:lineRule="auto"/>
        <w:jc w:val="right"/>
        <w:rPr>
          <w:rFonts w:ascii="Times New Roman" w:hAnsi="Times New Roman" w:cs="Times New Roman"/>
          <w:sz w:val="28"/>
          <w:szCs w:val="28"/>
        </w:rPr>
      </w:pP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lastRenderedPageBreak/>
        <w:t>Приложение</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к Методике</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оценки эффективности</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реализации муниципальных программ</w:t>
      </w:r>
    </w:p>
    <w:p w:rsidR="00E95CAF" w:rsidRPr="00E95CAF" w:rsidRDefault="00E95CAF" w:rsidP="00E95CAF">
      <w:pPr>
        <w:pStyle w:val="aa"/>
        <w:spacing w:after="0" w:line="240" w:lineRule="auto"/>
        <w:jc w:val="right"/>
        <w:rPr>
          <w:rFonts w:ascii="Times New Roman" w:hAnsi="Times New Roman" w:cs="Times New Roman"/>
          <w:sz w:val="28"/>
          <w:szCs w:val="28"/>
        </w:rPr>
      </w:pPr>
      <w:r w:rsidRPr="00E95CAF">
        <w:rPr>
          <w:rFonts w:ascii="Times New Roman" w:hAnsi="Times New Roman" w:cs="Times New Roman"/>
          <w:sz w:val="28"/>
          <w:szCs w:val="28"/>
        </w:rPr>
        <w:t>Каминского сельского поселения</w:t>
      </w:r>
    </w:p>
    <w:p w:rsidR="00E95CAF" w:rsidRPr="00E95CAF" w:rsidRDefault="00E95CAF" w:rsidP="00E95CAF">
      <w:pPr>
        <w:pStyle w:val="aa"/>
        <w:spacing w:after="0" w:line="240" w:lineRule="auto"/>
        <w:jc w:val="right"/>
        <w:rPr>
          <w:rFonts w:ascii="Times New Roman" w:hAnsi="Times New Roman" w:cs="Times New Roman"/>
          <w:sz w:val="28"/>
          <w:szCs w:val="28"/>
        </w:rPr>
      </w:pPr>
    </w:p>
    <w:p w:rsidR="00E95CAF" w:rsidRPr="00E95CAF" w:rsidRDefault="00E95CAF" w:rsidP="00E95CAF">
      <w:pPr>
        <w:pStyle w:val="aa"/>
        <w:spacing w:after="0" w:line="240" w:lineRule="auto"/>
        <w:jc w:val="center"/>
        <w:rPr>
          <w:rFonts w:ascii="Times New Roman" w:hAnsi="Times New Roman" w:cs="Times New Roman"/>
          <w:b/>
          <w:sz w:val="28"/>
          <w:szCs w:val="28"/>
        </w:rPr>
      </w:pPr>
      <w:r w:rsidRPr="00E95CAF">
        <w:rPr>
          <w:rFonts w:ascii="Times New Roman" w:hAnsi="Times New Roman" w:cs="Times New Roman"/>
          <w:b/>
          <w:sz w:val="28"/>
          <w:szCs w:val="28"/>
        </w:rPr>
        <w:t>Система оценки эффективности реализации муниципальных</w:t>
      </w:r>
    </w:p>
    <w:p w:rsidR="00E95CAF" w:rsidRPr="00E95CAF" w:rsidRDefault="00E95CAF" w:rsidP="00E95CAF">
      <w:pPr>
        <w:pStyle w:val="aa"/>
        <w:spacing w:after="0" w:line="240" w:lineRule="auto"/>
        <w:jc w:val="center"/>
        <w:rPr>
          <w:rFonts w:ascii="Times New Roman" w:hAnsi="Times New Roman" w:cs="Times New Roman"/>
          <w:b/>
          <w:sz w:val="28"/>
          <w:szCs w:val="28"/>
        </w:rPr>
      </w:pPr>
      <w:r w:rsidRPr="00E95CAF">
        <w:rPr>
          <w:rFonts w:ascii="Times New Roman" w:hAnsi="Times New Roman" w:cs="Times New Roman"/>
          <w:b/>
          <w:sz w:val="28"/>
          <w:szCs w:val="28"/>
        </w:rPr>
        <w:t>программ Каминского сельского поселения</w:t>
      </w:r>
    </w:p>
    <w:p w:rsidR="00E95CAF" w:rsidRPr="00E95CAF" w:rsidRDefault="00E95CAF" w:rsidP="00E95CAF">
      <w:pPr>
        <w:pStyle w:val="aa"/>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8"/>
        <w:gridCol w:w="3458"/>
        <w:gridCol w:w="4527"/>
        <w:gridCol w:w="1275"/>
      </w:tblGrid>
      <w:tr w:rsidR="00E95CAF" w:rsidRPr="00E95CAF" w:rsidTr="00AD5DD5">
        <w:tc>
          <w:tcPr>
            <w:tcW w:w="1008"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Критерий</w:t>
            </w:r>
          </w:p>
        </w:tc>
        <w:tc>
          <w:tcPr>
            <w:tcW w:w="3458"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Формулировка критерия</w:t>
            </w: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Содержание критерия</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Балльная оценка критерия</w:t>
            </w:r>
          </w:p>
        </w:tc>
      </w:tr>
      <w:tr w:rsidR="00E95CAF" w:rsidRPr="00E95CAF" w:rsidTr="00AD5DD5">
        <w:tc>
          <w:tcPr>
            <w:tcW w:w="100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К1</w:t>
            </w:r>
          </w:p>
        </w:tc>
        <w:tc>
          <w:tcPr>
            <w:tcW w:w="345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Соответствие Программы системе приоритетов социально-экономического развития Каминского сельского поселения</w:t>
            </w: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Проблема отнесена нормативными правовыми актами муниципального уровня к приоритетным задачам социально-экономического развития, решаемым в том числе программно-целевыми методами, и соответствует проблемной отрасли одной или нескольких действующих или разрабатываемых федеральных, областных и муниципальных целевых программ или их подпрограмм</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10</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Проблема не отнесена нормативными правовыми актами Каминского сельского поселения, но характеризуется показателями, значения которых значительно (более чем на 30%) отличаются от среднеобластных в худшую сторону и имеют неблагоприятную динамику</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5</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Проблема не отнесена нормативными правовыми актами и материалы программного документа не позволяют сделать однозначных выводов об имеющихся неблагоприятных тенденциях</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0</w:t>
            </w:r>
          </w:p>
        </w:tc>
      </w:tr>
      <w:tr w:rsidR="00E95CAF" w:rsidRPr="00E95CAF" w:rsidTr="00AD5DD5">
        <w:tc>
          <w:tcPr>
            <w:tcW w:w="100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К2</w:t>
            </w:r>
          </w:p>
        </w:tc>
        <w:tc>
          <w:tcPr>
            <w:tcW w:w="345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Уровень финансового обеспечения Программы</w:t>
            </w: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 xml:space="preserve">Финансовое обеспечение Программы из всех источников финансирования составило свыше </w:t>
            </w:r>
            <w:r w:rsidRPr="00E95CAF">
              <w:rPr>
                <w:rFonts w:ascii="Times New Roman" w:hAnsi="Times New Roman" w:cs="Times New Roman"/>
                <w:sz w:val="28"/>
                <w:szCs w:val="28"/>
              </w:rPr>
              <w:lastRenderedPageBreak/>
              <w:t>80% от запланированного значения</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lastRenderedPageBreak/>
              <w:t>10</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Финансовое обеспечение Программы из всех источников финансирования составило от 50 до 80% от запланированного значения</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5</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Финансовое обеспечение Программы из всех источников финансирования составило менее 50% от запланированного значения</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0</w:t>
            </w:r>
          </w:p>
        </w:tc>
      </w:tr>
      <w:tr w:rsidR="00E95CAF" w:rsidRPr="00E95CAF" w:rsidTr="00AD5DD5">
        <w:tc>
          <w:tcPr>
            <w:tcW w:w="100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К3</w:t>
            </w:r>
          </w:p>
        </w:tc>
        <w:tc>
          <w:tcPr>
            <w:tcW w:w="345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Степень выполнения программных мероприятий</w:t>
            </w: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Выполнено свыше 80% программных мероприятий</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10</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Выполнено от 50 до 80% программных мероприятий</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5</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Выполнено менее 30% программных мероприятий</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0</w:t>
            </w:r>
          </w:p>
        </w:tc>
      </w:tr>
      <w:tr w:rsidR="00E95CAF" w:rsidRPr="00E95CAF" w:rsidTr="00AD5DD5">
        <w:tc>
          <w:tcPr>
            <w:tcW w:w="100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К4</w:t>
            </w:r>
          </w:p>
        </w:tc>
        <w:tc>
          <w:tcPr>
            <w:tcW w:w="345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Достижение целевых индикаторов Программы</w:t>
            </w: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Выполнение целевых показателей более 80%</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10</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Выполнение целевых показателей составляет от 50 до 80%</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5</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Выполнение целевых показателей менее 30%</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0</w:t>
            </w:r>
          </w:p>
        </w:tc>
      </w:tr>
      <w:tr w:rsidR="00E95CAF" w:rsidRPr="00E95CAF" w:rsidTr="00AD5DD5">
        <w:tc>
          <w:tcPr>
            <w:tcW w:w="100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К5</w:t>
            </w:r>
          </w:p>
        </w:tc>
        <w:tc>
          <w:tcPr>
            <w:tcW w:w="3458" w:type="dxa"/>
            <w:vMerge w:val="restart"/>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Оценка организации управления и контроля за ходом реализации Программы</w:t>
            </w: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Ежегодный отчет о ходе реализации Программы полностью соответствует установленным требованиям и рекомендациям</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10</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Ежегодный отчет о ходе реализации Программы не содержит полного объема сведений, что затрудняет объективную оценку хода реализации Программы</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5</w:t>
            </w:r>
          </w:p>
        </w:tc>
      </w:tr>
      <w:tr w:rsidR="00E95CAF" w:rsidRPr="00E95CAF" w:rsidTr="00AD5DD5">
        <w:tc>
          <w:tcPr>
            <w:tcW w:w="100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3458" w:type="dxa"/>
            <w:vMerge/>
          </w:tcPr>
          <w:p w:rsidR="00E95CAF" w:rsidRPr="00E95CAF" w:rsidRDefault="00E95CAF" w:rsidP="00E95CAF">
            <w:pPr>
              <w:pStyle w:val="aa"/>
              <w:spacing w:after="0" w:line="240" w:lineRule="auto"/>
              <w:rPr>
                <w:rFonts w:ascii="Times New Roman" w:hAnsi="Times New Roman" w:cs="Times New Roman"/>
                <w:sz w:val="28"/>
                <w:szCs w:val="28"/>
              </w:rPr>
            </w:pPr>
          </w:p>
        </w:tc>
        <w:tc>
          <w:tcPr>
            <w:tcW w:w="4527"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Отчет о ходе реализации Программы не соответствует установленным требованиям и рекомендациям и должен быть переработан</w:t>
            </w:r>
          </w:p>
        </w:tc>
        <w:tc>
          <w:tcPr>
            <w:tcW w:w="1275" w:type="dxa"/>
          </w:tcPr>
          <w:p w:rsidR="00E95CAF" w:rsidRPr="00E95CAF" w:rsidRDefault="00E95CAF" w:rsidP="00E95CAF">
            <w:pPr>
              <w:pStyle w:val="aa"/>
              <w:spacing w:after="0" w:line="240" w:lineRule="auto"/>
              <w:rPr>
                <w:rFonts w:ascii="Times New Roman" w:hAnsi="Times New Roman" w:cs="Times New Roman"/>
                <w:sz w:val="28"/>
                <w:szCs w:val="28"/>
              </w:rPr>
            </w:pPr>
            <w:r w:rsidRPr="00E95CAF">
              <w:rPr>
                <w:rFonts w:ascii="Times New Roman" w:hAnsi="Times New Roman" w:cs="Times New Roman"/>
                <w:sz w:val="28"/>
                <w:szCs w:val="28"/>
              </w:rPr>
              <w:t>0</w:t>
            </w:r>
          </w:p>
        </w:tc>
      </w:tr>
    </w:tbl>
    <w:p w:rsidR="00E95CAF" w:rsidRPr="009B4F64" w:rsidRDefault="00E95CAF" w:rsidP="009B4F64">
      <w:pPr>
        <w:pStyle w:val="aa"/>
        <w:spacing w:after="0" w:line="240" w:lineRule="auto"/>
        <w:rPr>
          <w:rFonts w:ascii="Times New Roman" w:hAnsi="Times New Roman" w:cs="Times New Roman"/>
          <w:sz w:val="28"/>
          <w:szCs w:val="28"/>
        </w:rPr>
      </w:pPr>
    </w:p>
    <w:p w:rsidR="009B4F64" w:rsidRPr="009B4F64" w:rsidRDefault="009B4F64" w:rsidP="009B4F64">
      <w:pPr>
        <w:spacing w:after="0" w:line="240" w:lineRule="auto"/>
        <w:jc w:val="center"/>
        <w:rPr>
          <w:rFonts w:ascii="Times New Roman" w:hAnsi="Times New Roman" w:cs="Times New Roman"/>
        </w:rPr>
      </w:pPr>
      <w:r w:rsidRPr="009B4F64">
        <w:rPr>
          <w:rFonts w:ascii="Times New Roman" w:hAnsi="Times New Roman" w:cs="Times New Roman"/>
          <w:noProof/>
          <w:lang w:eastAsia="ru-RU"/>
        </w:rPr>
        <w:lastRenderedPageBreak/>
        <w:drawing>
          <wp:inline distT="0" distB="0" distL="0" distR="0">
            <wp:extent cx="641350" cy="791845"/>
            <wp:effectExtent l="19050" t="0" r="6350" b="0"/>
            <wp:docPr id="6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9B4F64" w:rsidRPr="009B4F64" w:rsidRDefault="009B4F64" w:rsidP="009B4F64">
      <w:pPr>
        <w:spacing w:after="0" w:line="240" w:lineRule="auto"/>
        <w:jc w:val="center"/>
        <w:rPr>
          <w:rFonts w:ascii="Times New Roman" w:hAnsi="Times New Roman" w:cs="Times New Roman"/>
          <w:b/>
          <w:sz w:val="16"/>
        </w:rPr>
      </w:pPr>
    </w:p>
    <w:p w:rsidR="009B4F64" w:rsidRPr="009B4F64" w:rsidRDefault="009B4F64" w:rsidP="009B4F64">
      <w:pPr>
        <w:tabs>
          <w:tab w:val="left" w:pos="5670"/>
        </w:tabs>
        <w:spacing w:after="0" w:line="240" w:lineRule="auto"/>
        <w:jc w:val="center"/>
        <w:rPr>
          <w:rFonts w:ascii="Times New Roman" w:hAnsi="Times New Roman" w:cs="Times New Roman"/>
          <w:b/>
          <w:i/>
          <w:sz w:val="32"/>
          <w:szCs w:val="32"/>
        </w:rPr>
      </w:pPr>
      <w:r w:rsidRPr="009B4F64">
        <w:rPr>
          <w:rFonts w:ascii="Times New Roman" w:hAnsi="Times New Roman" w:cs="Times New Roman"/>
          <w:b/>
          <w:i/>
          <w:sz w:val="32"/>
          <w:szCs w:val="32"/>
        </w:rPr>
        <w:t>ПОСТАНОВЛЕНИЕ</w:t>
      </w:r>
    </w:p>
    <w:p w:rsidR="009B4F64" w:rsidRPr="009B4F64" w:rsidRDefault="009B4F64" w:rsidP="009B4F64">
      <w:pPr>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 xml:space="preserve">Администрации </w:t>
      </w:r>
    </w:p>
    <w:p w:rsidR="009B4F64" w:rsidRPr="009B4F64" w:rsidRDefault="009B4F64" w:rsidP="009B4F64">
      <w:pPr>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 xml:space="preserve">муниципального образования </w:t>
      </w:r>
    </w:p>
    <w:p w:rsidR="009B4F64" w:rsidRPr="009B4F64" w:rsidRDefault="009B4F64" w:rsidP="009B4F64">
      <w:pPr>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 xml:space="preserve">«Каминское сельское поселение Родниковского </w:t>
      </w:r>
    </w:p>
    <w:p w:rsidR="009B4F64" w:rsidRPr="009B4F64" w:rsidRDefault="009B4F64" w:rsidP="009B4F64">
      <w:pPr>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муниципального района Ивановской области»</w:t>
      </w:r>
    </w:p>
    <w:p w:rsidR="009B4F64" w:rsidRPr="009B4F64" w:rsidRDefault="009B4F64" w:rsidP="009B4F64">
      <w:pPr>
        <w:spacing w:after="0" w:line="240" w:lineRule="auto"/>
        <w:jc w:val="center"/>
        <w:rPr>
          <w:rFonts w:ascii="Times New Roman" w:hAnsi="Times New Roman" w:cs="Times New Roman"/>
        </w:rPr>
      </w:pPr>
    </w:p>
    <w:p w:rsidR="009B4F64" w:rsidRPr="009B4F64" w:rsidRDefault="009B4F64" w:rsidP="009B4F64">
      <w:pPr>
        <w:spacing w:after="0" w:line="240" w:lineRule="auto"/>
        <w:jc w:val="center"/>
        <w:rPr>
          <w:rFonts w:ascii="Times New Roman" w:hAnsi="Times New Roman" w:cs="Times New Roman"/>
          <w:sz w:val="28"/>
          <w:szCs w:val="28"/>
        </w:rPr>
      </w:pPr>
      <w:r w:rsidRPr="009B4F64">
        <w:rPr>
          <w:rFonts w:ascii="Times New Roman" w:hAnsi="Times New Roman" w:cs="Times New Roman"/>
          <w:sz w:val="28"/>
          <w:szCs w:val="28"/>
        </w:rPr>
        <w:t>от   17.07.2019</w:t>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t xml:space="preserve">   № 66</w:t>
      </w:r>
    </w:p>
    <w:p w:rsidR="009B4F64" w:rsidRPr="009B4F64" w:rsidRDefault="009B4F64" w:rsidP="009B4F64">
      <w:pPr>
        <w:spacing w:after="0" w:line="240" w:lineRule="auto"/>
        <w:jc w:val="both"/>
        <w:rPr>
          <w:rFonts w:ascii="Times New Roman" w:hAnsi="Times New Roman" w:cs="Times New Roman"/>
          <w:sz w:val="28"/>
        </w:rPr>
      </w:pPr>
    </w:p>
    <w:p w:rsidR="009B4F64" w:rsidRPr="009B4F64" w:rsidRDefault="009B4F64" w:rsidP="009B4F64">
      <w:pPr>
        <w:spacing w:after="0" w:line="240" w:lineRule="auto"/>
        <w:jc w:val="center"/>
        <w:rPr>
          <w:rFonts w:ascii="Times New Roman" w:hAnsi="Times New Roman" w:cs="Times New Roman"/>
          <w:b/>
          <w:sz w:val="28"/>
        </w:rPr>
      </w:pPr>
      <w:r w:rsidRPr="009B4F64">
        <w:rPr>
          <w:rFonts w:ascii="Times New Roman" w:hAnsi="Times New Roman" w:cs="Times New Roman"/>
          <w:b/>
          <w:sz w:val="28"/>
        </w:rPr>
        <w:t>Об утверждении Порядка заключения специальных инвестиционных контрактов для отдельных отраслей промышленности в муниципальном образовании "Каминское сельское поселение Родниковского муниципального района Ивановской области"</w:t>
      </w:r>
    </w:p>
    <w:p w:rsidR="009B4F64" w:rsidRPr="009B4F64" w:rsidRDefault="009B4F64" w:rsidP="009B4F64">
      <w:pPr>
        <w:spacing w:after="0" w:line="240" w:lineRule="auto"/>
        <w:jc w:val="both"/>
        <w:rPr>
          <w:rFonts w:ascii="Times New Roman" w:hAnsi="Times New Roman" w:cs="Times New Roman"/>
          <w:sz w:val="28"/>
        </w:rPr>
      </w:pPr>
    </w:p>
    <w:p w:rsidR="009B4F64" w:rsidRPr="009B4F64" w:rsidRDefault="009B4F64" w:rsidP="009B4F64">
      <w:pPr>
        <w:spacing w:after="0" w:line="240" w:lineRule="auto"/>
        <w:jc w:val="both"/>
        <w:rPr>
          <w:rFonts w:ascii="Times New Roman" w:hAnsi="Times New Roman" w:cs="Times New Roman"/>
          <w:sz w:val="28"/>
        </w:rPr>
      </w:pPr>
      <w:r w:rsidRPr="009B4F64">
        <w:rPr>
          <w:rFonts w:ascii="Times New Roman" w:hAnsi="Times New Roman" w:cs="Times New Roman"/>
          <w:sz w:val="28"/>
          <w:szCs w:val="28"/>
        </w:rPr>
        <w:tab/>
        <w:t xml:space="preserve">В соответствии со </w:t>
      </w:r>
      <w:hyperlink r:id="rId26" w:history="1">
        <w:r w:rsidRPr="009B4F64">
          <w:rPr>
            <w:rFonts w:ascii="Times New Roman" w:hAnsi="Times New Roman" w:cs="Times New Roman"/>
            <w:sz w:val="28"/>
            <w:szCs w:val="28"/>
          </w:rPr>
          <w:t>ст. 16</w:t>
        </w:r>
      </w:hyperlink>
      <w:r w:rsidRPr="009B4F64">
        <w:rPr>
          <w:rFonts w:ascii="Times New Roman" w:hAnsi="Times New Roman" w:cs="Times New Roman"/>
          <w:sz w:val="28"/>
          <w:szCs w:val="28"/>
        </w:rPr>
        <w:t xml:space="preserve"> Федерального закона от 31.12.2014 № 488-ФЗ "О промышленной политике в Российской Федерации", Федеральным </w:t>
      </w:r>
      <w:hyperlink r:id="rId27" w:history="1">
        <w:r w:rsidRPr="009B4F64">
          <w:rPr>
            <w:rFonts w:ascii="Times New Roman" w:hAnsi="Times New Roman" w:cs="Times New Roman"/>
            <w:sz w:val="28"/>
            <w:szCs w:val="28"/>
          </w:rPr>
          <w:t>законом</w:t>
        </w:r>
      </w:hyperlink>
      <w:r w:rsidRPr="009B4F6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28" w:history="1">
        <w:r w:rsidRPr="009B4F64">
          <w:rPr>
            <w:rFonts w:ascii="Times New Roman" w:hAnsi="Times New Roman" w:cs="Times New Roman"/>
            <w:sz w:val="28"/>
            <w:szCs w:val="28"/>
          </w:rPr>
          <w:t>Уставом</w:t>
        </w:r>
      </w:hyperlink>
      <w:r w:rsidRPr="009B4F6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в целях создания условий для реализации инвестиционных проектов в сфере промышленности на территории </w:t>
      </w:r>
      <w:r w:rsidRPr="009B4F64">
        <w:rPr>
          <w:rFonts w:ascii="Times New Roman" w:hAnsi="Times New Roman" w:cs="Times New Roman"/>
          <w:b/>
          <w:sz w:val="28"/>
          <w:szCs w:val="28"/>
        </w:rPr>
        <w:t xml:space="preserve"> </w:t>
      </w:r>
      <w:r w:rsidRPr="009B4F64">
        <w:rPr>
          <w:rFonts w:ascii="Times New Roman" w:hAnsi="Times New Roman" w:cs="Times New Roman"/>
          <w:sz w:val="28"/>
        </w:rPr>
        <w:t>муниципального образования "Каминское сельское поселение Родниковского муниципального района Ивановской области"</w:t>
      </w:r>
    </w:p>
    <w:p w:rsidR="009B4F64" w:rsidRPr="009B4F64" w:rsidRDefault="009B4F64" w:rsidP="009B4F64">
      <w:pPr>
        <w:spacing w:after="0" w:line="240" w:lineRule="auto"/>
        <w:jc w:val="both"/>
        <w:rPr>
          <w:rFonts w:ascii="Times New Roman" w:hAnsi="Times New Roman" w:cs="Times New Roman"/>
          <w:bCs/>
          <w:sz w:val="28"/>
          <w:szCs w:val="28"/>
        </w:rPr>
      </w:pPr>
    </w:p>
    <w:p w:rsidR="009B4F64" w:rsidRPr="009B4F64" w:rsidRDefault="009B4F64" w:rsidP="009B4F64">
      <w:pPr>
        <w:spacing w:after="0" w:line="240" w:lineRule="auto"/>
        <w:jc w:val="center"/>
        <w:rPr>
          <w:rFonts w:ascii="Times New Roman" w:hAnsi="Times New Roman" w:cs="Times New Roman"/>
          <w:b/>
          <w:sz w:val="28"/>
          <w:szCs w:val="28"/>
        </w:rPr>
      </w:pPr>
      <w:r w:rsidRPr="009B4F64">
        <w:rPr>
          <w:rFonts w:ascii="Times New Roman" w:hAnsi="Times New Roman" w:cs="Times New Roman"/>
          <w:b/>
          <w:color w:val="000000"/>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9B4F64" w:rsidRPr="009B4F64" w:rsidRDefault="009B4F64" w:rsidP="009B4F64">
      <w:pPr>
        <w:autoSpaceDE w:val="0"/>
        <w:autoSpaceDN w:val="0"/>
        <w:adjustRightInd w:val="0"/>
        <w:spacing w:after="0" w:line="240" w:lineRule="auto"/>
        <w:ind w:firstLine="540"/>
        <w:jc w:val="center"/>
        <w:rPr>
          <w:rFonts w:ascii="Times New Roman" w:hAnsi="Times New Roman" w:cs="Times New Roman"/>
          <w:b/>
          <w:sz w:val="28"/>
          <w:szCs w:val="28"/>
        </w:rPr>
      </w:pPr>
      <w:r w:rsidRPr="009B4F64">
        <w:rPr>
          <w:rFonts w:ascii="Times New Roman" w:hAnsi="Times New Roman" w:cs="Times New Roman"/>
          <w:b/>
          <w:sz w:val="28"/>
          <w:szCs w:val="28"/>
        </w:rPr>
        <w:t>п о с т а н о в л я е т:</w:t>
      </w:r>
    </w:p>
    <w:p w:rsidR="009B4F64" w:rsidRPr="009B4F64" w:rsidRDefault="009B4F64" w:rsidP="009B4F64">
      <w:pPr>
        <w:autoSpaceDE w:val="0"/>
        <w:autoSpaceDN w:val="0"/>
        <w:adjustRightInd w:val="0"/>
        <w:spacing w:after="0" w:line="240" w:lineRule="auto"/>
        <w:ind w:firstLine="540"/>
        <w:jc w:val="center"/>
        <w:rPr>
          <w:rFonts w:ascii="Times New Roman" w:hAnsi="Times New Roman" w:cs="Times New Roman"/>
          <w:b/>
          <w:sz w:val="28"/>
          <w:szCs w:val="28"/>
        </w:rPr>
      </w:pPr>
    </w:p>
    <w:p w:rsidR="009B4F64" w:rsidRPr="009B4F64" w:rsidRDefault="009B4F64" w:rsidP="009B4F64">
      <w:pPr>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1. Утвердить </w:t>
      </w:r>
      <w:hyperlink w:anchor="P34" w:history="1">
        <w:r w:rsidRPr="009B4F64">
          <w:rPr>
            <w:rFonts w:ascii="Times New Roman" w:hAnsi="Times New Roman" w:cs="Times New Roman"/>
            <w:sz w:val="28"/>
            <w:szCs w:val="28"/>
          </w:rPr>
          <w:t>Порядок</w:t>
        </w:r>
      </w:hyperlink>
      <w:r w:rsidRPr="009B4F64">
        <w:rPr>
          <w:rFonts w:ascii="Times New Roman" w:hAnsi="Times New Roman" w:cs="Times New Roman"/>
          <w:sz w:val="28"/>
          <w:szCs w:val="28"/>
        </w:rPr>
        <w:t xml:space="preserve"> заключения специальных инвестиционных контрактов для отдельных отраслей промышленности в  муниципальном образовании "Каминское сельское поселение Родниковского муниципального района Ивановской области" (Приложение № 1).</w:t>
      </w:r>
    </w:p>
    <w:p w:rsidR="009B4F64" w:rsidRPr="009B4F64" w:rsidRDefault="009B4F64" w:rsidP="009B4F64">
      <w:pPr>
        <w:spacing w:after="0" w:line="240" w:lineRule="auto"/>
        <w:jc w:val="both"/>
        <w:rPr>
          <w:rFonts w:ascii="Times New Roman" w:hAnsi="Times New Roman" w:cs="Times New Roman"/>
          <w:sz w:val="28"/>
          <w:szCs w:val="28"/>
        </w:rPr>
      </w:pP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район"в информационно-телекоммуникационной сети "Интернет".</w:t>
      </w:r>
    </w:p>
    <w:p w:rsidR="009B4F64" w:rsidRPr="009B4F64" w:rsidRDefault="009B4F64" w:rsidP="009B4F64">
      <w:pPr>
        <w:pStyle w:val="ConsPlusNormal"/>
        <w:ind w:firstLine="540"/>
        <w:jc w:val="both"/>
        <w:rPr>
          <w:rFonts w:ascii="Times New Roman" w:hAnsi="Times New Roman" w:cs="Times New Roman"/>
          <w:sz w:val="28"/>
          <w:szCs w:val="28"/>
        </w:rPr>
      </w:pP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9B4F64" w:rsidRDefault="009B4F64" w:rsidP="009B4F64">
      <w:pPr>
        <w:pStyle w:val="ConsPlusNormal"/>
        <w:ind w:firstLine="540"/>
        <w:jc w:val="both"/>
        <w:rPr>
          <w:rFonts w:ascii="Times New Roman" w:hAnsi="Times New Roman" w:cs="Times New Roman"/>
          <w:sz w:val="28"/>
          <w:szCs w:val="28"/>
        </w:rPr>
      </w:pPr>
    </w:p>
    <w:p w:rsidR="008727C5" w:rsidRDefault="008727C5" w:rsidP="009B4F64">
      <w:pPr>
        <w:pStyle w:val="ConsPlusNormal"/>
        <w:ind w:firstLine="540"/>
        <w:jc w:val="both"/>
        <w:rPr>
          <w:rFonts w:ascii="Times New Roman" w:hAnsi="Times New Roman" w:cs="Times New Roman"/>
          <w:sz w:val="28"/>
          <w:szCs w:val="28"/>
        </w:rPr>
      </w:pPr>
    </w:p>
    <w:p w:rsidR="008727C5" w:rsidRDefault="008727C5" w:rsidP="009B4F64">
      <w:pPr>
        <w:pStyle w:val="ConsPlusNormal"/>
        <w:ind w:firstLine="540"/>
        <w:jc w:val="both"/>
        <w:rPr>
          <w:rFonts w:ascii="Times New Roman" w:hAnsi="Times New Roman" w:cs="Times New Roman"/>
          <w:sz w:val="28"/>
          <w:szCs w:val="28"/>
        </w:rPr>
      </w:pP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lastRenderedPageBreak/>
        <w:t>4. Контроль за исполнением настоящего постановления возложить на заместителя главы администрации Крылову Т.П.</w:t>
      </w:r>
    </w:p>
    <w:p w:rsidR="009B4F64" w:rsidRPr="009B4F64" w:rsidRDefault="009B4F64" w:rsidP="009B4F64">
      <w:pPr>
        <w:pStyle w:val="ConsPlusNormal"/>
        <w:ind w:firstLine="540"/>
        <w:jc w:val="both"/>
        <w:rPr>
          <w:rFonts w:ascii="Times New Roman" w:hAnsi="Times New Roman" w:cs="Times New Roman"/>
          <w:sz w:val="28"/>
          <w:szCs w:val="28"/>
        </w:rPr>
      </w:pPr>
    </w:p>
    <w:p w:rsidR="009B4F64" w:rsidRPr="009B4F64" w:rsidRDefault="009B4F64" w:rsidP="009B4F64">
      <w:pPr>
        <w:pStyle w:val="ConsPlusNormal"/>
        <w:ind w:firstLine="540"/>
        <w:jc w:val="both"/>
        <w:rPr>
          <w:rFonts w:ascii="Times New Roman" w:hAnsi="Times New Roman" w:cs="Times New Roman"/>
          <w:sz w:val="28"/>
          <w:szCs w:val="28"/>
        </w:rPr>
      </w:pPr>
    </w:p>
    <w:p w:rsidR="009B4F64" w:rsidRPr="009B4F64" w:rsidRDefault="009B4F64" w:rsidP="009B4F64">
      <w:pPr>
        <w:spacing w:after="0" w:line="240" w:lineRule="auto"/>
        <w:rPr>
          <w:rFonts w:ascii="Times New Roman" w:hAnsi="Times New Roman" w:cs="Times New Roman"/>
          <w:b/>
          <w:bCs/>
          <w:sz w:val="28"/>
          <w:szCs w:val="28"/>
        </w:rPr>
      </w:pPr>
      <w:r w:rsidRPr="009B4F64">
        <w:rPr>
          <w:rFonts w:ascii="Times New Roman" w:hAnsi="Times New Roman" w:cs="Times New Roman"/>
          <w:b/>
          <w:bCs/>
          <w:sz w:val="28"/>
          <w:szCs w:val="28"/>
        </w:rPr>
        <w:t>Глава муниципального образования</w:t>
      </w:r>
    </w:p>
    <w:p w:rsidR="009B4F64" w:rsidRPr="009B4F64" w:rsidRDefault="009B4F64" w:rsidP="009B4F64">
      <w:pPr>
        <w:spacing w:after="0" w:line="240" w:lineRule="auto"/>
        <w:rPr>
          <w:rFonts w:ascii="Times New Roman" w:hAnsi="Times New Roman" w:cs="Times New Roman"/>
          <w:b/>
          <w:bCs/>
          <w:sz w:val="28"/>
          <w:szCs w:val="28"/>
        </w:rPr>
      </w:pPr>
      <w:r w:rsidRPr="009B4F64">
        <w:rPr>
          <w:rFonts w:ascii="Times New Roman" w:hAnsi="Times New Roman" w:cs="Times New Roman"/>
          <w:b/>
          <w:bCs/>
          <w:sz w:val="28"/>
          <w:szCs w:val="28"/>
        </w:rPr>
        <w:t>"Каминское сельское поселение</w:t>
      </w:r>
    </w:p>
    <w:p w:rsidR="009B4F64" w:rsidRPr="009B4F64" w:rsidRDefault="009B4F64" w:rsidP="009B4F64">
      <w:pPr>
        <w:spacing w:after="0" w:line="240" w:lineRule="auto"/>
        <w:rPr>
          <w:rFonts w:ascii="Times New Roman" w:hAnsi="Times New Roman" w:cs="Times New Roman"/>
          <w:b/>
          <w:bCs/>
          <w:sz w:val="28"/>
          <w:szCs w:val="28"/>
        </w:rPr>
      </w:pPr>
      <w:r w:rsidRPr="009B4F64">
        <w:rPr>
          <w:rFonts w:ascii="Times New Roman" w:hAnsi="Times New Roman" w:cs="Times New Roman"/>
          <w:b/>
          <w:bCs/>
          <w:sz w:val="28"/>
          <w:szCs w:val="28"/>
        </w:rPr>
        <w:t xml:space="preserve">Родниковского муниципального </w:t>
      </w:r>
    </w:p>
    <w:p w:rsidR="009B4F64" w:rsidRPr="009B4F64" w:rsidRDefault="009B4F64" w:rsidP="009B4F64">
      <w:pPr>
        <w:spacing w:after="0" w:line="240" w:lineRule="auto"/>
        <w:rPr>
          <w:rFonts w:ascii="Times New Roman" w:hAnsi="Times New Roman" w:cs="Times New Roman"/>
          <w:b/>
          <w:bCs/>
          <w:sz w:val="28"/>
          <w:szCs w:val="28"/>
        </w:rPr>
      </w:pPr>
      <w:r w:rsidRPr="009B4F64">
        <w:rPr>
          <w:rFonts w:ascii="Times New Roman" w:hAnsi="Times New Roman" w:cs="Times New Roman"/>
          <w:b/>
          <w:bCs/>
          <w:sz w:val="28"/>
          <w:szCs w:val="28"/>
        </w:rPr>
        <w:t>района Ивановской области"                                       В.В. Карелов</w:t>
      </w:r>
    </w:p>
    <w:p w:rsidR="009B4F64" w:rsidRPr="009B4F64" w:rsidRDefault="009B4F64" w:rsidP="009B4F64">
      <w:pPr>
        <w:spacing w:after="0" w:line="240" w:lineRule="auto"/>
        <w:jc w:val="both"/>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p>
    <w:p w:rsidR="009B4F64" w:rsidRDefault="009B4F64" w:rsidP="009B4F64">
      <w:pPr>
        <w:spacing w:after="0" w:line="240" w:lineRule="auto"/>
        <w:jc w:val="right"/>
        <w:rPr>
          <w:rFonts w:ascii="Times New Roman" w:hAnsi="Times New Roman" w:cs="Times New Roman"/>
          <w:sz w:val="28"/>
          <w:szCs w:val="28"/>
        </w:rPr>
      </w:pPr>
    </w:p>
    <w:p w:rsidR="008727C5" w:rsidRDefault="008727C5" w:rsidP="009B4F64">
      <w:pPr>
        <w:spacing w:after="0" w:line="240" w:lineRule="auto"/>
        <w:jc w:val="right"/>
        <w:rPr>
          <w:rFonts w:ascii="Times New Roman" w:hAnsi="Times New Roman" w:cs="Times New Roman"/>
          <w:sz w:val="28"/>
          <w:szCs w:val="28"/>
        </w:rPr>
      </w:pPr>
    </w:p>
    <w:p w:rsidR="008727C5" w:rsidRPr="009B4F64" w:rsidRDefault="008727C5" w:rsidP="009B4F64">
      <w:pPr>
        <w:spacing w:after="0" w:line="240" w:lineRule="auto"/>
        <w:jc w:val="right"/>
        <w:rPr>
          <w:rFonts w:ascii="Times New Roman" w:hAnsi="Times New Roman" w:cs="Times New Roman"/>
          <w:sz w:val="28"/>
          <w:szCs w:val="28"/>
        </w:rPr>
      </w:pPr>
    </w:p>
    <w:p w:rsidR="009B4F64" w:rsidRPr="009B4F64" w:rsidRDefault="009B4F64" w:rsidP="009B4F64">
      <w:pPr>
        <w:spacing w:after="0" w:line="240" w:lineRule="auto"/>
        <w:rPr>
          <w:rFonts w:ascii="Times New Roman" w:hAnsi="Times New Roman" w:cs="Times New Roman"/>
          <w:sz w:val="28"/>
          <w:szCs w:val="28"/>
        </w:rPr>
      </w:pPr>
    </w:p>
    <w:p w:rsidR="009B4F64" w:rsidRPr="009B4F64"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lastRenderedPageBreak/>
        <w:t>Приложение № 1</w:t>
      </w:r>
    </w:p>
    <w:p w:rsidR="009B4F64" w:rsidRPr="009B4F64"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t xml:space="preserve">к  постановлению  администрации </w:t>
      </w:r>
    </w:p>
    <w:p w:rsidR="009B4F64" w:rsidRPr="009B4F64"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t xml:space="preserve">муниципального образования </w:t>
      </w:r>
    </w:p>
    <w:p w:rsidR="008727C5"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t xml:space="preserve">"Каминское сельское поселение </w:t>
      </w:r>
    </w:p>
    <w:p w:rsidR="008727C5"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t xml:space="preserve">Родниковского муниципального района </w:t>
      </w:r>
    </w:p>
    <w:p w:rsidR="009B4F64" w:rsidRPr="009B4F64"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t xml:space="preserve">Ивановской области" </w:t>
      </w:r>
    </w:p>
    <w:p w:rsidR="009B4F64" w:rsidRPr="009B4F64" w:rsidRDefault="009B4F64" w:rsidP="009B4F64">
      <w:pPr>
        <w:spacing w:after="0" w:line="240" w:lineRule="auto"/>
        <w:jc w:val="right"/>
        <w:rPr>
          <w:rFonts w:ascii="Times New Roman" w:hAnsi="Times New Roman" w:cs="Times New Roman"/>
          <w:sz w:val="28"/>
          <w:szCs w:val="28"/>
        </w:rPr>
      </w:pPr>
      <w:r w:rsidRPr="009B4F64">
        <w:rPr>
          <w:rFonts w:ascii="Times New Roman" w:hAnsi="Times New Roman" w:cs="Times New Roman"/>
          <w:sz w:val="28"/>
          <w:szCs w:val="28"/>
        </w:rPr>
        <w:t xml:space="preserve">от  17.07.2019  №  66                                                                                                                                                                                                                                                      </w:t>
      </w:r>
    </w:p>
    <w:p w:rsidR="009B4F64" w:rsidRPr="009B4F64" w:rsidRDefault="009B4F64" w:rsidP="009B4F64">
      <w:pPr>
        <w:spacing w:after="0" w:line="240" w:lineRule="auto"/>
        <w:jc w:val="right"/>
        <w:rPr>
          <w:rFonts w:ascii="Times New Roman" w:hAnsi="Times New Roman" w:cs="Times New Roman"/>
          <w:sz w:val="28"/>
          <w:szCs w:val="28"/>
        </w:rPr>
      </w:pPr>
    </w:p>
    <w:p w:rsidR="009B4F64" w:rsidRPr="009B4F64" w:rsidRDefault="00333501" w:rsidP="009B4F64">
      <w:pPr>
        <w:pStyle w:val="ConsPlusNormal"/>
        <w:jc w:val="center"/>
        <w:rPr>
          <w:rFonts w:ascii="Times New Roman" w:hAnsi="Times New Roman" w:cs="Times New Roman"/>
          <w:b/>
          <w:sz w:val="28"/>
          <w:szCs w:val="28"/>
        </w:rPr>
      </w:pPr>
      <w:hyperlink w:anchor="P34" w:history="1">
        <w:r w:rsidR="009B4F64" w:rsidRPr="009B4F64">
          <w:rPr>
            <w:rFonts w:ascii="Times New Roman" w:hAnsi="Times New Roman" w:cs="Times New Roman"/>
            <w:b/>
            <w:sz w:val="28"/>
            <w:szCs w:val="28"/>
          </w:rPr>
          <w:t>Порядок</w:t>
        </w:r>
      </w:hyperlink>
      <w:r w:rsidR="009B4F64" w:rsidRPr="009B4F64">
        <w:rPr>
          <w:rFonts w:ascii="Times New Roman" w:hAnsi="Times New Roman" w:cs="Times New Roman"/>
          <w:b/>
          <w:sz w:val="28"/>
          <w:szCs w:val="28"/>
        </w:rPr>
        <w:t xml:space="preserve"> </w:t>
      </w:r>
    </w:p>
    <w:p w:rsidR="009B4F64" w:rsidRPr="009B4F64" w:rsidRDefault="009B4F64" w:rsidP="009B4F64">
      <w:pPr>
        <w:pStyle w:val="ConsPlusNormal"/>
        <w:jc w:val="center"/>
        <w:rPr>
          <w:rFonts w:ascii="Times New Roman" w:hAnsi="Times New Roman" w:cs="Times New Roman"/>
          <w:b/>
          <w:sz w:val="28"/>
          <w:szCs w:val="28"/>
        </w:rPr>
      </w:pPr>
      <w:r w:rsidRPr="009B4F64">
        <w:rPr>
          <w:rFonts w:ascii="Times New Roman" w:hAnsi="Times New Roman" w:cs="Times New Roman"/>
          <w:b/>
          <w:sz w:val="28"/>
          <w:szCs w:val="28"/>
        </w:rPr>
        <w:t>заключения специальных инвестиционных контрактов для отдельных отраслей промышленности в  муниципальном образовании "Каминское сельское поселение Родниковского муниципального района Ивановской области"</w:t>
      </w:r>
    </w:p>
    <w:p w:rsidR="009B4F64" w:rsidRPr="009B4F64" w:rsidRDefault="009B4F64" w:rsidP="009B4F64">
      <w:pPr>
        <w:pStyle w:val="aa"/>
        <w:spacing w:after="0" w:line="240" w:lineRule="auto"/>
        <w:jc w:val="both"/>
        <w:rPr>
          <w:rFonts w:ascii="Times New Roman" w:hAnsi="Times New Roman" w:cs="Times New Roman"/>
        </w:rPr>
      </w:pP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1. Настоящий Порядок определяет правила заключения специальных инвестиционных контрактов для отдельных отраслей промышленности в муниципальном образовании "Каминское сельское поселение Родниковского муниципального района Ивановской области".</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7" w:name="P40"/>
      <w:bookmarkEnd w:id="7"/>
      <w:r w:rsidRPr="009B4F64">
        <w:rPr>
          <w:rFonts w:ascii="Times New Roman" w:hAnsi="Times New Roman" w:cs="Times New Roman"/>
          <w:sz w:val="28"/>
          <w:szCs w:val="28"/>
        </w:rPr>
        <w:tab/>
        <w:t>2. Специальный инвестиционный контракт для отдельных отраслей промышленности (далее - специальный инвестиционный контракт) заключается от имени и в интересах муниципального образования " Каминское сельское поселение Родниковского муниципального района Ивановской области" главой муниципального образования,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муниципальном образовании "Каминское сельское поселение Родниковского муниципального района Ивановской области" (далее соответственно - инвестор, привлеченное лицо, инвестиционный проект).</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4. В случае если муниципальное образование "Каминское сельское поселение Родниковского муниципального района Ивановской области" является одной из сторон специального инвестиционного контракта, заключаемого от имени Правительства Российской Федерации и/(или) Ивановской области, то порядок заключения данного инвестиционного контракта определяется, соответственно, нормативными правовыми актами Правительства Российской Федерации, Ивановской области.</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8" w:name="P43"/>
      <w:bookmarkEnd w:id="8"/>
      <w:r w:rsidRPr="009B4F64">
        <w:rPr>
          <w:rFonts w:ascii="Times New Roman" w:hAnsi="Times New Roman" w:cs="Times New Roman"/>
          <w:sz w:val="28"/>
          <w:szCs w:val="28"/>
        </w:rPr>
        <w:tab/>
        <w:t>5. Для заключения специального инвестиционного контракта инвестор представляет в адрес администрации муниципальном образовании "Каминское сельское поселение Родниковского муниципального района Ивановской области", на имя главы муниципального образования заявление с приложением:</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lastRenderedPageBreak/>
        <w:tab/>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б) предлагаемого перечня мер стимулирования деятельности в сфере промышленности (далее - меры стимулирования) из числа мер, предусмотренных муниципальными правовыми актами муниципального образования " Каминское сельское поселение Родниковского муниципального района Ивановской области", которые заявитель предлагает включить в специальный инвестиционный контракт;</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9" w:name="P46"/>
      <w:bookmarkEnd w:id="9"/>
      <w:r w:rsidRPr="009B4F64">
        <w:rPr>
          <w:rFonts w:ascii="Times New Roman" w:hAnsi="Times New Roman" w:cs="Times New Roman"/>
          <w:sz w:val="28"/>
          <w:szCs w:val="28"/>
        </w:rPr>
        <w:tab/>
        <w:t>в) предлагаемого перечня обязательств инвестора и (или) привлеченного лица (в случае его привлечения);</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г) сведений:</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о перечне мероприятий инвестиционного проекта;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об объеме инвестиций в инвестиционный проект;</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9B4F64" w:rsidRPr="009B4F64" w:rsidRDefault="009B4F64" w:rsidP="009B4F64">
      <w:pPr>
        <w:pStyle w:val="aa"/>
        <w:spacing w:after="0" w:line="240" w:lineRule="auto"/>
        <w:jc w:val="both"/>
        <w:rPr>
          <w:rFonts w:ascii="Times New Roman" w:hAnsi="Times New Roman" w:cs="Times New Roman"/>
          <w:sz w:val="28"/>
          <w:szCs w:val="28"/>
        </w:rPr>
      </w:pP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 перечень планируемых к внедрению наилучших доступных технологий, предусмотренных Федеральным </w:t>
      </w:r>
      <w:hyperlink r:id="rId29" w:history="1">
        <w:r w:rsidRPr="009B4F64">
          <w:rPr>
            <w:rFonts w:ascii="Times New Roman" w:hAnsi="Times New Roman" w:cs="Times New Roman"/>
            <w:sz w:val="28"/>
            <w:szCs w:val="28"/>
          </w:rPr>
          <w:t>законом</w:t>
        </w:r>
      </w:hyperlink>
      <w:r w:rsidRPr="009B4F64">
        <w:rPr>
          <w:rFonts w:ascii="Times New Roman" w:hAnsi="Times New Roman" w:cs="Times New Roman"/>
          <w:sz w:val="28"/>
          <w:szCs w:val="28"/>
        </w:rPr>
        <w:t xml:space="preserve"> от 10.01.2002 № 7-ФЗ "Об охране окружающей среды" (в случае их внедрения);</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объем налогов, планируемых к уплате по окончании срока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доля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количество создаваемых рабочих мест в ходе реализации инвестиционного проекта;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иные показатели, характеризующие выполнение инвестором принятых обязательств.</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д) проект специального инвестиционного контракта, разработанного в соответствии с типовой формой, разработанной Правительством Российской Федерации, согласованный с уполномоченными органами Правительства Российской Федерации и (или) Правительства Ивановской области.</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10" w:name="P60"/>
      <w:bookmarkEnd w:id="10"/>
      <w:r w:rsidRPr="009B4F64">
        <w:rPr>
          <w:rFonts w:ascii="Times New Roman" w:hAnsi="Times New Roman" w:cs="Times New Roman"/>
          <w:sz w:val="28"/>
          <w:szCs w:val="28"/>
        </w:rPr>
        <w:tab/>
        <w:t xml:space="preserve">6. Для заключения специального инвестиционного контракта, в ходе которого создается или модернизируется производство промышленной продукции, инвестор </w:t>
      </w:r>
      <w:r w:rsidRPr="009B4F64">
        <w:rPr>
          <w:rFonts w:ascii="Times New Roman" w:hAnsi="Times New Roman" w:cs="Times New Roman"/>
          <w:sz w:val="28"/>
          <w:szCs w:val="28"/>
        </w:rPr>
        <w:lastRenderedPageBreak/>
        <w:t xml:space="preserve">в составе заявления с документами, указанными в </w:t>
      </w:r>
      <w:hyperlink w:anchor="P43" w:history="1">
        <w:r w:rsidRPr="009B4F64">
          <w:rPr>
            <w:rFonts w:ascii="Times New Roman" w:hAnsi="Times New Roman" w:cs="Times New Roman"/>
            <w:sz w:val="28"/>
            <w:szCs w:val="28"/>
          </w:rPr>
          <w:t>пункте 5</w:t>
        </w:r>
      </w:hyperlink>
      <w:r w:rsidRPr="009B4F64">
        <w:rPr>
          <w:rFonts w:ascii="Times New Roman" w:hAnsi="Times New Roman" w:cs="Times New Roman"/>
          <w:sz w:val="28"/>
          <w:szCs w:val="28"/>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б) на разработку проектной документации;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в) на строительство или реконструкцию производственных зданий и сооружений;</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7. Подтверждающими документами, предусмотренными </w:t>
      </w:r>
      <w:hyperlink w:anchor="P60" w:history="1">
        <w:r w:rsidRPr="009B4F64">
          <w:rPr>
            <w:rFonts w:ascii="Times New Roman" w:hAnsi="Times New Roman" w:cs="Times New Roman"/>
            <w:sz w:val="28"/>
            <w:szCs w:val="28"/>
          </w:rPr>
          <w:t>пунктом 6</w:t>
        </w:r>
      </w:hyperlink>
      <w:r w:rsidRPr="009B4F64">
        <w:rPr>
          <w:rFonts w:ascii="Times New Roman" w:hAnsi="Times New Roman" w:cs="Times New Roman"/>
          <w:sz w:val="28"/>
          <w:szCs w:val="28"/>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8. Для заключения специального инвестиционного контракта, в ходе которого внедряются наилучшие доступные технологии, инвестор в составе заявления с документами, указанными в </w:t>
      </w:r>
      <w:hyperlink w:anchor="P43" w:history="1">
        <w:r w:rsidRPr="009B4F64">
          <w:rPr>
            <w:rFonts w:ascii="Times New Roman" w:hAnsi="Times New Roman" w:cs="Times New Roman"/>
            <w:sz w:val="28"/>
            <w:szCs w:val="28"/>
          </w:rPr>
          <w:t>пункте 5</w:t>
        </w:r>
      </w:hyperlink>
      <w:r w:rsidRPr="009B4F64">
        <w:rPr>
          <w:rFonts w:ascii="Times New Roman" w:hAnsi="Times New Roman" w:cs="Times New Roman"/>
          <w:sz w:val="28"/>
          <w:szCs w:val="28"/>
        </w:rPr>
        <w:t xml:space="preserve"> настоящего Порядка, представляет документы, подтверждающие внедрение наилучших доступных технологий в соответствии с Федеральным </w:t>
      </w:r>
      <w:hyperlink r:id="rId30" w:history="1">
        <w:r w:rsidRPr="009B4F64">
          <w:rPr>
            <w:rFonts w:ascii="Times New Roman" w:hAnsi="Times New Roman" w:cs="Times New Roman"/>
            <w:sz w:val="28"/>
            <w:szCs w:val="28"/>
          </w:rPr>
          <w:t>законом</w:t>
        </w:r>
      </w:hyperlink>
      <w:r w:rsidRPr="009B4F64">
        <w:rPr>
          <w:rFonts w:ascii="Times New Roman" w:hAnsi="Times New Roman" w:cs="Times New Roman"/>
          <w:sz w:val="28"/>
          <w:szCs w:val="28"/>
        </w:rPr>
        <w:t xml:space="preserve"> от 10.01.2002 № 7-ФЗ "Об охране окружающей среды":</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а) план мероприятий по охране окружающей среды,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w:t>
      </w:r>
      <w:hyperlink r:id="rId31" w:history="1">
        <w:r w:rsidRPr="009B4F64">
          <w:rPr>
            <w:rFonts w:ascii="Times New Roman" w:hAnsi="Times New Roman" w:cs="Times New Roman"/>
            <w:sz w:val="28"/>
            <w:szCs w:val="28"/>
          </w:rPr>
          <w:t>законом</w:t>
        </w:r>
      </w:hyperlink>
      <w:r w:rsidRPr="009B4F64">
        <w:rPr>
          <w:rFonts w:ascii="Times New Roman" w:hAnsi="Times New Roman" w:cs="Times New Roman"/>
          <w:sz w:val="28"/>
          <w:szCs w:val="28"/>
        </w:rPr>
        <w:t xml:space="preserve"> от 10.01.2002 № 7-ФЗ "Об охране окружающей среды" (для объектов II и III категории);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б) программу повышения экологической эффективности, одобренную межведомственной комиссией, создаваемой в соответствии с Федеральным </w:t>
      </w:r>
      <w:hyperlink r:id="rId32" w:history="1">
        <w:r w:rsidRPr="009B4F64">
          <w:rPr>
            <w:rFonts w:ascii="Times New Roman" w:hAnsi="Times New Roman" w:cs="Times New Roman"/>
            <w:sz w:val="28"/>
            <w:szCs w:val="28"/>
          </w:rPr>
          <w:t>законом</w:t>
        </w:r>
      </w:hyperlink>
      <w:r w:rsidRPr="009B4F64">
        <w:rPr>
          <w:rFonts w:ascii="Times New Roman" w:hAnsi="Times New Roman" w:cs="Times New Roman"/>
          <w:sz w:val="28"/>
          <w:szCs w:val="28"/>
        </w:rPr>
        <w:t xml:space="preserve"> 10.01.2002 N 7-ФЗ "Об охране окружающей среды" (для объектов I категории);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в) копию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9.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w:anchor="P43" w:history="1">
        <w:r w:rsidRPr="009B4F64">
          <w:rPr>
            <w:rFonts w:ascii="Times New Roman" w:hAnsi="Times New Roman" w:cs="Times New Roman"/>
            <w:sz w:val="28"/>
            <w:szCs w:val="28"/>
          </w:rPr>
          <w:t>пункте 5</w:t>
        </w:r>
      </w:hyperlink>
      <w:r w:rsidRPr="009B4F64">
        <w:rPr>
          <w:rFonts w:ascii="Times New Roman" w:hAnsi="Times New Roman" w:cs="Times New Roman"/>
          <w:sz w:val="28"/>
          <w:szCs w:val="28"/>
        </w:rPr>
        <w:t xml:space="preserve"> настоящего Порядка, представляет документы, подтверждающие, что в ходе реализации </w:t>
      </w:r>
      <w:r w:rsidRPr="009B4F64">
        <w:rPr>
          <w:rFonts w:ascii="Times New Roman" w:hAnsi="Times New Roman" w:cs="Times New Roman"/>
          <w:sz w:val="28"/>
          <w:szCs w:val="28"/>
        </w:rPr>
        <w:lastRenderedPageBreak/>
        <w:t>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10. Глава муниципального образования "Каминское сельское поселение Родниковского муниципального района Ивановской области" не позднее 5 рабочих дней со дня поступления документов, указанных в </w:t>
      </w:r>
      <w:hyperlink w:anchor="P43" w:history="1">
        <w:r w:rsidRPr="009B4F64">
          <w:rPr>
            <w:rFonts w:ascii="Times New Roman" w:hAnsi="Times New Roman" w:cs="Times New Roman"/>
            <w:sz w:val="28"/>
            <w:szCs w:val="28"/>
          </w:rPr>
          <w:t>пунктах 5</w:t>
        </w:r>
      </w:hyperlink>
      <w:r w:rsidRPr="009B4F64">
        <w:rPr>
          <w:rFonts w:ascii="Times New Roman" w:hAnsi="Times New Roman" w:cs="Times New Roman"/>
          <w:sz w:val="28"/>
          <w:szCs w:val="28"/>
        </w:rPr>
        <w:t xml:space="preserve"> - </w:t>
      </w:r>
      <w:hyperlink w:anchor="P70" w:history="1">
        <w:r w:rsidRPr="009B4F64">
          <w:rPr>
            <w:rFonts w:ascii="Times New Roman" w:hAnsi="Times New Roman" w:cs="Times New Roman"/>
            <w:sz w:val="28"/>
            <w:szCs w:val="28"/>
          </w:rPr>
          <w:t>9</w:t>
        </w:r>
      </w:hyperlink>
      <w:r w:rsidRPr="009B4F64">
        <w:rPr>
          <w:rFonts w:ascii="Times New Roman" w:hAnsi="Times New Roman" w:cs="Times New Roman"/>
          <w:sz w:val="28"/>
          <w:szCs w:val="28"/>
        </w:rPr>
        <w:t xml:space="preserve"> настоящего Порядка, направляет их в отдел по экономике и предпринимательству администрации МО "Родниковский муниципальный район" для рассмотрения и согласования с заинтересованными отраслевыми (функциональными) органами администрации МО "Родниковский муниципальный район". При предоставлении финансовых мер поддержки согласование с отделом учета и отчетности администрации МО "Каминское сельское поселение Родниковского муниципального района Ивановской области" является обязательным.</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11" w:name="P72"/>
      <w:bookmarkEnd w:id="11"/>
      <w:r w:rsidRPr="009B4F64">
        <w:rPr>
          <w:rFonts w:ascii="Times New Roman" w:hAnsi="Times New Roman" w:cs="Times New Roman"/>
          <w:sz w:val="28"/>
          <w:szCs w:val="28"/>
        </w:rPr>
        <w:tab/>
        <w:t xml:space="preserve">11. Отдел учета и отчетности подготавливает заключение в свободной форме в соответствии с </w:t>
      </w:r>
      <w:hyperlink w:anchor="P74" w:history="1">
        <w:r w:rsidRPr="009B4F64">
          <w:rPr>
            <w:rFonts w:ascii="Times New Roman" w:hAnsi="Times New Roman" w:cs="Times New Roman"/>
            <w:sz w:val="28"/>
            <w:szCs w:val="28"/>
          </w:rPr>
          <w:t>пунктом 13</w:t>
        </w:r>
      </w:hyperlink>
      <w:r w:rsidRPr="009B4F64">
        <w:rPr>
          <w:rFonts w:ascii="Times New Roman" w:hAnsi="Times New Roman" w:cs="Times New Roman"/>
          <w:sz w:val="28"/>
          <w:szCs w:val="28"/>
        </w:rPr>
        <w:t xml:space="preserve"> настоящего Порядка о возможности (невозможности) заключения специального инвестиционного контракта на предложенных инвестором условиях.</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12. При подготовке заключения, указанного в </w:t>
      </w:r>
      <w:hyperlink w:anchor="P72" w:history="1">
        <w:r w:rsidRPr="009B4F64">
          <w:rPr>
            <w:rFonts w:ascii="Times New Roman" w:hAnsi="Times New Roman" w:cs="Times New Roman"/>
            <w:sz w:val="28"/>
            <w:szCs w:val="28"/>
          </w:rPr>
          <w:t>пункте 11</w:t>
        </w:r>
      </w:hyperlink>
      <w:r w:rsidRPr="009B4F64">
        <w:rPr>
          <w:rFonts w:ascii="Times New Roman" w:hAnsi="Times New Roman" w:cs="Times New Roman"/>
          <w:sz w:val="28"/>
          <w:szCs w:val="28"/>
        </w:rPr>
        <w:t xml:space="preserve"> настоящего Порядка, отдел по экономике и предпринимательству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w:t>
      </w:r>
      <w:hyperlink w:anchor="P46" w:history="1">
        <w:r w:rsidRPr="009B4F64">
          <w:rPr>
            <w:rFonts w:ascii="Times New Roman" w:hAnsi="Times New Roman" w:cs="Times New Roman"/>
            <w:sz w:val="28"/>
            <w:szCs w:val="28"/>
          </w:rPr>
          <w:t>подпункте "в" пункта 5</w:t>
        </w:r>
      </w:hyperlink>
      <w:r w:rsidRPr="009B4F64">
        <w:rPr>
          <w:rFonts w:ascii="Times New Roman" w:hAnsi="Times New Roman" w:cs="Times New Roman"/>
          <w:sz w:val="28"/>
          <w:szCs w:val="28"/>
        </w:rPr>
        <w:t xml:space="preserve"> настоящего Порядка.</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12" w:name="P74"/>
      <w:bookmarkEnd w:id="12"/>
      <w:r w:rsidRPr="009B4F64">
        <w:rPr>
          <w:rFonts w:ascii="Times New Roman" w:hAnsi="Times New Roman" w:cs="Times New Roman"/>
          <w:sz w:val="28"/>
          <w:szCs w:val="28"/>
        </w:rPr>
        <w:tab/>
        <w:t xml:space="preserve">13. Отдел учета и отчетности  не позднее 60 рабочих дней со дня поступления главе муниципального образования документов, указанных в </w:t>
      </w:r>
      <w:hyperlink w:anchor="P43" w:history="1">
        <w:r w:rsidRPr="009B4F64">
          <w:rPr>
            <w:rFonts w:ascii="Times New Roman" w:hAnsi="Times New Roman" w:cs="Times New Roman"/>
            <w:sz w:val="28"/>
            <w:szCs w:val="28"/>
          </w:rPr>
          <w:t>пункте 5</w:t>
        </w:r>
      </w:hyperlink>
      <w:r w:rsidRPr="009B4F64">
        <w:rPr>
          <w:rFonts w:ascii="Times New Roman" w:hAnsi="Times New Roman" w:cs="Times New Roman"/>
          <w:sz w:val="28"/>
          <w:szCs w:val="28"/>
        </w:rPr>
        <w:t xml:space="preserve"> настоящего Порядка, подготавливает заключение, в котором содержатся:</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а) перечень мер стимулирования, осуществляемых в отношении инвестора и (или) привлеченного лица;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б) перечень обязательств инвестора и привлеченного лица (в случае его привлечения);</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в) срок действия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е) перечень мероприятий инвестиционного проекта;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ж) объем инвестиций в инвестиционный проект;</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з) решение комиссии о возможности (невозможности) заключения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14. В целях всестороннего рассмотрения предложения о заключении специального инвестиционного контракта, в течение срока, предусмотренного </w:t>
      </w:r>
      <w:hyperlink w:anchor="P74" w:history="1">
        <w:r w:rsidRPr="009B4F64">
          <w:rPr>
            <w:rFonts w:ascii="Times New Roman" w:hAnsi="Times New Roman" w:cs="Times New Roman"/>
            <w:sz w:val="28"/>
            <w:szCs w:val="28"/>
          </w:rPr>
          <w:t>пунктом 13</w:t>
        </w:r>
      </w:hyperlink>
      <w:r w:rsidRPr="009B4F64">
        <w:rPr>
          <w:rFonts w:ascii="Times New Roman" w:hAnsi="Times New Roman" w:cs="Times New Roman"/>
          <w:sz w:val="28"/>
          <w:szCs w:val="28"/>
        </w:rPr>
        <w:t xml:space="preserve"> настоящего Порядка, инвестиционный проект рассматривается на заседании Совета по размещению производительных сил и инвестиций на </w:t>
      </w:r>
      <w:r w:rsidRPr="009B4F64">
        <w:rPr>
          <w:rFonts w:ascii="Times New Roman" w:hAnsi="Times New Roman" w:cs="Times New Roman"/>
          <w:sz w:val="28"/>
          <w:szCs w:val="28"/>
        </w:rPr>
        <w:lastRenderedPageBreak/>
        <w:t>территории Каминского сельского поселения. Решение Совета по размещению производительных сил и инвестиций на территории Каминского сельского поселения в отношении инвестиционного проекта носит рекомендательный характер для главы муниципального образования при принятии решения о возможности (невозможности) заключения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bookmarkStart w:id="13" w:name="P84"/>
      <w:bookmarkEnd w:id="13"/>
      <w:r w:rsidRPr="009B4F64">
        <w:rPr>
          <w:rFonts w:ascii="Times New Roman" w:hAnsi="Times New Roman" w:cs="Times New Roman"/>
          <w:sz w:val="28"/>
          <w:szCs w:val="28"/>
        </w:rPr>
        <w:tab/>
        <w:t>15. Отдел  учета и отчетности подготавливает заключение, содержащее решение о невозможности заключения специального инвестиционного контракта, в следующих случаях:</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а) инвестиционный проект не соответствует целям, указанным в </w:t>
      </w:r>
      <w:hyperlink w:anchor="P40" w:history="1">
        <w:r w:rsidRPr="009B4F64">
          <w:rPr>
            <w:rFonts w:ascii="Times New Roman" w:hAnsi="Times New Roman" w:cs="Times New Roman"/>
            <w:sz w:val="28"/>
            <w:szCs w:val="28"/>
          </w:rPr>
          <w:t>пункте 2</w:t>
        </w:r>
      </w:hyperlink>
      <w:r w:rsidRPr="009B4F64">
        <w:rPr>
          <w:rFonts w:ascii="Times New Roman" w:hAnsi="Times New Roman" w:cs="Times New Roman"/>
          <w:sz w:val="28"/>
          <w:szCs w:val="28"/>
        </w:rPr>
        <w:t xml:space="preserve"> настоящего Порядка;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б) представленные инвестором заявление и документы не соответствуют </w:t>
      </w:r>
      <w:hyperlink w:anchor="P43" w:history="1">
        <w:r w:rsidRPr="009B4F64">
          <w:rPr>
            <w:rFonts w:ascii="Times New Roman" w:hAnsi="Times New Roman" w:cs="Times New Roman"/>
            <w:sz w:val="28"/>
            <w:szCs w:val="28"/>
          </w:rPr>
          <w:t>пунктам 5</w:t>
        </w:r>
      </w:hyperlink>
      <w:r w:rsidRPr="009B4F64">
        <w:rPr>
          <w:rFonts w:ascii="Times New Roman" w:hAnsi="Times New Roman" w:cs="Times New Roman"/>
          <w:sz w:val="28"/>
          <w:szCs w:val="28"/>
        </w:rPr>
        <w:t xml:space="preserve"> - </w:t>
      </w:r>
      <w:hyperlink w:anchor="P70" w:history="1">
        <w:r w:rsidRPr="009B4F64">
          <w:rPr>
            <w:rFonts w:ascii="Times New Roman" w:hAnsi="Times New Roman" w:cs="Times New Roman"/>
            <w:sz w:val="28"/>
            <w:szCs w:val="28"/>
          </w:rPr>
          <w:t>9</w:t>
        </w:r>
      </w:hyperlink>
      <w:r w:rsidRPr="009B4F64">
        <w:rPr>
          <w:rFonts w:ascii="Times New Roman" w:hAnsi="Times New Roman" w:cs="Times New Roman"/>
          <w:sz w:val="28"/>
          <w:szCs w:val="28"/>
        </w:rPr>
        <w:t xml:space="preserve"> настоящего Порядка;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в)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Ивановской области, нормативно-правовым актам Каминского сельского поселения.</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16. Заключение, указанное в </w:t>
      </w:r>
      <w:hyperlink w:anchor="P84" w:history="1">
        <w:r w:rsidRPr="009B4F64">
          <w:rPr>
            <w:rFonts w:ascii="Times New Roman" w:hAnsi="Times New Roman" w:cs="Times New Roman"/>
            <w:sz w:val="28"/>
            <w:szCs w:val="28"/>
          </w:rPr>
          <w:t>пункте 15</w:t>
        </w:r>
      </w:hyperlink>
      <w:r w:rsidRPr="009B4F64">
        <w:rPr>
          <w:rFonts w:ascii="Times New Roman" w:hAnsi="Times New Roman" w:cs="Times New Roman"/>
          <w:sz w:val="28"/>
          <w:szCs w:val="28"/>
        </w:rPr>
        <w:t xml:space="preserve"> Порядка, направляется в течение 10 рабочих дней со дня его подготовки лицам, участвующим в заключении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При этом в случае направления вышеуказанного заключения, содержащего решение о возможности заключения специального инвестиционного контракта, одновременно с таким заключением направляет проект специального инвестиционного контракта с учетом указанного заключения комиссии.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17.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главе муниципального образования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18. В течение 10 рабочих дней со дня получения протокола разногласий глава муниципального образования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19. В случае непредоставления в адрес главы муниципального образования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w:t>
      </w:r>
      <w:r w:rsidRPr="009B4F64">
        <w:rPr>
          <w:rFonts w:ascii="Times New Roman" w:hAnsi="Times New Roman" w:cs="Times New Roman"/>
          <w:sz w:val="28"/>
          <w:szCs w:val="28"/>
        </w:rPr>
        <w:lastRenderedPageBreak/>
        <w:t>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20.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муниципального образования подписывает специальный инвестиционный контракт.</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21. Экземпляры подписанного всеми участниками специального инвестиционного контракта передаются главой муниципального образования  указанным участникам специального инвестиционного контракта.</w:t>
      </w:r>
    </w:p>
    <w:p w:rsidR="009B4F64" w:rsidRPr="009B4F64" w:rsidRDefault="009B4F64" w:rsidP="009B4F64">
      <w:pPr>
        <w:pStyle w:val="aa"/>
        <w:spacing w:after="0" w:line="240" w:lineRule="auto"/>
        <w:jc w:val="both"/>
        <w:rPr>
          <w:rFonts w:ascii="Times New Roman" w:hAnsi="Times New Roman" w:cs="Times New Roman"/>
          <w:sz w:val="28"/>
          <w:szCs w:val="28"/>
        </w:rPr>
      </w:pPr>
    </w:p>
    <w:p w:rsidR="00E95CAF" w:rsidRDefault="00E95CAF"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8727C5" w:rsidRDefault="008727C5" w:rsidP="00774B79">
      <w:pPr>
        <w:pStyle w:val="aa"/>
        <w:spacing w:after="0" w:line="240" w:lineRule="auto"/>
        <w:rPr>
          <w:rFonts w:ascii="Times New Roman" w:hAnsi="Times New Roman" w:cs="Times New Roman"/>
          <w:sz w:val="28"/>
          <w:szCs w:val="28"/>
        </w:rPr>
      </w:pPr>
    </w:p>
    <w:p w:rsidR="008727C5" w:rsidRDefault="008727C5" w:rsidP="00774B79">
      <w:pPr>
        <w:pStyle w:val="aa"/>
        <w:spacing w:after="0" w:line="240" w:lineRule="auto"/>
        <w:rPr>
          <w:rFonts w:ascii="Times New Roman" w:hAnsi="Times New Roman" w:cs="Times New Roman"/>
          <w:sz w:val="28"/>
          <w:szCs w:val="28"/>
        </w:rPr>
      </w:pPr>
    </w:p>
    <w:p w:rsidR="008727C5" w:rsidRDefault="008727C5" w:rsidP="00774B79">
      <w:pPr>
        <w:pStyle w:val="aa"/>
        <w:spacing w:after="0" w:line="240" w:lineRule="auto"/>
        <w:rPr>
          <w:rFonts w:ascii="Times New Roman" w:hAnsi="Times New Roman" w:cs="Times New Roman"/>
          <w:sz w:val="28"/>
          <w:szCs w:val="28"/>
        </w:rPr>
      </w:pPr>
    </w:p>
    <w:p w:rsidR="008727C5" w:rsidRDefault="008727C5"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Default="009B4F64" w:rsidP="00774B79">
      <w:pPr>
        <w:pStyle w:val="aa"/>
        <w:spacing w:after="0" w:line="240" w:lineRule="auto"/>
        <w:rPr>
          <w:rFonts w:ascii="Times New Roman" w:hAnsi="Times New Roman" w:cs="Times New Roman"/>
          <w:sz w:val="28"/>
          <w:szCs w:val="28"/>
        </w:rPr>
      </w:pPr>
    </w:p>
    <w:p w:rsidR="009B4F64" w:rsidRPr="009B4F64" w:rsidRDefault="009B4F64" w:rsidP="009B4F64">
      <w:pPr>
        <w:pStyle w:val="11"/>
        <w:jc w:val="center"/>
        <w:rPr>
          <w:rFonts w:ascii="Times New Roman" w:hAnsi="Times New Roman"/>
        </w:rPr>
      </w:pPr>
      <w:r w:rsidRPr="009B4F64">
        <w:rPr>
          <w:rFonts w:ascii="Times New Roman" w:hAnsi="Times New Roman"/>
          <w:noProof/>
        </w:rPr>
        <w:lastRenderedPageBreak/>
        <w:drawing>
          <wp:inline distT="0" distB="0" distL="0" distR="0">
            <wp:extent cx="647700" cy="800100"/>
            <wp:effectExtent l="19050" t="0" r="0" b="0"/>
            <wp:docPr id="6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9B4F64" w:rsidRPr="009B4F64" w:rsidRDefault="009B4F64" w:rsidP="009B4F64">
      <w:pPr>
        <w:pStyle w:val="aa"/>
        <w:spacing w:after="0" w:line="240" w:lineRule="auto"/>
        <w:jc w:val="center"/>
        <w:rPr>
          <w:rFonts w:ascii="Times New Roman" w:hAnsi="Times New Roman" w:cs="Times New Roman"/>
          <w:b/>
          <w:sz w:val="24"/>
          <w:szCs w:val="24"/>
        </w:rPr>
      </w:pPr>
    </w:p>
    <w:p w:rsidR="009B4F64" w:rsidRPr="009B4F64" w:rsidRDefault="009B4F64" w:rsidP="009B4F64">
      <w:pPr>
        <w:pStyle w:val="aa"/>
        <w:spacing w:after="0" w:line="240" w:lineRule="auto"/>
        <w:jc w:val="center"/>
        <w:rPr>
          <w:rFonts w:ascii="Times New Roman" w:hAnsi="Times New Roman" w:cs="Times New Roman"/>
          <w:b/>
          <w:i/>
          <w:sz w:val="32"/>
          <w:szCs w:val="32"/>
        </w:rPr>
      </w:pPr>
      <w:r w:rsidRPr="009B4F64">
        <w:rPr>
          <w:rFonts w:ascii="Times New Roman" w:hAnsi="Times New Roman" w:cs="Times New Roman"/>
          <w:b/>
          <w:i/>
          <w:sz w:val="32"/>
          <w:szCs w:val="32"/>
        </w:rPr>
        <w:t>ПОСТАНОВЛЕНИЕ</w:t>
      </w:r>
    </w:p>
    <w:p w:rsidR="009B4F64" w:rsidRPr="009B4F64" w:rsidRDefault="009B4F64" w:rsidP="009B4F64">
      <w:pPr>
        <w:pStyle w:val="aa"/>
        <w:spacing w:after="0" w:line="240" w:lineRule="auto"/>
        <w:jc w:val="center"/>
        <w:rPr>
          <w:rFonts w:ascii="Times New Roman" w:hAnsi="Times New Roman" w:cs="Times New Roman"/>
          <w:b/>
          <w:i/>
          <w:sz w:val="28"/>
          <w:szCs w:val="28"/>
        </w:rPr>
      </w:pPr>
    </w:p>
    <w:p w:rsidR="009B4F64" w:rsidRPr="009B4F64" w:rsidRDefault="009B4F64" w:rsidP="009B4F64">
      <w:pPr>
        <w:pStyle w:val="aa"/>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Администрации</w:t>
      </w:r>
    </w:p>
    <w:p w:rsidR="009B4F64" w:rsidRPr="009B4F64" w:rsidRDefault="009B4F64" w:rsidP="009B4F64">
      <w:pPr>
        <w:pStyle w:val="aa"/>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муниципального образования</w:t>
      </w:r>
    </w:p>
    <w:p w:rsidR="009B4F64" w:rsidRPr="009B4F64" w:rsidRDefault="009B4F64" w:rsidP="009B4F64">
      <w:pPr>
        <w:pStyle w:val="aa"/>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«Каминское сельское поселение Родниковского</w:t>
      </w:r>
    </w:p>
    <w:p w:rsidR="009B4F64" w:rsidRPr="009B4F64" w:rsidRDefault="009B4F64" w:rsidP="009B4F64">
      <w:pPr>
        <w:pStyle w:val="aa"/>
        <w:spacing w:after="0" w:line="240" w:lineRule="auto"/>
        <w:jc w:val="center"/>
        <w:rPr>
          <w:rFonts w:ascii="Times New Roman" w:hAnsi="Times New Roman" w:cs="Times New Roman"/>
          <w:b/>
          <w:i/>
          <w:sz w:val="28"/>
          <w:szCs w:val="28"/>
        </w:rPr>
      </w:pPr>
      <w:r w:rsidRPr="009B4F64">
        <w:rPr>
          <w:rFonts w:ascii="Times New Roman" w:hAnsi="Times New Roman" w:cs="Times New Roman"/>
          <w:b/>
          <w:i/>
          <w:sz w:val="28"/>
          <w:szCs w:val="28"/>
        </w:rPr>
        <w:t>муниципального района Ивановской области»</w:t>
      </w:r>
    </w:p>
    <w:p w:rsidR="009B4F64" w:rsidRPr="009B4F64" w:rsidRDefault="009B4F64" w:rsidP="009B4F64">
      <w:pPr>
        <w:pStyle w:val="aa"/>
        <w:spacing w:after="0" w:line="240" w:lineRule="auto"/>
        <w:jc w:val="center"/>
        <w:rPr>
          <w:rFonts w:ascii="Times New Roman" w:hAnsi="Times New Roman" w:cs="Times New Roman"/>
          <w:sz w:val="28"/>
          <w:szCs w:val="28"/>
        </w:rPr>
      </w:pPr>
    </w:p>
    <w:p w:rsidR="009B4F64" w:rsidRPr="009B4F64" w:rsidRDefault="009B4F64" w:rsidP="009B4F64">
      <w:pPr>
        <w:pStyle w:val="aa"/>
        <w:spacing w:after="0" w:line="240" w:lineRule="auto"/>
        <w:jc w:val="center"/>
        <w:rPr>
          <w:rFonts w:ascii="Times New Roman" w:hAnsi="Times New Roman" w:cs="Times New Roman"/>
          <w:sz w:val="28"/>
          <w:szCs w:val="28"/>
        </w:rPr>
      </w:pPr>
      <w:r w:rsidRPr="009B4F64">
        <w:rPr>
          <w:rFonts w:ascii="Times New Roman" w:hAnsi="Times New Roman" w:cs="Times New Roman"/>
          <w:sz w:val="28"/>
          <w:szCs w:val="28"/>
        </w:rPr>
        <w:t>от  17.07.2019</w:t>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r>
      <w:r w:rsidRPr="009B4F64">
        <w:rPr>
          <w:rFonts w:ascii="Times New Roman" w:hAnsi="Times New Roman" w:cs="Times New Roman"/>
          <w:sz w:val="28"/>
          <w:szCs w:val="28"/>
        </w:rPr>
        <w:tab/>
        <w:t xml:space="preserve">   № 67</w:t>
      </w:r>
    </w:p>
    <w:p w:rsidR="009B4F64" w:rsidRPr="009B4F64" w:rsidRDefault="009B4F64" w:rsidP="009B4F64">
      <w:pPr>
        <w:pStyle w:val="ConsPlusNormal"/>
        <w:outlineLvl w:val="0"/>
        <w:rPr>
          <w:rFonts w:ascii="Times New Roman" w:hAnsi="Times New Roman" w:cs="Times New Roman"/>
        </w:rPr>
      </w:pPr>
    </w:p>
    <w:p w:rsidR="009B4F64" w:rsidRPr="009B4F64" w:rsidRDefault="009B4F64" w:rsidP="009B4F64">
      <w:pPr>
        <w:pStyle w:val="ConsPlusNormal"/>
        <w:jc w:val="center"/>
        <w:rPr>
          <w:rFonts w:ascii="Times New Roman" w:hAnsi="Times New Roman" w:cs="Times New Roman"/>
          <w:b/>
        </w:rPr>
      </w:pPr>
      <w:r w:rsidRPr="009B4F64">
        <w:rPr>
          <w:rFonts w:ascii="Times New Roman" w:hAnsi="Times New Roman" w:cs="Times New Roman"/>
          <w:b/>
          <w:sz w:val="28"/>
          <w:szCs w:val="28"/>
        </w:rPr>
        <w:t xml:space="preserve">О внесении изменений в 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w:t>
      </w:r>
      <w:r w:rsidRPr="009B4F64">
        <w:rPr>
          <w:rStyle w:val="a8"/>
          <w:rFonts w:ascii="Times New Roman" w:hAnsi="Times New Roman" w:cs="Times New Roman"/>
          <w:color w:val="000000"/>
          <w:sz w:val="28"/>
          <w:szCs w:val="28"/>
        </w:rPr>
        <w:t>предусмотренных федеральным законом от 6 октября 2003 года № 131-ФЗ "Об общих принципах организации местного самоуправления в Российской Федерации",</w:t>
      </w:r>
      <w:r w:rsidRPr="009B4F64">
        <w:rPr>
          <w:rStyle w:val="a8"/>
          <w:rFonts w:ascii="Times New Roman" w:hAnsi="Times New Roman" w:cs="Times New Roman"/>
          <w:color w:val="000000"/>
          <w:sz w:val="27"/>
          <w:szCs w:val="27"/>
        </w:rPr>
        <w:t xml:space="preserve"> </w:t>
      </w:r>
      <w:r w:rsidRPr="009B4F64">
        <w:rPr>
          <w:rFonts w:ascii="Times New Roman" w:hAnsi="Times New Roman" w:cs="Times New Roman"/>
          <w:b/>
          <w:sz w:val="28"/>
          <w:szCs w:val="28"/>
        </w:rPr>
        <w:t xml:space="preserve"> в муниципальном образовании "Каминское сельское поселение Родниковского муниципального района Ивановской области"</w:t>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r>
    </w:p>
    <w:p w:rsidR="009B4F64" w:rsidRPr="009B4F64" w:rsidRDefault="009B4F64" w:rsidP="009B4F64">
      <w:pPr>
        <w:pStyle w:val="aa"/>
        <w:spacing w:after="0" w:line="240" w:lineRule="auto"/>
        <w:jc w:val="both"/>
        <w:rPr>
          <w:rFonts w:ascii="Times New Roman" w:hAnsi="Times New Roman" w:cs="Times New Roman"/>
          <w:sz w:val="28"/>
          <w:szCs w:val="28"/>
        </w:rPr>
      </w:pPr>
      <w:r w:rsidRPr="009B4F64">
        <w:rPr>
          <w:rFonts w:ascii="Times New Roman" w:hAnsi="Times New Roman" w:cs="Times New Roman"/>
          <w:sz w:val="28"/>
          <w:szCs w:val="28"/>
        </w:rPr>
        <w:tab/>
        <w:t xml:space="preserve">В соответствии со </w:t>
      </w:r>
      <w:hyperlink r:id="rId33" w:history="1">
        <w:r w:rsidRPr="009B4F64">
          <w:rPr>
            <w:rFonts w:ascii="Times New Roman" w:hAnsi="Times New Roman" w:cs="Times New Roman"/>
            <w:sz w:val="28"/>
            <w:szCs w:val="28"/>
          </w:rPr>
          <w:t>статьей 17</w:t>
        </w:r>
      </w:hyperlink>
      <w:r w:rsidRPr="009B4F64">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"Каминское сельское поселение Родниковского муниципального района Ивановской области"</w:t>
      </w:r>
    </w:p>
    <w:p w:rsidR="009B4F64" w:rsidRPr="009B4F64" w:rsidRDefault="009B4F64" w:rsidP="009B4F64">
      <w:pPr>
        <w:pStyle w:val="aa"/>
        <w:spacing w:after="0" w:line="240" w:lineRule="auto"/>
        <w:jc w:val="center"/>
        <w:rPr>
          <w:rFonts w:ascii="Times New Roman" w:hAnsi="Times New Roman" w:cs="Times New Roman"/>
          <w:b/>
          <w:sz w:val="28"/>
          <w:szCs w:val="28"/>
        </w:rPr>
      </w:pPr>
    </w:p>
    <w:p w:rsidR="009B4F64" w:rsidRPr="009B4F64" w:rsidRDefault="009B4F64" w:rsidP="009B4F64">
      <w:pPr>
        <w:pStyle w:val="aa"/>
        <w:spacing w:after="0" w:line="240" w:lineRule="auto"/>
        <w:jc w:val="center"/>
        <w:rPr>
          <w:rFonts w:ascii="Times New Roman" w:hAnsi="Times New Roman" w:cs="Times New Roman"/>
          <w:b/>
          <w:sz w:val="28"/>
          <w:szCs w:val="28"/>
        </w:rPr>
      </w:pPr>
      <w:r w:rsidRPr="009B4F64">
        <w:rPr>
          <w:rFonts w:ascii="Times New Roman" w:hAnsi="Times New Roman" w:cs="Times New Roman"/>
          <w:b/>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9B4F64" w:rsidRPr="009B4F64" w:rsidRDefault="009B4F64" w:rsidP="009B4F64">
      <w:pPr>
        <w:pStyle w:val="aa"/>
        <w:spacing w:after="0" w:line="240" w:lineRule="auto"/>
        <w:jc w:val="center"/>
        <w:rPr>
          <w:rFonts w:ascii="Times New Roman" w:hAnsi="Times New Roman" w:cs="Times New Roman"/>
          <w:b/>
          <w:sz w:val="28"/>
          <w:szCs w:val="28"/>
        </w:rPr>
      </w:pPr>
      <w:r w:rsidRPr="009B4F64">
        <w:rPr>
          <w:rFonts w:ascii="Times New Roman" w:hAnsi="Times New Roman" w:cs="Times New Roman"/>
          <w:b/>
          <w:sz w:val="28"/>
          <w:szCs w:val="28"/>
        </w:rPr>
        <w:t>п о с т а н о в л я е т:</w:t>
      </w:r>
    </w:p>
    <w:p w:rsidR="009B4F64" w:rsidRPr="009B4F64" w:rsidRDefault="009B4F64" w:rsidP="009B4F64">
      <w:pPr>
        <w:pStyle w:val="ConsPlusNormal"/>
        <w:ind w:firstLine="540"/>
        <w:jc w:val="both"/>
        <w:rPr>
          <w:rFonts w:ascii="Times New Roman" w:hAnsi="Times New Roman" w:cs="Times New Roman"/>
        </w:rPr>
      </w:pP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ab/>
        <w:t xml:space="preserve">1. Внести в  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w:t>
      </w:r>
      <w:r w:rsidRPr="009B4F64">
        <w:rPr>
          <w:rStyle w:val="a8"/>
          <w:rFonts w:ascii="Times New Roman" w:hAnsi="Times New Roman" w:cs="Times New Roman"/>
          <w:color w:val="000000"/>
          <w:sz w:val="28"/>
          <w:szCs w:val="28"/>
        </w:rPr>
        <w:t>предусмотренных федеральным законом от 6 октября 2003 года № 131-ФЗ "Об общих принципах организации местного самоуправления в Российской Федерации",</w:t>
      </w:r>
      <w:r w:rsidRPr="009B4F64">
        <w:rPr>
          <w:rFonts w:ascii="Times New Roman" w:hAnsi="Times New Roman" w:cs="Times New Roman"/>
          <w:sz w:val="28"/>
          <w:szCs w:val="28"/>
        </w:rPr>
        <w:t xml:space="preserve"> в муниципальном образовании "Каминское сельское поселение Родниковского муниципального района Ивановской области", утвержденный постановлением администрации  муниципального образования "Каминское сельское поселение Родниковского муниципального района Ивановской области" № 7 от 29.01.2019, следующие изменения:</w:t>
      </w: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ab/>
      </w: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ab/>
        <w:t>1.1. Подпункт 1) пункта 2.1 раздела 2 Порядка отменить.</w:t>
      </w:r>
    </w:p>
    <w:p w:rsidR="009B4F64" w:rsidRDefault="009B4F64" w:rsidP="009B4F64">
      <w:pPr>
        <w:pStyle w:val="wP21"/>
        <w:rPr>
          <w:rFonts w:ascii="Times New Roman" w:hAnsi="Times New Roman"/>
          <w:sz w:val="28"/>
          <w:szCs w:val="28"/>
        </w:rPr>
      </w:pPr>
      <w:r w:rsidRPr="009B4F64">
        <w:rPr>
          <w:rFonts w:ascii="Times New Roman" w:hAnsi="Times New Roman"/>
          <w:sz w:val="28"/>
          <w:szCs w:val="28"/>
        </w:rPr>
        <w:tab/>
      </w:r>
    </w:p>
    <w:p w:rsidR="009B4F64" w:rsidRDefault="009B4F64" w:rsidP="009B4F64">
      <w:pPr>
        <w:pStyle w:val="wP21"/>
        <w:ind w:firstLine="709"/>
        <w:rPr>
          <w:rStyle w:val="wT15"/>
          <w:rFonts w:ascii="Times New Roman" w:hAnsi="Times New Roman"/>
          <w:sz w:val="28"/>
          <w:szCs w:val="28"/>
        </w:rPr>
      </w:pPr>
      <w:r w:rsidRPr="009B4F64">
        <w:rPr>
          <w:rFonts w:ascii="Times New Roman" w:hAnsi="Times New Roman"/>
          <w:sz w:val="28"/>
          <w:szCs w:val="28"/>
        </w:rPr>
        <w:t xml:space="preserve">2. Настоящее постановление вступает в силу со дня после его официального </w:t>
      </w:r>
      <w:r w:rsidRPr="009B4F64">
        <w:rPr>
          <w:rStyle w:val="wT15"/>
          <w:rFonts w:ascii="Times New Roman" w:hAnsi="Times New Roman"/>
          <w:sz w:val="28"/>
          <w:szCs w:val="28"/>
        </w:rPr>
        <w:t>опубликования</w:t>
      </w:r>
      <w:r>
        <w:rPr>
          <w:rStyle w:val="wT15"/>
          <w:rFonts w:ascii="Times New Roman" w:hAnsi="Times New Roman"/>
          <w:sz w:val="28"/>
          <w:szCs w:val="28"/>
        </w:rPr>
        <w:t>.</w:t>
      </w:r>
    </w:p>
    <w:p w:rsidR="009B4F64" w:rsidRPr="009B4F64" w:rsidRDefault="009B4F64" w:rsidP="009B4F64">
      <w:pPr>
        <w:pStyle w:val="wP21"/>
        <w:rPr>
          <w:rFonts w:ascii="Times New Roman" w:hAnsi="Times New Roman"/>
          <w:sz w:val="28"/>
          <w:szCs w:val="28"/>
        </w:rPr>
      </w:pP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ab/>
        <w:t>3. Опубликовать настоящее  постановление в информационном бюллетене "Сборник нормативных актов Родниковского района".</w:t>
      </w:r>
    </w:p>
    <w:p w:rsidR="009B4F64" w:rsidRPr="009B4F64" w:rsidRDefault="009B4F64" w:rsidP="009B4F64">
      <w:pPr>
        <w:pStyle w:val="ConsPlusNormal"/>
        <w:ind w:firstLine="540"/>
        <w:rPr>
          <w:rFonts w:ascii="Times New Roman" w:hAnsi="Times New Roman" w:cs="Times New Roman"/>
          <w:sz w:val="28"/>
          <w:szCs w:val="28"/>
        </w:rPr>
      </w:pPr>
      <w:r w:rsidRPr="009B4F64">
        <w:rPr>
          <w:rFonts w:ascii="Times New Roman" w:hAnsi="Times New Roman" w:cs="Times New Roman"/>
          <w:sz w:val="28"/>
          <w:szCs w:val="28"/>
        </w:rPr>
        <w:tab/>
      </w:r>
    </w:p>
    <w:p w:rsidR="009B4F64" w:rsidRPr="009B4F64" w:rsidRDefault="009B4F64" w:rsidP="009B4F64">
      <w:pPr>
        <w:pStyle w:val="ConsPlusNormal"/>
        <w:ind w:firstLine="540"/>
        <w:jc w:val="both"/>
        <w:rPr>
          <w:rFonts w:ascii="Times New Roman" w:hAnsi="Times New Roman" w:cs="Times New Roman"/>
          <w:sz w:val="28"/>
          <w:szCs w:val="28"/>
        </w:rPr>
      </w:pPr>
      <w:r w:rsidRPr="009B4F64">
        <w:rPr>
          <w:rFonts w:ascii="Times New Roman" w:hAnsi="Times New Roman" w:cs="Times New Roman"/>
          <w:sz w:val="28"/>
          <w:szCs w:val="28"/>
        </w:rPr>
        <w:t>4. Контроль исполнения данного постановления возложить на заместителя главы администрации МО "Каминское сельское поселение Родниковского муниципального района Ивановской области" Крылову Т.П.</w:t>
      </w:r>
    </w:p>
    <w:p w:rsidR="009B4F64" w:rsidRPr="009B4F64" w:rsidRDefault="009B4F64" w:rsidP="009B4F64">
      <w:pPr>
        <w:pStyle w:val="wP21"/>
        <w:rPr>
          <w:rFonts w:ascii="Times New Roman" w:hAnsi="Times New Roman"/>
          <w:sz w:val="28"/>
          <w:szCs w:val="28"/>
        </w:rPr>
      </w:pPr>
      <w:r w:rsidRPr="009B4F64">
        <w:rPr>
          <w:rFonts w:ascii="Times New Roman" w:hAnsi="Times New Roman"/>
          <w:sz w:val="28"/>
          <w:szCs w:val="28"/>
        </w:rPr>
        <w:tab/>
      </w:r>
    </w:p>
    <w:p w:rsidR="009B4F64" w:rsidRPr="009B4F64" w:rsidRDefault="009B4F64" w:rsidP="009B4F64">
      <w:pPr>
        <w:pStyle w:val="wP21"/>
        <w:rPr>
          <w:rFonts w:ascii="Times New Roman" w:hAnsi="Times New Roman"/>
          <w:sz w:val="28"/>
          <w:szCs w:val="28"/>
        </w:rPr>
      </w:pPr>
    </w:p>
    <w:p w:rsidR="009B4F64" w:rsidRPr="009B4F64" w:rsidRDefault="009B4F64" w:rsidP="009B4F64">
      <w:pPr>
        <w:pStyle w:val="wP21"/>
        <w:rPr>
          <w:rFonts w:ascii="Times New Roman" w:hAnsi="Times New Roman"/>
        </w:rPr>
      </w:pPr>
    </w:p>
    <w:p w:rsidR="009B4F64" w:rsidRPr="009B4F64" w:rsidRDefault="009B4F64" w:rsidP="009B4F64">
      <w:pPr>
        <w:pStyle w:val="aa"/>
        <w:spacing w:after="0" w:line="240" w:lineRule="auto"/>
        <w:rPr>
          <w:rFonts w:ascii="Times New Roman" w:hAnsi="Times New Roman" w:cs="Times New Roman"/>
          <w:b/>
          <w:sz w:val="28"/>
          <w:szCs w:val="28"/>
        </w:rPr>
      </w:pPr>
      <w:r w:rsidRPr="009B4F64">
        <w:rPr>
          <w:rFonts w:ascii="Times New Roman" w:hAnsi="Times New Roman" w:cs="Times New Roman"/>
          <w:b/>
          <w:sz w:val="28"/>
          <w:szCs w:val="28"/>
        </w:rPr>
        <w:t>Глава муниципального образования</w:t>
      </w:r>
    </w:p>
    <w:p w:rsidR="009B4F64" w:rsidRPr="009B4F64" w:rsidRDefault="009B4F64" w:rsidP="009B4F64">
      <w:pPr>
        <w:pStyle w:val="aa"/>
        <w:spacing w:after="0" w:line="240" w:lineRule="auto"/>
        <w:rPr>
          <w:rFonts w:ascii="Times New Roman" w:hAnsi="Times New Roman" w:cs="Times New Roman"/>
          <w:b/>
          <w:sz w:val="28"/>
          <w:szCs w:val="28"/>
        </w:rPr>
      </w:pPr>
      <w:r w:rsidRPr="009B4F64">
        <w:rPr>
          <w:rFonts w:ascii="Times New Roman" w:hAnsi="Times New Roman" w:cs="Times New Roman"/>
          <w:b/>
          <w:sz w:val="28"/>
          <w:szCs w:val="28"/>
        </w:rPr>
        <w:t>"Каминское сельское поселение</w:t>
      </w:r>
    </w:p>
    <w:p w:rsidR="009B4F64" w:rsidRPr="009B4F64" w:rsidRDefault="009B4F64" w:rsidP="009B4F64">
      <w:pPr>
        <w:pStyle w:val="aa"/>
        <w:spacing w:after="0" w:line="240" w:lineRule="auto"/>
        <w:rPr>
          <w:rFonts w:ascii="Times New Roman" w:hAnsi="Times New Roman" w:cs="Times New Roman"/>
          <w:b/>
          <w:sz w:val="28"/>
          <w:szCs w:val="28"/>
        </w:rPr>
      </w:pPr>
      <w:r w:rsidRPr="009B4F64">
        <w:rPr>
          <w:rFonts w:ascii="Times New Roman" w:hAnsi="Times New Roman" w:cs="Times New Roman"/>
          <w:b/>
          <w:sz w:val="28"/>
          <w:szCs w:val="28"/>
        </w:rPr>
        <w:t xml:space="preserve">Родниковского муниципального </w:t>
      </w:r>
    </w:p>
    <w:p w:rsidR="009B4F64" w:rsidRPr="009B4F64" w:rsidRDefault="009B4F64" w:rsidP="009B4F64">
      <w:pPr>
        <w:pStyle w:val="aa"/>
        <w:spacing w:after="0" w:line="240" w:lineRule="auto"/>
        <w:rPr>
          <w:rFonts w:ascii="Times New Roman" w:hAnsi="Times New Roman" w:cs="Times New Roman"/>
          <w:b/>
          <w:sz w:val="28"/>
          <w:szCs w:val="28"/>
        </w:rPr>
      </w:pPr>
      <w:r w:rsidRPr="009B4F64">
        <w:rPr>
          <w:rFonts w:ascii="Times New Roman" w:hAnsi="Times New Roman" w:cs="Times New Roman"/>
          <w:b/>
          <w:sz w:val="28"/>
          <w:szCs w:val="28"/>
        </w:rPr>
        <w:t xml:space="preserve">района Ивановской области"                       </w:t>
      </w:r>
      <w:r w:rsidRPr="009B4F64">
        <w:rPr>
          <w:rFonts w:ascii="Times New Roman" w:hAnsi="Times New Roman" w:cs="Times New Roman"/>
          <w:b/>
          <w:sz w:val="28"/>
          <w:szCs w:val="28"/>
        </w:rPr>
        <w:tab/>
        <w:t xml:space="preserve">                В.В. Карелов</w:t>
      </w:r>
    </w:p>
    <w:p w:rsidR="009B4F64" w:rsidRPr="009B4F64" w:rsidRDefault="009B4F64" w:rsidP="009B4F64">
      <w:pPr>
        <w:pStyle w:val="aa"/>
        <w:spacing w:after="0" w:line="240" w:lineRule="auto"/>
        <w:rPr>
          <w:rFonts w:ascii="Times New Roman" w:hAnsi="Times New Roman" w:cs="Times New Roman"/>
          <w:b/>
          <w:sz w:val="28"/>
          <w:szCs w:val="28"/>
        </w:rPr>
      </w:pPr>
    </w:p>
    <w:p w:rsidR="009B4F64" w:rsidRPr="009B4F64" w:rsidRDefault="009B4F64" w:rsidP="009B4F64">
      <w:pPr>
        <w:pStyle w:val="ConsPlusNormal"/>
        <w:ind w:firstLine="540"/>
        <w:jc w:val="both"/>
        <w:rPr>
          <w:rFonts w:ascii="Times New Roman" w:hAnsi="Times New Roman" w:cs="Times New Roman"/>
        </w:rPr>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EF08AA" w:rsidRDefault="00EF08AA"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EF08AA" w:rsidRPr="00EF08AA" w:rsidRDefault="00EF08AA" w:rsidP="00EF08AA">
      <w:pPr>
        <w:tabs>
          <w:tab w:val="left" w:pos="720"/>
        </w:tabs>
        <w:spacing w:after="0" w:line="240" w:lineRule="auto"/>
        <w:jc w:val="center"/>
        <w:rPr>
          <w:rFonts w:ascii="Times New Roman" w:hAnsi="Times New Roman" w:cs="Times New Roman"/>
          <w:sz w:val="28"/>
          <w:szCs w:val="28"/>
        </w:rPr>
      </w:pPr>
      <w:r w:rsidRPr="00EF08AA">
        <w:rPr>
          <w:rFonts w:ascii="Times New Roman" w:hAnsi="Times New Roman" w:cs="Times New Roman"/>
          <w:noProof/>
          <w:sz w:val="28"/>
          <w:szCs w:val="28"/>
          <w:lang w:eastAsia="ru-RU"/>
        </w:rPr>
        <w:lastRenderedPageBreak/>
        <w:drawing>
          <wp:inline distT="0" distB="0" distL="0" distR="0">
            <wp:extent cx="641350" cy="791845"/>
            <wp:effectExtent l="19050" t="0" r="6350" b="0"/>
            <wp:docPr id="63" name="Рисунок 1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EF08AA" w:rsidRPr="00EF08AA" w:rsidRDefault="00EF08AA" w:rsidP="00EF08AA">
      <w:pPr>
        <w:spacing w:after="0" w:line="240" w:lineRule="auto"/>
        <w:ind w:firstLine="720"/>
        <w:jc w:val="both"/>
        <w:rPr>
          <w:rFonts w:ascii="Times New Roman" w:hAnsi="Times New Roman" w:cs="Times New Roman"/>
          <w:sz w:val="28"/>
          <w:szCs w:val="28"/>
        </w:rPr>
      </w:pPr>
    </w:p>
    <w:p w:rsidR="00EF08AA" w:rsidRPr="00EF08AA" w:rsidRDefault="00EF08AA" w:rsidP="00EF08AA">
      <w:pPr>
        <w:tabs>
          <w:tab w:val="left" w:pos="5670"/>
        </w:tabs>
        <w:spacing w:after="0" w:line="240" w:lineRule="auto"/>
        <w:jc w:val="center"/>
        <w:rPr>
          <w:rFonts w:ascii="Times New Roman" w:hAnsi="Times New Roman" w:cs="Times New Roman"/>
          <w:b/>
          <w:i/>
          <w:sz w:val="32"/>
          <w:szCs w:val="32"/>
        </w:rPr>
      </w:pPr>
      <w:r w:rsidRPr="00EF08AA">
        <w:rPr>
          <w:rFonts w:ascii="Times New Roman" w:hAnsi="Times New Roman" w:cs="Times New Roman"/>
          <w:b/>
          <w:i/>
          <w:sz w:val="32"/>
          <w:szCs w:val="32"/>
        </w:rPr>
        <w:t>ПОСТАНОВЛЕНИЕ</w:t>
      </w:r>
    </w:p>
    <w:p w:rsidR="00EF08AA" w:rsidRPr="00EF08AA" w:rsidRDefault="00EF08AA" w:rsidP="00EF08AA">
      <w:pPr>
        <w:spacing w:after="0" w:line="240" w:lineRule="auto"/>
        <w:jc w:val="center"/>
        <w:rPr>
          <w:rFonts w:ascii="Times New Roman" w:hAnsi="Times New Roman" w:cs="Times New Roman"/>
          <w:b/>
          <w:i/>
          <w:sz w:val="28"/>
          <w:szCs w:val="28"/>
        </w:rPr>
      </w:pPr>
      <w:r w:rsidRPr="00EF08AA">
        <w:rPr>
          <w:rFonts w:ascii="Times New Roman" w:hAnsi="Times New Roman" w:cs="Times New Roman"/>
          <w:b/>
          <w:i/>
          <w:sz w:val="28"/>
          <w:szCs w:val="28"/>
        </w:rPr>
        <w:t xml:space="preserve">Администрации </w:t>
      </w:r>
    </w:p>
    <w:p w:rsidR="00EF08AA" w:rsidRPr="00EF08AA" w:rsidRDefault="00EF08AA" w:rsidP="00EF08AA">
      <w:pPr>
        <w:spacing w:after="0" w:line="240" w:lineRule="auto"/>
        <w:jc w:val="center"/>
        <w:rPr>
          <w:rFonts w:ascii="Times New Roman" w:hAnsi="Times New Roman" w:cs="Times New Roman"/>
          <w:b/>
          <w:i/>
          <w:sz w:val="28"/>
          <w:szCs w:val="28"/>
        </w:rPr>
      </w:pPr>
      <w:r w:rsidRPr="00EF08AA">
        <w:rPr>
          <w:rFonts w:ascii="Times New Roman" w:hAnsi="Times New Roman" w:cs="Times New Roman"/>
          <w:b/>
          <w:i/>
          <w:sz w:val="28"/>
          <w:szCs w:val="28"/>
        </w:rPr>
        <w:t xml:space="preserve">муниципального образования </w:t>
      </w:r>
    </w:p>
    <w:p w:rsidR="00EF08AA" w:rsidRPr="00EF08AA" w:rsidRDefault="00EF08AA" w:rsidP="00EF08AA">
      <w:pPr>
        <w:spacing w:after="0" w:line="240" w:lineRule="auto"/>
        <w:jc w:val="center"/>
        <w:rPr>
          <w:rFonts w:ascii="Times New Roman" w:hAnsi="Times New Roman" w:cs="Times New Roman"/>
          <w:b/>
          <w:i/>
          <w:sz w:val="28"/>
          <w:szCs w:val="28"/>
        </w:rPr>
      </w:pPr>
      <w:r w:rsidRPr="00EF08AA">
        <w:rPr>
          <w:rFonts w:ascii="Times New Roman" w:hAnsi="Times New Roman" w:cs="Times New Roman"/>
          <w:b/>
          <w:i/>
          <w:sz w:val="28"/>
          <w:szCs w:val="28"/>
        </w:rPr>
        <w:t xml:space="preserve">«Каминское сельское поселение Родниковского </w:t>
      </w:r>
    </w:p>
    <w:p w:rsidR="00EF08AA" w:rsidRPr="00EF08AA" w:rsidRDefault="00EF08AA" w:rsidP="00EF08AA">
      <w:pPr>
        <w:spacing w:after="0" w:line="240" w:lineRule="auto"/>
        <w:jc w:val="center"/>
        <w:rPr>
          <w:rFonts w:ascii="Times New Roman" w:hAnsi="Times New Roman" w:cs="Times New Roman"/>
          <w:b/>
          <w:i/>
          <w:sz w:val="28"/>
          <w:szCs w:val="28"/>
        </w:rPr>
      </w:pPr>
      <w:r w:rsidRPr="00EF08AA">
        <w:rPr>
          <w:rFonts w:ascii="Times New Roman" w:hAnsi="Times New Roman" w:cs="Times New Roman"/>
          <w:b/>
          <w:i/>
          <w:sz w:val="28"/>
          <w:szCs w:val="28"/>
        </w:rPr>
        <w:t>муниципального района Ивановской области»</w:t>
      </w:r>
    </w:p>
    <w:p w:rsidR="00EF08AA" w:rsidRPr="00EF08AA" w:rsidRDefault="00EF08AA" w:rsidP="00EF08AA">
      <w:pPr>
        <w:spacing w:after="0" w:line="240" w:lineRule="auto"/>
        <w:jc w:val="center"/>
        <w:rPr>
          <w:rFonts w:ascii="Times New Roman" w:hAnsi="Times New Roman" w:cs="Times New Roman"/>
        </w:rPr>
      </w:pPr>
    </w:p>
    <w:p w:rsidR="00EF08AA" w:rsidRPr="00EF08AA" w:rsidRDefault="00EF08AA" w:rsidP="00EF08AA">
      <w:pPr>
        <w:spacing w:after="0" w:line="240" w:lineRule="auto"/>
        <w:jc w:val="center"/>
        <w:rPr>
          <w:rFonts w:ascii="Times New Roman" w:hAnsi="Times New Roman" w:cs="Times New Roman"/>
          <w:sz w:val="28"/>
          <w:szCs w:val="28"/>
        </w:rPr>
      </w:pPr>
      <w:r w:rsidRPr="00EF08AA">
        <w:rPr>
          <w:rFonts w:ascii="Times New Roman" w:hAnsi="Times New Roman" w:cs="Times New Roman"/>
          <w:sz w:val="28"/>
          <w:szCs w:val="28"/>
        </w:rPr>
        <w:t xml:space="preserve"> от  17.07.2019</w:t>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r>
      <w:r w:rsidRPr="00EF08AA">
        <w:rPr>
          <w:rFonts w:ascii="Times New Roman" w:hAnsi="Times New Roman" w:cs="Times New Roman"/>
          <w:sz w:val="28"/>
          <w:szCs w:val="28"/>
        </w:rPr>
        <w:tab/>
        <w:t xml:space="preserve">   № 68 </w:t>
      </w:r>
    </w:p>
    <w:p w:rsidR="00EF08AA" w:rsidRPr="00EF08AA" w:rsidRDefault="00EF08AA" w:rsidP="00EF08AA">
      <w:pPr>
        <w:spacing w:after="0" w:line="240" w:lineRule="auto"/>
        <w:jc w:val="center"/>
        <w:rPr>
          <w:rFonts w:ascii="Times New Roman" w:hAnsi="Times New Roman" w:cs="Times New Roman"/>
          <w:sz w:val="28"/>
          <w:szCs w:val="28"/>
        </w:rPr>
      </w:pPr>
    </w:p>
    <w:p w:rsidR="00EF08AA" w:rsidRPr="00EF08AA" w:rsidRDefault="00EF08AA" w:rsidP="00EF08AA">
      <w:pPr>
        <w:pStyle w:val="aff9"/>
        <w:spacing w:after="0" w:line="240" w:lineRule="auto"/>
        <w:ind w:left="0"/>
        <w:jc w:val="center"/>
        <w:rPr>
          <w:rFonts w:ascii="Times New Roman" w:hAnsi="Times New Roman" w:cs="Times New Roman"/>
          <w:b/>
          <w:sz w:val="28"/>
          <w:szCs w:val="28"/>
        </w:rPr>
      </w:pPr>
      <w:r w:rsidRPr="00EF08AA">
        <w:rPr>
          <w:rFonts w:ascii="Times New Roman" w:hAnsi="Times New Roman" w:cs="Times New Roman"/>
          <w:b/>
          <w:sz w:val="28"/>
          <w:szCs w:val="28"/>
        </w:rPr>
        <w:t>О внесении изменений в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w:t>
      </w:r>
    </w:p>
    <w:p w:rsidR="00EF08AA" w:rsidRPr="00EF08AA" w:rsidRDefault="00EF08AA" w:rsidP="00EF08AA">
      <w:pPr>
        <w:spacing w:after="0" w:line="240" w:lineRule="auto"/>
        <w:ind w:firstLine="283"/>
        <w:jc w:val="both"/>
        <w:rPr>
          <w:rFonts w:ascii="Times New Roman" w:hAnsi="Times New Roman" w:cs="Times New Roman"/>
          <w:sz w:val="28"/>
          <w:szCs w:val="28"/>
        </w:rPr>
      </w:pPr>
    </w:p>
    <w:p w:rsidR="00EF08AA" w:rsidRPr="00EF08AA" w:rsidRDefault="00EF08AA" w:rsidP="00EF08AA">
      <w:pPr>
        <w:tabs>
          <w:tab w:val="left" w:pos="720"/>
        </w:tabs>
        <w:spacing w:after="0" w:line="240" w:lineRule="auto"/>
        <w:ind w:firstLine="283"/>
        <w:jc w:val="both"/>
        <w:rPr>
          <w:rFonts w:ascii="Times New Roman" w:hAnsi="Times New Roman" w:cs="Times New Roman"/>
          <w:sz w:val="28"/>
          <w:szCs w:val="28"/>
        </w:rPr>
      </w:pPr>
      <w:r w:rsidRPr="00EF08AA">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"Каминское сельское поселение Родниковского муниципального района Ивановской области" от 01.02.2011 № 4 "Об утверждении Порядка разработки и утверждения административных регламентов предоставления муниципальных услуг",</w:t>
      </w:r>
    </w:p>
    <w:p w:rsidR="00EF08AA" w:rsidRPr="00EF08AA" w:rsidRDefault="00EF08AA" w:rsidP="00EF08AA">
      <w:pPr>
        <w:tabs>
          <w:tab w:val="left" w:pos="720"/>
        </w:tabs>
        <w:spacing w:after="0" w:line="240" w:lineRule="auto"/>
        <w:ind w:firstLine="283"/>
        <w:jc w:val="both"/>
        <w:rPr>
          <w:rFonts w:ascii="Times New Roman" w:hAnsi="Times New Roman" w:cs="Times New Roman"/>
          <w:sz w:val="28"/>
          <w:szCs w:val="28"/>
        </w:rPr>
      </w:pPr>
    </w:p>
    <w:p w:rsidR="00EF08AA" w:rsidRPr="00EF08AA" w:rsidRDefault="00EF08AA" w:rsidP="00EF08AA">
      <w:pPr>
        <w:spacing w:after="0" w:line="240" w:lineRule="auto"/>
        <w:jc w:val="center"/>
        <w:rPr>
          <w:rFonts w:ascii="Times New Roman" w:hAnsi="Times New Roman" w:cs="Times New Roman"/>
          <w:b/>
          <w:sz w:val="28"/>
          <w:szCs w:val="28"/>
        </w:rPr>
      </w:pPr>
      <w:r w:rsidRPr="00EF08AA">
        <w:rPr>
          <w:rFonts w:ascii="Times New Roman" w:hAnsi="Times New Roman" w:cs="Times New Roman"/>
          <w:b/>
          <w:color w:val="000000"/>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EF08AA" w:rsidRPr="00EF08AA" w:rsidRDefault="00EF08AA" w:rsidP="00EF08AA">
      <w:pPr>
        <w:autoSpaceDE w:val="0"/>
        <w:autoSpaceDN w:val="0"/>
        <w:adjustRightInd w:val="0"/>
        <w:spacing w:after="0" w:line="240" w:lineRule="auto"/>
        <w:ind w:firstLine="540"/>
        <w:jc w:val="center"/>
        <w:rPr>
          <w:rFonts w:ascii="Times New Roman" w:hAnsi="Times New Roman" w:cs="Times New Roman"/>
          <w:b/>
          <w:sz w:val="28"/>
          <w:szCs w:val="28"/>
        </w:rPr>
      </w:pPr>
      <w:r w:rsidRPr="00EF08AA">
        <w:rPr>
          <w:rFonts w:ascii="Times New Roman" w:hAnsi="Times New Roman" w:cs="Times New Roman"/>
          <w:b/>
          <w:sz w:val="28"/>
          <w:szCs w:val="28"/>
        </w:rPr>
        <w:t>п о с т а н о в л я е т:</w:t>
      </w:r>
    </w:p>
    <w:p w:rsidR="00EF08AA" w:rsidRPr="00EF08AA" w:rsidRDefault="00EF08AA" w:rsidP="00EF08AA">
      <w:pPr>
        <w:autoSpaceDE w:val="0"/>
        <w:autoSpaceDN w:val="0"/>
        <w:adjustRightInd w:val="0"/>
        <w:spacing w:after="0" w:line="240" w:lineRule="auto"/>
        <w:ind w:firstLine="540"/>
        <w:jc w:val="center"/>
        <w:rPr>
          <w:rFonts w:ascii="Times New Roman" w:hAnsi="Times New Roman" w:cs="Times New Roman"/>
          <w:b/>
          <w:sz w:val="28"/>
          <w:szCs w:val="28"/>
        </w:rPr>
      </w:pPr>
    </w:p>
    <w:p w:rsidR="00EF08AA" w:rsidRPr="00EF08AA" w:rsidRDefault="00EF08AA" w:rsidP="00EF08AA">
      <w:pPr>
        <w:pStyle w:val="aff9"/>
        <w:spacing w:after="0" w:line="240" w:lineRule="auto"/>
        <w:ind w:left="0"/>
        <w:jc w:val="both"/>
        <w:rPr>
          <w:rFonts w:ascii="Times New Roman" w:hAnsi="Times New Roman" w:cs="Times New Roman"/>
          <w:sz w:val="28"/>
          <w:szCs w:val="28"/>
        </w:rPr>
      </w:pPr>
      <w:r w:rsidRPr="00EF08AA">
        <w:rPr>
          <w:rFonts w:ascii="Times New Roman" w:hAnsi="Times New Roman" w:cs="Times New Roman"/>
          <w:sz w:val="28"/>
          <w:szCs w:val="28"/>
        </w:rPr>
        <w:t xml:space="preserve">      1.Внести в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 утвержденный постановлением № 5 от 22.01.2019, следующие изменения:</w:t>
      </w:r>
    </w:p>
    <w:p w:rsidR="00EF08AA" w:rsidRPr="00EF08AA" w:rsidRDefault="00EF08AA" w:rsidP="00EF08AA">
      <w:pPr>
        <w:pStyle w:val="aff9"/>
        <w:spacing w:after="0" w:line="240" w:lineRule="auto"/>
        <w:ind w:left="0"/>
        <w:jc w:val="both"/>
        <w:rPr>
          <w:rFonts w:ascii="Times New Roman" w:hAnsi="Times New Roman" w:cs="Times New Roman"/>
          <w:sz w:val="28"/>
          <w:szCs w:val="28"/>
        </w:rPr>
      </w:pPr>
      <w:r w:rsidRPr="00EF08AA">
        <w:rPr>
          <w:rFonts w:ascii="Times New Roman" w:hAnsi="Times New Roman" w:cs="Times New Roman"/>
          <w:sz w:val="28"/>
          <w:szCs w:val="28"/>
        </w:rPr>
        <w:tab/>
        <w:t>1.1. Пункт 1.4 отменить.</w:t>
      </w:r>
    </w:p>
    <w:p w:rsidR="00EF08AA" w:rsidRPr="00EF08AA" w:rsidRDefault="00EF08AA" w:rsidP="00EF08AA">
      <w:pPr>
        <w:pStyle w:val="aff9"/>
        <w:spacing w:after="0" w:line="240" w:lineRule="auto"/>
        <w:ind w:left="0"/>
        <w:jc w:val="both"/>
        <w:rPr>
          <w:rFonts w:ascii="Times New Roman" w:hAnsi="Times New Roman" w:cs="Times New Roman"/>
          <w:sz w:val="28"/>
          <w:szCs w:val="28"/>
        </w:rPr>
      </w:pPr>
      <w:r w:rsidRPr="00EF08AA">
        <w:rPr>
          <w:rFonts w:ascii="Times New Roman" w:hAnsi="Times New Roman" w:cs="Times New Roman"/>
          <w:sz w:val="28"/>
          <w:szCs w:val="28"/>
        </w:rPr>
        <w:tab/>
        <w:t>1.2. Раздел 5 административного регламента изложить в новой редакции (приложение № 1).</w:t>
      </w:r>
    </w:p>
    <w:p w:rsidR="00EF08AA" w:rsidRPr="00EF08AA" w:rsidRDefault="00EF08AA" w:rsidP="00EF08AA">
      <w:pPr>
        <w:pStyle w:val="aff9"/>
        <w:tabs>
          <w:tab w:val="left" w:pos="720"/>
          <w:tab w:val="left" w:pos="900"/>
        </w:tabs>
        <w:spacing w:after="0" w:line="240" w:lineRule="auto"/>
        <w:ind w:left="0" w:firstLine="720"/>
        <w:jc w:val="both"/>
        <w:rPr>
          <w:rFonts w:ascii="Times New Roman" w:hAnsi="Times New Roman" w:cs="Times New Roman"/>
          <w:sz w:val="28"/>
          <w:szCs w:val="28"/>
        </w:rPr>
      </w:pPr>
      <w:r w:rsidRPr="00EF08AA">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EF08AA" w:rsidRPr="00EF08AA" w:rsidRDefault="00EF08AA" w:rsidP="00EF08AA">
      <w:pPr>
        <w:pStyle w:val="aff9"/>
        <w:tabs>
          <w:tab w:val="left" w:pos="720"/>
          <w:tab w:val="left" w:pos="900"/>
        </w:tabs>
        <w:spacing w:after="0" w:line="240" w:lineRule="auto"/>
        <w:ind w:left="0"/>
        <w:jc w:val="both"/>
        <w:rPr>
          <w:rFonts w:ascii="Times New Roman" w:hAnsi="Times New Roman" w:cs="Times New Roman"/>
          <w:sz w:val="28"/>
          <w:szCs w:val="28"/>
        </w:rPr>
      </w:pPr>
    </w:p>
    <w:p w:rsidR="00EF08AA" w:rsidRPr="00EF08AA" w:rsidRDefault="00EF08AA" w:rsidP="00EF08AA">
      <w:pPr>
        <w:spacing w:after="0" w:line="240" w:lineRule="auto"/>
        <w:ind w:firstLine="283"/>
        <w:jc w:val="both"/>
        <w:rPr>
          <w:rFonts w:ascii="Times New Roman" w:hAnsi="Times New Roman" w:cs="Times New Roman"/>
          <w:sz w:val="28"/>
          <w:szCs w:val="28"/>
        </w:rPr>
      </w:pPr>
      <w:r w:rsidRPr="00EF08AA">
        <w:rPr>
          <w:rFonts w:ascii="Times New Roman" w:hAnsi="Times New Roman" w:cs="Times New Roman"/>
          <w:sz w:val="28"/>
          <w:szCs w:val="28"/>
        </w:rPr>
        <w:t xml:space="preserve">     3. Контроль за исполнением настоящего постановления оставляю за собой.</w:t>
      </w:r>
    </w:p>
    <w:p w:rsidR="00EF08AA" w:rsidRPr="00EF08AA" w:rsidRDefault="00EF08AA" w:rsidP="00EF08AA">
      <w:pPr>
        <w:spacing w:after="0" w:line="240" w:lineRule="auto"/>
        <w:rPr>
          <w:rFonts w:ascii="Times New Roman" w:hAnsi="Times New Roman" w:cs="Times New Roman"/>
          <w:sz w:val="28"/>
          <w:szCs w:val="28"/>
        </w:rPr>
      </w:pPr>
    </w:p>
    <w:p w:rsidR="00EF08AA" w:rsidRPr="00EF08AA" w:rsidRDefault="00EF08AA" w:rsidP="00EF08AA">
      <w:pPr>
        <w:spacing w:after="0" w:line="240" w:lineRule="auto"/>
        <w:rPr>
          <w:rFonts w:ascii="Times New Roman" w:hAnsi="Times New Roman" w:cs="Times New Roman"/>
          <w:sz w:val="28"/>
          <w:szCs w:val="28"/>
        </w:rPr>
      </w:pPr>
    </w:p>
    <w:p w:rsidR="00EF08AA" w:rsidRPr="00EF08AA" w:rsidRDefault="00EF08AA" w:rsidP="00EF08AA">
      <w:pPr>
        <w:spacing w:after="0" w:line="240" w:lineRule="auto"/>
        <w:rPr>
          <w:rFonts w:ascii="Times New Roman" w:hAnsi="Times New Roman" w:cs="Times New Roman"/>
          <w:sz w:val="28"/>
          <w:szCs w:val="28"/>
        </w:rPr>
      </w:pPr>
    </w:p>
    <w:p w:rsidR="00EF08AA" w:rsidRPr="00EF08AA" w:rsidRDefault="00EF08AA" w:rsidP="00EF08AA">
      <w:pPr>
        <w:spacing w:after="0" w:line="240" w:lineRule="auto"/>
        <w:rPr>
          <w:rFonts w:ascii="Times New Roman" w:hAnsi="Times New Roman" w:cs="Times New Roman"/>
          <w:b/>
          <w:bCs/>
          <w:sz w:val="28"/>
          <w:szCs w:val="28"/>
        </w:rPr>
      </w:pPr>
      <w:r w:rsidRPr="00EF08AA">
        <w:rPr>
          <w:rFonts w:ascii="Times New Roman" w:hAnsi="Times New Roman" w:cs="Times New Roman"/>
          <w:b/>
          <w:bCs/>
          <w:sz w:val="28"/>
          <w:szCs w:val="28"/>
        </w:rPr>
        <w:t>Глава муниципального образования</w:t>
      </w:r>
    </w:p>
    <w:p w:rsidR="00EF08AA" w:rsidRPr="00EF08AA" w:rsidRDefault="00EF08AA" w:rsidP="00EF08AA">
      <w:pPr>
        <w:spacing w:after="0" w:line="240" w:lineRule="auto"/>
        <w:rPr>
          <w:rFonts w:ascii="Times New Roman" w:hAnsi="Times New Roman" w:cs="Times New Roman"/>
          <w:b/>
          <w:bCs/>
          <w:sz w:val="28"/>
          <w:szCs w:val="28"/>
        </w:rPr>
      </w:pPr>
      <w:r w:rsidRPr="00EF08AA">
        <w:rPr>
          <w:rFonts w:ascii="Times New Roman" w:hAnsi="Times New Roman" w:cs="Times New Roman"/>
          <w:b/>
          <w:bCs/>
          <w:sz w:val="28"/>
          <w:szCs w:val="28"/>
        </w:rPr>
        <w:t>"Каминское сельское поселение</w:t>
      </w:r>
    </w:p>
    <w:p w:rsidR="00EF08AA" w:rsidRPr="00EF08AA" w:rsidRDefault="00EF08AA" w:rsidP="00EF08AA">
      <w:pPr>
        <w:spacing w:after="0" w:line="240" w:lineRule="auto"/>
        <w:rPr>
          <w:rFonts w:ascii="Times New Roman" w:hAnsi="Times New Roman" w:cs="Times New Roman"/>
          <w:b/>
          <w:bCs/>
          <w:sz w:val="28"/>
          <w:szCs w:val="28"/>
        </w:rPr>
      </w:pPr>
      <w:r w:rsidRPr="00EF08AA">
        <w:rPr>
          <w:rFonts w:ascii="Times New Roman" w:hAnsi="Times New Roman" w:cs="Times New Roman"/>
          <w:b/>
          <w:bCs/>
          <w:sz w:val="28"/>
          <w:szCs w:val="28"/>
        </w:rPr>
        <w:t xml:space="preserve">Родниковского муниципального </w:t>
      </w:r>
    </w:p>
    <w:p w:rsidR="00EF08AA" w:rsidRPr="00EF08AA" w:rsidRDefault="00EF08AA" w:rsidP="00EF08AA">
      <w:pPr>
        <w:spacing w:after="0" w:line="240" w:lineRule="auto"/>
        <w:rPr>
          <w:rFonts w:ascii="Times New Roman" w:hAnsi="Times New Roman" w:cs="Times New Roman"/>
          <w:b/>
          <w:bCs/>
          <w:sz w:val="28"/>
          <w:szCs w:val="28"/>
        </w:rPr>
      </w:pPr>
      <w:r w:rsidRPr="00EF08AA">
        <w:rPr>
          <w:rFonts w:ascii="Times New Roman" w:hAnsi="Times New Roman" w:cs="Times New Roman"/>
          <w:b/>
          <w:bCs/>
          <w:sz w:val="28"/>
          <w:szCs w:val="28"/>
        </w:rPr>
        <w:t>района Ивановской области"                                       В.В. Карелов</w:t>
      </w: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Default="00EF08AA" w:rsidP="00EF08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F08AA" w:rsidRPr="00EF08AA" w:rsidRDefault="00EF08AA" w:rsidP="00EF08AA">
      <w:pPr>
        <w:spacing w:after="0" w:line="240" w:lineRule="auto"/>
        <w:jc w:val="right"/>
        <w:rPr>
          <w:rFonts w:ascii="Times New Roman" w:hAnsi="Times New Roman" w:cs="Times New Roman"/>
          <w:sz w:val="28"/>
          <w:szCs w:val="28"/>
        </w:rPr>
      </w:pPr>
      <w:r w:rsidRPr="00EF08AA">
        <w:rPr>
          <w:rFonts w:ascii="Times New Roman" w:hAnsi="Times New Roman" w:cs="Times New Roman"/>
          <w:sz w:val="28"/>
          <w:szCs w:val="28"/>
        </w:rPr>
        <w:t xml:space="preserve">к постановлению администрации </w:t>
      </w:r>
    </w:p>
    <w:p w:rsidR="00EF08AA" w:rsidRPr="00EF08AA" w:rsidRDefault="00EF08AA" w:rsidP="00EF08AA">
      <w:pPr>
        <w:spacing w:after="0" w:line="240" w:lineRule="auto"/>
        <w:jc w:val="right"/>
        <w:rPr>
          <w:rFonts w:ascii="Times New Roman" w:hAnsi="Times New Roman" w:cs="Times New Roman"/>
          <w:sz w:val="28"/>
          <w:szCs w:val="28"/>
        </w:rPr>
      </w:pPr>
      <w:r w:rsidRPr="00EF08AA">
        <w:rPr>
          <w:rFonts w:ascii="Times New Roman" w:hAnsi="Times New Roman" w:cs="Times New Roman"/>
          <w:sz w:val="28"/>
          <w:szCs w:val="28"/>
        </w:rPr>
        <w:t>МО "Каминское сельское поселение</w:t>
      </w:r>
    </w:p>
    <w:p w:rsidR="00EF08AA" w:rsidRPr="00EF08AA" w:rsidRDefault="00EF08AA" w:rsidP="00EF08AA">
      <w:pPr>
        <w:spacing w:after="0" w:line="240" w:lineRule="auto"/>
        <w:jc w:val="right"/>
        <w:rPr>
          <w:rFonts w:ascii="Times New Roman" w:hAnsi="Times New Roman" w:cs="Times New Roman"/>
          <w:sz w:val="28"/>
          <w:szCs w:val="28"/>
        </w:rPr>
      </w:pPr>
      <w:r w:rsidRPr="00EF08AA">
        <w:rPr>
          <w:rFonts w:ascii="Times New Roman" w:hAnsi="Times New Roman" w:cs="Times New Roman"/>
          <w:sz w:val="28"/>
          <w:szCs w:val="28"/>
        </w:rPr>
        <w:t xml:space="preserve">Родниковского муниципального района </w:t>
      </w:r>
    </w:p>
    <w:p w:rsidR="00EF08AA" w:rsidRPr="00EF08AA" w:rsidRDefault="00EF08AA" w:rsidP="00EF08AA">
      <w:pPr>
        <w:spacing w:after="0" w:line="240" w:lineRule="auto"/>
        <w:jc w:val="right"/>
        <w:rPr>
          <w:rFonts w:ascii="Times New Roman" w:hAnsi="Times New Roman" w:cs="Times New Roman"/>
          <w:sz w:val="28"/>
          <w:szCs w:val="28"/>
        </w:rPr>
      </w:pPr>
      <w:r w:rsidRPr="00EF08AA">
        <w:rPr>
          <w:rFonts w:ascii="Times New Roman" w:hAnsi="Times New Roman" w:cs="Times New Roman"/>
          <w:sz w:val="28"/>
          <w:szCs w:val="28"/>
        </w:rPr>
        <w:t>Ивановской области"</w:t>
      </w:r>
    </w:p>
    <w:p w:rsidR="00EF08AA" w:rsidRPr="00EF08AA" w:rsidRDefault="00EF08AA" w:rsidP="00EF08AA">
      <w:pPr>
        <w:spacing w:after="0" w:line="240" w:lineRule="auto"/>
        <w:jc w:val="right"/>
        <w:rPr>
          <w:rFonts w:ascii="Times New Roman" w:hAnsi="Times New Roman" w:cs="Times New Roman"/>
          <w:sz w:val="28"/>
          <w:szCs w:val="28"/>
        </w:rPr>
      </w:pPr>
      <w:r w:rsidRPr="00EF08AA">
        <w:rPr>
          <w:rFonts w:ascii="Times New Roman" w:hAnsi="Times New Roman" w:cs="Times New Roman"/>
          <w:sz w:val="28"/>
          <w:szCs w:val="28"/>
        </w:rPr>
        <w:t>от 17.07.2019  № 68</w:t>
      </w: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spacing w:after="0" w:line="240" w:lineRule="auto"/>
        <w:rPr>
          <w:rFonts w:ascii="Times New Roman" w:hAnsi="Times New Roman" w:cs="Times New Roman"/>
        </w:rPr>
      </w:pPr>
    </w:p>
    <w:p w:rsidR="00EF08AA" w:rsidRPr="00EF08AA" w:rsidRDefault="00EF08AA" w:rsidP="00EF08AA">
      <w:pPr>
        <w:pStyle w:val="1"/>
        <w:tabs>
          <w:tab w:val="left" w:pos="720"/>
        </w:tabs>
        <w:spacing w:before="0" w:after="0" w:line="240" w:lineRule="auto"/>
        <w:jc w:val="right"/>
        <w:rPr>
          <w:rFonts w:ascii="Times New Roman" w:hAnsi="Times New Roman" w:cs="Times New Roman"/>
          <w:b/>
        </w:rPr>
      </w:pPr>
    </w:p>
    <w:p w:rsidR="00EF08AA" w:rsidRPr="00EF08AA" w:rsidRDefault="00EF08AA" w:rsidP="00EF08AA">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F08AA">
        <w:rPr>
          <w:rStyle w:val="a8"/>
          <w:rFonts w:ascii="Times New Roman" w:hAnsi="Times New Roman" w:cs="Times New Roman"/>
          <w:sz w:val="28"/>
          <w:szCs w:val="28"/>
        </w:rPr>
        <w:t xml:space="preserve">5. </w:t>
      </w:r>
      <w:r w:rsidRPr="00EF08AA">
        <w:rPr>
          <w:rFonts w:ascii="Times New Roman" w:hAnsi="Times New Roman" w:cs="Times New Roman"/>
          <w:b/>
          <w:sz w:val="28"/>
          <w:szCs w:val="28"/>
        </w:rPr>
        <w:t xml:space="preserve">Досудебное (внесудебное) обжалование решений и действий (бездействия) администрации муниципального образования «Каминское сельское поселение Родниковского муниципального района Ивановской области», должностного лица, либо муниципального служащего </w:t>
      </w:r>
    </w:p>
    <w:p w:rsidR="00EF08AA" w:rsidRPr="00EF08AA" w:rsidRDefault="00EF08AA" w:rsidP="00EF08AA">
      <w:pPr>
        <w:pStyle w:val="af5"/>
        <w:spacing w:before="0" w:beforeAutospacing="0" w:after="0" w:afterAutospacing="0"/>
        <w:jc w:val="both"/>
        <w:rPr>
          <w:sz w:val="28"/>
          <w:szCs w:val="28"/>
        </w:rPr>
      </w:pPr>
      <w:r w:rsidRPr="00EF08AA">
        <w:rPr>
          <w:sz w:val="28"/>
          <w:szCs w:val="28"/>
        </w:rPr>
        <w:tab/>
        <w:t>5.1.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r w:rsidRPr="00EF08AA">
        <w:rPr>
          <w:sz w:val="28"/>
          <w:szCs w:val="28"/>
        </w:rPr>
        <w:tab/>
        <w:t>муниципальную</w:t>
      </w:r>
      <w:r w:rsidRPr="00EF08AA">
        <w:rPr>
          <w:sz w:val="28"/>
          <w:szCs w:val="28"/>
        </w:rPr>
        <w:tab/>
        <w:t>услугу.</w:t>
      </w:r>
      <w:r w:rsidRPr="00EF08AA">
        <w:rPr>
          <w:sz w:val="28"/>
          <w:szCs w:val="28"/>
        </w:rPr>
        <w:br/>
      </w:r>
      <w:r w:rsidRPr="00EF08AA">
        <w:rPr>
          <w:sz w:val="28"/>
          <w:szCs w:val="28"/>
        </w:rPr>
        <w:tab/>
        <w:t>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sidRPr="00EF08AA">
        <w:rPr>
          <w:sz w:val="28"/>
          <w:szCs w:val="28"/>
        </w:rPr>
        <w:tab/>
        <w:t>заявителя.</w:t>
      </w:r>
      <w:r w:rsidRPr="00EF08AA">
        <w:rPr>
          <w:sz w:val="28"/>
          <w:szCs w:val="28"/>
        </w:rPr>
        <w:br/>
      </w:r>
      <w:r w:rsidRPr="00EF08AA">
        <w:rPr>
          <w:sz w:val="28"/>
          <w:szCs w:val="28"/>
        </w:rPr>
        <w:tab/>
        <w:t>5.3</w:t>
      </w:r>
      <w:r w:rsidRPr="00EF08AA">
        <w:rPr>
          <w:sz w:val="28"/>
          <w:szCs w:val="28"/>
        </w:rPr>
        <w:tab/>
        <w:t>Жалоба</w:t>
      </w:r>
      <w:r w:rsidRPr="00EF08AA">
        <w:rPr>
          <w:sz w:val="28"/>
          <w:szCs w:val="28"/>
        </w:rPr>
        <w:tab/>
        <w:t>должна</w:t>
      </w:r>
      <w:r w:rsidRPr="00EF08AA">
        <w:rPr>
          <w:sz w:val="28"/>
          <w:szCs w:val="28"/>
        </w:rPr>
        <w:tab/>
        <w:t>содержать:</w:t>
      </w:r>
      <w:r w:rsidRPr="00EF08AA">
        <w:rPr>
          <w:sz w:val="28"/>
          <w:szCs w:val="28"/>
        </w:rPr>
        <w:br/>
      </w:r>
      <w:r w:rsidRPr="00EF08AA">
        <w:rPr>
          <w:sz w:val="28"/>
          <w:szCs w:val="28"/>
        </w:rPr>
        <w:tab/>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r w:rsidRPr="00EF08AA">
        <w:rPr>
          <w:sz w:val="28"/>
          <w:szCs w:val="28"/>
        </w:rPr>
        <w:br/>
      </w:r>
      <w:r w:rsidRPr="00EF08AA">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F08AA">
        <w:rPr>
          <w:sz w:val="28"/>
          <w:szCs w:val="28"/>
        </w:rPr>
        <w:br/>
      </w:r>
      <w:r w:rsidRPr="00EF08A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EF08AA">
        <w:rPr>
          <w:sz w:val="28"/>
          <w:szCs w:val="28"/>
        </w:rPr>
        <w:br/>
      </w:r>
      <w:r w:rsidRPr="00EF08AA">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EF08AA">
        <w:rPr>
          <w:sz w:val="28"/>
          <w:szCs w:val="28"/>
        </w:rPr>
        <w:br/>
      </w:r>
      <w:r w:rsidRPr="00EF08AA">
        <w:rPr>
          <w:sz w:val="28"/>
          <w:szCs w:val="28"/>
        </w:rPr>
        <w:tab/>
        <w:t xml:space="preserve">5.4. Жалоба, поступившая в орган, предоставляющий муниципальную услугу, подлежит рассмотрению должностным лицом, наделенным полномочиями по </w:t>
      </w:r>
      <w:r w:rsidRPr="00EF08AA">
        <w:rPr>
          <w:sz w:val="28"/>
          <w:szCs w:val="28"/>
        </w:rPr>
        <w:lastRenderedPageBreak/>
        <w:t xml:space="preserve">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EF08AA">
        <w:rPr>
          <w:sz w:val="28"/>
          <w:szCs w:val="28"/>
        </w:rPr>
        <w:br/>
      </w:r>
      <w:r w:rsidRPr="00EF08AA">
        <w:rPr>
          <w:sz w:val="28"/>
          <w:szCs w:val="28"/>
        </w:rPr>
        <w:tab/>
        <w:t>5.5. По результатам рассмотрения жалобы орган, предоставляющий муниципальную услугу, принимает одно из следующих решений:</w:t>
      </w:r>
      <w:r w:rsidRPr="00EF08AA">
        <w:rPr>
          <w:sz w:val="28"/>
          <w:szCs w:val="28"/>
        </w:rPr>
        <w:br/>
      </w:r>
      <w:r w:rsidRPr="00EF08AA">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EF08AA">
        <w:rPr>
          <w:sz w:val="28"/>
          <w:szCs w:val="28"/>
        </w:rPr>
        <w:br/>
      </w:r>
      <w:r w:rsidRPr="00EF08AA">
        <w:rPr>
          <w:sz w:val="28"/>
          <w:szCs w:val="28"/>
        </w:rPr>
        <w:tab/>
        <w:t>2)</w:t>
      </w:r>
      <w:r w:rsidRPr="00EF08AA">
        <w:rPr>
          <w:sz w:val="28"/>
          <w:szCs w:val="28"/>
        </w:rPr>
        <w:tab/>
        <w:t>отказывает</w:t>
      </w:r>
      <w:r w:rsidRPr="00EF08AA">
        <w:rPr>
          <w:sz w:val="28"/>
          <w:szCs w:val="28"/>
        </w:rPr>
        <w:tab/>
      </w:r>
      <w:r w:rsidRPr="00EF08AA">
        <w:rPr>
          <w:sz w:val="28"/>
          <w:szCs w:val="28"/>
        </w:rPr>
        <w:tab/>
        <w:t>в</w:t>
      </w:r>
      <w:r w:rsidRPr="00EF08AA">
        <w:rPr>
          <w:sz w:val="28"/>
          <w:szCs w:val="28"/>
        </w:rPr>
        <w:tab/>
        <w:t>удовлетворении</w:t>
      </w:r>
      <w:r w:rsidRPr="00EF08AA">
        <w:rPr>
          <w:sz w:val="28"/>
          <w:szCs w:val="28"/>
        </w:rPr>
        <w:tab/>
        <w:t>жалобы.</w:t>
      </w:r>
      <w:r w:rsidRPr="00EF08AA">
        <w:rPr>
          <w:sz w:val="28"/>
          <w:szCs w:val="28"/>
        </w:rPr>
        <w:br/>
      </w:r>
      <w:r w:rsidRPr="00EF08AA">
        <w:rPr>
          <w:sz w:val="28"/>
          <w:szCs w:val="28"/>
        </w:rPr>
        <w:tab/>
        <w:t>5.6 Не позднее дня, следующего за днем принятия решения, указанного в пункте 5.5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w:t>
      </w:r>
      <w:r w:rsidRPr="00EF08AA">
        <w:rPr>
          <w:sz w:val="28"/>
          <w:szCs w:val="28"/>
        </w:rPr>
        <w:tab/>
        <w:t>жалобы.</w:t>
      </w:r>
      <w:r w:rsidRPr="00EF08AA">
        <w:rPr>
          <w:sz w:val="28"/>
          <w:szCs w:val="28"/>
        </w:rPr>
        <w:br/>
      </w:r>
      <w:r w:rsidRPr="00EF08AA">
        <w:rPr>
          <w:sz w:val="28"/>
          <w:szCs w:val="28"/>
        </w:rPr>
        <w:tab/>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 настоящей статьи, незамедлительно направляет имеющиеся материалы в органы прокуратуры.</w:t>
      </w:r>
    </w:p>
    <w:p w:rsidR="00EF08AA" w:rsidRPr="00ED787C" w:rsidRDefault="00EF08AA" w:rsidP="00EF08AA">
      <w:pPr>
        <w:pStyle w:val="wikip"/>
        <w:spacing w:before="0" w:beforeAutospacing="0" w:after="0" w:afterAutospacing="0"/>
        <w:rPr>
          <w:rStyle w:val="a8"/>
          <w:sz w:val="28"/>
          <w:szCs w:val="28"/>
        </w:rPr>
      </w:pPr>
    </w:p>
    <w:p w:rsidR="00EF08AA" w:rsidRPr="00005896" w:rsidRDefault="00EF08AA" w:rsidP="00EF08AA">
      <w:pPr>
        <w:pStyle w:val="wikip"/>
        <w:spacing w:before="0" w:beforeAutospacing="0" w:after="0" w:afterAutospacing="0"/>
        <w:rPr>
          <w:rStyle w:val="a8"/>
          <w:sz w:val="28"/>
          <w:szCs w:val="28"/>
        </w:rPr>
      </w:pPr>
    </w:p>
    <w:p w:rsidR="00EF08AA" w:rsidRPr="00005896" w:rsidRDefault="00EF08AA" w:rsidP="00EF08AA">
      <w:pPr>
        <w:pStyle w:val="wikip"/>
        <w:spacing w:before="0" w:beforeAutospacing="0" w:after="0" w:afterAutospacing="0"/>
        <w:rPr>
          <w:rStyle w:val="a8"/>
          <w:sz w:val="28"/>
          <w:szCs w:val="28"/>
        </w:rPr>
      </w:pPr>
    </w:p>
    <w:p w:rsidR="00EF08AA" w:rsidRPr="00005896" w:rsidRDefault="00EF08AA" w:rsidP="00EF08AA">
      <w:pPr>
        <w:pStyle w:val="wikip"/>
        <w:spacing w:before="0" w:beforeAutospacing="0" w:after="0" w:afterAutospacing="0"/>
        <w:rPr>
          <w:rStyle w:val="a8"/>
          <w:sz w:val="28"/>
          <w:szCs w:val="28"/>
        </w:rPr>
      </w:pPr>
    </w:p>
    <w:p w:rsidR="00EF08AA" w:rsidRPr="00005896" w:rsidRDefault="00EF08AA" w:rsidP="00EF08AA">
      <w:pPr>
        <w:pStyle w:val="wikip"/>
        <w:spacing w:before="0" w:beforeAutospacing="0" w:after="0" w:afterAutospacing="0"/>
        <w:jc w:val="center"/>
        <w:rPr>
          <w:rStyle w:val="a8"/>
          <w:sz w:val="28"/>
          <w:szCs w:val="28"/>
        </w:rPr>
      </w:pPr>
    </w:p>
    <w:p w:rsidR="00EF08AA" w:rsidRDefault="00EF08AA"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Default="00F062DE" w:rsidP="00EF08AA">
      <w:pPr>
        <w:pStyle w:val="wikip"/>
        <w:spacing w:before="0" w:beforeAutospacing="0" w:after="0" w:afterAutospacing="0"/>
        <w:jc w:val="center"/>
        <w:rPr>
          <w:rStyle w:val="a8"/>
          <w:sz w:val="28"/>
          <w:szCs w:val="28"/>
        </w:rPr>
      </w:pPr>
    </w:p>
    <w:p w:rsidR="00F062DE" w:rsidRPr="00005896" w:rsidRDefault="00F062DE" w:rsidP="00EF08AA">
      <w:pPr>
        <w:pStyle w:val="wikip"/>
        <w:spacing w:before="0" w:beforeAutospacing="0" w:after="0" w:afterAutospacing="0"/>
        <w:jc w:val="center"/>
        <w:rPr>
          <w:rStyle w:val="a8"/>
          <w:sz w:val="28"/>
          <w:szCs w:val="28"/>
        </w:rPr>
      </w:pPr>
    </w:p>
    <w:p w:rsidR="00EF08AA" w:rsidRPr="00005896" w:rsidRDefault="00EF08AA" w:rsidP="00EF08AA">
      <w:pPr>
        <w:pStyle w:val="wikip"/>
        <w:spacing w:before="0" w:beforeAutospacing="0" w:after="0" w:afterAutospacing="0"/>
        <w:jc w:val="center"/>
        <w:rPr>
          <w:rStyle w:val="a8"/>
          <w:sz w:val="28"/>
          <w:szCs w:val="28"/>
        </w:rPr>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9B4F64" w:rsidRDefault="009B4F64" w:rsidP="009B4F64">
      <w:pPr>
        <w:pStyle w:val="ConsPlusNormal"/>
        <w:ind w:firstLine="540"/>
        <w:jc w:val="both"/>
      </w:pPr>
    </w:p>
    <w:p w:rsidR="00F062DE" w:rsidRDefault="00F062DE" w:rsidP="00F062DE">
      <w:pPr>
        <w:spacing w:after="0" w:line="240" w:lineRule="auto"/>
        <w:jc w:val="center"/>
        <w:rPr>
          <w:b/>
          <w:sz w:val="16"/>
        </w:rPr>
      </w:pPr>
      <w:r>
        <w:rPr>
          <w:noProof/>
          <w:lang w:eastAsia="ru-RU"/>
        </w:rPr>
        <w:lastRenderedPageBreak/>
        <w:drawing>
          <wp:inline distT="0" distB="0" distL="0" distR="0">
            <wp:extent cx="641350" cy="791845"/>
            <wp:effectExtent l="19050" t="0" r="6350" b="0"/>
            <wp:docPr id="6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641350" cy="791845"/>
                    </a:xfrm>
                    <a:prstGeom prst="rect">
                      <a:avLst/>
                    </a:prstGeom>
                    <a:solidFill>
                      <a:srgbClr val="FFFFFF"/>
                    </a:solidFill>
                    <a:ln w="9525">
                      <a:noFill/>
                      <a:miter lim="800000"/>
                      <a:headEnd/>
                      <a:tailEnd/>
                    </a:ln>
                  </pic:spPr>
                </pic:pic>
              </a:graphicData>
            </a:graphic>
          </wp:inline>
        </w:drawing>
      </w:r>
    </w:p>
    <w:p w:rsidR="00F062DE" w:rsidRDefault="00F062DE" w:rsidP="00F062DE">
      <w:pPr>
        <w:spacing w:after="0" w:line="240" w:lineRule="auto"/>
        <w:jc w:val="center"/>
        <w:rPr>
          <w:b/>
          <w:sz w:val="16"/>
        </w:rPr>
      </w:pPr>
    </w:p>
    <w:p w:rsidR="00F062DE" w:rsidRPr="00122031" w:rsidRDefault="00F062DE" w:rsidP="00F062DE">
      <w:pPr>
        <w:tabs>
          <w:tab w:val="left" w:pos="5670"/>
        </w:tabs>
        <w:spacing w:after="0" w:line="240" w:lineRule="auto"/>
        <w:jc w:val="center"/>
        <w:rPr>
          <w:rFonts w:ascii="Times New Roman" w:hAnsi="Times New Roman"/>
          <w:b/>
          <w:i/>
          <w:sz w:val="32"/>
          <w:szCs w:val="32"/>
        </w:rPr>
      </w:pPr>
      <w:r w:rsidRPr="00122031">
        <w:rPr>
          <w:rFonts w:ascii="Times New Roman" w:hAnsi="Times New Roman"/>
          <w:b/>
          <w:i/>
          <w:sz w:val="32"/>
          <w:szCs w:val="32"/>
        </w:rPr>
        <w:t>ПОСТАНОВЛЕНИЕ</w:t>
      </w:r>
    </w:p>
    <w:p w:rsidR="00F062DE" w:rsidRPr="00122031" w:rsidRDefault="00F062DE" w:rsidP="00F062DE">
      <w:pPr>
        <w:spacing w:after="0" w:line="240" w:lineRule="auto"/>
        <w:jc w:val="center"/>
        <w:rPr>
          <w:rFonts w:ascii="Times New Roman" w:hAnsi="Times New Roman"/>
          <w:b/>
          <w:i/>
          <w:sz w:val="28"/>
          <w:szCs w:val="28"/>
        </w:rPr>
      </w:pPr>
      <w:r w:rsidRPr="00122031">
        <w:rPr>
          <w:rFonts w:ascii="Times New Roman" w:hAnsi="Times New Roman"/>
          <w:b/>
          <w:i/>
          <w:sz w:val="28"/>
          <w:szCs w:val="28"/>
        </w:rPr>
        <w:t xml:space="preserve">Администрации </w:t>
      </w:r>
    </w:p>
    <w:p w:rsidR="00F062DE" w:rsidRDefault="00F062DE" w:rsidP="00F062DE">
      <w:pPr>
        <w:spacing w:after="0" w:line="240" w:lineRule="auto"/>
        <w:jc w:val="center"/>
        <w:rPr>
          <w:rFonts w:ascii="Times New Roman" w:hAnsi="Times New Roman"/>
          <w:b/>
          <w:i/>
          <w:sz w:val="28"/>
          <w:szCs w:val="28"/>
        </w:rPr>
      </w:pPr>
      <w:r w:rsidRPr="00122031">
        <w:rPr>
          <w:rFonts w:ascii="Times New Roman" w:hAnsi="Times New Roman"/>
          <w:b/>
          <w:i/>
          <w:sz w:val="28"/>
          <w:szCs w:val="28"/>
        </w:rPr>
        <w:t>муниципального образования</w:t>
      </w:r>
    </w:p>
    <w:p w:rsidR="00F062DE" w:rsidRDefault="00F062DE" w:rsidP="00F062DE">
      <w:pPr>
        <w:spacing w:after="0" w:line="240" w:lineRule="auto"/>
        <w:jc w:val="center"/>
        <w:rPr>
          <w:rFonts w:ascii="Times New Roman" w:hAnsi="Times New Roman"/>
          <w:b/>
          <w:i/>
          <w:sz w:val="28"/>
          <w:szCs w:val="28"/>
        </w:rPr>
      </w:pPr>
      <w:r w:rsidRPr="00122031">
        <w:rPr>
          <w:rFonts w:ascii="Times New Roman" w:hAnsi="Times New Roman"/>
          <w:b/>
          <w:i/>
          <w:sz w:val="28"/>
          <w:szCs w:val="28"/>
        </w:rPr>
        <w:t xml:space="preserve"> </w:t>
      </w:r>
      <w:r>
        <w:rPr>
          <w:rFonts w:ascii="Times New Roman" w:hAnsi="Times New Roman"/>
          <w:b/>
          <w:i/>
          <w:sz w:val="28"/>
          <w:szCs w:val="28"/>
        </w:rPr>
        <w:t>«Каминское</w:t>
      </w:r>
      <w:r w:rsidRPr="00122031">
        <w:rPr>
          <w:rFonts w:ascii="Times New Roman" w:hAnsi="Times New Roman"/>
          <w:b/>
          <w:i/>
          <w:sz w:val="28"/>
          <w:szCs w:val="28"/>
        </w:rPr>
        <w:t xml:space="preserve"> сельское поселение Родниковского</w:t>
      </w:r>
    </w:p>
    <w:p w:rsidR="00F062DE" w:rsidRPr="00122031" w:rsidRDefault="00F062DE" w:rsidP="00F062DE">
      <w:pPr>
        <w:spacing w:after="0" w:line="240" w:lineRule="auto"/>
        <w:jc w:val="center"/>
        <w:rPr>
          <w:rFonts w:ascii="Times New Roman" w:hAnsi="Times New Roman"/>
          <w:b/>
          <w:i/>
          <w:sz w:val="28"/>
          <w:szCs w:val="28"/>
        </w:rPr>
      </w:pPr>
      <w:r w:rsidRPr="00122031">
        <w:rPr>
          <w:rFonts w:ascii="Times New Roman" w:hAnsi="Times New Roman"/>
          <w:b/>
          <w:i/>
          <w:sz w:val="28"/>
          <w:szCs w:val="28"/>
        </w:rPr>
        <w:t xml:space="preserve"> муниципального района Ивановской области»</w:t>
      </w:r>
    </w:p>
    <w:p w:rsidR="00F062DE" w:rsidRDefault="00F062DE" w:rsidP="00F062DE">
      <w:pPr>
        <w:spacing w:after="0" w:line="240" w:lineRule="auto"/>
        <w:jc w:val="center"/>
        <w:rPr>
          <w:rFonts w:ascii="Times New Roman" w:hAnsi="Times New Roman"/>
          <w:sz w:val="24"/>
        </w:rPr>
      </w:pPr>
    </w:p>
    <w:p w:rsidR="00F062DE" w:rsidRPr="00122031" w:rsidRDefault="00F062DE" w:rsidP="00F062DE">
      <w:pPr>
        <w:spacing w:after="0" w:line="240" w:lineRule="auto"/>
        <w:jc w:val="center"/>
        <w:rPr>
          <w:rFonts w:ascii="Times New Roman" w:hAnsi="Times New Roman"/>
          <w:sz w:val="28"/>
          <w:szCs w:val="28"/>
        </w:rPr>
      </w:pPr>
      <w:r>
        <w:rPr>
          <w:rFonts w:ascii="Times New Roman" w:hAnsi="Times New Roman"/>
          <w:sz w:val="28"/>
          <w:szCs w:val="28"/>
        </w:rPr>
        <w:t xml:space="preserve">от  17.07.2019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69</w:t>
      </w:r>
    </w:p>
    <w:p w:rsidR="00F062DE" w:rsidRDefault="00F062DE" w:rsidP="00F062DE">
      <w:pPr>
        <w:spacing w:after="0" w:line="240" w:lineRule="auto"/>
        <w:rPr>
          <w:rFonts w:ascii="Times New Roman" w:hAnsi="Times New Roman"/>
          <w:sz w:val="24"/>
        </w:rPr>
      </w:pPr>
    </w:p>
    <w:p w:rsidR="00F062DE" w:rsidRDefault="00F062DE" w:rsidP="00F062DE">
      <w:pPr>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изменений в Административный регламент </w:t>
      </w:r>
      <w:r w:rsidRPr="00030202">
        <w:rPr>
          <w:rFonts w:ascii="Times New Roman" w:hAnsi="Times New Roman"/>
          <w:b/>
          <w:sz w:val="28"/>
          <w:szCs w:val="28"/>
        </w:rPr>
        <w:t xml:space="preserve">оказания </w:t>
      </w:r>
    </w:p>
    <w:p w:rsidR="00F062DE" w:rsidRDefault="00F062DE" w:rsidP="00F062DE">
      <w:pPr>
        <w:spacing w:after="0" w:line="240" w:lineRule="auto"/>
        <w:jc w:val="center"/>
        <w:rPr>
          <w:rFonts w:ascii="Times New Roman" w:hAnsi="Times New Roman"/>
          <w:b/>
          <w:sz w:val="28"/>
          <w:szCs w:val="28"/>
        </w:rPr>
      </w:pPr>
      <w:r w:rsidRPr="00030202">
        <w:rPr>
          <w:rFonts w:ascii="Times New Roman" w:hAnsi="Times New Roman"/>
          <w:b/>
          <w:sz w:val="28"/>
          <w:szCs w:val="28"/>
        </w:rPr>
        <w:t>муниципальной услуги</w:t>
      </w:r>
      <w:r>
        <w:rPr>
          <w:rFonts w:ascii="Times New Roman" w:hAnsi="Times New Roman"/>
          <w:b/>
          <w:sz w:val="28"/>
          <w:szCs w:val="28"/>
        </w:rPr>
        <w:t xml:space="preserve"> </w:t>
      </w:r>
      <w:r w:rsidRPr="00030202">
        <w:rPr>
          <w:rFonts w:ascii="Times New Roman" w:hAnsi="Times New Roman"/>
          <w:b/>
          <w:sz w:val="28"/>
          <w:szCs w:val="28"/>
        </w:rPr>
        <w:t xml:space="preserve">«Предоставление письменных разъяснений налогоплательщикам  по вопросам применения муниципальных </w:t>
      </w:r>
    </w:p>
    <w:p w:rsidR="00F062DE" w:rsidRPr="00030202" w:rsidRDefault="00F062DE" w:rsidP="00F062DE">
      <w:pPr>
        <w:spacing w:after="0" w:line="240" w:lineRule="auto"/>
        <w:jc w:val="center"/>
        <w:rPr>
          <w:rFonts w:ascii="Times New Roman" w:hAnsi="Times New Roman"/>
          <w:b/>
          <w:sz w:val="28"/>
          <w:szCs w:val="28"/>
        </w:rPr>
      </w:pPr>
      <w:r w:rsidRPr="00030202">
        <w:rPr>
          <w:rFonts w:ascii="Times New Roman" w:hAnsi="Times New Roman"/>
          <w:b/>
          <w:sz w:val="28"/>
          <w:szCs w:val="28"/>
        </w:rPr>
        <w:t>правовых актов  о местных налогах и сборах»</w:t>
      </w:r>
    </w:p>
    <w:p w:rsidR="00F062DE" w:rsidRPr="00030202" w:rsidRDefault="00F062DE" w:rsidP="00F062DE">
      <w:pPr>
        <w:spacing w:after="0" w:line="240" w:lineRule="auto"/>
        <w:rPr>
          <w:rFonts w:ascii="Times New Roman" w:hAnsi="Times New Roman"/>
          <w:sz w:val="28"/>
          <w:szCs w:val="28"/>
        </w:rPr>
      </w:pPr>
    </w:p>
    <w:p w:rsidR="00F062DE" w:rsidRPr="00C80773" w:rsidRDefault="00F062DE" w:rsidP="00F062DE">
      <w:pPr>
        <w:tabs>
          <w:tab w:val="left" w:pos="720"/>
        </w:tabs>
        <w:spacing w:after="0" w:line="240" w:lineRule="auto"/>
        <w:ind w:firstLine="283"/>
        <w:jc w:val="both"/>
        <w:rPr>
          <w:rFonts w:ascii="Times New Roman" w:hAnsi="Times New Roman"/>
          <w:sz w:val="28"/>
          <w:szCs w:val="28"/>
        </w:rPr>
      </w:pPr>
      <w:r>
        <w:rPr>
          <w:rFonts w:ascii="Times New Roman" w:hAnsi="Times New Roman"/>
          <w:sz w:val="28"/>
          <w:szCs w:val="28"/>
        </w:rPr>
        <w:tab/>
      </w:r>
      <w:r w:rsidRPr="00C80773">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"Каминское сельское поселение Родниковского муниципального района Ивановской области" от 01.02.2011 № 4 "Об утверждении Порядка разработки и утверждения административных регламентов предоставления муниципальных услуг",</w:t>
      </w:r>
    </w:p>
    <w:p w:rsidR="00F062DE" w:rsidRPr="00030202" w:rsidRDefault="00F062DE" w:rsidP="00F062DE">
      <w:pPr>
        <w:spacing w:after="0" w:line="240" w:lineRule="auto"/>
        <w:jc w:val="center"/>
        <w:rPr>
          <w:rFonts w:ascii="Times New Roman" w:hAnsi="Times New Roman"/>
          <w:b/>
          <w:sz w:val="28"/>
          <w:szCs w:val="28"/>
        </w:rPr>
      </w:pPr>
    </w:p>
    <w:p w:rsidR="00F062DE" w:rsidRDefault="00F062DE" w:rsidP="00F062DE">
      <w:pPr>
        <w:spacing w:after="0" w:line="240" w:lineRule="auto"/>
        <w:jc w:val="center"/>
        <w:rPr>
          <w:rFonts w:ascii="Times New Roman" w:hAnsi="Times New Roman"/>
          <w:b/>
          <w:sz w:val="28"/>
          <w:szCs w:val="28"/>
        </w:rPr>
      </w:pPr>
      <w:r w:rsidRPr="00646B34">
        <w:rPr>
          <w:rFonts w:ascii="Times New Roman" w:hAnsi="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r>
        <w:rPr>
          <w:rFonts w:ascii="Times New Roman" w:hAnsi="Times New Roman"/>
          <w:b/>
          <w:sz w:val="28"/>
          <w:szCs w:val="28"/>
        </w:rPr>
        <w:t xml:space="preserve">  </w:t>
      </w:r>
    </w:p>
    <w:p w:rsidR="00F062DE" w:rsidRDefault="00F062DE" w:rsidP="00F062DE">
      <w:pPr>
        <w:spacing w:after="0" w:line="240" w:lineRule="auto"/>
        <w:jc w:val="center"/>
        <w:rPr>
          <w:rFonts w:ascii="Times New Roman" w:hAnsi="Times New Roman"/>
          <w:b/>
          <w:sz w:val="28"/>
          <w:szCs w:val="28"/>
        </w:rPr>
      </w:pPr>
      <w:r>
        <w:rPr>
          <w:rFonts w:ascii="Times New Roman" w:hAnsi="Times New Roman"/>
          <w:b/>
          <w:sz w:val="28"/>
          <w:szCs w:val="28"/>
        </w:rPr>
        <w:t>п о с т а н о в л я е т</w:t>
      </w:r>
      <w:r w:rsidRPr="00A04FF7">
        <w:rPr>
          <w:rFonts w:ascii="Times New Roman" w:hAnsi="Times New Roman"/>
          <w:b/>
          <w:sz w:val="28"/>
          <w:szCs w:val="28"/>
        </w:rPr>
        <w:t>:</w:t>
      </w:r>
    </w:p>
    <w:p w:rsidR="00F062DE" w:rsidRDefault="00F062DE" w:rsidP="00F062DE">
      <w:pPr>
        <w:spacing w:after="0" w:line="240" w:lineRule="auto"/>
        <w:jc w:val="center"/>
        <w:rPr>
          <w:rFonts w:ascii="Times New Roman" w:hAnsi="Times New Roman"/>
          <w:b/>
          <w:sz w:val="28"/>
          <w:szCs w:val="28"/>
        </w:rPr>
      </w:pPr>
    </w:p>
    <w:p w:rsidR="00F062DE" w:rsidRDefault="00F062DE" w:rsidP="00F062DE">
      <w:pPr>
        <w:spacing w:after="0" w:line="240" w:lineRule="auto"/>
        <w:jc w:val="both"/>
        <w:rPr>
          <w:rFonts w:ascii="Times New Roman" w:hAnsi="Times New Roman"/>
          <w:sz w:val="28"/>
          <w:szCs w:val="28"/>
        </w:rPr>
      </w:pPr>
      <w:r w:rsidRPr="00030202">
        <w:tab/>
      </w:r>
      <w:r>
        <w:rPr>
          <w:rFonts w:ascii="Times New Roman" w:hAnsi="Times New Roman"/>
          <w:sz w:val="28"/>
          <w:szCs w:val="28"/>
        </w:rPr>
        <w:t>1. Внести в А</w:t>
      </w:r>
      <w:r w:rsidRPr="00030202">
        <w:rPr>
          <w:rFonts w:ascii="Times New Roman" w:hAnsi="Times New Roman"/>
          <w:sz w:val="28"/>
          <w:szCs w:val="28"/>
        </w:rPr>
        <w:t>дминистративный регламент предос</w:t>
      </w:r>
      <w:r>
        <w:rPr>
          <w:rFonts w:ascii="Times New Roman" w:hAnsi="Times New Roman"/>
          <w:sz w:val="28"/>
          <w:szCs w:val="28"/>
        </w:rPr>
        <w:t>тавления  муниципальной услуги "</w:t>
      </w:r>
      <w:r w:rsidRPr="00030202">
        <w:rPr>
          <w:rFonts w:ascii="Times New Roman" w:hAnsi="Times New Roman"/>
          <w:sz w:val="28"/>
          <w:szCs w:val="28"/>
        </w:rPr>
        <w:t>Предоставление письменных разъяснений налогоплательщикам  по вопросам применения муниципальных правовых ак</w:t>
      </w:r>
      <w:r>
        <w:rPr>
          <w:rFonts w:ascii="Times New Roman" w:hAnsi="Times New Roman"/>
          <w:sz w:val="28"/>
          <w:szCs w:val="28"/>
        </w:rPr>
        <w:t>тов  о местных налогах и сборах", утвержденные постановлением администрации МО "Каминское сельское поселение Родниковского муниципального района Ивановской области" № 67 от 22.12.2016, следующие изменения.</w:t>
      </w:r>
    </w:p>
    <w:p w:rsidR="00F062DE" w:rsidRDefault="00F062DE" w:rsidP="00F062DE">
      <w:pPr>
        <w:spacing w:after="0" w:line="240" w:lineRule="auto"/>
        <w:jc w:val="both"/>
        <w:rPr>
          <w:rFonts w:ascii="Times New Roman" w:hAnsi="Times New Roman"/>
          <w:sz w:val="28"/>
          <w:szCs w:val="28"/>
        </w:rPr>
      </w:pPr>
    </w:p>
    <w:p w:rsidR="00F062DE" w:rsidRDefault="00F062DE" w:rsidP="00F062DE">
      <w:pPr>
        <w:spacing w:after="0" w:line="240" w:lineRule="auto"/>
        <w:jc w:val="both"/>
        <w:rPr>
          <w:rFonts w:ascii="Times New Roman" w:hAnsi="Times New Roman"/>
          <w:sz w:val="28"/>
          <w:szCs w:val="28"/>
        </w:rPr>
      </w:pPr>
      <w:r>
        <w:rPr>
          <w:rFonts w:ascii="Times New Roman" w:hAnsi="Times New Roman"/>
          <w:sz w:val="28"/>
          <w:szCs w:val="28"/>
        </w:rPr>
        <w:tab/>
        <w:t>1.1. Подпункт 1) пункта 11 Административного регламента изложить в новой редакции:</w:t>
      </w:r>
    </w:p>
    <w:p w:rsidR="00F062DE" w:rsidRPr="00030202" w:rsidRDefault="00F062DE" w:rsidP="00F062DE">
      <w:pPr>
        <w:spacing w:after="0" w:line="240" w:lineRule="auto"/>
        <w:jc w:val="both"/>
        <w:rPr>
          <w:rFonts w:ascii="Times New Roman" w:hAnsi="Times New Roman"/>
          <w:sz w:val="28"/>
          <w:szCs w:val="28"/>
        </w:rPr>
      </w:pPr>
      <w:r>
        <w:rPr>
          <w:rFonts w:ascii="Times New Roman" w:hAnsi="Times New Roman"/>
          <w:sz w:val="28"/>
          <w:szCs w:val="28"/>
        </w:rPr>
        <w:tab/>
        <w:t>"</w:t>
      </w:r>
      <w:r w:rsidRPr="00030202">
        <w:rPr>
          <w:rFonts w:ascii="Times New Roman" w:hAnsi="Times New Roman"/>
          <w:sz w:val="28"/>
          <w:szCs w:val="28"/>
        </w:rPr>
        <w:t>11. Сроки предоставления муниципальной услуги.</w:t>
      </w:r>
    </w:p>
    <w:p w:rsidR="00F062DE" w:rsidRDefault="00F062DE" w:rsidP="00F062D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ab/>
      </w:r>
      <w:r w:rsidRPr="00030202">
        <w:rPr>
          <w:rFonts w:ascii="Times New Roman" w:hAnsi="Times New Roman"/>
          <w:sz w:val="28"/>
          <w:szCs w:val="28"/>
        </w:rPr>
        <w:t xml:space="preserve">1) </w:t>
      </w:r>
      <w:r>
        <w:rPr>
          <w:rFonts w:ascii="Times New Roman" w:eastAsia="Times New Roman" w:hAnsi="Times New Roman"/>
          <w:sz w:val="28"/>
          <w:szCs w:val="28"/>
          <w:lang w:eastAsia="ru-RU"/>
        </w:rPr>
        <w:t>максимальный срок предоставления муниципальной услуги не должен превышать 30 календарных дней с момента регистрации письменного обращения (запроса)".</w:t>
      </w:r>
    </w:p>
    <w:p w:rsidR="00F062DE" w:rsidRDefault="00F062DE" w:rsidP="00F062DE">
      <w:pPr>
        <w:autoSpaceDE w:val="0"/>
        <w:autoSpaceDN w:val="0"/>
        <w:adjustRightInd w:val="0"/>
        <w:spacing w:after="0" w:line="240" w:lineRule="auto"/>
        <w:jc w:val="both"/>
        <w:rPr>
          <w:rFonts w:ascii="Times New Roman" w:eastAsia="Times New Roman" w:hAnsi="Times New Roman"/>
          <w:sz w:val="28"/>
          <w:szCs w:val="28"/>
          <w:lang w:eastAsia="ru-RU"/>
        </w:rPr>
      </w:pPr>
    </w:p>
    <w:p w:rsidR="00F062DE" w:rsidRDefault="00F062DE" w:rsidP="00F062DE">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t xml:space="preserve">1.2. Пункт 19 </w:t>
      </w:r>
      <w:r>
        <w:rPr>
          <w:rFonts w:ascii="Times New Roman" w:hAnsi="Times New Roman"/>
          <w:sz w:val="28"/>
          <w:szCs w:val="28"/>
        </w:rPr>
        <w:t>Административного регламента изложить в новой редакции:</w:t>
      </w:r>
    </w:p>
    <w:p w:rsidR="00F062DE" w:rsidRPr="00030202" w:rsidRDefault="00F062DE" w:rsidP="00F062DE">
      <w:pPr>
        <w:spacing w:after="0" w:line="240" w:lineRule="auto"/>
        <w:jc w:val="both"/>
        <w:rPr>
          <w:rFonts w:ascii="Times New Roman" w:hAnsi="Times New Roman"/>
          <w:sz w:val="28"/>
          <w:szCs w:val="28"/>
        </w:rPr>
      </w:pPr>
      <w:r>
        <w:rPr>
          <w:rFonts w:ascii="Times New Roman" w:hAnsi="Times New Roman"/>
          <w:sz w:val="28"/>
          <w:szCs w:val="28"/>
        </w:rPr>
        <w:tab/>
        <w:t>"19. Специалист Отдела обеспечивае</w:t>
      </w:r>
      <w:r w:rsidRPr="00030202">
        <w:rPr>
          <w:rFonts w:ascii="Times New Roman" w:hAnsi="Times New Roman"/>
          <w:sz w:val="28"/>
          <w:szCs w:val="28"/>
        </w:rPr>
        <w:t xml:space="preserve">т объективное, всестороннее и своевременное рассмотрение запроса, </w:t>
      </w:r>
      <w:r>
        <w:rPr>
          <w:rFonts w:ascii="Times New Roman" w:hAnsi="Times New Roman"/>
          <w:sz w:val="28"/>
          <w:szCs w:val="28"/>
        </w:rPr>
        <w:t>осуществляе</w:t>
      </w:r>
      <w:r w:rsidRPr="00030202">
        <w:rPr>
          <w:rFonts w:ascii="Times New Roman" w:hAnsi="Times New Roman"/>
          <w:sz w:val="28"/>
          <w:szCs w:val="28"/>
        </w:rPr>
        <w:t>т взаимодействие с федеральными органами власти, органами власти Ивановской области, органами местного самоуправления, организациями и учреждениями</w:t>
      </w:r>
      <w:r>
        <w:rPr>
          <w:rFonts w:ascii="Times New Roman" w:hAnsi="Times New Roman"/>
          <w:sz w:val="28"/>
          <w:szCs w:val="28"/>
        </w:rPr>
        <w:t>"</w:t>
      </w:r>
      <w:r w:rsidRPr="00030202">
        <w:rPr>
          <w:rFonts w:ascii="Times New Roman" w:hAnsi="Times New Roman"/>
          <w:sz w:val="28"/>
          <w:szCs w:val="28"/>
        </w:rPr>
        <w:t>.</w:t>
      </w:r>
    </w:p>
    <w:p w:rsidR="00F062DE" w:rsidRDefault="00F062DE" w:rsidP="00F062DE">
      <w:pPr>
        <w:spacing w:after="0" w:line="240" w:lineRule="auto"/>
        <w:ind w:firstLine="708"/>
        <w:jc w:val="both"/>
        <w:rPr>
          <w:rFonts w:ascii="Times New Roman" w:hAnsi="Times New Roman"/>
          <w:sz w:val="28"/>
          <w:szCs w:val="28"/>
        </w:rPr>
      </w:pPr>
    </w:p>
    <w:p w:rsidR="00F062DE" w:rsidRPr="00030202" w:rsidRDefault="00F062DE" w:rsidP="00F062DE">
      <w:pPr>
        <w:spacing w:after="0" w:line="240" w:lineRule="auto"/>
        <w:ind w:firstLine="708"/>
        <w:jc w:val="both"/>
        <w:rPr>
          <w:rFonts w:ascii="Times New Roman" w:hAnsi="Times New Roman"/>
          <w:sz w:val="28"/>
          <w:szCs w:val="28"/>
        </w:rPr>
      </w:pPr>
      <w:r>
        <w:rPr>
          <w:rFonts w:ascii="Times New Roman" w:hAnsi="Times New Roman"/>
          <w:sz w:val="28"/>
          <w:szCs w:val="28"/>
        </w:rPr>
        <w:t>2. Настоящее постановление</w:t>
      </w:r>
      <w:r w:rsidRPr="00030202">
        <w:rPr>
          <w:rFonts w:ascii="Times New Roman" w:hAnsi="Times New Roman"/>
          <w:sz w:val="28"/>
          <w:szCs w:val="28"/>
        </w:rPr>
        <w:t xml:space="preserve"> </w:t>
      </w:r>
      <w:r>
        <w:rPr>
          <w:rFonts w:ascii="Times New Roman" w:hAnsi="Times New Roman"/>
          <w:sz w:val="28"/>
          <w:szCs w:val="28"/>
        </w:rPr>
        <w:t xml:space="preserve">опубликовать </w:t>
      </w:r>
      <w:r w:rsidRPr="00030202">
        <w:rPr>
          <w:rFonts w:ascii="Times New Roman" w:hAnsi="Times New Roman"/>
          <w:sz w:val="28"/>
          <w:szCs w:val="28"/>
        </w:rPr>
        <w:t xml:space="preserve">в информационном бюллетене «Сборник </w:t>
      </w:r>
      <w:r>
        <w:rPr>
          <w:rFonts w:ascii="Times New Roman" w:hAnsi="Times New Roman"/>
          <w:sz w:val="28"/>
          <w:szCs w:val="28"/>
        </w:rPr>
        <w:t>нормативных</w:t>
      </w:r>
      <w:r w:rsidRPr="00030202">
        <w:rPr>
          <w:rFonts w:ascii="Times New Roman" w:hAnsi="Times New Roman"/>
          <w:sz w:val="28"/>
          <w:szCs w:val="28"/>
        </w:rPr>
        <w:t xml:space="preserve"> актов Родниковского района»</w:t>
      </w:r>
      <w:r>
        <w:rPr>
          <w:rFonts w:ascii="Times New Roman" w:hAnsi="Times New Roman"/>
          <w:sz w:val="28"/>
          <w:szCs w:val="28"/>
        </w:rPr>
        <w:t xml:space="preserve"> и </w:t>
      </w:r>
      <w:r w:rsidRPr="00030202">
        <w:rPr>
          <w:rFonts w:ascii="Times New Roman" w:hAnsi="Times New Roman"/>
          <w:sz w:val="28"/>
          <w:szCs w:val="28"/>
        </w:rPr>
        <w:t>разместить  на официальном интернет-сайте администрации муниципального образования «Родниковский муниципальный район» в разделе «Каминское сельское поселение».</w:t>
      </w:r>
    </w:p>
    <w:p w:rsidR="00F062DE" w:rsidRDefault="00F062DE" w:rsidP="00F062DE">
      <w:pPr>
        <w:ind w:firstLine="708"/>
        <w:jc w:val="both"/>
        <w:rPr>
          <w:rFonts w:ascii="Times New Roman" w:hAnsi="Times New Roman"/>
          <w:sz w:val="28"/>
          <w:szCs w:val="28"/>
        </w:rPr>
      </w:pPr>
    </w:p>
    <w:p w:rsidR="00F062DE" w:rsidRDefault="00F062DE" w:rsidP="00F062DE">
      <w:pPr>
        <w:autoSpaceDE w:val="0"/>
        <w:autoSpaceDN w:val="0"/>
        <w:adjustRightInd w:val="0"/>
        <w:ind w:firstLine="540"/>
        <w:jc w:val="both"/>
        <w:rPr>
          <w:rFonts w:ascii="Times New Roman" w:eastAsia="Times New Roman" w:hAnsi="Times New Roman"/>
          <w:sz w:val="28"/>
          <w:szCs w:val="28"/>
          <w:lang w:eastAsia="ru-RU"/>
        </w:rPr>
      </w:pPr>
    </w:p>
    <w:p w:rsidR="00F062DE" w:rsidRPr="009E491C" w:rsidRDefault="00F062DE" w:rsidP="00F062DE">
      <w:pPr>
        <w:ind w:right="45"/>
        <w:jc w:val="both"/>
        <w:rPr>
          <w:rFonts w:ascii="Times New Roman" w:hAnsi="Times New Roman"/>
          <w:sz w:val="28"/>
          <w:szCs w:val="28"/>
        </w:rPr>
      </w:pPr>
    </w:p>
    <w:p w:rsidR="00F062DE" w:rsidRDefault="00F062DE" w:rsidP="00F062DE">
      <w:pPr>
        <w:tabs>
          <w:tab w:val="left" w:pos="0"/>
        </w:tabs>
        <w:spacing w:after="0" w:line="240" w:lineRule="auto"/>
        <w:rPr>
          <w:rFonts w:ascii="Times New Roman" w:hAnsi="Times New Roman"/>
          <w:sz w:val="28"/>
          <w:szCs w:val="28"/>
        </w:rPr>
      </w:pPr>
      <w:r>
        <w:rPr>
          <w:rFonts w:ascii="Times New Roman" w:hAnsi="Times New Roman"/>
          <w:sz w:val="28"/>
          <w:szCs w:val="28"/>
        </w:rPr>
        <w:tab/>
      </w:r>
    </w:p>
    <w:p w:rsidR="00F062DE" w:rsidRPr="003C4DB0" w:rsidRDefault="00F062DE" w:rsidP="00F062DE">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Глава  </w:t>
      </w:r>
      <w:r w:rsidRPr="003C4DB0">
        <w:rPr>
          <w:rFonts w:ascii="Times New Roman" w:hAnsi="Times New Roman"/>
          <w:b/>
          <w:sz w:val="28"/>
          <w:szCs w:val="28"/>
        </w:rPr>
        <w:t>муниципального образования</w:t>
      </w:r>
    </w:p>
    <w:p w:rsidR="00F062DE" w:rsidRDefault="00F062DE" w:rsidP="00F062DE">
      <w:pPr>
        <w:tabs>
          <w:tab w:val="left" w:pos="0"/>
        </w:tabs>
        <w:spacing w:after="0" w:line="240" w:lineRule="auto"/>
        <w:rPr>
          <w:rFonts w:ascii="Times New Roman" w:hAnsi="Times New Roman"/>
          <w:b/>
          <w:sz w:val="28"/>
          <w:szCs w:val="28"/>
        </w:rPr>
      </w:pPr>
      <w:r>
        <w:rPr>
          <w:rFonts w:ascii="Times New Roman" w:hAnsi="Times New Roman"/>
          <w:b/>
          <w:sz w:val="28"/>
          <w:szCs w:val="28"/>
        </w:rPr>
        <w:t>«Каминское</w:t>
      </w:r>
      <w:r w:rsidRPr="003C4DB0">
        <w:rPr>
          <w:rFonts w:ascii="Times New Roman" w:hAnsi="Times New Roman"/>
          <w:b/>
          <w:sz w:val="28"/>
          <w:szCs w:val="28"/>
        </w:rPr>
        <w:t xml:space="preserve"> сельское поселение</w:t>
      </w:r>
    </w:p>
    <w:p w:rsidR="00F062DE" w:rsidRDefault="00F062DE" w:rsidP="00F062DE">
      <w:pPr>
        <w:tabs>
          <w:tab w:val="left" w:pos="0"/>
        </w:tabs>
        <w:spacing w:after="0" w:line="240" w:lineRule="auto"/>
        <w:rPr>
          <w:rFonts w:ascii="Times New Roman" w:hAnsi="Times New Roman"/>
          <w:b/>
          <w:sz w:val="28"/>
          <w:szCs w:val="28"/>
        </w:rPr>
      </w:pPr>
      <w:r>
        <w:rPr>
          <w:rFonts w:ascii="Times New Roman" w:hAnsi="Times New Roman"/>
          <w:b/>
          <w:sz w:val="28"/>
          <w:szCs w:val="28"/>
        </w:rPr>
        <w:t>Родниковского муниципального</w:t>
      </w:r>
    </w:p>
    <w:p w:rsidR="00F062DE" w:rsidRDefault="00F062DE" w:rsidP="00F062DE">
      <w:pPr>
        <w:tabs>
          <w:tab w:val="left" w:pos="0"/>
        </w:tabs>
        <w:spacing w:after="0" w:line="240" w:lineRule="auto"/>
      </w:pPr>
      <w:r>
        <w:rPr>
          <w:rFonts w:ascii="Times New Roman" w:hAnsi="Times New Roman"/>
          <w:b/>
          <w:sz w:val="28"/>
          <w:szCs w:val="28"/>
        </w:rPr>
        <w:t xml:space="preserve">района Ивановской области»          </w:t>
      </w:r>
      <w:r w:rsidRPr="003C4DB0">
        <w:rPr>
          <w:rFonts w:ascii="Times New Roman" w:hAnsi="Times New Roman"/>
          <w:b/>
          <w:sz w:val="28"/>
          <w:szCs w:val="28"/>
        </w:rPr>
        <w:t xml:space="preserve">   </w:t>
      </w:r>
      <w:r>
        <w:rPr>
          <w:rFonts w:ascii="Times New Roman" w:hAnsi="Times New Roman"/>
          <w:b/>
          <w:sz w:val="28"/>
          <w:szCs w:val="28"/>
        </w:rPr>
        <w:t xml:space="preserve">                                         Карелов В.В.</w:t>
      </w:r>
    </w:p>
    <w:p w:rsidR="00F062DE" w:rsidRDefault="00F062DE" w:rsidP="00F062DE"/>
    <w:p w:rsidR="00F062DE" w:rsidRPr="00A42110" w:rsidRDefault="00F062DE" w:rsidP="00A42110">
      <w:pPr>
        <w:spacing w:after="0" w:line="240" w:lineRule="auto"/>
        <w:rPr>
          <w:rFonts w:ascii="Times New Roman" w:hAnsi="Times New Roman" w:cs="Times New Roman"/>
          <w:sz w:val="24"/>
        </w:rPr>
      </w:pPr>
    </w:p>
    <w:p w:rsidR="00F062DE" w:rsidRDefault="00F062DE"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Default="008727C5" w:rsidP="00A42110">
      <w:pPr>
        <w:spacing w:after="0" w:line="240" w:lineRule="auto"/>
        <w:jc w:val="right"/>
        <w:rPr>
          <w:rFonts w:ascii="Times New Roman" w:hAnsi="Times New Roman" w:cs="Times New Roman"/>
          <w:sz w:val="24"/>
        </w:rPr>
      </w:pPr>
    </w:p>
    <w:p w:rsidR="008727C5" w:rsidRPr="00A42110" w:rsidRDefault="008727C5" w:rsidP="00A42110">
      <w:pPr>
        <w:spacing w:after="0" w:line="240" w:lineRule="auto"/>
        <w:jc w:val="right"/>
        <w:rPr>
          <w:rFonts w:ascii="Times New Roman" w:hAnsi="Times New Roman" w:cs="Times New Roman"/>
          <w:sz w:val="24"/>
        </w:rPr>
      </w:pPr>
    </w:p>
    <w:p w:rsidR="00A42110" w:rsidRPr="00A42110" w:rsidRDefault="00A42110" w:rsidP="00A42110">
      <w:pPr>
        <w:spacing w:after="0" w:line="240" w:lineRule="auto"/>
        <w:jc w:val="center"/>
        <w:rPr>
          <w:rFonts w:ascii="Times New Roman" w:hAnsi="Times New Roman" w:cs="Times New Roman"/>
          <w:sz w:val="20"/>
          <w:szCs w:val="20"/>
        </w:rPr>
      </w:pPr>
      <w:r w:rsidRPr="00A42110">
        <w:rPr>
          <w:rFonts w:ascii="Times New Roman" w:hAnsi="Times New Roman" w:cs="Times New Roman"/>
          <w:noProof/>
          <w:lang w:eastAsia="ru-RU"/>
        </w:rPr>
        <w:lastRenderedPageBreak/>
        <w:drawing>
          <wp:inline distT="0" distB="0" distL="0" distR="0">
            <wp:extent cx="641350" cy="791845"/>
            <wp:effectExtent l="19050" t="0" r="6350" b="0"/>
            <wp:docPr id="65" name="Рисунок 1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A42110" w:rsidRPr="00A42110" w:rsidRDefault="00A42110" w:rsidP="00A42110">
      <w:pPr>
        <w:spacing w:after="0" w:line="240" w:lineRule="auto"/>
        <w:jc w:val="center"/>
        <w:rPr>
          <w:rFonts w:ascii="Times New Roman" w:hAnsi="Times New Roman" w:cs="Times New Roman"/>
          <w:b/>
          <w:sz w:val="16"/>
          <w:szCs w:val="20"/>
        </w:rPr>
      </w:pP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Российская Федерация</w:t>
      </w: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 xml:space="preserve">муниципальное образование «Парское сельское поселение </w:t>
      </w: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Родниковского муниципального района Ивановской области»</w:t>
      </w:r>
    </w:p>
    <w:p w:rsidR="00A42110" w:rsidRPr="00A42110" w:rsidRDefault="00A42110" w:rsidP="00A42110">
      <w:pPr>
        <w:spacing w:after="0" w:line="240" w:lineRule="auto"/>
        <w:jc w:val="center"/>
        <w:rPr>
          <w:rFonts w:ascii="Times New Roman" w:hAnsi="Times New Roman" w:cs="Times New Roman"/>
        </w:rPr>
      </w:pP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С О В Е Т</w:t>
      </w: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 xml:space="preserve">МУНИЦИПАЛЬНОГО ОБРАЗОВАНИЯ </w:t>
      </w: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 xml:space="preserve">«ПАРСКОЕ СЕЛЬСКОЕ ПОСЕЛЕНИЕ </w:t>
      </w: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 xml:space="preserve">РОДНИКОВСКОГО МУНИЦИПАЛЬНОГО РАЙОНА </w:t>
      </w:r>
    </w:p>
    <w:p w:rsidR="00A42110" w:rsidRPr="00A42110" w:rsidRDefault="00A42110" w:rsidP="00A42110">
      <w:pPr>
        <w:spacing w:after="0" w:line="240" w:lineRule="auto"/>
        <w:jc w:val="center"/>
        <w:rPr>
          <w:rFonts w:ascii="Times New Roman" w:hAnsi="Times New Roman" w:cs="Times New Roman"/>
          <w:b/>
        </w:rPr>
      </w:pPr>
      <w:r w:rsidRPr="00A42110">
        <w:rPr>
          <w:rFonts w:ascii="Times New Roman" w:hAnsi="Times New Roman" w:cs="Times New Roman"/>
          <w:b/>
        </w:rPr>
        <w:t>ИВАНОВСКОЙ ОБЛАСТИ»</w:t>
      </w:r>
    </w:p>
    <w:p w:rsidR="00A42110" w:rsidRPr="00A42110" w:rsidRDefault="00A42110" w:rsidP="00A42110">
      <w:pPr>
        <w:spacing w:after="0" w:line="240" w:lineRule="auto"/>
        <w:jc w:val="center"/>
        <w:rPr>
          <w:rFonts w:ascii="Times New Roman" w:hAnsi="Times New Roman" w:cs="Times New Roman"/>
          <w:b/>
          <w:bCs/>
        </w:rPr>
      </w:pPr>
      <w:r w:rsidRPr="00A42110">
        <w:rPr>
          <w:rFonts w:ascii="Times New Roman" w:hAnsi="Times New Roman" w:cs="Times New Roman"/>
          <w:b/>
          <w:bCs/>
        </w:rPr>
        <w:t>второго созыва</w:t>
      </w:r>
    </w:p>
    <w:p w:rsidR="00A42110" w:rsidRPr="00A42110" w:rsidRDefault="00A42110" w:rsidP="00A42110">
      <w:pPr>
        <w:spacing w:after="0" w:line="240" w:lineRule="auto"/>
        <w:jc w:val="center"/>
        <w:rPr>
          <w:rFonts w:ascii="Times New Roman" w:hAnsi="Times New Roman" w:cs="Times New Roman"/>
        </w:rPr>
      </w:pPr>
    </w:p>
    <w:p w:rsidR="00A42110" w:rsidRPr="00A42110" w:rsidRDefault="00A42110" w:rsidP="00A42110">
      <w:pPr>
        <w:spacing w:after="0" w:line="240" w:lineRule="auto"/>
        <w:jc w:val="center"/>
        <w:rPr>
          <w:rFonts w:ascii="Times New Roman" w:hAnsi="Times New Roman" w:cs="Times New Roman"/>
          <w:b/>
          <w:sz w:val="32"/>
          <w:szCs w:val="32"/>
        </w:rPr>
      </w:pPr>
      <w:r w:rsidRPr="00A42110">
        <w:rPr>
          <w:rFonts w:ascii="Times New Roman" w:hAnsi="Times New Roman" w:cs="Times New Roman"/>
          <w:b/>
          <w:sz w:val="32"/>
          <w:szCs w:val="32"/>
        </w:rPr>
        <w:t>РЕШЕНИЕ</w:t>
      </w:r>
    </w:p>
    <w:p w:rsidR="00A42110" w:rsidRPr="00A42110" w:rsidRDefault="00A42110" w:rsidP="00A42110">
      <w:pPr>
        <w:spacing w:after="0" w:line="240" w:lineRule="auto"/>
        <w:jc w:val="center"/>
        <w:rPr>
          <w:rFonts w:ascii="Times New Roman" w:hAnsi="Times New Roman" w:cs="Times New Roman"/>
          <w:b/>
          <w:sz w:val="32"/>
          <w:szCs w:val="32"/>
        </w:rPr>
      </w:pPr>
    </w:p>
    <w:p w:rsidR="00A42110" w:rsidRPr="00A42110" w:rsidRDefault="00A42110" w:rsidP="00A42110">
      <w:pPr>
        <w:spacing w:after="0" w:line="240" w:lineRule="auto"/>
        <w:jc w:val="center"/>
        <w:rPr>
          <w:rFonts w:ascii="Times New Roman" w:hAnsi="Times New Roman" w:cs="Times New Roman"/>
          <w:color w:val="000000"/>
          <w:sz w:val="28"/>
          <w:szCs w:val="28"/>
        </w:rPr>
      </w:pPr>
      <w:r w:rsidRPr="00A42110">
        <w:rPr>
          <w:rFonts w:ascii="Times New Roman" w:hAnsi="Times New Roman" w:cs="Times New Roman"/>
          <w:color w:val="000000"/>
          <w:sz w:val="28"/>
          <w:szCs w:val="28"/>
        </w:rPr>
        <w:t xml:space="preserve">от 02 июля 2019 года  № 13   </w:t>
      </w:r>
    </w:p>
    <w:p w:rsidR="00A42110" w:rsidRPr="00A42110" w:rsidRDefault="00A42110" w:rsidP="00A42110">
      <w:pPr>
        <w:spacing w:after="0" w:line="240" w:lineRule="auto"/>
        <w:jc w:val="center"/>
        <w:rPr>
          <w:rFonts w:ascii="Times New Roman" w:hAnsi="Times New Roman" w:cs="Times New Roman"/>
          <w:b/>
          <w:sz w:val="28"/>
          <w:szCs w:val="28"/>
        </w:rPr>
      </w:pPr>
    </w:p>
    <w:p w:rsidR="00A42110" w:rsidRPr="00A42110" w:rsidRDefault="00A42110" w:rsidP="00A42110">
      <w:pPr>
        <w:spacing w:after="0" w:line="240" w:lineRule="auto"/>
        <w:jc w:val="center"/>
        <w:rPr>
          <w:rFonts w:ascii="Times New Roman" w:hAnsi="Times New Roman" w:cs="Times New Roman"/>
          <w:b/>
          <w:sz w:val="28"/>
          <w:szCs w:val="28"/>
        </w:rPr>
      </w:pPr>
      <w:r w:rsidRPr="00A42110">
        <w:rPr>
          <w:rFonts w:ascii="Times New Roman" w:hAnsi="Times New Roman" w:cs="Times New Roman"/>
          <w:b/>
          <w:sz w:val="28"/>
          <w:szCs w:val="28"/>
        </w:rPr>
        <w:t xml:space="preserve">О внесении изменений в решение Совета муниципального  образования </w:t>
      </w:r>
    </w:p>
    <w:p w:rsidR="00A42110" w:rsidRPr="00A42110" w:rsidRDefault="00A42110" w:rsidP="00A42110">
      <w:pPr>
        <w:spacing w:after="0" w:line="240" w:lineRule="auto"/>
        <w:jc w:val="center"/>
        <w:rPr>
          <w:rFonts w:ascii="Times New Roman" w:hAnsi="Times New Roman" w:cs="Times New Roman"/>
          <w:b/>
          <w:sz w:val="28"/>
          <w:szCs w:val="28"/>
        </w:rPr>
      </w:pPr>
      <w:r w:rsidRPr="00A42110">
        <w:rPr>
          <w:rFonts w:ascii="Times New Roman" w:hAnsi="Times New Roman" w:cs="Times New Roman"/>
          <w:b/>
          <w:sz w:val="28"/>
          <w:szCs w:val="28"/>
        </w:rPr>
        <w:t>«Парское сельское поселение Родниковского муниципального района Ивановской области» от 13.12.2018 №</w:t>
      </w:r>
      <w:r w:rsidR="008727C5">
        <w:rPr>
          <w:rFonts w:ascii="Times New Roman" w:hAnsi="Times New Roman" w:cs="Times New Roman"/>
          <w:b/>
          <w:sz w:val="28"/>
          <w:szCs w:val="28"/>
        </w:rPr>
        <w:t xml:space="preserve"> </w:t>
      </w:r>
      <w:r w:rsidRPr="00A42110">
        <w:rPr>
          <w:rFonts w:ascii="Times New Roman" w:hAnsi="Times New Roman" w:cs="Times New Roman"/>
          <w:b/>
          <w:sz w:val="28"/>
          <w:szCs w:val="28"/>
        </w:rPr>
        <w:t>32 «О бюджете  Парского сельского поселения  на 2019 год и на плановый период 2020 и 2021 годов»</w:t>
      </w:r>
    </w:p>
    <w:p w:rsidR="00A42110" w:rsidRPr="00A42110" w:rsidRDefault="00A42110" w:rsidP="00A42110">
      <w:pPr>
        <w:spacing w:after="0" w:line="240" w:lineRule="auto"/>
        <w:jc w:val="center"/>
        <w:rPr>
          <w:rFonts w:ascii="Times New Roman" w:hAnsi="Times New Roman" w:cs="Times New Roman"/>
          <w:i/>
        </w:rPr>
      </w:pP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A42110">
        <w:rPr>
          <w:rFonts w:ascii="Times New Roman" w:hAnsi="Times New Roman" w:cs="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A42110">
        <w:rPr>
          <w:rFonts w:ascii="Times New Roman" w:hAnsi="Times New Roman" w:cs="Times New Roman"/>
          <w:bCs/>
          <w:sz w:val="28"/>
          <w:szCs w:val="28"/>
        </w:rPr>
        <w:t>в целях регулирования бюджетных правоотношений.</w:t>
      </w:r>
    </w:p>
    <w:p w:rsidR="00A42110" w:rsidRPr="00A42110" w:rsidRDefault="00A42110" w:rsidP="00A42110">
      <w:pPr>
        <w:pStyle w:val="aa"/>
        <w:spacing w:after="0" w:line="240" w:lineRule="auto"/>
        <w:ind w:firstLine="709"/>
        <w:jc w:val="center"/>
        <w:rPr>
          <w:rFonts w:ascii="Times New Roman" w:hAnsi="Times New Roman" w:cs="Times New Roman"/>
          <w:b/>
          <w:bCs/>
          <w:sz w:val="28"/>
          <w:szCs w:val="28"/>
        </w:rPr>
      </w:pPr>
    </w:p>
    <w:p w:rsidR="00A42110" w:rsidRPr="00A42110" w:rsidRDefault="00A42110" w:rsidP="00A42110">
      <w:pPr>
        <w:pStyle w:val="aa"/>
        <w:spacing w:after="0" w:line="240" w:lineRule="auto"/>
        <w:ind w:firstLine="709"/>
        <w:jc w:val="center"/>
        <w:rPr>
          <w:rFonts w:ascii="Times New Roman" w:hAnsi="Times New Roman" w:cs="Times New Roman"/>
          <w:b/>
          <w:bCs/>
          <w:sz w:val="28"/>
          <w:szCs w:val="28"/>
        </w:rPr>
      </w:pPr>
      <w:r w:rsidRPr="00A42110">
        <w:rPr>
          <w:rFonts w:ascii="Times New Roman" w:hAnsi="Times New Roman" w:cs="Times New Roman"/>
          <w:b/>
          <w:bCs/>
          <w:sz w:val="28"/>
          <w:szCs w:val="28"/>
        </w:rPr>
        <w:t xml:space="preserve">Совет </w:t>
      </w:r>
      <w:r w:rsidRPr="00A42110">
        <w:rPr>
          <w:rFonts w:ascii="Times New Roman" w:hAnsi="Times New Roman" w:cs="Times New Roman"/>
          <w:b/>
          <w:sz w:val="28"/>
          <w:szCs w:val="28"/>
        </w:rPr>
        <w:t>муниципального образования «Парское сельское поселение Родниковского муниципального района Ивановской области» решил:</w:t>
      </w:r>
    </w:p>
    <w:p w:rsidR="00A42110" w:rsidRPr="00A42110" w:rsidRDefault="00A42110" w:rsidP="00A42110">
      <w:pPr>
        <w:pStyle w:val="aa"/>
        <w:spacing w:after="0" w:line="240" w:lineRule="auto"/>
        <w:ind w:firstLine="709"/>
        <w:jc w:val="both"/>
        <w:rPr>
          <w:rFonts w:ascii="Times New Roman" w:hAnsi="Times New Roman" w:cs="Times New Roman"/>
          <w:b/>
          <w:bCs/>
          <w:sz w:val="28"/>
          <w:szCs w:val="28"/>
        </w:rPr>
      </w:pPr>
    </w:p>
    <w:p w:rsidR="00A42110" w:rsidRPr="00A42110" w:rsidRDefault="00A42110" w:rsidP="00A42110">
      <w:pPr>
        <w:pStyle w:val="aa"/>
        <w:spacing w:after="0" w:line="240" w:lineRule="auto"/>
        <w:ind w:firstLine="708"/>
        <w:jc w:val="both"/>
        <w:rPr>
          <w:rFonts w:ascii="Times New Roman" w:hAnsi="Times New Roman" w:cs="Times New Roman"/>
          <w:sz w:val="28"/>
          <w:szCs w:val="28"/>
        </w:rPr>
      </w:pPr>
      <w:r w:rsidRPr="00A42110">
        <w:rPr>
          <w:rFonts w:ascii="Times New Roman" w:hAnsi="Times New Roman" w:cs="Times New Roman"/>
          <w:bCs/>
          <w:sz w:val="28"/>
          <w:szCs w:val="28"/>
        </w:rPr>
        <w:t xml:space="preserve">1. Внести в решение Совета </w:t>
      </w:r>
      <w:r w:rsidRPr="00A42110">
        <w:rPr>
          <w:rFonts w:ascii="Times New Roman" w:hAnsi="Times New Roman" w:cs="Times New Roman"/>
          <w:sz w:val="28"/>
          <w:szCs w:val="28"/>
        </w:rPr>
        <w:t>муниципального образования «Парское сельское поселение Родниковского муниципального района Ивановской области» от 13.12.2018 №32 «О бюджете  Парского сельского поселения на 2019 год и на плановый период 2020 и 2021 годов» следующие изменения:</w:t>
      </w:r>
    </w:p>
    <w:p w:rsidR="00A42110" w:rsidRPr="00A42110" w:rsidRDefault="00A42110" w:rsidP="00A42110">
      <w:pPr>
        <w:spacing w:after="0" w:line="240" w:lineRule="auto"/>
        <w:ind w:firstLine="720"/>
        <w:jc w:val="both"/>
        <w:rPr>
          <w:rFonts w:ascii="Times New Roman" w:hAnsi="Times New Roman" w:cs="Times New Roman"/>
          <w:sz w:val="28"/>
          <w:szCs w:val="28"/>
        </w:rPr>
      </w:pPr>
      <w:r w:rsidRPr="00A42110">
        <w:rPr>
          <w:rFonts w:ascii="Times New Roman" w:hAnsi="Times New Roman" w:cs="Times New Roman"/>
          <w:bCs/>
          <w:sz w:val="28"/>
          <w:szCs w:val="28"/>
        </w:rPr>
        <w:t>1.1 П</w:t>
      </w:r>
      <w:r w:rsidRPr="00A42110">
        <w:rPr>
          <w:rFonts w:ascii="Times New Roman" w:hAnsi="Times New Roman" w:cs="Times New Roman"/>
          <w:sz w:val="28"/>
          <w:szCs w:val="28"/>
        </w:rPr>
        <w:t>ункт 1 статьи 1 изложить в новой редакции:</w:t>
      </w:r>
    </w:p>
    <w:p w:rsidR="00A42110" w:rsidRPr="00A42110" w:rsidRDefault="00A42110" w:rsidP="00A42110">
      <w:pPr>
        <w:spacing w:after="0" w:line="240" w:lineRule="auto"/>
        <w:ind w:firstLine="720"/>
        <w:jc w:val="both"/>
        <w:rPr>
          <w:rFonts w:ascii="Times New Roman" w:hAnsi="Times New Roman" w:cs="Times New Roman"/>
          <w:sz w:val="28"/>
          <w:szCs w:val="28"/>
        </w:rPr>
      </w:pPr>
      <w:r w:rsidRPr="00A42110">
        <w:rPr>
          <w:rFonts w:ascii="Times New Roman" w:hAnsi="Times New Roman" w:cs="Times New Roman"/>
          <w:sz w:val="28"/>
          <w:szCs w:val="28"/>
        </w:rPr>
        <w:t>«1) на 2019 год</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 xml:space="preserve">- общий объем доходов бюджета в сумме  15 413 864,00 руб.  </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 xml:space="preserve">- общий объем расходов бюджета в сумме  15 909 476,00 руб. </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 xml:space="preserve">- дефицит бюджета в сумме  495 612,00 руб.». </w:t>
      </w:r>
    </w:p>
    <w:p w:rsidR="00A42110" w:rsidRPr="00A42110" w:rsidRDefault="00A42110" w:rsidP="00A42110">
      <w:pPr>
        <w:spacing w:after="0" w:line="240" w:lineRule="auto"/>
        <w:ind w:firstLine="720"/>
        <w:jc w:val="both"/>
        <w:rPr>
          <w:rFonts w:ascii="Times New Roman" w:hAnsi="Times New Roman" w:cs="Times New Roman"/>
          <w:sz w:val="28"/>
          <w:szCs w:val="28"/>
        </w:rPr>
      </w:pPr>
      <w:r w:rsidRPr="00A42110">
        <w:rPr>
          <w:rFonts w:ascii="Times New Roman" w:hAnsi="Times New Roman" w:cs="Times New Roman"/>
          <w:bCs/>
          <w:sz w:val="28"/>
          <w:szCs w:val="28"/>
        </w:rPr>
        <w:t>1.2 Подпункты 1) и 2) п</w:t>
      </w:r>
      <w:r w:rsidRPr="00A42110">
        <w:rPr>
          <w:rFonts w:ascii="Times New Roman" w:hAnsi="Times New Roman" w:cs="Times New Roman"/>
          <w:sz w:val="28"/>
          <w:szCs w:val="28"/>
        </w:rPr>
        <w:t>ункта 2 статьи 3 изложить в новой редакции:</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«1) из областного бюджета:</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а) на 2019 год в сумме 10 452 740,00 руб.</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б) на 2020 год в сумме   9 922 450,00 руб.</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 xml:space="preserve">в) </w:t>
      </w:r>
      <w:r w:rsidRPr="00A42110">
        <w:rPr>
          <w:rFonts w:ascii="Times New Roman" w:hAnsi="Times New Roman" w:cs="Times New Roman"/>
          <w:sz w:val="28"/>
          <w:szCs w:val="28"/>
        </w:rPr>
        <w:t>на 2021 год</w:t>
      </w:r>
      <w:r w:rsidRPr="00A42110">
        <w:rPr>
          <w:rFonts w:ascii="Times New Roman" w:hAnsi="Times New Roman" w:cs="Times New Roman"/>
          <w:bCs/>
          <w:sz w:val="28"/>
          <w:szCs w:val="28"/>
        </w:rPr>
        <w:t xml:space="preserve"> в сумме   9 301 750,00 руб.</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lastRenderedPageBreak/>
        <w:t>2) из бюджета муниципального района:</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а) на 2019 год в сумме 1 748 184,00 руб.</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б) на 2020 год в сумме 1 533 564,00 руб.</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 xml:space="preserve">в) </w:t>
      </w:r>
      <w:r w:rsidRPr="00A42110">
        <w:rPr>
          <w:rFonts w:ascii="Times New Roman" w:hAnsi="Times New Roman" w:cs="Times New Roman"/>
          <w:sz w:val="28"/>
          <w:szCs w:val="28"/>
        </w:rPr>
        <w:t>на 2021 год</w:t>
      </w:r>
      <w:r w:rsidRPr="00A42110">
        <w:rPr>
          <w:rFonts w:ascii="Times New Roman" w:hAnsi="Times New Roman" w:cs="Times New Roman"/>
          <w:bCs/>
          <w:sz w:val="28"/>
          <w:szCs w:val="28"/>
        </w:rPr>
        <w:t xml:space="preserve"> в сумме 1 533 644,00 руб.»</w:t>
      </w:r>
    </w:p>
    <w:p w:rsidR="00A42110" w:rsidRPr="00A42110" w:rsidRDefault="00A42110" w:rsidP="00A42110">
      <w:pPr>
        <w:pStyle w:val="aa"/>
        <w:spacing w:after="0" w:line="240" w:lineRule="auto"/>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1.3. Приложение № 2 «Доходы бюджета Парского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A42110" w:rsidRPr="00A42110" w:rsidRDefault="00A42110" w:rsidP="00A42110">
      <w:pPr>
        <w:pStyle w:val="ConsPlusNormal"/>
        <w:widowControl/>
        <w:ind w:firstLine="709"/>
        <w:jc w:val="both"/>
        <w:rPr>
          <w:rFonts w:ascii="Times New Roman" w:hAnsi="Times New Roman" w:cs="Times New Roman"/>
          <w:bCs/>
          <w:sz w:val="28"/>
          <w:szCs w:val="28"/>
        </w:rPr>
      </w:pPr>
      <w:r w:rsidRPr="00A42110">
        <w:rPr>
          <w:rFonts w:ascii="Times New Roman" w:hAnsi="Times New Roman" w:cs="Times New Roman"/>
          <w:bCs/>
          <w:sz w:val="28"/>
          <w:szCs w:val="28"/>
        </w:rPr>
        <w:t>1.4. Приложение № 4 «Источники внутреннего финансирования дефицита бюджета Парского сельского поселения</w:t>
      </w:r>
      <w:r w:rsidRPr="00A42110">
        <w:rPr>
          <w:rFonts w:ascii="Times New Roman" w:hAnsi="Times New Roman" w:cs="Times New Roman"/>
          <w:sz w:val="28"/>
          <w:szCs w:val="28"/>
        </w:rPr>
        <w:t xml:space="preserve"> на 2019 год и на плановый период 2020 и 2021 годов» изложить в новой редакции,</w:t>
      </w:r>
      <w:r w:rsidRPr="00A42110">
        <w:rPr>
          <w:rFonts w:ascii="Times New Roman" w:hAnsi="Times New Roman" w:cs="Times New Roman"/>
          <w:bCs/>
          <w:sz w:val="28"/>
          <w:szCs w:val="28"/>
        </w:rPr>
        <w:t xml:space="preserve"> согласно приложению 2 к настоящему Решению.</w:t>
      </w:r>
    </w:p>
    <w:p w:rsidR="00A42110" w:rsidRPr="00A42110" w:rsidRDefault="00A42110" w:rsidP="00A42110">
      <w:pPr>
        <w:pStyle w:val="ConsPlusNormal"/>
        <w:widowControl/>
        <w:ind w:firstLine="709"/>
        <w:jc w:val="both"/>
        <w:rPr>
          <w:rFonts w:ascii="Times New Roman" w:hAnsi="Times New Roman" w:cs="Times New Roman"/>
          <w:sz w:val="28"/>
          <w:szCs w:val="28"/>
        </w:rPr>
      </w:pPr>
      <w:r w:rsidRPr="00A42110">
        <w:rPr>
          <w:rFonts w:ascii="Times New Roman" w:hAnsi="Times New Roman" w:cs="Times New Roman"/>
          <w:sz w:val="28"/>
          <w:szCs w:val="28"/>
        </w:rPr>
        <w:t>1.5. Приложение № 6 «Распределение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 изложить в новой редакции, согласно приложению 3 к настоящему Решению.</w:t>
      </w:r>
    </w:p>
    <w:p w:rsidR="00A42110" w:rsidRPr="00A42110" w:rsidRDefault="00A42110" w:rsidP="00A42110">
      <w:pPr>
        <w:pStyle w:val="ConsPlusNormal"/>
        <w:widowControl/>
        <w:ind w:firstLine="709"/>
        <w:jc w:val="both"/>
        <w:rPr>
          <w:rFonts w:ascii="Times New Roman" w:hAnsi="Times New Roman" w:cs="Times New Roman"/>
          <w:sz w:val="28"/>
          <w:szCs w:val="28"/>
        </w:rPr>
      </w:pPr>
      <w:r w:rsidRPr="00A42110">
        <w:rPr>
          <w:rFonts w:ascii="Times New Roman" w:hAnsi="Times New Roman" w:cs="Times New Roman"/>
          <w:sz w:val="28"/>
          <w:szCs w:val="28"/>
        </w:rPr>
        <w:t>1.6. Приложение № 8 «Ведомственная структура расходов бюджета Парского сельского поселения на 2019 год» изложить в новой редакции, согласно приложению 4 к настоящему Решению.</w:t>
      </w: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spacing w:after="0" w:line="240" w:lineRule="auto"/>
        <w:ind w:firstLine="709"/>
        <w:jc w:val="both"/>
        <w:rPr>
          <w:rFonts w:ascii="Times New Roman" w:hAnsi="Times New Roman" w:cs="Times New Roman"/>
          <w:sz w:val="28"/>
          <w:szCs w:val="28"/>
        </w:rPr>
      </w:pPr>
      <w:r w:rsidRPr="00A42110">
        <w:rPr>
          <w:rFonts w:ascii="Times New Roman" w:hAnsi="Times New Roman" w:cs="Times New Roman"/>
          <w:sz w:val="28"/>
          <w:szCs w:val="28"/>
        </w:rPr>
        <w:t>2. Решение вступает в силу с момента подписания.</w:t>
      </w:r>
    </w:p>
    <w:p w:rsidR="00A42110" w:rsidRPr="00A42110" w:rsidRDefault="00A42110" w:rsidP="00A42110">
      <w:pPr>
        <w:spacing w:after="0" w:line="240" w:lineRule="auto"/>
        <w:ind w:firstLine="709"/>
        <w:jc w:val="both"/>
        <w:rPr>
          <w:rFonts w:ascii="Times New Roman" w:hAnsi="Times New Roman" w:cs="Times New Roman"/>
          <w:sz w:val="28"/>
          <w:szCs w:val="28"/>
        </w:rPr>
      </w:pPr>
    </w:p>
    <w:p w:rsidR="00A42110" w:rsidRPr="00A42110" w:rsidRDefault="00A42110" w:rsidP="00A42110">
      <w:pPr>
        <w:spacing w:after="0" w:line="240" w:lineRule="auto"/>
        <w:ind w:firstLine="709"/>
        <w:jc w:val="both"/>
        <w:rPr>
          <w:rFonts w:ascii="Times New Roman" w:hAnsi="Times New Roman" w:cs="Times New Roman"/>
          <w:sz w:val="28"/>
          <w:szCs w:val="28"/>
        </w:rPr>
      </w:pPr>
      <w:r w:rsidRPr="00A42110">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A42110" w:rsidRPr="00A42110" w:rsidRDefault="00A42110" w:rsidP="00A42110">
      <w:pPr>
        <w:spacing w:after="0" w:line="240" w:lineRule="auto"/>
        <w:ind w:firstLine="709"/>
        <w:jc w:val="both"/>
        <w:rPr>
          <w:rFonts w:ascii="Times New Roman" w:hAnsi="Times New Roman" w:cs="Times New Roman"/>
          <w:sz w:val="28"/>
          <w:szCs w:val="28"/>
        </w:rPr>
      </w:pPr>
    </w:p>
    <w:p w:rsidR="00A42110" w:rsidRPr="00A42110" w:rsidRDefault="00A42110" w:rsidP="00A42110">
      <w:pPr>
        <w:spacing w:after="0" w:line="240" w:lineRule="auto"/>
        <w:ind w:firstLine="720"/>
        <w:jc w:val="both"/>
        <w:rPr>
          <w:rFonts w:ascii="Times New Roman" w:hAnsi="Times New Roman" w:cs="Times New Roman"/>
          <w:sz w:val="28"/>
          <w:szCs w:val="28"/>
        </w:rPr>
      </w:pPr>
      <w:r w:rsidRPr="00A42110">
        <w:rPr>
          <w:rFonts w:ascii="Times New Roman" w:hAnsi="Times New Roman" w:cs="Times New Roman"/>
          <w:sz w:val="28"/>
          <w:szCs w:val="28"/>
        </w:rPr>
        <w:t>4. Контроль за исполнением данного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w:t>
      </w:r>
    </w:p>
    <w:p w:rsidR="00A42110" w:rsidRPr="00A42110" w:rsidRDefault="00A42110" w:rsidP="00A42110">
      <w:pPr>
        <w:spacing w:after="0" w:line="240" w:lineRule="auto"/>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36"/>
        <w:rPr>
          <w:rFonts w:ascii="Times New Roman" w:hAnsi="Times New Roman"/>
          <w:b/>
          <w:sz w:val="16"/>
          <w:szCs w:val="16"/>
        </w:rPr>
      </w:pPr>
    </w:p>
    <w:p w:rsidR="00A42110" w:rsidRPr="00A42110" w:rsidRDefault="00A42110" w:rsidP="00A42110">
      <w:pPr>
        <w:spacing w:after="0" w:line="240" w:lineRule="auto"/>
        <w:jc w:val="both"/>
        <w:rPr>
          <w:rFonts w:ascii="Times New Roman" w:hAnsi="Times New Roman" w:cs="Times New Roman"/>
          <w:b/>
          <w:sz w:val="28"/>
          <w:szCs w:val="28"/>
        </w:rPr>
      </w:pPr>
      <w:r w:rsidRPr="00A42110">
        <w:rPr>
          <w:rFonts w:ascii="Times New Roman" w:hAnsi="Times New Roman" w:cs="Times New Roman"/>
          <w:b/>
          <w:sz w:val="28"/>
          <w:szCs w:val="28"/>
        </w:rPr>
        <w:t xml:space="preserve">Глава  муниципального образования </w:t>
      </w:r>
    </w:p>
    <w:p w:rsidR="00A42110" w:rsidRPr="00A42110" w:rsidRDefault="00A42110" w:rsidP="00A42110">
      <w:pPr>
        <w:spacing w:after="0" w:line="240" w:lineRule="auto"/>
        <w:jc w:val="both"/>
        <w:rPr>
          <w:rFonts w:ascii="Times New Roman" w:hAnsi="Times New Roman" w:cs="Times New Roman"/>
          <w:b/>
          <w:sz w:val="28"/>
          <w:szCs w:val="28"/>
        </w:rPr>
      </w:pPr>
      <w:r w:rsidRPr="00A42110">
        <w:rPr>
          <w:rFonts w:ascii="Times New Roman" w:hAnsi="Times New Roman" w:cs="Times New Roman"/>
          <w:b/>
          <w:sz w:val="28"/>
          <w:szCs w:val="28"/>
        </w:rPr>
        <w:t xml:space="preserve">«Парское сельское поселение </w:t>
      </w:r>
    </w:p>
    <w:p w:rsidR="00A42110" w:rsidRPr="00A42110" w:rsidRDefault="00A42110" w:rsidP="00A42110">
      <w:pPr>
        <w:spacing w:after="0" w:line="240" w:lineRule="auto"/>
        <w:jc w:val="both"/>
        <w:rPr>
          <w:rFonts w:ascii="Times New Roman" w:hAnsi="Times New Roman" w:cs="Times New Roman"/>
          <w:b/>
          <w:sz w:val="28"/>
          <w:szCs w:val="28"/>
        </w:rPr>
      </w:pPr>
      <w:r w:rsidRPr="00A42110">
        <w:rPr>
          <w:rFonts w:ascii="Times New Roman" w:hAnsi="Times New Roman" w:cs="Times New Roman"/>
          <w:b/>
          <w:sz w:val="28"/>
          <w:szCs w:val="28"/>
        </w:rPr>
        <w:t xml:space="preserve">Родниковского муниципального района </w:t>
      </w:r>
    </w:p>
    <w:p w:rsidR="00A42110" w:rsidRPr="00A42110" w:rsidRDefault="00A42110" w:rsidP="00A42110">
      <w:pPr>
        <w:shd w:val="clear" w:color="auto" w:fill="FFFFFF"/>
        <w:spacing w:after="0" w:line="240" w:lineRule="auto"/>
        <w:jc w:val="both"/>
        <w:rPr>
          <w:rFonts w:ascii="Times New Roman" w:hAnsi="Times New Roman" w:cs="Times New Roman"/>
          <w:sz w:val="28"/>
          <w:szCs w:val="28"/>
        </w:rPr>
      </w:pPr>
      <w:r w:rsidRPr="00A42110">
        <w:rPr>
          <w:rFonts w:ascii="Times New Roman" w:hAnsi="Times New Roman" w:cs="Times New Roman"/>
          <w:b/>
          <w:sz w:val="28"/>
          <w:szCs w:val="28"/>
        </w:rPr>
        <w:t>Ивановской области»</w:t>
      </w:r>
      <w:r w:rsidRPr="00A42110">
        <w:rPr>
          <w:rFonts w:ascii="Times New Roman" w:hAnsi="Times New Roman" w:cs="Times New Roman"/>
          <w:b/>
          <w:sz w:val="28"/>
          <w:szCs w:val="28"/>
        </w:rPr>
        <w:tab/>
        <w:t xml:space="preserve">                                                                              Т.А.Чурбанова</w:t>
      </w:r>
      <w:r w:rsidRPr="00A42110">
        <w:rPr>
          <w:rFonts w:ascii="Times New Roman" w:hAnsi="Times New Roman" w:cs="Times New Roman"/>
          <w:sz w:val="28"/>
          <w:szCs w:val="28"/>
        </w:rPr>
        <w:t xml:space="preserve"> </w:t>
      </w:r>
    </w:p>
    <w:p w:rsidR="00A42110" w:rsidRPr="00A42110" w:rsidRDefault="00A42110" w:rsidP="00A42110">
      <w:pPr>
        <w:spacing w:after="0" w:line="240" w:lineRule="auto"/>
        <w:jc w:val="center"/>
        <w:rPr>
          <w:rFonts w:ascii="Times New Roman" w:hAnsi="Times New Roman" w:cs="Times New Roman"/>
          <w:b/>
          <w:sz w:val="28"/>
          <w:szCs w:val="28"/>
        </w:rPr>
      </w:pPr>
    </w:p>
    <w:p w:rsidR="00A42110" w:rsidRPr="00A42110" w:rsidRDefault="00A42110" w:rsidP="00A42110">
      <w:pPr>
        <w:spacing w:after="0" w:line="240" w:lineRule="auto"/>
        <w:jc w:val="center"/>
        <w:rPr>
          <w:rFonts w:ascii="Times New Roman" w:hAnsi="Times New Roman" w:cs="Times New Roman"/>
          <w:b/>
          <w:sz w:val="28"/>
          <w:szCs w:val="28"/>
        </w:rPr>
      </w:pPr>
    </w:p>
    <w:p w:rsidR="00A42110" w:rsidRPr="00A42110" w:rsidRDefault="00A42110" w:rsidP="00A42110">
      <w:pPr>
        <w:spacing w:after="0" w:line="240" w:lineRule="auto"/>
        <w:jc w:val="both"/>
        <w:rPr>
          <w:rFonts w:ascii="Times New Roman" w:hAnsi="Times New Roman" w:cs="Times New Roman"/>
          <w:b/>
          <w:sz w:val="28"/>
          <w:szCs w:val="28"/>
        </w:rPr>
      </w:pPr>
      <w:r w:rsidRPr="00A42110">
        <w:rPr>
          <w:rFonts w:ascii="Times New Roman" w:hAnsi="Times New Roman" w:cs="Times New Roman"/>
          <w:b/>
          <w:sz w:val="28"/>
          <w:szCs w:val="28"/>
        </w:rPr>
        <w:t xml:space="preserve">Председатель Совета муниципального образования </w:t>
      </w:r>
    </w:p>
    <w:p w:rsidR="00A42110" w:rsidRPr="00A42110" w:rsidRDefault="00A42110" w:rsidP="00A42110">
      <w:pPr>
        <w:spacing w:after="0" w:line="240" w:lineRule="auto"/>
        <w:jc w:val="both"/>
        <w:rPr>
          <w:rFonts w:ascii="Times New Roman" w:hAnsi="Times New Roman" w:cs="Times New Roman"/>
          <w:b/>
          <w:sz w:val="28"/>
          <w:szCs w:val="28"/>
        </w:rPr>
      </w:pPr>
      <w:r w:rsidRPr="00A42110">
        <w:rPr>
          <w:rFonts w:ascii="Times New Roman" w:hAnsi="Times New Roman" w:cs="Times New Roman"/>
          <w:b/>
          <w:sz w:val="28"/>
          <w:szCs w:val="28"/>
        </w:rPr>
        <w:t>«Парское сельское поселение</w:t>
      </w:r>
    </w:p>
    <w:p w:rsidR="00A42110" w:rsidRPr="00A42110" w:rsidRDefault="00A42110" w:rsidP="00A42110">
      <w:pPr>
        <w:spacing w:after="0" w:line="240" w:lineRule="auto"/>
        <w:jc w:val="both"/>
        <w:rPr>
          <w:rFonts w:ascii="Times New Roman" w:hAnsi="Times New Roman" w:cs="Times New Roman"/>
          <w:b/>
          <w:sz w:val="28"/>
          <w:szCs w:val="28"/>
        </w:rPr>
      </w:pPr>
      <w:r w:rsidRPr="00A42110">
        <w:rPr>
          <w:rFonts w:ascii="Times New Roman" w:hAnsi="Times New Roman" w:cs="Times New Roman"/>
          <w:b/>
          <w:sz w:val="28"/>
          <w:szCs w:val="28"/>
        </w:rPr>
        <w:t xml:space="preserve">Родниковского муниципального района </w:t>
      </w:r>
    </w:p>
    <w:p w:rsidR="00A42110" w:rsidRPr="00A42110" w:rsidRDefault="00A42110" w:rsidP="008727C5">
      <w:pPr>
        <w:tabs>
          <w:tab w:val="left" w:pos="2985"/>
        </w:tabs>
        <w:spacing w:after="0" w:line="240" w:lineRule="auto"/>
        <w:rPr>
          <w:rFonts w:ascii="Times New Roman" w:hAnsi="Times New Roman" w:cs="Times New Roman"/>
          <w:b/>
          <w:sz w:val="28"/>
          <w:szCs w:val="28"/>
        </w:rPr>
      </w:pPr>
      <w:r w:rsidRPr="00A42110">
        <w:rPr>
          <w:rFonts w:ascii="Times New Roman" w:hAnsi="Times New Roman" w:cs="Times New Roman"/>
          <w:b/>
          <w:sz w:val="28"/>
          <w:szCs w:val="28"/>
        </w:rPr>
        <w:t xml:space="preserve">Ивановской области»                                                                               Л.Ф.Малкова  </w:t>
      </w:r>
    </w:p>
    <w:p w:rsidR="00A42110" w:rsidRPr="00A42110" w:rsidRDefault="00A42110" w:rsidP="00A42110">
      <w:pPr>
        <w:pStyle w:val="aa"/>
        <w:spacing w:after="0" w:line="240" w:lineRule="auto"/>
        <w:ind w:firstLine="709"/>
        <w:jc w:val="both"/>
        <w:rPr>
          <w:rFonts w:ascii="Times New Roman" w:hAnsi="Times New Roman" w:cs="Times New Roman"/>
          <w:sz w:val="28"/>
          <w:szCs w:val="28"/>
        </w:rPr>
        <w:sectPr w:rsidR="00A42110" w:rsidRPr="00A42110" w:rsidSect="00AD5DD5">
          <w:pgSz w:w="11906" w:h="16838"/>
          <w:pgMar w:top="851" w:right="567" w:bottom="1134" w:left="1134" w:header="709" w:footer="709" w:gutter="0"/>
          <w:cols w:space="708"/>
          <w:docGrid w:linePitch="360"/>
        </w:sectPr>
      </w:pPr>
    </w:p>
    <w:tbl>
      <w:tblPr>
        <w:tblpPr w:leftFromText="180" w:rightFromText="180" w:horzAnchor="page" w:tblpX="1183" w:tblpY="-285"/>
        <w:tblW w:w="14855" w:type="dxa"/>
        <w:tblLook w:val="04A0"/>
      </w:tblPr>
      <w:tblGrid>
        <w:gridCol w:w="4077"/>
        <w:gridCol w:w="918"/>
        <w:gridCol w:w="4424"/>
        <w:gridCol w:w="187"/>
        <w:gridCol w:w="1833"/>
        <w:gridCol w:w="1751"/>
        <w:gridCol w:w="1665"/>
      </w:tblGrid>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rPr>
            </w:pPr>
          </w:p>
          <w:p w:rsidR="00A42110" w:rsidRPr="00A42110" w:rsidRDefault="00A42110" w:rsidP="00A42110">
            <w:pPr>
              <w:spacing w:after="0" w:line="240" w:lineRule="auto"/>
              <w:jc w:val="right"/>
              <w:rPr>
                <w:rFonts w:ascii="Times New Roman" w:hAnsi="Times New Roman" w:cs="Times New Roman"/>
              </w:rPr>
            </w:pPr>
          </w:p>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Приложение 1   </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к Решению Совета муниципального образования</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"Парское сельское поселение </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Родниковского муниципального района </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Ивановской области"</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от 02.07. 2019 года № 13</w:t>
            </w:r>
          </w:p>
        </w:tc>
      </w:tr>
      <w:tr w:rsidR="00A42110" w:rsidRPr="00A42110" w:rsidTr="00AD5DD5">
        <w:trPr>
          <w:trHeight w:val="255"/>
        </w:trPr>
        <w:tc>
          <w:tcPr>
            <w:tcW w:w="4995"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c>
          <w:tcPr>
            <w:tcW w:w="4424"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c>
          <w:tcPr>
            <w:tcW w:w="2020"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c>
          <w:tcPr>
            <w:tcW w:w="1751"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c>
          <w:tcPr>
            <w:tcW w:w="1665"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Приложение № 2   </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к Решению Совета муниципального образования</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"Парское сельское поселение </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Родниковского муниципального района </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Ивановской области"</w:t>
            </w:r>
          </w:p>
        </w:tc>
      </w:tr>
      <w:tr w:rsidR="00A42110" w:rsidRPr="00A42110" w:rsidTr="00AD5DD5">
        <w:trPr>
          <w:trHeight w:val="315"/>
        </w:trPr>
        <w:tc>
          <w:tcPr>
            <w:tcW w:w="14855" w:type="dxa"/>
            <w:gridSpan w:val="7"/>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от 13.12.2018 года № 34 </w:t>
            </w:r>
          </w:p>
        </w:tc>
      </w:tr>
      <w:tr w:rsidR="00A42110" w:rsidRPr="00A42110" w:rsidTr="00AD5DD5">
        <w:trPr>
          <w:trHeight w:val="255"/>
        </w:trPr>
        <w:tc>
          <w:tcPr>
            <w:tcW w:w="4995"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0"/>
                <w:szCs w:val="20"/>
              </w:rPr>
            </w:pPr>
          </w:p>
        </w:tc>
        <w:tc>
          <w:tcPr>
            <w:tcW w:w="4424"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0"/>
                <w:szCs w:val="20"/>
              </w:rPr>
            </w:pPr>
          </w:p>
        </w:tc>
        <w:tc>
          <w:tcPr>
            <w:tcW w:w="2020"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0"/>
                <w:szCs w:val="20"/>
              </w:rPr>
            </w:pPr>
          </w:p>
        </w:tc>
        <w:tc>
          <w:tcPr>
            <w:tcW w:w="1751"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c>
          <w:tcPr>
            <w:tcW w:w="1665"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0"/>
                <w:szCs w:val="20"/>
              </w:rPr>
            </w:pPr>
          </w:p>
        </w:tc>
      </w:tr>
      <w:tr w:rsidR="00A42110" w:rsidRPr="00A42110" w:rsidTr="00AD5DD5">
        <w:trPr>
          <w:trHeight w:val="375"/>
        </w:trPr>
        <w:tc>
          <w:tcPr>
            <w:tcW w:w="14855" w:type="dxa"/>
            <w:gridSpan w:val="7"/>
            <w:tcBorders>
              <w:top w:val="nil"/>
              <w:left w:val="nil"/>
              <w:bottom w:val="nil"/>
              <w:right w:val="nil"/>
            </w:tcBorders>
            <w:shd w:val="clear" w:color="auto" w:fill="auto"/>
            <w:vAlign w:val="center"/>
            <w:hideMark/>
          </w:tcPr>
          <w:p w:rsidR="00A42110" w:rsidRPr="00A42110" w:rsidRDefault="00A42110" w:rsidP="00E60A08">
            <w:pPr>
              <w:spacing w:after="0" w:line="240" w:lineRule="auto"/>
              <w:rPr>
                <w:rFonts w:ascii="Times New Roman" w:hAnsi="Times New Roman" w:cs="Times New Roman"/>
                <w:b/>
                <w:bCs/>
                <w:color w:val="000000"/>
                <w:sz w:val="28"/>
                <w:szCs w:val="28"/>
              </w:rPr>
            </w:pPr>
            <w:r w:rsidRPr="00A42110">
              <w:rPr>
                <w:rFonts w:ascii="Times New Roman" w:hAnsi="Times New Roman" w:cs="Times New Roman"/>
                <w:b/>
                <w:bCs/>
                <w:color w:val="000000"/>
                <w:sz w:val="28"/>
                <w:szCs w:val="28"/>
              </w:rPr>
              <w:t>Доходы бюджета Парского сельского поселения по кодам классификации доходов бюджетов на 2019 год и плановый период 2020 и 2021 годов</w:t>
            </w:r>
          </w:p>
        </w:tc>
      </w:tr>
      <w:tr w:rsidR="00A42110" w:rsidRPr="00A42110" w:rsidTr="00AD5DD5">
        <w:trPr>
          <w:trHeight w:val="360"/>
        </w:trPr>
        <w:tc>
          <w:tcPr>
            <w:tcW w:w="4077"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Код классификации доходов бюджетов Российской Федерации</w:t>
            </w:r>
          </w:p>
        </w:tc>
        <w:tc>
          <w:tcPr>
            <w:tcW w:w="5529"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Наименование доходов</w:t>
            </w:r>
          </w:p>
        </w:tc>
        <w:tc>
          <w:tcPr>
            <w:tcW w:w="5249" w:type="dxa"/>
            <w:gridSpan w:val="3"/>
            <w:tcBorders>
              <w:top w:val="single" w:sz="8" w:space="0" w:color="auto"/>
              <w:left w:val="nil"/>
              <w:bottom w:val="single" w:sz="4" w:space="0" w:color="auto"/>
              <w:right w:val="single" w:sz="8"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Сумма, руб.</w:t>
            </w:r>
          </w:p>
        </w:tc>
      </w:tr>
      <w:tr w:rsidR="00A42110" w:rsidRPr="00A42110" w:rsidTr="00AD5DD5">
        <w:trPr>
          <w:trHeight w:val="390"/>
        </w:trPr>
        <w:tc>
          <w:tcPr>
            <w:tcW w:w="4077" w:type="dxa"/>
            <w:vMerge/>
            <w:tcBorders>
              <w:top w:val="single" w:sz="8" w:space="0" w:color="auto"/>
              <w:left w:val="single" w:sz="8" w:space="0" w:color="auto"/>
              <w:bottom w:val="single" w:sz="8" w:space="0" w:color="000000"/>
              <w:right w:val="single" w:sz="4" w:space="0" w:color="auto"/>
            </w:tcBorders>
            <w:vAlign w:val="center"/>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5529" w:type="dxa"/>
            <w:gridSpan w:val="3"/>
            <w:vMerge/>
            <w:tcBorders>
              <w:top w:val="single" w:sz="8" w:space="0" w:color="auto"/>
              <w:left w:val="single" w:sz="4" w:space="0" w:color="auto"/>
              <w:bottom w:val="single" w:sz="8" w:space="0" w:color="000000"/>
              <w:right w:val="single" w:sz="4" w:space="0" w:color="auto"/>
            </w:tcBorders>
            <w:vAlign w:val="center"/>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1833" w:type="dxa"/>
            <w:tcBorders>
              <w:top w:val="nil"/>
              <w:left w:val="nil"/>
              <w:bottom w:val="single" w:sz="8" w:space="0" w:color="auto"/>
              <w:right w:val="single" w:sz="4" w:space="0" w:color="auto"/>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2019 год</w:t>
            </w:r>
          </w:p>
        </w:tc>
        <w:tc>
          <w:tcPr>
            <w:tcW w:w="1751" w:type="dxa"/>
            <w:tcBorders>
              <w:top w:val="nil"/>
              <w:left w:val="nil"/>
              <w:bottom w:val="single" w:sz="8" w:space="0" w:color="auto"/>
              <w:right w:val="single" w:sz="4" w:space="0" w:color="auto"/>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2020 год</w:t>
            </w:r>
          </w:p>
        </w:tc>
        <w:tc>
          <w:tcPr>
            <w:tcW w:w="1665" w:type="dxa"/>
            <w:tcBorders>
              <w:top w:val="nil"/>
              <w:left w:val="nil"/>
              <w:bottom w:val="single" w:sz="8" w:space="0" w:color="auto"/>
              <w:right w:val="single" w:sz="8" w:space="0" w:color="auto"/>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2021 год</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000 1 00 00000 00 0000 000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НАЛОГОВЫЕ И НЕНАЛОГОВЫЕ ДОХОДЫ</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3 212 900,00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3 286 100,00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3 330 200,00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000 1 01 00000 00 0000 000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 xml:space="preserve">Налоги на прибыль, доходы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549 500,00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571 700,00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594 700,00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000 1 01 02000 01 0000 110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color w:val="000000"/>
                <w:sz w:val="24"/>
                <w:szCs w:val="24"/>
              </w:rPr>
            </w:pPr>
            <w:r w:rsidRPr="00A42110">
              <w:rPr>
                <w:rFonts w:ascii="Times New Roman" w:hAnsi="Times New Roman" w:cs="Times New Roman"/>
                <w:color w:val="000000"/>
                <w:sz w:val="24"/>
                <w:szCs w:val="24"/>
              </w:rPr>
              <w:t>Налог на доходы физических лиц</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549 500,00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571 700,00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594 700,00 </w:t>
            </w:r>
          </w:p>
        </w:tc>
      </w:tr>
      <w:tr w:rsidR="00A42110" w:rsidRPr="00A42110" w:rsidTr="00AD5DD5">
        <w:trPr>
          <w:trHeight w:val="18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000 1 01 02010 01 0000 110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color w:val="000000"/>
                <w:sz w:val="24"/>
                <w:szCs w:val="24"/>
              </w:rPr>
            </w:pPr>
            <w:r w:rsidRPr="00A42110">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542 500,00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564 200,00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586 900,00 </w:t>
            </w:r>
          </w:p>
        </w:tc>
      </w:tr>
      <w:tr w:rsidR="00A42110" w:rsidRPr="00A42110" w:rsidTr="00AD5DD5">
        <w:trPr>
          <w:trHeight w:val="18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color w:val="000000"/>
                <w:sz w:val="24"/>
                <w:szCs w:val="24"/>
              </w:rPr>
            </w:pPr>
            <w:r w:rsidRPr="00A42110">
              <w:rPr>
                <w:rFonts w:ascii="Times New Roman" w:hAnsi="Times New Roman" w:cs="Times New Roman"/>
                <w:i/>
                <w:iCs/>
                <w:color w:val="000000"/>
                <w:sz w:val="24"/>
                <w:szCs w:val="24"/>
              </w:rPr>
              <w:lastRenderedPageBreak/>
              <w:t>182 1 01 02010 01 0000 110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color w:val="000000"/>
                <w:sz w:val="24"/>
                <w:szCs w:val="24"/>
              </w:rPr>
            </w:pPr>
            <w:r w:rsidRPr="00A42110">
              <w:rPr>
                <w:rFonts w:ascii="Times New Roman" w:hAnsi="Times New Roman" w:cs="Times New Roman"/>
                <w:i/>
                <w:i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542 500,00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564 200,00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586 900,00 </w:t>
            </w:r>
          </w:p>
        </w:tc>
      </w:tr>
      <w:tr w:rsidR="00A42110" w:rsidRPr="00A42110" w:rsidTr="00AD5DD5">
        <w:trPr>
          <w:trHeight w:val="1935"/>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000 1 01 02020 01 0000 110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A42110">
              <w:rPr>
                <w:rFonts w:ascii="Times New Roman" w:hAnsi="Times New Roman" w:cs="Times New Roman"/>
              </w:rPr>
              <w:t>п</w:t>
            </w:r>
            <w:r w:rsidRPr="00A42110">
              <w:rPr>
                <w:rFonts w:ascii="Times New Roman" w:hAnsi="Times New Roman" w:cs="Times New Roman"/>
                <w:sz w:val="24"/>
                <w:szCs w:val="24"/>
              </w:rPr>
              <w:t xml:space="preserve">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1 100,00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1 200,00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1 300,00 </w:t>
            </w:r>
          </w:p>
        </w:tc>
      </w:tr>
      <w:tr w:rsidR="00A42110" w:rsidRPr="00A42110" w:rsidTr="00AD5DD5">
        <w:trPr>
          <w:trHeight w:val="192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182 1 01 02020 01 0000 110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A42110">
              <w:rPr>
                <w:rFonts w:ascii="Times New Roman" w:hAnsi="Times New Roman" w:cs="Times New Roman"/>
                <w:i/>
                <w:iCs/>
              </w:rPr>
              <w:t>п</w:t>
            </w:r>
            <w:r w:rsidRPr="00A42110">
              <w:rPr>
                <w:rFonts w:ascii="Times New Roman" w:hAnsi="Times New Roman" w:cs="Times New Roman"/>
                <w:i/>
                <w:iCs/>
                <w:sz w:val="24"/>
                <w:szCs w:val="24"/>
              </w:rPr>
              <w:t xml:space="preserve">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1 100,00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1 200,00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1 300,00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000 1 01 02030 01 0000 110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color w:val="000000"/>
                <w:sz w:val="24"/>
                <w:szCs w:val="24"/>
              </w:rPr>
            </w:pPr>
            <w:r w:rsidRPr="00A42110">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5 900,00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6 300,00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6 500,00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color w:val="000000"/>
                <w:sz w:val="24"/>
                <w:szCs w:val="24"/>
              </w:rPr>
            </w:pPr>
            <w:r w:rsidRPr="00A42110">
              <w:rPr>
                <w:rFonts w:ascii="Times New Roman" w:hAnsi="Times New Roman" w:cs="Times New Roman"/>
                <w:i/>
                <w:iCs/>
                <w:color w:val="000000"/>
                <w:sz w:val="24"/>
                <w:szCs w:val="24"/>
              </w:rPr>
              <w:t>182 1 01 02030 01 0000 110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color w:val="000000"/>
                <w:sz w:val="24"/>
                <w:szCs w:val="24"/>
              </w:rPr>
            </w:pPr>
            <w:r w:rsidRPr="00A42110">
              <w:rPr>
                <w:rFonts w:ascii="Times New Roman" w:hAnsi="Times New Roman" w:cs="Times New Roman"/>
                <w:i/>
                <w:i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5 900,00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6 300,00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6 500,00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000 1 05 00000 00 0000 000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Налоги на совокупный доход</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35 000,00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36 000,00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37 000,00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lastRenderedPageBreak/>
              <w:t>000 1 05 03000 01 0000 110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Единый сельскохозяйственный налог</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35 000,00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36 000,00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37 000,00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000 1 05 03010 01 0000 110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Единый сельскохозяйственный налог</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35 000,00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36 000,00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37 000,00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1821 05 03010 01 0000 110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Единый сельскохозяйственный налог</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35 000,00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36 000,00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37 000,00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0001 06 00000 00 0000 000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Налоги на имущество</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2 600 800,00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2 650 800,00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2 670 900,00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000 1 06 01000 00 0000 110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Налог на имущество физических лиц</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130 400,00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132 100,00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133 800,00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000 1 06 01030 10 0000 110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130 400,00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132 100,00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133 800,00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182 1 06 01030 10 0000 110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130 400,00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132 100,00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133 800,00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000 1 06 06000 00 0000 110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Земельный налог</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2 470 400,00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2 518 700,00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2 537 100,00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000 1 06 06030 00 0000 110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 xml:space="preserve">Земельный налог с организаций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1 404 900,00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1 440 400,00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1 452 500,00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000 1 06 06033 10 0000 110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1 404 900,00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1 440 400,00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1 452 500,00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182 1 06 06033 10 0000 110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Земельный налог с организаций, обладающих земельным участком, расположенным в границах сельских  поселений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1 404 900,00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1 440 400,00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1 452 500,00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000 1 06 06040 00 0000 110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Земельный налог с физических лиц</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1 065 500,00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1 078 300,00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1 084 600,00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000 1 06 06043 10 0000 110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1 065 500,00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1 078 300,00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1 084 600,00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182 1 06 06043 10 0000 110</w:t>
            </w:r>
          </w:p>
        </w:tc>
        <w:tc>
          <w:tcPr>
            <w:tcW w:w="5529" w:type="dxa"/>
            <w:gridSpan w:val="3"/>
            <w:tcBorders>
              <w:top w:val="nil"/>
              <w:left w:val="nil"/>
              <w:bottom w:val="single" w:sz="4" w:space="0" w:color="auto"/>
              <w:right w:val="single" w:sz="4" w:space="0" w:color="auto"/>
            </w:tcBorders>
            <w:shd w:val="clear" w:color="auto" w:fill="auto"/>
            <w:hideMark/>
          </w:tcPr>
          <w:p w:rsid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Земельный налог с физических лиц, обладающих земельным участком, расположенным в границах  сельских   поселений</w:t>
            </w:r>
          </w:p>
          <w:p w:rsidR="00E60A08" w:rsidRDefault="00E60A08" w:rsidP="00A42110">
            <w:pPr>
              <w:spacing w:after="0" w:line="240" w:lineRule="auto"/>
              <w:jc w:val="both"/>
              <w:rPr>
                <w:rFonts w:ascii="Times New Roman" w:hAnsi="Times New Roman" w:cs="Times New Roman"/>
                <w:i/>
                <w:iCs/>
                <w:sz w:val="24"/>
                <w:szCs w:val="24"/>
              </w:rPr>
            </w:pPr>
          </w:p>
          <w:p w:rsidR="00E60A08" w:rsidRDefault="00E60A08" w:rsidP="00A42110">
            <w:pPr>
              <w:spacing w:after="0" w:line="240" w:lineRule="auto"/>
              <w:jc w:val="both"/>
              <w:rPr>
                <w:rFonts w:ascii="Times New Roman" w:hAnsi="Times New Roman" w:cs="Times New Roman"/>
                <w:i/>
                <w:iCs/>
                <w:sz w:val="24"/>
                <w:szCs w:val="24"/>
              </w:rPr>
            </w:pPr>
          </w:p>
          <w:p w:rsidR="00E60A08" w:rsidRPr="00A42110" w:rsidRDefault="00E60A08" w:rsidP="00A42110">
            <w:pPr>
              <w:spacing w:after="0" w:line="240" w:lineRule="auto"/>
              <w:jc w:val="both"/>
              <w:rPr>
                <w:rFonts w:ascii="Times New Roman" w:hAnsi="Times New Roman" w:cs="Times New Roman"/>
                <w:i/>
                <w:iCs/>
                <w:sz w:val="24"/>
                <w:szCs w:val="24"/>
              </w:rPr>
            </w:pP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1 065 500,00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1 078 300,00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1 084 600,00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lastRenderedPageBreak/>
              <w:t xml:space="preserve">000 1 08 00000 00 0000 000   </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 xml:space="preserve">Государственная     пошлина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8 600,00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8 600,00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8 600,00 </w:t>
            </w:r>
          </w:p>
        </w:tc>
      </w:tr>
      <w:tr w:rsidR="00A42110" w:rsidRPr="00A42110" w:rsidTr="00AD5DD5">
        <w:trPr>
          <w:trHeight w:val="1500"/>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000 1 08 04000 01 0000 110   </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8 600,00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8 600,00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8 600,00 </w:t>
            </w:r>
          </w:p>
        </w:tc>
      </w:tr>
      <w:tr w:rsidR="00A42110" w:rsidRPr="00A42110" w:rsidTr="00AD5DD5">
        <w:trPr>
          <w:trHeight w:val="18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000 1 08 04020 01 0000 110   </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8 600,00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8 600,00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8 600,00 </w:t>
            </w:r>
          </w:p>
        </w:tc>
      </w:tr>
      <w:tr w:rsidR="00A42110" w:rsidRPr="00A42110" w:rsidTr="00AD5DD5">
        <w:trPr>
          <w:trHeight w:val="18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941 1 08 04020 01 0000 110   </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8 600,00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8 600,00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8 600,00 </w:t>
            </w:r>
          </w:p>
        </w:tc>
      </w:tr>
      <w:tr w:rsidR="00A42110" w:rsidRPr="00A42110" w:rsidTr="00AD5DD5">
        <w:trPr>
          <w:trHeight w:val="75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000 1 11 00000 00 0000 000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19 000,00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19 000,00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19 000,00 </w:t>
            </w:r>
          </w:p>
        </w:tc>
      </w:tr>
      <w:tr w:rsidR="00A42110" w:rsidRPr="00A42110" w:rsidTr="00AD5DD5">
        <w:trPr>
          <w:trHeight w:val="225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000 1 11 05000 00 0000 120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r>
      <w:tr w:rsidR="00A42110" w:rsidRPr="00A42110" w:rsidTr="00AD5DD5">
        <w:trPr>
          <w:trHeight w:val="225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000 1 11 05030 00 0000 120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r>
      <w:tr w:rsidR="00A42110" w:rsidRPr="00A42110" w:rsidTr="00AD5DD5">
        <w:trPr>
          <w:trHeight w:val="1875"/>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000 1 11 05035 10 0000 120   </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19 000,00 </w:t>
            </w:r>
          </w:p>
        </w:tc>
      </w:tr>
      <w:tr w:rsidR="00A42110" w:rsidRPr="00A42110" w:rsidTr="00AD5DD5">
        <w:trPr>
          <w:trHeight w:val="1875"/>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212 1 11 05035 10 0000 120   </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i/>
                <w:iCs/>
                <w:sz w:val="24"/>
                <w:szCs w:val="24"/>
              </w:rPr>
            </w:pPr>
            <w:r w:rsidRPr="00A42110">
              <w:rPr>
                <w:rFonts w:ascii="Times New Roman" w:hAnsi="Times New Roman" w:cs="Times New Roman"/>
                <w:i/>
                <w:iCs/>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19 000,00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19 000,00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i/>
                <w:iCs/>
                <w:sz w:val="24"/>
                <w:szCs w:val="24"/>
              </w:rPr>
            </w:pPr>
            <w:r w:rsidRPr="00A42110">
              <w:rPr>
                <w:rFonts w:ascii="Times New Roman" w:hAnsi="Times New Roman" w:cs="Times New Roman"/>
                <w:i/>
                <w:iCs/>
                <w:sz w:val="24"/>
                <w:szCs w:val="24"/>
              </w:rPr>
              <w:t xml:space="preserve">19 000,00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000 2 02 00000 00 0000 000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БЕЗВОЗМЕЗДНЫЕ ПОСТУПЛЕНИЯ</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12 200 924,00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11 456 014,00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10 835 394,00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000 2 02 10000 00 0000 150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Дотации бюджетам бюджетной системы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10 252 190,00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9 721 900,00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9 101 200,00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000 2 02 15001 00 0000 150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Дотации на выравнивание бюджетной обеспеченности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10 093 300,00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9 721 900,00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9 101 200,00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000 2 02 15001 10 0000 150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10 093 300,00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9 721 900,00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9 101 200,00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941 2 02 15001 10 0000 150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10 093 300,00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9 721 900,00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9 101 200,00 </w:t>
            </w:r>
          </w:p>
        </w:tc>
      </w:tr>
      <w:tr w:rsidR="00A42110" w:rsidRPr="00A42110" w:rsidTr="00AD5DD5">
        <w:trPr>
          <w:trHeight w:val="75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lastRenderedPageBreak/>
              <w:t>000 2 02 15002 00 0000 150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833"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158 890,00 </w:t>
            </w:r>
          </w:p>
        </w:tc>
        <w:tc>
          <w:tcPr>
            <w:tcW w:w="1751"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c>
          <w:tcPr>
            <w:tcW w:w="1665"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r>
      <w:tr w:rsidR="00A42110" w:rsidRPr="00A42110" w:rsidTr="00AD5DD5">
        <w:trPr>
          <w:trHeight w:val="75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000 2 02 15002 10 0000 150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833"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158 890,00 </w:t>
            </w:r>
          </w:p>
        </w:tc>
        <w:tc>
          <w:tcPr>
            <w:tcW w:w="1751"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c>
          <w:tcPr>
            <w:tcW w:w="1665"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r>
      <w:tr w:rsidR="00A42110" w:rsidRPr="00A42110" w:rsidTr="00AD5DD5">
        <w:trPr>
          <w:trHeight w:val="75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941 2 02 15002 10 0000 150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833"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158 890,00 </w:t>
            </w:r>
          </w:p>
        </w:tc>
        <w:tc>
          <w:tcPr>
            <w:tcW w:w="1751"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c>
          <w:tcPr>
            <w:tcW w:w="1665"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r>
      <w:tr w:rsidR="00A42110" w:rsidRPr="00A42110" w:rsidTr="00AD5DD5">
        <w:trPr>
          <w:trHeight w:val="750"/>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000 2 02 30000 00 0000 150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Субвенции бюджетам бюджетной системы Российской Федерации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202 640,00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202 120,00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202 200,00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000 2 02 35118 10 0000 150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200 550,00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200 550,00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200 550,00 </w:t>
            </w:r>
          </w:p>
        </w:tc>
      </w:tr>
      <w:tr w:rsidR="00A42110" w:rsidRPr="00A42110" w:rsidTr="00AD5DD5">
        <w:trPr>
          <w:trHeight w:val="1125"/>
        </w:trPr>
        <w:tc>
          <w:tcPr>
            <w:tcW w:w="4077" w:type="dxa"/>
            <w:tcBorders>
              <w:top w:val="nil"/>
              <w:left w:val="single" w:sz="8"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941 2 02 35118 10 0000 150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200 550,00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200 550,00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200 550,00 </w:t>
            </w:r>
          </w:p>
        </w:tc>
      </w:tr>
      <w:tr w:rsidR="00A42110" w:rsidRPr="00A42110" w:rsidTr="00AD5DD5">
        <w:trPr>
          <w:trHeight w:val="1500"/>
        </w:trPr>
        <w:tc>
          <w:tcPr>
            <w:tcW w:w="4077" w:type="dxa"/>
            <w:tcBorders>
              <w:top w:val="nil"/>
              <w:left w:val="single" w:sz="8" w:space="0" w:color="auto"/>
              <w:bottom w:val="single" w:sz="4" w:space="0" w:color="auto"/>
              <w:right w:val="single" w:sz="4" w:space="0" w:color="auto"/>
            </w:tcBorders>
            <w:shd w:val="clear" w:color="000000" w:fill="FFFFFF"/>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000 2 02 35120 10 0000 150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3"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2 090,00 </w:t>
            </w:r>
          </w:p>
        </w:tc>
        <w:tc>
          <w:tcPr>
            <w:tcW w:w="1751"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1 570,00 </w:t>
            </w:r>
          </w:p>
        </w:tc>
        <w:tc>
          <w:tcPr>
            <w:tcW w:w="1665"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1 650,00 </w:t>
            </w:r>
          </w:p>
        </w:tc>
      </w:tr>
      <w:tr w:rsidR="00A42110" w:rsidRPr="00A42110" w:rsidTr="00AD5DD5">
        <w:trPr>
          <w:trHeight w:val="1500"/>
        </w:trPr>
        <w:tc>
          <w:tcPr>
            <w:tcW w:w="4077" w:type="dxa"/>
            <w:tcBorders>
              <w:top w:val="nil"/>
              <w:left w:val="single" w:sz="8" w:space="0" w:color="auto"/>
              <w:bottom w:val="single" w:sz="4" w:space="0" w:color="auto"/>
              <w:right w:val="single" w:sz="4" w:space="0" w:color="auto"/>
            </w:tcBorders>
            <w:shd w:val="clear" w:color="000000" w:fill="FFFFFF"/>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941 2 02 35120 10 0000 150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A42110" w:rsidRDefault="00A42110" w:rsidP="00A42110">
            <w:pPr>
              <w:spacing w:after="0" w:line="240" w:lineRule="auto"/>
              <w:jc w:val="both"/>
              <w:rPr>
                <w:rFonts w:ascii="Times New Roman" w:hAnsi="Times New Roman" w:cs="Times New Roman"/>
                <w:sz w:val="24"/>
                <w:szCs w:val="24"/>
              </w:rPr>
            </w:pPr>
          </w:p>
          <w:p w:rsidR="00A42110" w:rsidRDefault="00A42110" w:rsidP="00A42110">
            <w:pPr>
              <w:spacing w:after="0" w:line="240" w:lineRule="auto"/>
              <w:jc w:val="both"/>
              <w:rPr>
                <w:rFonts w:ascii="Times New Roman" w:hAnsi="Times New Roman" w:cs="Times New Roman"/>
                <w:sz w:val="24"/>
                <w:szCs w:val="24"/>
              </w:rPr>
            </w:pPr>
          </w:p>
          <w:p w:rsidR="00A42110" w:rsidRDefault="00A42110" w:rsidP="00A42110">
            <w:pPr>
              <w:spacing w:after="0" w:line="240" w:lineRule="auto"/>
              <w:jc w:val="both"/>
              <w:rPr>
                <w:rFonts w:ascii="Times New Roman" w:hAnsi="Times New Roman" w:cs="Times New Roman"/>
                <w:sz w:val="24"/>
                <w:szCs w:val="24"/>
              </w:rPr>
            </w:pPr>
          </w:p>
          <w:p w:rsidR="00A42110" w:rsidRPr="00A42110" w:rsidRDefault="00A42110" w:rsidP="00A42110">
            <w:pPr>
              <w:spacing w:after="0" w:line="240" w:lineRule="auto"/>
              <w:jc w:val="both"/>
              <w:rPr>
                <w:rFonts w:ascii="Times New Roman" w:hAnsi="Times New Roman" w:cs="Times New Roman"/>
                <w:sz w:val="24"/>
                <w:szCs w:val="24"/>
              </w:rPr>
            </w:pPr>
          </w:p>
        </w:tc>
        <w:tc>
          <w:tcPr>
            <w:tcW w:w="1833"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2 090,00 </w:t>
            </w:r>
          </w:p>
        </w:tc>
        <w:tc>
          <w:tcPr>
            <w:tcW w:w="1751" w:type="dxa"/>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1 570,00 </w:t>
            </w:r>
          </w:p>
        </w:tc>
        <w:tc>
          <w:tcPr>
            <w:tcW w:w="1665" w:type="dxa"/>
            <w:tcBorders>
              <w:top w:val="nil"/>
              <w:left w:val="nil"/>
              <w:bottom w:val="single" w:sz="4" w:space="0" w:color="auto"/>
              <w:right w:val="single" w:sz="8"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1 650,00 </w:t>
            </w:r>
          </w:p>
        </w:tc>
      </w:tr>
      <w:tr w:rsidR="00A42110" w:rsidRPr="00A42110" w:rsidTr="00AD5DD5">
        <w:trPr>
          <w:trHeight w:val="375"/>
        </w:trPr>
        <w:tc>
          <w:tcPr>
            <w:tcW w:w="4077" w:type="dxa"/>
            <w:tcBorders>
              <w:top w:val="nil"/>
              <w:left w:val="single" w:sz="8" w:space="0" w:color="auto"/>
              <w:bottom w:val="single" w:sz="4"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lastRenderedPageBreak/>
              <w:t>000 2 02 40000 00 0000 150</w:t>
            </w:r>
          </w:p>
        </w:tc>
        <w:tc>
          <w:tcPr>
            <w:tcW w:w="5529" w:type="dxa"/>
            <w:gridSpan w:val="3"/>
            <w:tcBorders>
              <w:top w:val="nil"/>
              <w:left w:val="nil"/>
              <w:bottom w:val="single" w:sz="4" w:space="0" w:color="auto"/>
              <w:right w:val="single" w:sz="4" w:space="0" w:color="auto"/>
            </w:tcBorders>
            <w:shd w:val="clear" w:color="auto" w:fill="auto"/>
            <w:noWrap/>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Иные межбюджетные трансферты</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1 746 094,00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1 531 994,00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1 531 994,00 </w:t>
            </w:r>
          </w:p>
        </w:tc>
      </w:tr>
      <w:tr w:rsidR="00A42110" w:rsidRPr="00A42110" w:rsidTr="00AD5DD5">
        <w:trPr>
          <w:trHeight w:val="1641"/>
        </w:trPr>
        <w:tc>
          <w:tcPr>
            <w:tcW w:w="4077" w:type="dxa"/>
            <w:tcBorders>
              <w:top w:val="nil"/>
              <w:left w:val="single" w:sz="8" w:space="0" w:color="auto"/>
              <w:bottom w:val="single" w:sz="8"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000 2 02 40014 10 0000 150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1 746 094,00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1 531 994,00 </w:t>
            </w:r>
          </w:p>
        </w:tc>
        <w:tc>
          <w:tcPr>
            <w:tcW w:w="1665"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1 531 994,00 </w:t>
            </w:r>
          </w:p>
        </w:tc>
      </w:tr>
      <w:tr w:rsidR="00A42110" w:rsidRPr="00A42110" w:rsidTr="00AD5DD5">
        <w:trPr>
          <w:trHeight w:val="1890"/>
        </w:trPr>
        <w:tc>
          <w:tcPr>
            <w:tcW w:w="4077" w:type="dxa"/>
            <w:tcBorders>
              <w:top w:val="single" w:sz="4" w:space="0" w:color="auto"/>
              <w:left w:val="single" w:sz="8" w:space="0" w:color="auto"/>
              <w:bottom w:val="single" w:sz="8" w:space="0" w:color="auto"/>
              <w:right w:val="single" w:sz="4" w:space="0" w:color="auto"/>
            </w:tcBorders>
            <w:shd w:val="clear" w:color="auto" w:fill="auto"/>
            <w:noWrap/>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941 2 02 40014 10 0000 150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3"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1 746 094,00 </w:t>
            </w:r>
          </w:p>
        </w:tc>
        <w:tc>
          <w:tcPr>
            <w:tcW w:w="1751" w:type="dxa"/>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1 531 994,00 </w:t>
            </w:r>
          </w:p>
        </w:tc>
        <w:tc>
          <w:tcPr>
            <w:tcW w:w="1665" w:type="dxa"/>
            <w:tcBorders>
              <w:top w:val="nil"/>
              <w:left w:val="nil"/>
              <w:bottom w:val="single" w:sz="4" w:space="0" w:color="auto"/>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1 531 994,00 </w:t>
            </w:r>
          </w:p>
        </w:tc>
      </w:tr>
      <w:tr w:rsidR="00A42110" w:rsidRPr="00A42110" w:rsidTr="00AD5DD5">
        <w:trPr>
          <w:trHeight w:val="1875"/>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br/>
              <w:t>000 2 18 00000 00 0000 000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b/>
                <w:bCs/>
                <w:sz w:val="24"/>
                <w:szCs w:val="24"/>
              </w:rPr>
            </w:pPr>
            <w:r w:rsidRPr="00A42110">
              <w:rPr>
                <w:rFonts w:ascii="Times New Roman" w:hAnsi="Times New Roman" w:cs="Times New Roman"/>
                <w:b/>
                <w:bCs/>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33" w:type="dxa"/>
            <w:tcBorders>
              <w:top w:val="nil"/>
              <w:left w:val="nil"/>
              <w:bottom w:val="nil"/>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40,00 </w:t>
            </w:r>
          </w:p>
        </w:tc>
        <w:tc>
          <w:tcPr>
            <w:tcW w:w="1751" w:type="dxa"/>
            <w:tcBorders>
              <w:top w:val="nil"/>
              <w:left w:val="nil"/>
              <w:bottom w:val="nil"/>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0,00 </w:t>
            </w:r>
          </w:p>
        </w:tc>
        <w:tc>
          <w:tcPr>
            <w:tcW w:w="1665" w:type="dxa"/>
            <w:tcBorders>
              <w:top w:val="nil"/>
              <w:left w:val="nil"/>
              <w:bottom w:val="nil"/>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0,00 </w:t>
            </w:r>
          </w:p>
        </w:tc>
      </w:tr>
      <w:tr w:rsidR="00A42110" w:rsidRPr="00A42110" w:rsidTr="00AD5DD5">
        <w:trPr>
          <w:trHeight w:val="1500"/>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000 2 18 60010 10 0000 150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назначен</w:t>
            </w:r>
            <w:r w:rsidRPr="00A42110">
              <w:rPr>
                <w:rFonts w:ascii="Times New Roman" w:hAnsi="Times New Roman" w:cs="Times New Roman"/>
              </w:rPr>
              <w:t>ие, прошлых лет из бюджетов мун</w:t>
            </w:r>
            <w:r w:rsidRPr="00A42110">
              <w:rPr>
                <w:rFonts w:ascii="Times New Roman" w:hAnsi="Times New Roman" w:cs="Times New Roman"/>
                <w:sz w:val="24"/>
                <w:szCs w:val="24"/>
              </w:rPr>
              <w:t>и</w:t>
            </w:r>
            <w:r w:rsidRPr="00A42110">
              <w:rPr>
                <w:rFonts w:ascii="Times New Roman" w:hAnsi="Times New Roman" w:cs="Times New Roman"/>
              </w:rPr>
              <w:t>ци</w:t>
            </w:r>
            <w:r w:rsidRPr="00A42110">
              <w:rPr>
                <w:rFonts w:ascii="Times New Roman" w:hAnsi="Times New Roman" w:cs="Times New Roman"/>
                <w:sz w:val="24"/>
                <w:szCs w:val="24"/>
              </w:rPr>
              <w:t>пальных районов</w:t>
            </w:r>
          </w:p>
        </w:tc>
        <w:tc>
          <w:tcPr>
            <w:tcW w:w="1833" w:type="dxa"/>
            <w:tcBorders>
              <w:top w:val="single" w:sz="4" w:space="0" w:color="auto"/>
              <w:left w:val="nil"/>
              <w:bottom w:val="nil"/>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40,00 </w:t>
            </w:r>
          </w:p>
        </w:tc>
        <w:tc>
          <w:tcPr>
            <w:tcW w:w="1751" w:type="dxa"/>
            <w:tcBorders>
              <w:top w:val="single" w:sz="4" w:space="0" w:color="auto"/>
              <w:left w:val="nil"/>
              <w:bottom w:val="nil"/>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c>
          <w:tcPr>
            <w:tcW w:w="1665" w:type="dxa"/>
            <w:tcBorders>
              <w:top w:val="single" w:sz="4" w:space="0" w:color="auto"/>
              <w:left w:val="nil"/>
              <w:bottom w:val="nil"/>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r>
      <w:tr w:rsidR="00A42110" w:rsidRPr="00A42110" w:rsidTr="00AD5DD5">
        <w:trPr>
          <w:trHeight w:val="1376"/>
        </w:trPr>
        <w:tc>
          <w:tcPr>
            <w:tcW w:w="4077" w:type="dxa"/>
            <w:tcBorders>
              <w:top w:val="nil"/>
              <w:left w:val="single" w:sz="4" w:space="0" w:color="auto"/>
              <w:bottom w:val="single" w:sz="4"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941 2 18 60010 10 0000 150</w:t>
            </w:r>
          </w:p>
        </w:tc>
        <w:tc>
          <w:tcPr>
            <w:tcW w:w="5529" w:type="dxa"/>
            <w:gridSpan w:val="3"/>
            <w:tcBorders>
              <w:top w:val="nil"/>
              <w:left w:val="nil"/>
              <w:bottom w:val="single" w:sz="4" w:space="0" w:color="auto"/>
              <w:right w:val="single" w:sz="4" w:space="0" w:color="auto"/>
            </w:tcBorders>
            <w:shd w:val="clear" w:color="auto" w:fill="auto"/>
            <w:hideMark/>
          </w:tcPr>
          <w:p w:rsidR="00A42110" w:rsidRPr="00A42110" w:rsidRDefault="00A42110" w:rsidP="00A42110">
            <w:pPr>
              <w:spacing w:after="0" w:line="240" w:lineRule="auto"/>
              <w:jc w:val="both"/>
              <w:rPr>
                <w:rFonts w:ascii="Times New Roman" w:hAnsi="Times New Roman" w:cs="Times New Roman"/>
                <w:sz w:val="24"/>
                <w:szCs w:val="24"/>
              </w:rPr>
            </w:pPr>
            <w:r w:rsidRPr="00A42110">
              <w:rPr>
                <w:rFonts w:ascii="Times New Roman" w:hAnsi="Times New Roman" w:cs="Times New Roman"/>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назначени</w:t>
            </w:r>
            <w:r w:rsidRPr="00A42110">
              <w:rPr>
                <w:rFonts w:ascii="Times New Roman" w:hAnsi="Times New Roman" w:cs="Times New Roman"/>
              </w:rPr>
              <w:t>е, прошлых лет из бюджетов муниц</w:t>
            </w:r>
            <w:r w:rsidRPr="00A42110">
              <w:rPr>
                <w:rFonts w:ascii="Times New Roman" w:hAnsi="Times New Roman" w:cs="Times New Roman"/>
                <w:sz w:val="24"/>
                <w:szCs w:val="24"/>
              </w:rPr>
              <w:t>ипальных районов</w:t>
            </w:r>
          </w:p>
        </w:tc>
        <w:tc>
          <w:tcPr>
            <w:tcW w:w="1833" w:type="dxa"/>
            <w:tcBorders>
              <w:top w:val="single" w:sz="4" w:space="0" w:color="auto"/>
              <w:left w:val="nil"/>
              <w:bottom w:val="nil"/>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40,00 </w:t>
            </w:r>
          </w:p>
        </w:tc>
        <w:tc>
          <w:tcPr>
            <w:tcW w:w="1751" w:type="dxa"/>
            <w:tcBorders>
              <w:top w:val="single" w:sz="4" w:space="0" w:color="auto"/>
              <w:left w:val="nil"/>
              <w:bottom w:val="nil"/>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c>
          <w:tcPr>
            <w:tcW w:w="1665" w:type="dxa"/>
            <w:tcBorders>
              <w:top w:val="single" w:sz="4" w:space="0" w:color="auto"/>
              <w:left w:val="nil"/>
              <w:bottom w:val="nil"/>
              <w:right w:val="single" w:sz="8" w:space="0" w:color="auto"/>
            </w:tcBorders>
            <w:shd w:val="clear" w:color="auto" w:fill="auto"/>
            <w:hideMark/>
          </w:tcPr>
          <w:p w:rsidR="00A42110" w:rsidRPr="00A42110" w:rsidRDefault="00A42110" w:rsidP="00A42110">
            <w:pPr>
              <w:spacing w:after="0" w:line="240" w:lineRule="auto"/>
              <w:rPr>
                <w:rFonts w:ascii="Times New Roman" w:hAnsi="Times New Roman" w:cs="Times New Roman"/>
                <w:sz w:val="24"/>
                <w:szCs w:val="24"/>
              </w:rPr>
            </w:pPr>
            <w:r w:rsidRPr="00A42110">
              <w:rPr>
                <w:rFonts w:ascii="Times New Roman" w:hAnsi="Times New Roman" w:cs="Times New Roman"/>
                <w:sz w:val="24"/>
                <w:szCs w:val="24"/>
              </w:rPr>
              <w:t xml:space="preserve">0,00 </w:t>
            </w:r>
          </w:p>
        </w:tc>
      </w:tr>
      <w:tr w:rsidR="00A42110" w:rsidRPr="00A42110" w:rsidTr="00AD5DD5">
        <w:trPr>
          <w:trHeight w:val="390"/>
        </w:trPr>
        <w:tc>
          <w:tcPr>
            <w:tcW w:w="9606"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ВСЕГО ДОХОДОВ</w:t>
            </w:r>
          </w:p>
        </w:tc>
        <w:tc>
          <w:tcPr>
            <w:tcW w:w="1833" w:type="dxa"/>
            <w:tcBorders>
              <w:top w:val="single" w:sz="4" w:space="0" w:color="auto"/>
              <w:left w:val="nil"/>
              <w:bottom w:val="single" w:sz="8"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15 413 864,00 </w:t>
            </w:r>
          </w:p>
        </w:tc>
        <w:tc>
          <w:tcPr>
            <w:tcW w:w="1751" w:type="dxa"/>
            <w:tcBorders>
              <w:top w:val="single" w:sz="4" w:space="0" w:color="auto"/>
              <w:left w:val="nil"/>
              <w:bottom w:val="single" w:sz="8"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14 742 114,00 </w:t>
            </w:r>
          </w:p>
        </w:tc>
        <w:tc>
          <w:tcPr>
            <w:tcW w:w="1665" w:type="dxa"/>
            <w:tcBorders>
              <w:top w:val="single" w:sz="4" w:space="0" w:color="auto"/>
              <w:left w:val="nil"/>
              <w:bottom w:val="single" w:sz="8" w:space="0" w:color="auto"/>
              <w:right w:val="single" w:sz="4" w:space="0" w:color="auto"/>
            </w:tcBorders>
            <w:shd w:val="clear" w:color="auto" w:fill="auto"/>
            <w:hideMark/>
          </w:tcPr>
          <w:p w:rsidR="00A42110" w:rsidRPr="00A42110" w:rsidRDefault="00A42110" w:rsidP="00A42110">
            <w:pPr>
              <w:spacing w:after="0" w:line="240" w:lineRule="auto"/>
              <w:rPr>
                <w:rFonts w:ascii="Times New Roman" w:hAnsi="Times New Roman" w:cs="Times New Roman"/>
                <w:b/>
                <w:bCs/>
                <w:sz w:val="24"/>
                <w:szCs w:val="24"/>
              </w:rPr>
            </w:pPr>
            <w:r w:rsidRPr="00A42110">
              <w:rPr>
                <w:rFonts w:ascii="Times New Roman" w:hAnsi="Times New Roman" w:cs="Times New Roman"/>
                <w:b/>
                <w:bCs/>
                <w:sz w:val="24"/>
                <w:szCs w:val="24"/>
              </w:rPr>
              <w:t xml:space="preserve">14 165 594,00 </w:t>
            </w:r>
          </w:p>
        </w:tc>
      </w:tr>
    </w:tbl>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spacing w:after="0" w:line="240" w:lineRule="auto"/>
        <w:jc w:val="right"/>
        <w:rPr>
          <w:rFonts w:ascii="Times New Roman" w:hAnsi="Times New Roman" w:cs="Times New Roman"/>
          <w:sz w:val="28"/>
          <w:szCs w:val="28"/>
        </w:rPr>
      </w:pPr>
      <w:r w:rsidRPr="00A42110">
        <w:rPr>
          <w:rFonts w:ascii="Times New Roman" w:hAnsi="Times New Roman" w:cs="Times New Roman"/>
          <w:sz w:val="28"/>
          <w:szCs w:val="28"/>
        </w:rPr>
        <w:br w:type="page"/>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lastRenderedPageBreak/>
        <w:t>Приложение 2</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к Решению Совета</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муниципального образования</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«Парское сельское поселение</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Родниковского муниципального района</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 xml:space="preserve"> Ивановской области»</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 xml:space="preserve">от 02.07.2019 г. № 13 </w:t>
      </w:r>
    </w:p>
    <w:p w:rsidR="00A42110" w:rsidRPr="00A42110" w:rsidRDefault="00A42110" w:rsidP="00A42110">
      <w:pPr>
        <w:spacing w:after="0" w:line="240" w:lineRule="auto"/>
        <w:jc w:val="right"/>
        <w:rPr>
          <w:rFonts w:ascii="Times New Roman" w:hAnsi="Times New Roman" w:cs="Times New Roman"/>
        </w:rPr>
      </w:pP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Приложение № 4</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к Решению Совета</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муниципального образования</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«Парское сельское поселение</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Родниковского муниципального района</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 xml:space="preserve"> Ивановской области»</w:t>
      </w:r>
    </w:p>
    <w:p w:rsidR="00A42110" w:rsidRPr="00A42110" w:rsidRDefault="00A42110" w:rsidP="00A42110">
      <w:pPr>
        <w:spacing w:after="0" w:line="240" w:lineRule="auto"/>
        <w:jc w:val="right"/>
        <w:rPr>
          <w:rFonts w:ascii="Times New Roman" w:hAnsi="Times New Roman" w:cs="Times New Roman"/>
        </w:rPr>
      </w:pPr>
      <w:r w:rsidRPr="00A42110">
        <w:rPr>
          <w:rFonts w:ascii="Times New Roman" w:hAnsi="Times New Roman" w:cs="Times New Roman"/>
        </w:rPr>
        <w:t xml:space="preserve">от  13.12.2018 г. №34 </w:t>
      </w:r>
    </w:p>
    <w:p w:rsidR="00A42110" w:rsidRPr="00A42110" w:rsidRDefault="00A42110" w:rsidP="00A42110">
      <w:pPr>
        <w:spacing w:after="0" w:line="240" w:lineRule="auto"/>
        <w:jc w:val="both"/>
        <w:rPr>
          <w:rFonts w:ascii="Times New Roman" w:hAnsi="Times New Roman" w:cs="Times New Roman"/>
          <w:szCs w:val="28"/>
        </w:rPr>
      </w:pPr>
    </w:p>
    <w:p w:rsidR="00A42110" w:rsidRPr="00A42110" w:rsidRDefault="00A42110" w:rsidP="00A42110">
      <w:pPr>
        <w:spacing w:after="0" w:line="240" w:lineRule="auto"/>
        <w:jc w:val="center"/>
        <w:rPr>
          <w:rFonts w:ascii="Times New Roman" w:hAnsi="Times New Roman" w:cs="Times New Roman"/>
          <w:b/>
          <w:sz w:val="28"/>
          <w:szCs w:val="28"/>
        </w:rPr>
      </w:pPr>
      <w:r w:rsidRPr="00A42110">
        <w:rPr>
          <w:rFonts w:ascii="Times New Roman" w:hAnsi="Times New Roman" w:cs="Times New Roman"/>
          <w:b/>
          <w:sz w:val="28"/>
          <w:szCs w:val="28"/>
        </w:rPr>
        <w:t xml:space="preserve">Источники внутреннего финансирования дефицита бюджета </w:t>
      </w:r>
    </w:p>
    <w:p w:rsidR="00A42110" w:rsidRPr="00A42110" w:rsidRDefault="00A42110" w:rsidP="00A42110">
      <w:pPr>
        <w:spacing w:after="0" w:line="240" w:lineRule="auto"/>
        <w:jc w:val="center"/>
        <w:rPr>
          <w:rFonts w:ascii="Times New Roman" w:hAnsi="Times New Roman" w:cs="Times New Roman"/>
          <w:b/>
          <w:sz w:val="28"/>
          <w:szCs w:val="28"/>
        </w:rPr>
      </w:pPr>
      <w:r w:rsidRPr="00A42110">
        <w:rPr>
          <w:rFonts w:ascii="Times New Roman" w:hAnsi="Times New Roman" w:cs="Times New Roman"/>
          <w:b/>
          <w:sz w:val="28"/>
          <w:szCs w:val="28"/>
        </w:rPr>
        <w:t>Парского сельского поселения</w:t>
      </w:r>
    </w:p>
    <w:p w:rsidR="00A42110" w:rsidRPr="00A42110" w:rsidRDefault="00A42110" w:rsidP="00A42110">
      <w:pPr>
        <w:spacing w:after="0" w:line="240" w:lineRule="auto"/>
        <w:jc w:val="center"/>
        <w:rPr>
          <w:rFonts w:ascii="Times New Roman" w:hAnsi="Times New Roman" w:cs="Times New Roman"/>
          <w:b/>
          <w:sz w:val="28"/>
          <w:szCs w:val="28"/>
        </w:rPr>
      </w:pPr>
      <w:r w:rsidRPr="00A42110">
        <w:rPr>
          <w:rFonts w:ascii="Times New Roman" w:hAnsi="Times New Roman" w:cs="Times New Roman"/>
          <w:b/>
          <w:sz w:val="28"/>
          <w:szCs w:val="28"/>
        </w:rPr>
        <w:t xml:space="preserve"> на 2019 год и на плановый период 2020 и 2021 годов </w:t>
      </w:r>
    </w:p>
    <w:p w:rsidR="00A42110" w:rsidRPr="00A42110" w:rsidRDefault="00A42110" w:rsidP="00A42110">
      <w:pPr>
        <w:spacing w:after="0" w:line="240" w:lineRule="auto"/>
        <w:jc w:val="center"/>
        <w:rPr>
          <w:rFonts w:ascii="Times New Roman" w:hAnsi="Times New Roman" w:cs="Times New Roman"/>
          <w:b/>
          <w:szCs w:val="28"/>
        </w:rPr>
      </w:pPr>
    </w:p>
    <w:tbl>
      <w:tblPr>
        <w:tblW w:w="16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4"/>
        <w:gridCol w:w="5732"/>
        <w:gridCol w:w="2409"/>
        <w:gridCol w:w="2127"/>
        <w:gridCol w:w="2126"/>
      </w:tblGrid>
      <w:tr w:rsidR="00A42110" w:rsidRPr="00A42110" w:rsidTr="00AD5DD5">
        <w:trPr>
          <w:trHeight w:val="511"/>
        </w:trPr>
        <w:tc>
          <w:tcPr>
            <w:tcW w:w="3624" w:type="dxa"/>
            <w:vMerge w:val="restart"/>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Код классификации источников финансирования дефицитов бюджетов</w:t>
            </w:r>
          </w:p>
        </w:tc>
        <w:tc>
          <w:tcPr>
            <w:tcW w:w="5732" w:type="dxa"/>
            <w:vMerge w:val="restart"/>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Наименование кода классификации источников финансирования дефицитов бюджетов</w:t>
            </w:r>
          </w:p>
        </w:tc>
        <w:tc>
          <w:tcPr>
            <w:tcW w:w="6662" w:type="dxa"/>
            <w:gridSpan w:val="3"/>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Сумма (руб.)</w:t>
            </w:r>
          </w:p>
        </w:tc>
      </w:tr>
      <w:tr w:rsidR="00A42110" w:rsidRPr="00A42110" w:rsidTr="00AD5DD5">
        <w:trPr>
          <w:trHeight w:val="702"/>
        </w:trPr>
        <w:tc>
          <w:tcPr>
            <w:tcW w:w="3624" w:type="dxa"/>
            <w:vMerge/>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p>
        </w:tc>
        <w:tc>
          <w:tcPr>
            <w:tcW w:w="5732" w:type="dxa"/>
            <w:vMerge/>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p>
        </w:tc>
        <w:tc>
          <w:tcPr>
            <w:tcW w:w="2409"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2019 год</w:t>
            </w:r>
          </w:p>
        </w:tc>
        <w:tc>
          <w:tcPr>
            <w:tcW w:w="2127"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2020 год</w:t>
            </w:r>
          </w:p>
        </w:tc>
        <w:tc>
          <w:tcPr>
            <w:tcW w:w="2126"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2021 год</w:t>
            </w:r>
          </w:p>
        </w:tc>
      </w:tr>
      <w:tr w:rsidR="00A42110" w:rsidRPr="00A42110" w:rsidTr="00AD5DD5">
        <w:trPr>
          <w:trHeight w:val="544"/>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b/>
                <w:sz w:val="24"/>
                <w:szCs w:val="28"/>
              </w:rPr>
            </w:pPr>
            <w:r w:rsidRPr="00A42110">
              <w:rPr>
                <w:rFonts w:ascii="Times New Roman" w:hAnsi="Times New Roman" w:cs="Times New Roman"/>
                <w:b/>
                <w:sz w:val="24"/>
                <w:szCs w:val="28"/>
              </w:rPr>
              <w:t>000 01 00 00 00 00 0000 000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b/>
                <w:sz w:val="24"/>
                <w:szCs w:val="28"/>
              </w:rPr>
            </w:pPr>
            <w:r w:rsidRPr="00A42110">
              <w:rPr>
                <w:rFonts w:ascii="Times New Roman" w:hAnsi="Times New Roman" w:cs="Times New Roman"/>
                <w:b/>
                <w:sz w:val="24"/>
                <w:szCs w:val="28"/>
              </w:rPr>
              <w:t>Источники внутреннего финансирования дефицитов бюджетов</w:t>
            </w:r>
          </w:p>
        </w:tc>
        <w:tc>
          <w:tcPr>
            <w:tcW w:w="2409"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b/>
                <w:sz w:val="24"/>
                <w:szCs w:val="28"/>
              </w:rPr>
              <w:t>495 612</w:t>
            </w:r>
          </w:p>
        </w:tc>
        <w:tc>
          <w:tcPr>
            <w:tcW w:w="2127"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b/>
                <w:sz w:val="24"/>
                <w:szCs w:val="28"/>
              </w:rPr>
              <w:t>0,0</w:t>
            </w:r>
          </w:p>
        </w:tc>
        <w:tc>
          <w:tcPr>
            <w:tcW w:w="2126"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b/>
                <w:sz w:val="24"/>
                <w:szCs w:val="28"/>
              </w:rPr>
              <w:t>0,0</w:t>
            </w:r>
          </w:p>
        </w:tc>
      </w:tr>
      <w:tr w:rsidR="00A42110" w:rsidRPr="00A42110" w:rsidTr="00AD5DD5">
        <w:trPr>
          <w:trHeight w:val="519"/>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b/>
                <w:sz w:val="24"/>
                <w:szCs w:val="28"/>
              </w:rPr>
            </w:pPr>
            <w:r w:rsidRPr="00A42110">
              <w:rPr>
                <w:rFonts w:ascii="Times New Roman" w:hAnsi="Times New Roman" w:cs="Times New Roman"/>
                <w:b/>
                <w:sz w:val="24"/>
                <w:szCs w:val="28"/>
              </w:rPr>
              <w:t>000 01 05 00 00 00 0000 000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b/>
                <w:sz w:val="24"/>
                <w:szCs w:val="28"/>
              </w:rPr>
            </w:pPr>
            <w:r w:rsidRPr="00A42110">
              <w:rPr>
                <w:rFonts w:ascii="Times New Roman" w:hAnsi="Times New Roman" w:cs="Times New Roman"/>
                <w:b/>
                <w:sz w:val="24"/>
                <w:szCs w:val="28"/>
              </w:rPr>
              <w:t>Изменение остатков средств на счетах по учету средств бюджетов</w:t>
            </w:r>
          </w:p>
        </w:tc>
        <w:tc>
          <w:tcPr>
            <w:tcW w:w="2409" w:type="dxa"/>
          </w:tcPr>
          <w:p w:rsidR="00A42110" w:rsidRPr="00A42110" w:rsidRDefault="00A42110" w:rsidP="00A42110">
            <w:pPr>
              <w:spacing w:after="0" w:line="240" w:lineRule="auto"/>
              <w:rPr>
                <w:rFonts w:ascii="Times New Roman" w:hAnsi="Times New Roman" w:cs="Times New Roman"/>
                <w:b/>
                <w:sz w:val="24"/>
                <w:szCs w:val="28"/>
              </w:rPr>
            </w:pPr>
            <w:r w:rsidRPr="00A42110">
              <w:rPr>
                <w:rFonts w:ascii="Times New Roman" w:hAnsi="Times New Roman" w:cs="Times New Roman"/>
                <w:b/>
                <w:sz w:val="24"/>
                <w:szCs w:val="28"/>
              </w:rPr>
              <w:t>495 612</w:t>
            </w:r>
          </w:p>
          <w:p w:rsidR="00A42110" w:rsidRPr="00A42110" w:rsidRDefault="00A42110" w:rsidP="00A42110">
            <w:pPr>
              <w:spacing w:after="0" w:line="240" w:lineRule="auto"/>
              <w:rPr>
                <w:rFonts w:ascii="Times New Roman" w:hAnsi="Times New Roman" w:cs="Times New Roman"/>
                <w:sz w:val="24"/>
              </w:rPr>
            </w:pPr>
          </w:p>
        </w:tc>
        <w:tc>
          <w:tcPr>
            <w:tcW w:w="2127"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b/>
                <w:sz w:val="24"/>
                <w:szCs w:val="28"/>
              </w:rPr>
              <w:t>0,0</w:t>
            </w:r>
          </w:p>
        </w:tc>
        <w:tc>
          <w:tcPr>
            <w:tcW w:w="2126"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b/>
                <w:sz w:val="24"/>
                <w:szCs w:val="28"/>
              </w:rPr>
              <w:t>0,0</w:t>
            </w:r>
          </w:p>
        </w:tc>
      </w:tr>
      <w:tr w:rsidR="00A42110" w:rsidRPr="00A42110" w:rsidTr="00AD5DD5">
        <w:trPr>
          <w:trHeight w:val="272"/>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000 01 05 00 00 00 0000 500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Увеличение остатков средств бюджетов</w:t>
            </w:r>
          </w:p>
        </w:tc>
        <w:tc>
          <w:tcPr>
            <w:tcW w:w="2409"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-15 413 864,00</w:t>
            </w:r>
          </w:p>
        </w:tc>
        <w:tc>
          <w:tcPr>
            <w:tcW w:w="2127"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-14 742 114,00</w:t>
            </w:r>
          </w:p>
        </w:tc>
        <w:tc>
          <w:tcPr>
            <w:tcW w:w="2126"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-14 165 594,00</w:t>
            </w:r>
          </w:p>
        </w:tc>
      </w:tr>
      <w:tr w:rsidR="00A42110" w:rsidRPr="00A42110" w:rsidTr="00AD5DD5">
        <w:trPr>
          <w:trHeight w:val="519"/>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000 01 05 02 00 00 0000 500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Увеличение прочих остатков средств бюджетов</w:t>
            </w:r>
          </w:p>
        </w:tc>
        <w:tc>
          <w:tcPr>
            <w:tcW w:w="2409"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-15 413 864,00</w:t>
            </w:r>
          </w:p>
        </w:tc>
        <w:tc>
          <w:tcPr>
            <w:tcW w:w="2127"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-14 742 114,00</w:t>
            </w:r>
          </w:p>
        </w:tc>
        <w:tc>
          <w:tcPr>
            <w:tcW w:w="2126"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-14 165 594,00</w:t>
            </w:r>
          </w:p>
        </w:tc>
      </w:tr>
      <w:tr w:rsidR="00A42110" w:rsidRPr="00A42110" w:rsidTr="00AD5DD5">
        <w:trPr>
          <w:trHeight w:val="544"/>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000 01 05 02 01 00 0000 510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Увеличение прочих остатков денежных средств бюджетов</w:t>
            </w:r>
          </w:p>
        </w:tc>
        <w:tc>
          <w:tcPr>
            <w:tcW w:w="2409"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-15 413 864,00</w:t>
            </w:r>
          </w:p>
        </w:tc>
        <w:tc>
          <w:tcPr>
            <w:tcW w:w="2127"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-14 742 114,00</w:t>
            </w:r>
          </w:p>
        </w:tc>
        <w:tc>
          <w:tcPr>
            <w:tcW w:w="2126"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-14 165 594,00</w:t>
            </w:r>
          </w:p>
        </w:tc>
      </w:tr>
      <w:tr w:rsidR="00A42110" w:rsidRPr="00A42110" w:rsidTr="00AD5DD5">
        <w:trPr>
          <w:trHeight w:val="519"/>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000 01 05 02 01 10 0000 510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Увеличение прочих остатков денежных средств бюджетов поселений</w:t>
            </w:r>
          </w:p>
        </w:tc>
        <w:tc>
          <w:tcPr>
            <w:tcW w:w="2409"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-15 413 864,00</w:t>
            </w:r>
          </w:p>
        </w:tc>
        <w:tc>
          <w:tcPr>
            <w:tcW w:w="2127"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-14 742 114,00</w:t>
            </w:r>
          </w:p>
        </w:tc>
        <w:tc>
          <w:tcPr>
            <w:tcW w:w="2126"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-14 165 594,00</w:t>
            </w:r>
          </w:p>
        </w:tc>
      </w:tr>
      <w:tr w:rsidR="00A42110" w:rsidRPr="00A42110" w:rsidTr="00AD5DD5">
        <w:trPr>
          <w:trHeight w:val="272"/>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bookmarkStart w:id="14" w:name="_Hlk498025149"/>
            <w:r w:rsidRPr="00A42110">
              <w:rPr>
                <w:rFonts w:ascii="Times New Roman" w:hAnsi="Times New Roman" w:cs="Times New Roman"/>
                <w:sz w:val="24"/>
                <w:szCs w:val="28"/>
              </w:rPr>
              <w:lastRenderedPageBreak/>
              <w:t>000 01 05 00 00 00 0000 600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Уменьшение остатков средств бюджетов</w:t>
            </w:r>
          </w:p>
        </w:tc>
        <w:tc>
          <w:tcPr>
            <w:tcW w:w="2409"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15 909 476,00</w:t>
            </w:r>
          </w:p>
        </w:tc>
        <w:tc>
          <w:tcPr>
            <w:tcW w:w="2127"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14 742 114,00</w:t>
            </w:r>
          </w:p>
        </w:tc>
        <w:tc>
          <w:tcPr>
            <w:tcW w:w="2126" w:type="dxa"/>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14 165 594,00</w:t>
            </w:r>
          </w:p>
        </w:tc>
      </w:tr>
      <w:bookmarkEnd w:id="14"/>
      <w:tr w:rsidR="00A42110" w:rsidRPr="00A42110" w:rsidTr="00AD5DD5">
        <w:trPr>
          <w:trHeight w:val="544"/>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000 01 05 02 00 00 0000 600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Уменьшение прочих остатков средств бюджетов</w:t>
            </w:r>
          </w:p>
        </w:tc>
        <w:tc>
          <w:tcPr>
            <w:tcW w:w="2409"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15 909 476,00</w:t>
            </w:r>
          </w:p>
        </w:tc>
        <w:tc>
          <w:tcPr>
            <w:tcW w:w="2127"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14 742 114,00</w:t>
            </w:r>
          </w:p>
        </w:tc>
        <w:tc>
          <w:tcPr>
            <w:tcW w:w="2126"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14 165 594,00</w:t>
            </w:r>
          </w:p>
        </w:tc>
      </w:tr>
      <w:tr w:rsidR="00A42110" w:rsidRPr="00A42110" w:rsidTr="00AD5DD5">
        <w:trPr>
          <w:trHeight w:val="544"/>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000 01 05 02 01 00 0000 610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Уменьшение прочих остатков денежных средств бюджетов</w:t>
            </w:r>
          </w:p>
        </w:tc>
        <w:tc>
          <w:tcPr>
            <w:tcW w:w="2409"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15 909 476,00</w:t>
            </w:r>
          </w:p>
        </w:tc>
        <w:tc>
          <w:tcPr>
            <w:tcW w:w="2127"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14 742 114,00</w:t>
            </w:r>
          </w:p>
        </w:tc>
        <w:tc>
          <w:tcPr>
            <w:tcW w:w="2126"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14 165 594,00</w:t>
            </w:r>
          </w:p>
        </w:tc>
      </w:tr>
      <w:tr w:rsidR="00A42110" w:rsidRPr="00A42110" w:rsidTr="00AD5DD5">
        <w:trPr>
          <w:trHeight w:val="544"/>
        </w:trPr>
        <w:tc>
          <w:tcPr>
            <w:tcW w:w="3624" w:type="dxa"/>
            <w:vAlign w:val="center"/>
          </w:tcPr>
          <w:p w:rsidR="00A42110" w:rsidRPr="00A42110" w:rsidRDefault="00A42110" w:rsidP="00A42110">
            <w:pPr>
              <w:tabs>
                <w:tab w:val="center" w:pos="4677"/>
                <w:tab w:val="right" w:pos="9355"/>
              </w:tabs>
              <w:spacing w:after="0" w:line="240" w:lineRule="auto"/>
              <w:rPr>
                <w:rFonts w:ascii="Times New Roman" w:hAnsi="Times New Roman" w:cs="Times New Roman"/>
                <w:sz w:val="24"/>
                <w:szCs w:val="28"/>
              </w:rPr>
            </w:pPr>
            <w:r w:rsidRPr="00A42110">
              <w:rPr>
                <w:rFonts w:ascii="Times New Roman" w:hAnsi="Times New Roman" w:cs="Times New Roman"/>
                <w:sz w:val="24"/>
                <w:szCs w:val="28"/>
              </w:rPr>
              <w:t>000 01 05 02 01 10 0000 610</w:t>
            </w:r>
          </w:p>
        </w:tc>
        <w:tc>
          <w:tcPr>
            <w:tcW w:w="5732" w:type="dxa"/>
          </w:tcPr>
          <w:p w:rsidR="00A42110" w:rsidRPr="00A42110" w:rsidRDefault="00A42110" w:rsidP="00A42110">
            <w:pPr>
              <w:tabs>
                <w:tab w:val="center" w:pos="4677"/>
                <w:tab w:val="right" w:pos="9355"/>
              </w:tabs>
              <w:spacing w:after="0" w:line="240" w:lineRule="auto"/>
              <w:jc w:val="both"/>
              <w:rPr>
                <w:rFonts w:ascii="Times New Roman" w:hAnsi="Times New Roman" w:cs="Times New Roman"/>
                <w:sz w:val="24"/>
                <w:szCs w:val="28"/>
              </w:rPr>
            </w:pPr>
            <w:r w:rsidRPr="00A42110">
              <w:rPr>
                <w:rFonts w:ascii="Times New Roman" w:hAnsi="Times New Roman" w:cs="Times New Roman"/>
                <w:sz w:val="24"/>
                <w:szCs w:val="28"/>
              </w:rPr>
              <w:t>Уменьшение прочих остатков денежных средств бюджетов поселений</w:t>
            </w:r>
          </w:p>
        </w:tc>
        <w:tc>
          <w:tcPr>
            <w:tcW w:w="2409"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15 909 476,00</w:t>
            </w:r>
          </w:p>
        </w:tc>
        <w:tc>
          <w:tcPr>
            <w:tcW w:w="2127"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14 742 114,00</w:t>
            </w:r>
          </w:p>
        </w:tc>
        <w:tc>
          <w:tcPr>
            <w:tcW w:w="2126" w:type="dxa"/>
          </w:tcPr>
          <w:p w:rsidR="00A42110" w:rsidRPr="00A42110" w:rsidRDefault="00A42110" w:rsidP="00A42110">
            <w:pPr>
              <w:spacing w:after="0" w:line="240" w:lineRule="auto"/>
              <w:rPr>
                <w:rFonts w:ascii="Times New Roman" w:hAnsi="Times New Roman" w:cs="Times New Roman"/>
                <w:sz w:val="24"/>
              </w:rPr>
            </w:pPr>
            <w:r w:rsidRPr="00A42110">
              <w:rPr>
                <w:rFonts w:ascii="Times New Roman" w:hAnsi="Times New Roman" w:cs="Times New Roman"/>
                <w:sz w:val="24"/>
                <w:szCs w:val="28"/>
              </w:rPr>
              <w:t>14 165 594,00</w:t>
            </w:r>
          </w:p>
        </w:tc>
      </w:tr>
    </w:tbl>
    <w:p w:rsidR="00A42110" w:rsidRPr="00A42110" w:rsidRDefault="00A42110" w:rsidP="00A42110">
      <w:pPr>
        <w:spacing w:after="0" w:line="240" w:lineRule="auto"/>
        <w:rPr>
          <w:rFonts w:ascii="Times New Roman" w:hAnsi="Times New Roman" w:cs="Times New Roman"/>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A42110" w:rsidRPr="00A42110" w:rsidRDefault="00A42110" w:rsidP="00A42110">
      <w:pPr>
        <w:pStyle w:val="aa"/>
        <w:spacing w:after="0" w:line="240" w:lineRule="auto"/>
        <w:ind w:firstLine="709"/>
        <w:jc w:val="both"/>
        <w:rPr>
          <w:rFonts w:ascii="Times New Roman" w:hAnsi="Times New Roman" w:cs="Times New Roman"/>
          <w:sz w:val="28"/>
          <w:szCs w:val="28"/>
        </w:rPr>
        <w:sectPr w:rsidR="00A42110" w:rsidRPr="00A42110" w:rsidSect="00AD5DD5">
          <w:pgSz w:w="16838" w:h="11906" w:orient="landscape"/>
          <w:pgMar w:top="284" w:right="284" w:bottom="284" w:left="284" w:header="709" w:footer="709" w:gutter="0"/>
          <w:cols w:space="708"/>
          <w:docGrid w:linePitch="360"/>
        </w:sectPr>
      </w:pPr>
    </w:p>
    <w:tbl>
      <w:tblPr>
        <w:tblW w:w="11365" w:type="dxa"/>
        <w:tblInd w:w="83" w:type="dxa"/>
        <w:tblLayout w:type="fixed"/>
        <w:tblLook w:val="04A0"/>
      </w:tblPr>
      <w:tblGrid>
        <w:gridCol w:w="6404"/>
        <w:gridCol w:w="1296"/>
        <w:gridCol w:w="405"/>
        <w:gridCol w:w="1035"/>
        <w:gridCol w:w="383"/>
        <w:gridCol w:w="595"/>
        <w:gridCol w:w="1247"/>
      </w:tblGrid>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lastRenderedPageBreak/>
              <w:t xml:space="preserve">    Приложение 3</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к Решению Совета  муниципального образования</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"Парское сельское поселение</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Родниковского муниципального района </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Ивановской области"</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 от 02.07.2019 г.  № 13</w:t>
            </w:r>
          </w:p>
        </w:tc>
      </w:tr>
      <w:tr w:rsidR="00A42110" w:rsidRPr="00A42110" w:rsidTr="00AD5DD5">
        <w:trPr>
          <w:trHeight w:val="300"/>
        </w:trPr>
        <w:tc>
          <w:tcPr>
            <w:tcW w:w="7700"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440"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978"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247"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    Приложение №6</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к Решению Совета  муниципального образования</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"Парское сельское поселение</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Родниковского муниципального района </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Ивановской области"</w:t>
            </w:r>
          </w:p>
        </w:tc>
      </w:tr>
      <w:tr w:rsidR="00A42110" w:rsidRPr="00A42110" w:rsidTr="00AD5DD5">
        <w:trPr>
          <w:trHeight w:val="315"/>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 от 13.12. 2018 г.  №34</w:t>
            </w:r>
          </w:p>
        </w:tc>
      </w:tr>
      <w:tr w:rsidR="00A42110" w:rsidRPr="00A42110" w:rsidTr="00AD5DD5">
        <w:trPr>
          <w:trHeight w:val="1860"/>
        </w:trPr>
        <w:tc>
          <w:tcPr>
            <w:tcW w:w="11365" w:type="dxa"/>
            <w:gridSpan w:val="7"/>
            <w:tcBorders>
              <w:top w:val="nil"/>
              <w:left w:val="nil"/>
              <w:bottom w:val="nil"/>
              <w:right w:val="nil"/>
            </w:tcBorders>
            <w:shd w:val="clear" w:color="auto" w:fill="auto"/>
            <w:vAlign w:val="bottom"/>
            <w:hideMark/>
          </w:tcPr>
          <w:p w:rsidR="00A42110" w:rsidRPr="00A42110" w:rsidRDefault="00A42110" w:rsidP="008727C5">
            <w:pPr>
              <w:spacing w:after="0" w:line="240" w:lineRule="auto"/>
              <w:jc w:val="center"/>
              <w:rPr>
                <w:rFonts w:ascii="Times New Roman" w:hAnsi="Times New Roman" w:cs="Times New Roman"/>
                <w:b/>
                <w:bCs/>
                <w:color w:val="000000"/>
                <w:sz w:val="24"/>
                <w:szCs w:val="24"/>
              </w:rPr>
            </w:pPr>
            <w:r w:rsidRPr="00A42110">
              <w:rPr>
                <w:rFonts w:ascii="Times New Roman" w:hAnsi="Times New Roman" w:cs="Times New Roman"/>
                <w:b/>
                <w:bCs/>
                <w:color w:val="000000"/>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w:t>
            </w:r>
          </w:p>
        </w:tc>
      </w:tr>
      <w:tr w:rsidR="00A42110" w:rsidRPr="00A42110" w:rsidTr="00AD5DD5">
        <w:trPr>
          <w:trHeight w:val="300"/>
        </w:trPr>
        <w:tc>
          <w:tcPr>
            <w:tcW w:w="11365" w:type="dxa"/>
            <w:gridSpan w:val="7"/>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color w:val="000000"/>
                <w:sz w:val="20"/>
                <w:szCs w:val="20"/>
              </w:rPr>
            </w:pPr>
          </w:p>
        </w:tc>
      </w:tr>
      <w:tr w:rsidR="00A42110" w:rsidRPr="00A42110" w:rsidTr="00AD5DD5">
        <w:trPr>
          <w:trHeight w:val="517"/>
        </w:trPr>
        <w:tc>
          <w:tcPr>
            <w:tcW w:w="6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Наименование</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Целевая статья расходов</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Вид расхода</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сумма, рублей</w:t>
            </w:r>
          </w:p>
        </w:tc>
      </w:tr>
      <w:tr w:rsidR="00A42110" w:rsidRPr="00A42110" w:rsidTr="00AD5DD5">
        <w:trPr>
          <w:trHeight w:val="517"/>
        </w:trPr>
        <w:tc>
          <w:tcPr>
            <w:tcW w:w="6404" w:type="dxa"/>
            <w:vMerge/>
            <w:tcBorders>
              <w:top w:val="single" w:sz="4" w:space="0" w:color="000000"/>
              <w:left w:val="single" w:sz="4" w:space="0" w:color="000000"/>
              <w:bottom w:val="single" w:sz="4" w:space="0" w:color="000000"/>
              <w:right w:val="single" w:sz="4" w:space="0" w:color="000000"/>
            </w:tcBorders>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noWrap/>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3</w:t>
            </w:r>
          </w:p>
        </w:tc>
        <w:tc>
          <w:tcPr>
            <w:tcW w:w="1842" w:type="dxa"/>
            <w:gridSpan w:val="2"/>
            <w:tcBorders>
              <w:top w:val="nil"/>
              <w:left w:val="nil"/>
              <w:bottom w:val="single" w:sz="4" w:space="0" w:color="000000"/>
              <w:right w:val="single" w:sz="4" w:space="0" w:color="000000"/>
            </w:tcBorders>
            <w:shd w:val="clear" w:color="auto" w:fill="auto"/>
            <w:noWrap/>
            <w:vAlign w:val="center"/>
            <w:hideMark/>
          </w:tcPr>
          <w:p w:rsidR="00A42110" w:rsidRPr="00DC4233" w:rsidRDefault="00A42110" w:rsidP="00DC4233">
            <w:pPr>
              <w:spacing w:after="0" w:line="240" w:lineRule="auto"/>
              <w:jc w:val="center"/>
              <w:rPr>
                <w:rFonts w:ascii="Times New Roman" w:hAnsi="Times New Roman" w:cs="Times New Roman"/>
                <w:b/>
                <w:color w:val="000000"/>
                <w:sz w:val="24"/>
                <w:szCs w:val="24"/>
              </w:rPr>
            </w:pPr>
            <w:r w:rsidRPr="00DC4233">
              <w:rPr>
                <w:rFonts w:ascii="Times New Roman" w:hAnsi="Times New Roman" w:cs="Times New Roman"/>
                <w:b/>
                <w:color w:val="000000"/>
                <w:sz w:val="24"/>
                <w:szCs w:val="24"/>
              </w:rPr>
              <w:t>4</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rPr>
                <w:rFonts w:ascii="Times New Roman" w:hAnsi="Times New Roman" w:cs="Times New Roman"/>
                <w:color w:val="000000"/>
                <w:sz w:val="24"/>
                <w:szCs w:val="24"/>
              </w:rPr>
            </w:pPr>
            <w:r w:rsidRPr="00DC4233">
              <w:rPr>
                <w:rFonts w:ascii="Times New Roman" w:hAnsi="Times New Roman" w:cs="Times New Roman"/>
                <w:color w:val="000000"/>
                <w:sz w:val="24"/>
                <w:szCs w:val="24"/>
              </w:rPr>
              <w:t>Муниципальная программа Парского сельского поселения "Культурное пространство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3100000000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rPr>
                <w:rFonts w:ascii="Times New Roman" w:hAnsi="Times New Roman" w:cs="Times New Roman"/>
                <w:color w:val="000000"/>
                <w:sz w:val="24"/>
                <w:szCs w:val="24"/>
              </w:rPr>
            </w:pPr>
            <w:r w:rsidRPr="00DC4233">
              <w:rPr>
                <w:rFonts w:ascii="Times New Roman" w:hAnsi="Times New Roman" w:cs="Times New Roman"/>
                <w:color w:val="000000"/>
                <w:sz w:val="24"/>
                <w:szCs w:val="24"/>
              </w:rPr>
              <w:t>5 830 500,00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3100020140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95 000,00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3100020140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95 000,00</w:t>
            </w:r>
          </w:p>
        </w:tc>
      </w:tr>
      <w:tr w:rsidR="00A42110" w:rsidRPr="00A42110" w:rsidTr="00AD5DD5">
        <w:trPr>
          <w:trHeight w:val="102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3100040041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5 365 500,00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3100040041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5 365 500,00</w:t>
            </w:r>
          </w:p>
        </w:tc>
      </w:tr>
      <w:tr w:rsidR="00A42110" w:rsidRPr="00A42110" w:rsidTr="00AD5DD5">
        <w:trPr>
          <w:trHeight w:val="102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3100040061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268 600,00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3100040061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268 600,00</w:t>
            </w:r>
          </w:p>
        </w:tc>
      </w:tr>
      <w:tr w:rsidR="00A42110" w:rsidRPr="00A42110" w:rsidTr="00AD5DD5">
        <w:trPr>
          <w:trHeight w:val="127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3100040071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17 500,00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3100040071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17 500,00</w:t>
            </w:r>
          </w:p>
        </w:tc>
      </w:tr>
      <w:tr w:rsidR="00A42110" w:rsidRPr="00A42110" w:rsidTr="00AD5DD5">
        <w:trPr>
          <w:trHeight w:val="153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3100040121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83 900,00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3100040121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83 900,00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rPr>
                <w:rFonts w:ascii="Times New Roman" w:hAnsi="Times New Roman" w:cs="Times New Roman"/>
                <w:color w:val="000000"/>
                <w:sz w:val="24"/>
                <w:szCs w:val="24"/>
              </w:rPr>
            </w:pPr>
            <w:r w:rsidRPr="00DC4233">
              <w:rPr>
                <w:rFonts w:ascii="Times New Roman" w:hAnsi="Times New Roman" w:cs="Times New Roman"/>
                <w:color w:val="000000"/>
                <w:sz w:val="24"/>
                <w:szCs w:val="24"/>
              </w:rPr>
              <w:t>Муниципальная программа Парского сельского поселения "Благоустройство территории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3200000000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rPr>
                <w:rFonts w:ascii="Times New Roman" w:hAnsi="Times New Roman" w:cs="Times New Roman"/>
                <w:color w:val="000000"/>
                <w:sz w:val="24"/>
                <w:szCs w:val="24"/>
              </w:rPr>
            </w:pPr>
            <w:r w:rsidRPr="00DC4233">
              <w:rPr>
                <w:rFonts w:ascii="Times New Roman" w:hAnsi="Times New Roman" w:cs="Times New Roman"/>
                <w:color w:val="000000"/>
                <w:sz w:val="24"/>
                <w:szCs w:val="24"/>
              </w:rPr>
              <w:t>2 260 446,00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Организация мероприятий по благоустройству территории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3200020680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763 452,00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3200020680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763 452,00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Содержание автомобильных дорог общего пользования местного значения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3200040010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1 299 194,00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3200040010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1 299 194,00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3200044000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197 800,00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3200044000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197 800,00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rPr>
                <w:rFonts w:ascii="Times New Roman" w:hAnsi="Times New Roman" w:cs="Times New Roman"/>
                <w:color w:val="000000"/>
                <w:sz w:val="24"/>
                <w:szCs w:val="24"/>
              </w:rPr>
            </w:pPr>
            <w:r w:rsidRPr="00DC4233">
              <w:rPr>
                <w:rFonts w:ascii="Times New Roman" w:hAnsi="Times New Roman" w:cs="Times New Roman"/>
                <w:color w:val="000000"/>
                <w:sz w:val="24"/>
                <w:szCs w:val="24"/>
              </w:rPr>
              <w:t>Муниципальная программа Парского сельского поселения "Безопасность территории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3300000000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rPr>
                <w:rFonts w:ascii="Times New Roman" w:hAnsi="Times New Roman" w:cs="Times New Roman"/>
                <w:color w:val="000000"/>
                <w:sz w:val="24"/>
                <w:szCs w:val="24"/>
              </w:rPr>
            </w:pPr>
            <w:r w:rsidRPr="00DC4233">
              <w:rPr>
                <w:rFonts w:ascii="Times New Roman" w:hAnsi="Times New Roman" w:cs="Times New Roman"/>
                <w:color w:val="000000"/>
                <w:sz w:val="24"/>
                <w:szCs w:val="24"/>
              </w:rPr>
              <w:t>1 170 660,00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Уличное освещение</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3300020520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1 115 660,00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3300020520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1 115 660,00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Организация мероприятий по обеспечению мер пожарной безопасности в границах населенного пункта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3300020570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55 000,00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3300020570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55 000,00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rPr>
                <w:rFonts w:ascii="Times New Roman" w:hAnsi="Times New Roman" w:cs="Times New Roman"/>
                <w:color w:val="000000"/>
                <w:sz w:val="24"/>
                <w:szCs w:val="24"/>
              </w:rPr>
            </w:pPr>
            <w:r w:rsidRPr="00DC4233">
              <w:rPr>
                <w:rFonts w:ascii="Times New Roman" w:hAnsi="Times New Roman" w:cs="Times New Roman"/>
                <w:color w:val="000000"/>
                <w:sz w:val="24"/>
                <w:szCs w:val="24"/>
              </w:rPr>
              <w:t>Муниципальная программа Парского сельского поселения "Местное самоуправление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3500000000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rPr>
                <w:rFonts w:ascii="Times New Roman" w:hAnsi="Times New Roman" w:cs="Times New Roman"/>
                <w:color w:val="000000"/>
                <w:sz w:val="24"/>
                <w:szCs w:val="24"/>
              </w:rPr>
            </w:pPr>
            <w:r w:rsidRPr="00DC4233">
              <w:rPr>
                <w:rFonts w:ascii="Times New Roman" w:hAnsi="Times New Roman" w:cs="Times New Roman"/>
                <w:color w:val="000000"/>
                <w:sz w:val="24"/>
                <w:szCs w:val="24"/>
              </w:rPr>
              <w:t>6 167 930,00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Подпрограмма "Организация местного самоуправления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5 427 900,00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Глава муниципального образования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3510000020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837 560,00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w:t>
            </w:r>
            <w:r w:rsidRPr="00DC4233">
              <w:rPr>
                <w:rFonts w:ascii="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lastRenderedPageBreak/>
              <w:t>3510000020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837 560,00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lastRenderedPageBreak/>
              <w:t xml:space="preserve">      Обеспечение функций представительных органов муниципального образования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3510000030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60 000,00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3510000030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3510000060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2 322 143,00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3510000060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2 278 680,00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3510000060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800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43 463,00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3510011200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1 751 697,00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3510011200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1 347 840,00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3510011200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398 857,00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3510011200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800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Организация переподготовки и повышения квалификации муниципальных служащих</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3510020010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12 500,00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3510020010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12 500,00</w:t>
            </w:r>
          </w:p>
        </w:tc>
      </w:tr>
      <w:tr w:rsidR="00A42110" w:rsidRPr="00A42110" w:rsidTr="00AD5DD5">
        <w:trPr>
          <w:trHeight w:val="102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3510040021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300 000,00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Межбюджетные трансферты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3510040021</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500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300 000,00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Выплата пенсий за выслугу лет муниципальным служащим</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3510065010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144 000,00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Социальное обеспечение и иные выплаты населению</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3510065010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144 000,00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3520000000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740 030,00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Сохранение и укрепление материально-технической базы органов местного самоуправления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3520020500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740 030,00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3520020500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740 030,00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6000000000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rPr>
                <w:rFonts w:ascii="Times New Roman" w:hAnsi="Times New Roman" w:cs="Times New Roman"/>
                <w:color w:val="000000"/>
                <w:sz w:val="24"/>
                <w:szCs w:val="24"/>
              </w:rPr>
            </w:pPr>
            <w:r w:rsidRPr="00DC4233">
              <w:rPr>
                <w:rFonts w:ascii="Times New Roman" w:hAnsi="Times New Roman" w:cs="Times New Roman"/>
                <w:color w:val="000000"/>
                <w:sz w:val="24"/>
                <w:szCs w:val="24"/>
              </w:rPr>
              <w:t>479 940,00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lastRenderedPageBreak/>
              <w:t xml:space="preserve">  Непрограммные направления деятельности органов местного самоуправления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6090000000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0"/>
              <w:rPr>
                <w:rFonts w:ascii="Times New Roman" w:hAnsi="Times New Roman" w:cs="Times New Roman"/>
                <w:color w:val="000000"/>
                <w:sz w:val="24"/>
                <w:szCs w:val="24"/>
              </w:rPr>
            </w:pPr>
            <w:r w:rsidRPr="00DC4233">
              <w:rPr>
                <w:rFonts w:ascii="Times New Roman" w:hAnsi="Times New Roman" w:cs="Times New Roman"/>
                <w:color w:val="000000"/>
                <w:sz w:val="24"/>
                <w:szCs w:val="24"/>
              </w:rPr>
              <w:t>479 940,00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Резервный фонд местной администрации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6090020030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10 000,00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6090020030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800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10 000,00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6090020050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12 000,00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6090020050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12 000,00</w:t>
            </w:r>
          </w:p>
        </w:tc>
      </w:tr>
      <w:tr w:rsidR="00A42110" w:rsidRPr="00A42110" w:rsidTr="00AD5DD5">
        <w:trPr>
          <w:trHeight w:val="102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6090041000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49 100,00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6090041000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49 100,00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6090042000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200 000,00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6090042000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200 000,00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6090051180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200 550,00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6090051180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176 260,00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6090051180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24 290,00</w:t>
            </w:r>
          </w:p>
        </w:tc>
      </w:tr>
      <w:tr w:rsidR="00A42110" w:rsidRPr="00A42110" w:rsidTr="00AD5DD5">
        <w:trPr>
          <w:trHeight w:val="765"/>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6090051200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2 090,00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6090051200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2 090,00</w:t>
            </w:r>
          </w:p>
        </w:tc>
      </w:tr>
      <w:tr w:rsidR="00A42110" w:rsidRPr="00A42110" w:rsidTr="00AD5DD5">
        <w:trPr>
          <w:trHeight w:val="51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6090090010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2"/>
              <w:rPr>
                <w:rFonts w:ascii="Times New Roman" w:hAnsi="Times New Roman" w:cs="Times New Roman"/>
                <w:color w:val="000000"/>
                <w:sz w:val="24"/>
                <w:szCs w:val="24"/>
              </w:rPr>
            </w:pPr>
            <w:r w:rsidRPr="00DC4233">
              <w:rPr>
                <w:rFonts w:ascii="Times New Roman" w:hAnsi="Times New Roman" w:cs="Times New Roman"/>
                <w:color w:val="000000"/>
                <w:sz w:val="24"/>
                <w:szCs w:val="24"/>
              </w:rPr>
              <w:t>6 200,00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hideMark/>
          </w:tcPr>
          <w:p w:rsidR="00A42110" w:rsidRPr="00DC4233" w:rsidRDefault="00A42110" w:rsidP="00A42110">
            <w:pPr>
              <w:spacing w:after="0" w:line="240" w:lineRule="auto"/>
              <w:jc w:val="both"/>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 xml:space="preserve">        Иные бюджетные ассигнования</w:t>
            </w:r>
          </w:p>
        </w:tc>
        <w:tc>
          <w:tcPr>
            <w:tcW w:w="1701"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6090090010</w:t>
            </w:r>
          </w:p>
        </w:tc>
        <w:tc>
          <w:tcPr>
            <w:tcW w:w="1418" w:type="dxa"/>
            <w:gridSpan w:val="2"/>
            <w:tcBorders>
              <w:top w:val="nil"/>
              <w:left w:val="nil"/>
              <w:bottom w:val="single" w:sz="4" w:space="0" w:color="000000"/>
              <w:right w:val="single" w:sz="4" w:space="0" w:color="000000"/>
            </w:tcBorders>
            <w:shd w:val="clear" w:color="auto" w:fill="auto"/>
            <w:hideMark/>
          </w:tcPr>
          <w:p w:rsidR="00A42110" w:rsidRPr="00DC4233" w:rsidRDefault="00A42110" w:rsidP="00A42110">
            <w:pPr>
              <w:spacing w:after="0" w:line="240" w:lineRule="auto"/>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800</w:t>
            </w:r>
          </w:p>
        </w:tc>
        <w:tc>
          <w:tcPr>
            <w:tcW w:w="1842" w:type="dxa"/>
            <w:gridSpan w:val="2"/>
            <w:tcBorders>
              <w:top w:val="nil"/>
              <w:left w:val="nil"/>
              <w:bottom w:val="single" w:sz="4" w:space="0" w:color="000000"/>
              <w:right w:val="single" w:sz="4" w:space="0" w:color="000000"/>
            </w:tcBorders>
            <w:shd w:val="clear" w:color="000000" w:fill="CCFFFF"/>
            <w:noWrap/>
            <w:hideMark/>
          </w:tcPr>
          <w:p w:rsidR="00A42110" w:rsidRPr="00DC4233" w:rsidRDefault="00A42110" w:rsidP="00A42110">
            <w:pPr>
              <w:spacing w:after="0" w:line="240" w:lineRule="auto"/>
              <w:jc w:val="right"/>
              <w:outlineLvl w:val="3"/>
              <w:rPr>
                <w:rFonts w:ascii="Times New Roman" w:hAnsi="Times New Roman" w:cs="Times New Roman"/>
                <w:color w:val="000000"/>
                <w:sz w:val="24"/>
                <w:szCs w:val="24"/>
              </w:rPr>
            </w:pPr>
            <w:r w:rsidRPr="00DC4233">
              <w:rPr>
                <w:rFonts w:ascii="Times New Roman" w:hAnsi="Times New Roman" w:cs="Times New Roman"/>
                <w:color w:val="000000"/>
                <w:sz w:val="24"/>
                <w:szCs w:val="24"/>
              </w:rPr>
              <w:t>6 200,00</w:t>
            </w:r>
          </w:p>
        </w:tc>
      </w:tr>
      <w:tr w:rsidR="00A42110" w:rsidRPr="00A42110" w:rsidTr="00AD5DD5">
        <w:trPr>
          <w:trHeight w:val="300"/>
        </w:trPr>
        <w:tc>
          <w:tcPr>
            <w:tcW w:w="6404" w:type="dxa"/>
            <w:tcBorders>
              <w:top w:val="nil"/>
              <w:left w:val="single" w:sz="4" w:space="0" w:color="000000"/>
              <w:bottom w:val="single" w:sz="4" w:space="0" w:color="000000"/>
              <w:right w:val="single" w:sz="4" w:space="0" w:color="000000"/>
            </w:tcBorders>
            <w:shd w:val="clear" w:color="auto" w:fill="auto"/>
            <w:noWrap/>
            <w:vAlign w:val="bottom"/>
            <w:hideMark/>
          </w:tcPr>
          <w:p w:rsidR="00A42110" w:rsidRPr="00DC4233" w:rsidRDefault="00A42110" w:rsidP="00A42110">
            <w:pPr>
              <w:spacing w:after="0" w:line="240" w:lineRule="auto"/>
              <w:rPr>
                <w:rFonts w:ascii="Times New Roman" w:hAnsi="Times New Roman" w:cs="Times New Roman"/>
                <w:b/>
                <w:bCs/>
                <w:color w:val="000000"/>
                <w:sz w:val="24"/>
                <w:szCs w:val="24"/>
              </w:rPr>
            </w:pPr>
            <w:r w:rsidRPr="00DC4233">
              <w:rPr>
                <w:rFonts w:ascii="Times New Roman" w:hAnsi="Times New Roman" w:cs="Times New Roman"/>
                <w:b/>
                <w:bCs/>
                <w:color w:val="000000"/>
                <w:sz w:val="24"/>
                <w:szCs w:val="24"/>
              </w:rPr>
              <w:t>Итого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A42110" w:rsidRPr="00DC4233" w:rsidRDefault="00A42110" w:rsidP="00A42110">
            <w:pPr>
              <w:spacing w:after="0" w:line="240" w:lineRule="auto"/>
              <w:rPr>
                <w:rFonts w:ascii="Times New Roman" w:hAnsi="Times New Roman" w:cs="Times New Roman"/>
                <w:b/>
                <w:bCs/>
                <w:color w:val="000000"/>
                <w:sz w:val="24"/>
                <w:szCs w:val="24"/>
              </w:rPr>
            </w:pPr>
            <w:r w:rsidRPr="00DC4233">
              <w:rPr>
                <w:rFonts w:ascii="Times New Roman" w:hAnsi="Times New Roman" w:cs="Times New Roman"/>
                <w:b/>
                <w:bCs/>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A42110" w:rsidRPr="00DC4233" w:rsidRDefault="00A42110" w:rsidP="00A42110">
            <w:pPr>
              <w:spacing w:after="0" w:line="240" w:lineRule="auto"/>
              <w:rPr>
                <w:rFonts w:ascii="Times New Roman" w:hAnsi="Times New Roman" w:cs="Times New Roman"/>
                <w:b/>
                <w:bCs/>
                <w:color w:val="000000"/>
                <w:sz w:val="24"/>
                <w:szCs w:val="24"/>
              </w:rPr>
            </w:pPr>
            <w:r w:rsidRPr="00DC4233">
              <w:rPr>
                <w:rFonts w:ascii="Times New Roman" w:hAnsi="Times New Roman" w:cs="Times New Roman"/>
                <w:b/>
                <w:bCs/>
                <w:color w:val="000000"/>
                <w:sz w:val="24"/>
                <w:szCs w:val="24"/>
              </w:rPr>
              <w:t> </w:t>
            </w:r>
          </w:p>
        </w:tc>
        <w:tc>
          <w:tcPr>
            <w:tcW w:w="1842" w:type="dxa"/>
            <w:gridSpan w:val="2"/>
            <w:tcBorders>
              <w:top w:val="nil"/>
              <w:left w:val="nil"/>
              <w:bottom w:val="single" w:sz="4" w:space="0" w:color="000000"/>
              <w:right w:val="single" w:sz="4" w:space="0" w:color="000000"/>
            </w:tcBorders>
            <w:shd w:val="clear" w:color="000000" w:fill="FFFF99"/>
            <w:noWrap/>
            <w:hideMark/>
          </w:tcPr>
          <w:p w:rsidR="00A42110" w:rsidRPr="00DC4233" w:rsidRDefault="00A42110" w:rsidP="00A42110">
            <w:pPr>
              <w:spacing w:after="0" w:line="240" w:lineRule="auto"/>
              <w:jc w:val="right"/>
              <w:rPr>
                <w:rFonts w:ascii="Times New Roman" w:hAnsi="Times New Roman" w:cs="Times New Roman"/>
                <w:b/>
                <w:bCs/>
                <w:color w:val="000000"/>
                <w:sz w:val="24"/>
                <w:szCs w:val="24"/>
              </w:rPr>
            </w:pPr>
            <w:r w:rsidRPr="00DC4233">
              <w:rPr>
                <w:rFonts w:ascii="Times New Roman" w:hAnsi="Times New Roman" w:cs="Times New Roman"/>
                <w:b/>
                <w:bCs/>
                <w:color w:val="000000"/>
                <w:sz w:val="24"/>
                <w:szCs w:val="24"/>
              </w:rPr>
              <w:t>15 909 476,00</w:t>
            </w:r>
          </w:p>
        </w:tc>
      </w:tr>
      <w:tr w:rsidR="00A42110" w:rsidRPr="00A42110" w:rsidTr="00AD5DD5">
        <w:trPr>
          <w:trHeight w:val="300"/>
        </w:trPr>
        <w:tc>
          <w:tcPr>
            <w:tcW w:w="6404"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1701"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1418"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1842"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r>
    </w:tbl>
    <w:p w:rsidR="00A42110" w:rsidRPr="00A42110" w:rsidRDefault="00A42110" w:rsidP="00A42110">
      <w:pPr>
        <w:pStyle w:val="aa"/>
        <w:spacing w:after="0" w:line="240" w:lineRule="auto"/>
        <w:ind w:firstLine="709"/>
        <w:jc w:val="both"/>
        <w:rPr>
          <w:rFonts w:ascii="Times New Roman" w:hAnsi="Times New Roman" w:cs="Times New Roman"/>
          <w:sz w:val="28"/>
          <w:szCs w:val="28"/>
        </w:rPr>
        <w:sectPr w:rsidR="00A42110" w:rsidRPr="00A42110" w:rsidSect="00AD5DD5">
          <w:pgSz w:w="11906" w:h="16838"/>
          <w:pgMar w:top="284" w:right="284" w:bottom="284" w:left="284" w:header="709" w:footer="709" w:gutter="0"/>
          <w:cols w:space="708"/>
          <w:docGrid w:linePitch="360"/>
        </w:sectPr>
      </w:pPr>
    </w:p>
    <w:tbl>
      <w:tblPr>
        <w:tblW w:w="16176" w:type="dxa"/>
        <w:tblInd w:w="-786" w:type="dxa"/>
        <w:tblLayout w:type="fixed"/>
        <w:tblLook w:val="04A0"/>
      </w:tblPr>
      <w:tblGrid>
        <w:gridCol w:w="6876"/>
        <w:gridCol w:w="1269"/>
        <w:gridCol w:w="837"/>
        <w:gridCol w:w="1186"/>
        <w:gridCol w:w="920"/>
        <w:gridCol w:w="579"/>
        <w:gridCol w:w="1065"/>
        <w:gridCol w:w="704"/>
        <w:gridCol w:w="810"/>
        <w:gridCol w:w="401"/>
        <w:gridCol w:w="1529"/>
      </w:tblGrid>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lastRenderedPageBreak/>
              <w:t>Приложение 4</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к Решению Совета  муниципального образования</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"Парское сельское поселение</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Родниковского муниципального района </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Ивановской области</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 от 02.07.2019 г.  № 13</w:t>
            </w:r>
          </w:p>
        </w:tc>
      </w:tr>
      <w:tr w:rsidR="00A42110" w:rsidRPr="00A42110" w:rsidTr="00A42110">
        <w:trPr>
          <w:trHeight w:val="301"/>
        </w:trPr>
        <w:tc>
          <w:tcPr>
            <w:tcW w:w="8145"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2023"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499"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769"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211"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529"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 Приложение №8</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к Решению Совета  муниципального образования</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"Парское сельское поселение</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Родниковского муниципального района </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Ивановской области</w:t>
            </w:r>
          </w:p>
        </w:tc>
      </w:tr>
      <w:tr w:rsidR="00A42110" w:rsidRPr="00A42110" w:rsidTr="00A42110">
        <w:trPr>
          <w:trHeight w:val="316"/>
        </w:trPr>
        <w:tc>
          <w:tcPr>
            <w:tcW w:w="16176" w:type="dxa"/>
            <w:gridSpan w:val="11"/>
            <w:tcBorders>
              <w:top w:val="nil"/>
              <w:left w:val="nil"/>
              <w:bottom w:val="nil"/>
              <w:right w:val="nil"/>
            </w:tcBorders>
            <w:shd w:val="clear" w:color="auto" w:fill="auto"/>
            <w:noWrap/>
            <w:vAlign w:val="bottom"/>
            <w:hideMark/>
          </w:tcPr>
          <w:p w:rsidR="00A42110" w:rsidRPr="00A42110" w:rsidRDefault="00A42110" w:rsidP="00A42110">
            <w:pPr>
              <w:spacing w:after="0" w:line="240" w:lineRule="auto"/>
              <w:jc w:val="right"/>
              <w:rPr>
                <w:rFonts w:ascii="Times New Roman" w:hAnsi="Times New Roman" w:cs="Times New Roman"/>
                <w:sz w:val="24"/>
                <w:szCs w:val="24"/>
              </w:rPr>
            </w:pPr>
            <w:r w:rsidRPr="00A42110">
              <w:rPr>
                <w:rFonts w:ascii="Times New Roman" w:hAnsi="Times New Roman" w:cs="Times New Roman"/>
              </w:rPr>
              <w:t xml:space="preserve"> от  13.12. 2018 г.  №34</w:t>
            </w:r>
          </w:p>
        </w:tc>
      </w:tr>
      <w:tr w:rsidR="00A42110" w:rsidRPr="00A42110" w:rsidTr="00A42110">
        <w:trPr>
          <w:trHeight w:val="316"/>
        </w:trPr>
        <w:tc>
          <w:tcPr>
            <w:tcW w:w="8145" w:type="dxa"/>
            <w:gridSpan w:val="2"/>
            <w:tcBorders>
              <w:top w:val="nil"/>
              <w:left w:val="nil"/>
              <w:bottom w:val="nil"/>
              <w:right w:val="nil"/>
            </w:tcBorders>
            <w:shd w:val="clear" w:color="auto" w:fill="auto"/>
            <w:noWrap/>
            <w:vAlign w:val="bottom"/>
            <w:hideMark/>
          </w:tcPr>
          <w:p w:rsidR="00A42110" w:rsidRPr="00A42110" w:rsidRDefault="00A42110" w:rsidP="00E60A08">
            <w:pPr>
              <w:spacing w:after="0" w:line="240" w:lineRule="auto"/>
              <w:rPr>
                <w:rFonts w:ascii="Times New Roman" w:hAnsi="Times New Roman" w:cs="Times New Roman"/>
              </w:rPr>
            </w:pPr>
          </w:p>
        </w:tc>
        <w:tc>
          <w:tcPr>
            <w:tcW w:w="2023"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499"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769"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211"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rPr>
            </w:pPr>
          </w:p>
        </w:tc>
        <w:tc>
          <w:tcPr>
            <w:tcW w:w="1529" w:type="dxa"/>
            <w:tcBorders>
              <w:top w:val="nil"/>
              <w:left w:val="nil"/>
              <w:bottom w:val="nil"/>
              <w:right w:val="nil"/>
            </w:tcBorders>
            <w:shd w:val="clear" w:color="000000" w:fill="FFFFFF"/>
            <w:noWrap/>
            <w:vAlign w:val="bottom"/>
            <w:hideMark/>
          </w:tcPr>
          <w:p w:rsidR="00A42110" w:rsidRPr="00A42110" w:rsidRDefault="00A42110" w:rsidP="00A42110">
            <w:pPr>
              <w:spacing w:after="0" w:line="240" w:lineRule="auto"/>
              <w:rPr>
                <w:rFonts w:ascii="Times New Roman" w:hAnsi="Times New Roman" w:cs="Times New Roman"/>
              </w:rPr>
            </w:pPr>
            <w:r w:rsidRPr="00A42110">
              <w:rPr>
                <w:rFonts w:ascii="Times New Roman" w:hAnsi="Times New Roman" w:cs="Times New Roman"/>
              </w:rPr>
              <w:t> </w:t>
            </w:r>
          </w:p>
        </w:tc>
      </w:tr>
      <w:tr w:rsidR="00A42110" w:rsidRPr="00A42110" w:rsidTr="00A42110">
        <w:trPr>
          <w:trHeight w:val="316"/>
        </w:trPr>
        <w:tc>
          <w:tcPr>
            <w:tcW w:w="16176" w:type="dxa"/>
            <w:gridSpan w:val="11"/>
            <w:tcBorders>
              <w:top w:val="nil"/>
              <w:left w:val="nil"/>
              <w:bottom w:val="nil"/>
              <w:right w:val="nil"/>
            </w:tcBorders>
            <w:shd w:val="clear" w:color="000000" w:fill="auto"/>
            <w:vAlign w:val="center"/>
            <w:hideMark/>
          </w:tcPr>
          <w:p w:rsidR="00A42110" w:rsidRPr="00A42110" w:rsidRDefault="00A42110" w:rsidP="00DC4233">
            <w:pPr>
              <w:spacing w:after="0" w:line="240" w:lineRule="auto"/>
              <w:jc w:val="center"/>
              <w:rPr>
                <w:rFonts w:ascii="Times New Roman" w:hAnsi="Times New Roman" w:cs="Times New Roman"/>
                <w:b/>
                <w:bCs/>
                <w:color w:val="000000"/>
                <w:sz w:val="24"/>
                <w:szCs w:val="24"/>
              </w:rPr>
            </w:pPr>
            <w:r w:rsidRPr="00A42110">
              <w:rPr>
                <w:rFonts w:ascii="Times New Roman" w:hAnsi="Times New Roman" w:cs="Times New Roman"/>
                <w:b/>
                <w:bCs/>
                <w:color w:val="000000"/>
              </w:rPr>
              <w:t>Ведомственная структура расходов бюджета Парского сельского поселения на 2019 год</w:t>
            </w:r>
          </w:p>
        </w:tc>
      </w:tr>
      <w:tr w:rsidR="00A42110" w:rsidRPr="00A42110" w:rsidTr="00A42110">
        <w:trPr>
          <w:trHeight w:val="316"/>
        </w:trPr>
        <w:tc>
          <w:tcPr>
            <w:tcW w:w="6876" w:type="dxa"/>
            <w:tcBorders>
              <w:top w:val="nil"/>
              <w:left w:val="nil"/>
              <w:bottom w:val="nil"/>
              <w:right w:val="nil"/>
            </w:tcBorders>
            <w:shd w:val="clear" w:color="000000"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2106" w:type="dxa"/>
            <w:gridSpan w:val="2"/>
            <w:tcBorders>
              <w:top w:val="nil"/>
              <w:left w:val="nil"/>
              <w:bottom w:val="nil"/>
              <w:right w:val="nil"/>
            </w:tcBorders>
            <w:shd w:val="clear" w:color="000000"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2106" w:type="dxa"/>
            <w:gridSpan w:val="2"/>
            <w:tcBorders>
              <w:top w:val="nil"/>
              <w:left w:val="nil"/>
              <w:bottom w:val="nil"/>
              <w:right w:val="nil"/>
            </w:tcBorders>
            <w:shd w:val="clear" w:color="000000"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1644" w:type="dxa"/>
            <w:gridSpan w:val="2"/>
            <w:tcBorders>
              <w:top w:val="nil"/>
              <w:left w:val="nil"/>
              <w:bottom w:val="nil"/>
              <w:right w:val="nil"/>
            </w:tcBorders>
            <w:shd w:val="clear" w:color="000000"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1514" w:type="dxa"/>
            <w:gridSpan w:val="2"/>
            <w:tcBorders>
              <w:top w:val="nil"/>
              <w:left w:val="nil"/>
              <w:bottom w:val="nil"/>
              <w:right w:val="nil"/>
            </w:tcBorders>
            <w:shd w:val="clear" w:color="000000"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p>
        </w:tc>
        <w:tc>
          <w:tcPr>
            <w:tcW w:w="1930" w:type="dxa"/>
            <w:gridSpan w:val="2"/>
            <w:tcBorders>
              <w:top w:val="nil"/>
              <w:left w:val="nil"/>
              <w:bottom w:val="nil"/>
              <w:right w:val="nil"/>
            </w:tcBorders>
            <w:shd w:val="clear" w:color="000000" w:fill="auto"/>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p>
        </w:tc>
      </w:tr>
      <w:tr w:rsidR="00A42110" w:rsidRPr="00A42110" w:rsidTr="00A42110">
        <w:trPr>
          <w:trHeight w:val="517"/>
        </w:trPr>
        <w:tc>
          <w:tcPr>
            <w:tcW w:w="6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Наименование</w:t>
            </w:r>
          </w:p>
        </w:tc>
        <w:tc>
          <w:tcPr>
            <w:tcW w:w="2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Код главного распорядителя</w:t>
            </w:r>
          </w:p>
        </w:tc>
        <w:tc>
          <w:tcPr>
            <w:tcW w:w="2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Раздел, подраздел</w:t>
            </w:r>
          </w:p>
        </w:tc>
        <w:tc>
          <w:tcPr>
            <w:tcW w:w="16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Целевая статья расходов</w:t>
            </w:r>
          </w:p>
        </w:tc>
        <w:tc>
          <w:tcPr>
            <w:tcW w:w="15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Вид расхода</w:t>
            </w:r>
          </w:p>
        </w:tc>
        <w:tc>
          <w:tcPr>
            <w:tcW w:w="1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сумма, рублей</w:t>
            </w:r>
          </w:p>
        </w:tc>
      </w:tr>
      <w:tr w:rsidR="00A42110" w:rsidRPr="00A42110" w:rsidTr="00A42110">
        <w:trPr>
          <w:trHeight w:val="517"/>
        </w:trPr>
        <w:tc>
          <w:tcPr>
            <w:tcW w:w="6876" w:type="dxa"/>
            <w:vMerge/>
            <w:tcBorders>
              <w:top w:val="single" w:sz="4" w:space="0" w:color="000000"/>
              <w:left w:val="single" w:sz="4" w:space="0" w:color="000000"/>
              <w:bottom w:val="single" w:sz="4" w:space="0" w:color="000000"/>
              <w:right w:val="single" w:sz="4" w:space="0" w:color="000000"/>
            </w:tcBorders>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p>
        </w:tc>
        <w:tc>
          <w:tcPr>
            <w:tcW w:w="2106"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p>
        </w:tc>
        <w:tc>
          <w:tcPr>
            <w:tcW w:w="2106"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p>
        </w:tc>
        <w:tc>
          <w:tcPr>
            <w:tcW w:w="1514"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p>
        </w:tc>
        <w:tc>
          <w:tcPr>
            <w:tcW w:w="1930" w:type="dxa"/>
            <w:gridSpan w:val="2"/>
            <w:vMerge/>
            <w:tcBorders>
              <w:top w:val="single" w:sz="4" w:space="0" w:color="000000"/>
              <w:left w:val="single" w:sz="4" w:space="0" w:color="000000"/>
              <w:bottom w:val="single" w:sz="4" w:space="0" w:color="000000"/>
              <w:right w:val="single" w:sz="4" w:space="0" w:color="000000"/>
            </w:tcBorders>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1</w:t>
            </w:r>
          </w:p>
        </w:tc>
        <w:tc>
          <w:tcPr>
            <w:tcW w:w="2106" w:type="dxa"/>
            <w:gridSpan w:val="2"/>
            <w:tcBorders>
              <w:top w:val="nil"/>
              <w:left w:val="nil"/>
              <w:bottom w:val="single" w:sz="4" w:space="0" w:color="000000"/>
              <w:right w:val="single" w:sz="4" w:space="0" w:color="000000"/>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2</w:t>
            </w:r>
          </w:p>
        </w:tc>
        <w:tc>
          <w:tcPr>
            <w:tcW w:w="2106" w:type="dxa"/>
            <w:gridSpan w:val="2"/>
            <w:tcBorders>
              <w:top w:val="nil"/>
              <w:left w:val="nil"/>
              <w:bottom w:val="single" w:sz="4" w:space="0" w:color="000000"/>
              <w:right w:val="single" w:sz="4" w:space="0" w:color="000000"/>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3</w:t>
            </w:r>
          </w:p>
        </w:tc>
        <w:tc>
          <w:tcPr>
            <w:tcW w:w="1644" w:type="dxa"/>
            <w:gridSpan w:val="2"/>
            <w:tcBorders>
              <w:top w:val="nil"/>
              <w:left w:val="nil"/>
              <w:bottom w:val="single" w:sz="4" w:space="0" w:color="000000"/>
              <w:right w:val="single" w:sz="4" w:space="0" w:color="000000"/>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4</w:t>
            </w:r>
          </w:p>
        </w:tc>
        <w:tc>
          <w:tcPr>
            <w:tcW w:w="1514" w:type="dxa"/>
            <w:gridSpan w:val="2"/>
            <w:tcBorders>
              <w:top w:val="nil"/>
              <w:left w:val="nil"/>
              <w:bottom w:val="single" w:sz="4" w:space="0" w:color="000000"/>
              <w:right w:val="single" w:sz="4" w:space="0" w:color="000000"/>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5</w:t>
            </w:r>
          </w:p>
        </w:tc>
        <w:tc>
          <w:tcPr>
            <w:tcW w:w="1930" w:type="dxa"/>
            <w:gridSpan w:val="2"/>
            <w:tcBorders>
              <w:top w:val="nil"/>
              <w:left w:val="nil"/>
              <w:bottom w:val="single" w:sz="4" w:space="0" w:color="000000"/>
              <w:right w:val="single" w:sz="4" w:space="0" w:color="000000"/>
            </w:tcBorders>
            <w:shd w:val="clear" w:color="auto" w:fill="auto"/>
            <w:noWrap/>
            <w:vAlign w:val="center"/>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6</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rPr>
                <w:rFonts w:ascii="Times New Roman" w:hAnsi="Times New Roman" w:cs="Times New Roman"/>
                <w:color w:val="000000"/>
                <w:sz w:val="24"/>
                <w:szCs w:val="24"/>
              </w:rPr>
            </w:pPr>
            <w:r w:rsidRPr="00A42110">
              <w:rPr>
                <w:rFonts w:ascii="Times New Roman" w:hAnsi="Times New Roman" w:cs="Times New Roman"/>
                <w:color w:val="000000"/>
                <w:sz w:val="24"/>
                <w:szCs w:val="24"/>
              </w:rPr>
              <w:t>Администрация муниципального образования "Парское сельское поселение Родниковского муниципального района Ивановской области"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rPr>
                <w:rFonts w:ascii="Times New Roman" w:hAnsi="Times New Roman" w:cs="Times New Roman"/>
                <w:color w:val="000000"/>
                <w:sz w:val="24"/>
                <w:szCs w:val="24"/>
              </w:rPr>
            </w:pPr>
            <w:r w:rsidRPr="00A42110">
              <w:rPr>
                <w:rFonts w:ascii="Times New Roman" w:hAnsi="Times New Roman" w:cs="Times New Roman"/>
                <w:color w:val="000000"/>
                <w:sz w:val="24"/>
                <w:szCs w:val="24"/>
              </w:rPr>
              <w:t>15 849 476,00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ОБЩЕГОСУДАРСТВЕННЫЕ ВОПРОСЫ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01 00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5 981 720,00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01 02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837 560,00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3500000000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837 560,00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"Организация местного самоуправления </w:t>
            </w:r>
            <w:r w:rsidRPr="00A42110">
              <w:rPr>
                <w:rFonts w:ascii="Times New Roman" w:hAnsi="Times New Roman" w:cs="Times New Roman"/>
                <w:color w:val="000000"/>
                <w:sz w:val="24"/>
                <w:szCs w:val="24"/>
              </w:rPr>
              <w:lastRenderedPageBreak/>
              <w:t>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837 560,00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Глава муниципального образования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3510000020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837 560,00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3510000020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837 560,00</w:t>
            </w:r>
          </w:p>
        </w:tc>
      </w:tr>
      <w:tr w:rsidR="00A42110" w:rsidRPr="00A42110" w:rsidTr="00A42110">
        <w:trPr>
          <w:trHeight w:val="767"/>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2 622 143,00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3500000000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2 622 143,00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"Организация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2 622 143,00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3510000060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2 322 143,00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3510000060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2 278 680,00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бюджетные ассигнования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3510000060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800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43 463,00</w:t>
            </w:r>
          </w:p>
        </w:tc>
      </w:tr>
      <w:tr w:rsidR="00A42110" w:rsidRPr="00A42110" w:rsidTr="00A42110">
        <w:trPr>
          <w:trHeight w:val="1278"/>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3510040021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300 000,00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Межбюджетные трансферты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3510040021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300 000,00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Судебная система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01 05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2 090,00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6000000000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2 090,00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6090000000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2 090,00</w:t>
            </w:r>
          </w:p>
        </w:tc>
      </w:tr>
      <w:tr w:rsidR="00A42110" w:rsidRPr="00A42110" w:rsidTr="00A42110">
        <w:trPr>
          <w:trHeight w:val="767"/>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6090051200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2 090,00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6090051200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2 090,00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Резервные фонды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01 11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01 11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6000000000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10 000,00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01 11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6090000000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10 000,00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Резервный фонд местной администрации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01 11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6090020030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бюджетные ассигнования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6090020030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800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Другие общегосударственные вопросы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2 509 927,00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3500000000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2 491 727,00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"Организация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1 751 697,00</w:t>
            </w:r>
          </w:p>
        </w:tc>
      </w:tr>
      <w:tr w:rsidR="00A42110" w:rsidRPr="00A42110" w:rsidTr="00A42110">
        <w:trPr>
          <w:trHeight w:val="767"/>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3510011200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1 751 697,00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3510011200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1 347 840,00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3510011200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398 857,00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бюджетные ассигнования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3510011200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800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3520000000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740 030,00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Сохранение и укрепление материально-технической базы органов местного самоуправления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3520020500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740 030,00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3520020500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740 030,00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6000000000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18 200,00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6090000000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18 200,00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6090020050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12 000,00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6090020050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12 000,00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6090090010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6 200,00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бюджетные ассигнования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01 13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6090090010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800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6 200,00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НАЦИОНАЛЬНАЯ ОБОРОНА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02 00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200 550,00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Мобилизационная и вневойсковая подготовка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02 03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200 550,00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02 03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6000000000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200 550,00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02 03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6090000000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200 550,00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Осуществление первичного воинского учета на территориях, где отсутствуют военные комиссариаты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02 03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6090051180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200 550,00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02 03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6090051180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176 260,00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02 03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6090051180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24 290,00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03 00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55 000,00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03 14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55 000,00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"Безопасность территории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03 14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3300000000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55 000,00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Организация мероприятий по обеспечению мер пожарной безопасности в границах населенного пункта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03 14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3300020570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55 000,00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03 14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3300020570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55 000,00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НАЦИОНАЛЬНАЯ ЭКОНОМИКА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04 00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1 299 194,00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Дорожное хозяйство (дорожные фонды)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04 09</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1 299 194,00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"Благоустройство территории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04 09</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3200000000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1 299 194,00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Содержание автомобильных дорог общего пользования местного значения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04 09</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3200040010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1 299 194,00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04 09</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3200040010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1 299 194,00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ЖИЛИЩНО-КОММУНАЛЬНОЕ ХОЗЯЙСТВО</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05 00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2 326 012,00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Жилищное хозяйство</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249 100,00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6000000000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249 100,00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6090000000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249 100,00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6090041000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49 100,00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6090041000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49 100,00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6090042000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200 000,00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05 01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6090042000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Коммунальное хозяйство</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05 02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197 800,00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Муниципальная программа Парского сельского поселения "Благоустройство территории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05 02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3200000000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197 800,00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05 02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3200044000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197 800,00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05 02</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3200044000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197 800,00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Благоустройство</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1 879 112,00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"Благоустройство территории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3200000000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763 452,00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Организация мероприятий по благоустройству территории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3200020680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763 452,00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3200020680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763 452,00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"Безопасность территории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3300000000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1 115 660,00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Уличное освещение</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3300020520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1 115 660,00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05 03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3300020520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1 115 660,00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ОБРАЗОВАНИЕ</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07 00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281 100,00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07 05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12 500,00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07 05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3500000000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12 500,00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"Организация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07 05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12 500,00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Организация переподготовки и повышения квалификации муниципальных служащих</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07 05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3510020010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12 500,00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07 05</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3510020010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12 500,00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Молодежная политика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07 07</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268 600,00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Муниципальная программа Парского сельского поселения "Культурное пространство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07 07</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3100000000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268 600,00</w:t>
            </w:r>
          </w:p>
        </w:tc>
      </w:tr>
      <w:tr w:rsidR="00A42110" w:rsidRPr="00A42110" w:rsidTr="00A42110">
        <w:trPr>
          <w:trHeight w:val="1278"/>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07 07</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3100040061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268 600,00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Межбюджетные трансферты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07 07</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3100040061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268 600,00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КУЛЬТУРА, КИНЕМАТОГРАФИЯ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08 00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5 544 400,00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Культура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4 503 900,00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"Культурное пространство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3100000000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4 503 900,00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3100020140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95 000,00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3100020140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200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95 000,00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3100040041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4 325 000,00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Межбюджетные трансферты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3100040041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4 325 000,00</w:t>
            </w:r>
          </w:p>
        </w:tc>
      </w:tr>
      <w:tr w:rsidR="00A42110" w:rsidRPr="00A42110" w:rsidTr="00A42110">
        <w:trPr>
          <w:trHeight w:val="1789"/>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3100040121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83 900,00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Межбюджетные трансферты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08 01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3100040121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83 900,00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Другие вопросы в области культуры, кинематографии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08 04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1 040 500,00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"Культурное пространство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08 04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3100000000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1 040 500,00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08 04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3100040041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1 040 500,00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Межбюджетные трансферты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08 04</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3100040041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1 040 500,00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СОЦИАЛЬНАЯ ПОЛИТИКА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10 00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144 000,00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Пенсионное обеспечение</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10 01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144 000,00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10 01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3500000000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144 000,00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"Организация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10 01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144 000,00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Выплата пенсий за выслугу лет муниципальным служащим</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10 01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3510065010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144 000,00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Социальное обеспечение и иные выплаты населению</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3510065010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144 000,00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ФИЗИЧЕСКАЯ КУЛЬТУРА И СПОРТ</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11 00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17 500,00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Физическая культура</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11 01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17 500,00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"Культурное пространство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11 01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3100000000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17 500,00</w:t>
            </w:r>
          </w:p>
        </w:tc>
      </w:tr>
      <w:tr w:rsidR="00A42110" w:rsidRPr="00A42110" w:rsidTr="00A42110">
        <w:trPr>
          <w:trHeight w:val="1278"/>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11 01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3100040071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17 500,00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Межбюджетные трансферты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941</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11 01</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3100040071</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500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17 500,00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Совет муниципального образования "Парское сельское поселение Родниковского муниципального района Ивановской </w:t>
            </w:r>
            <w:r w:rsidRPr="00A42110">
              <w:rPr>
                <w:rFonts w:ascii="Times New Roman" w:hAnsi="Times New Roman" w:cs="Times New Roman"/>
                <w:color w:val="000000"/>
                <w:sz w:val="24"/>
                <w:szCs w:val="24"/>
              </w:rPr>
              <w:lastRenderedPageBreak/>
              <w:t>области"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lastRenderedPageBreak/>
              <w:t xml:space="preserve">  ОБЩЕГОСУДАРСТВЕННЫЕ ВОПРОСЫ</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01 00</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0"/>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767"/>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01 03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0000000000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1"/>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01 03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3500000000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2"/>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Подпрограмма "Организация местного самоуправления Парского сельского поселения"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01 03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3510000000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3"/>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511"/>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01 03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3510000030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4"/>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1022"/>
        </w:trPr>
        <w:tc>
          <w:tcPr>
            <w:tcW w:w="6876" w:type="dxa"/>
            <w:tcBorders>
              <w:top w:val="nil"/>
              <w:left w:val="single" w:sz="4" w:space="0" w:color="000000"/>
              <w:bottom w:val="single" w:sz="4" w:space="0" w:color="000000"/>
              <w:right w:val="single" w:sz="4" w:space="0" w:color="000000"/>
            </w:tcBorders>
            <w:shd w:val="clear" w:color="auto" w:fill="auto"/>
            <w:hideMark/>
          </w:tcPr>
          <w:p w:rsidR="00A42110" w:rsidRPr="00A42110" w:rsidRDefault="00A42110" w:rsidP="00A42110">
            <w:pPr>
              <w:spacing w:after="0" w:line="240" w:lineRule="auto"/>
              <w:jc w:val="both"/>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942</w:t>
            </w:r>
          </w:p>
        </w:tc>
        <w:tc>
          <w:tcPr>
            <w:tcW w:w="2106"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01 03</w:t>
            </w:r>
          </w:p>
        </w:tc>
        <w:tc>
          <w:tcPr>
            <w:tcW w:w="164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3510000030</w:t>
            </w:r>
          </w:p>
        </w:tc>
        <w:tc>
          <w:tcPr>
            <w:tcW w:w="1514" w:type="dxa"/>
            <w:gridSpan w:val="2"/>
            <w:tcBorders>
              <w:top w:val="nil"/>
              <w:left w:val="nil"/>
              <w:bottom w:val="single" w:sz="4" w:space="0" w:color="000000"/>
              <w:right w:val="single" w:sz="4" w:space="0" w:color="000000"/>
            </w:tcBorders>
            <w:shd w:val="clear" w:color="auto" w:fill="auto"/>
            <w:hideMark/>
          </w:tcPr>
          <w:p w:rsidR="00A42110" w:rsidRPr="00A42110" w:rsidRDefault="00A42110" w:rsidP="00A42110">
            <w:pPr>
              <w:spacing w:after="0" w:line="240" w:lineRule="auto"/>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100</w:t>
            </w:r>
          </w:p>
        </w:tc>
        <w:tc>
          <w:tcPr>
            <w:tcW w:w="1930" w:type="dxa"/>
            <w:gridSpan w:val="2"/>
            <w:tcBorders>
              <w:top w:val="nil"/>
              <w:left w:val="nil"/>
              <w:bottom w:val="single" w:sz="4" w:space="0" w:color="000000"/>
              <w:right w:val="single" w:sz="4" w:space="0" w:color="000000"/>
            </w:tcBorders>
            <w:shd w:val="clear" w:color="000000" w:fill="CCFFFF"/>
            <w:noWrap/>
            <w:hideMark/>
          </w:tcPr>
          <w:p w:rsidR="00A42110" w:rsidRPr="00A42110" w:rsidRDefault="00A42110" w:rsidP="00A42110">
            <w:pPr>
              <w:spacing w:after="0" w:line="240" w:lineRule="auto"/>
              <w:jc w:val="right"/>
              <w:outlineLvl w:val="5"/>
              <w:rPr>
                <w:rFonts w:ascii="Times New Roman" w:hAnsi="Times New Roman" w:cs="Times New Roman"/>
                <w:color w:val="000000"/>
                <w:sz w:val="24"/>
                <w:szCs w:val="24"/>
              </w:rPr>
            </w:pPr>
            <w:r w:rsidRPr="00A42110">
              <w:rPr>
                <w:rFonts w:ascii="Times New Roman" w:hAnsi="Times New Roman" w:cs="Times New Roman"/>
                <w:color w:val="000000"/>
                <w:sz w:val="24"/>
                <w:szCs w:val="24"/>
              </w:rPr>
              <w:t>60 000,00</w:t>
            </w:r>
          </w:p>
        </w:tc>
      </w:tr>
      <w:tr w:rsidR="00A42110" w:rsidRPr="00A42110" w:rsidTr="00A42110">
        <w:trPr>
          <w:trHeight w:val="301"/>
        </w:trPr>
        <w:tc>
          <w:tcPr>
            <w:tcW w:w="6876" w:type="dxa"/>
            <w:tcBorders>
              <w:top w:val="nil"/>
              <w:left w:val="single" w:sz="4" w:space="0" w:color="000000"/>
              <w:bottom w:val="single" w:sz="4" w:space="0" w:color="000000"/>
              <w:right w:val="single" w:sz="4" w:space="0" w:color="000000"/>
            </w:tcBorders>
            <w:shd w:val="clear" w:color="auto" w:fill="auto"/>
            <w:noWrap/>
            <w:vAlign w:val="bottom"/>
            <w:hideMark/>
          </w:tcPr>
          <w:p w:rsidR="00A42110" w:rsidRPr="00A42110" w:rsidRDefault="00A42110" w:rsidP="00A42110">
            <w:pPr>
              <w:spacing w:after="0" w:line="240" w:lineRule="auto"/>
              <w:jc w:val="both"/>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Итого</w:t>
            </w:r>
          </w:p>
        </w:tc>
        <w:tc>
          <w:tcPr>
            <w:tcW w:w="2106" w:type="dxa"/>
            <w:gridSpan w:val="2"/>
            <w:tcBorders>
              <w:top w:val="nil"/>
              <w:left w:val="nil"/>
              <w:bottom w:val="single" w:sz="4" w:space="0" w:color="000000"/>
              <w:right w:val="single" w:sz="4" w:space="0" w:color="000000"/>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 </w:t>
            </w:r>
          </w:p>
        </w:tc>
        <w:tc>
          <w:tcPr>
            <w:tcW w:w="2106" w:type="dxa"/>
            <w:gridSpan w:val="2"/>
            <w:tcBorders>
              <w:top w:val="nil"/>
              <w:left w:val="nil"/>
              <w:bottom w:val="single" w:sz="4" w:space="0" w:color="000000"/>
              <w:right w:val="single" w:sz="4" w:space="0" w:color="000000"/>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 </w:t>
            </w:r>
          </w:p>
        </w:tc>
        <w:tc>
          <w:tcPr>
            <w:tcW w:w="1644" w:type="dxa"/>
            <w:gridSpan w:val="2"/>
            <w:tcBorders>
              <w:top w:val="nil"/>
              <w:left w:val="nil"/>
              <w:bottom w:val="single" w:sz="4" w:space="0" w:color="000000"/>
              <w:right w:val="single" w:sz="4" w:space="0" w:color="000000"/>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 </w:t>
            </w:r>
          </w:p>
        </w:tc>
        <w:tc>
          <w:tcPr>
            <w:tcW w:w="1514" w:type="dxa"/>
            <w:gridSpan w:val="2"/>
            <w:tcBorders>
              <w:top w:val="nil"/>
              <w:left w:val="nil"/>
              <w:bottom w:val="single" w:sz="4" w:space="0" w:color="000000"/>
              <w:right w:val="single" w:sz="4" w:space="0" w:color="000000"/>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 </w:t>
            </w:r>
          </w:p>
        </w:tc>
        <w:tc>
          <w:tcPr>
            <w:tcW w:w="1930" w:type="dxa"/>
            <w:gridSpan w:val="2"/>
            <w:tcBorders>
              <w:top w:val="nil"/>
              <w:left w:val="nil"/>
              <w:bottom w:val="single" w:sz="4" w:space="0" w:color="000000"/>
              <w:right w:val="single" w:sz="4" w:space="0" w:color="000000"/>
            </w:tcBorders>
            <w:shd w:val="clear" w:color="000000" w:fill="FFFF99"/>
            <w:noWrap/>
            <w:hideMark/>
          </w:tcPr>
          <w:p w:rsidR="00A42110" w:rsidRPr="00A42110" w:rsidRDefault="00A42110" w:rsidP="00A42110">
            <w:pPr>
              <w:spacing w:after="0" w:line="240" w:lineRule="auto"/>
              <w:jc w:val="right"/>
              <w:rPr>
                <w:rFonts w:ascii="Times New Roman" w:hAnsi="Times New Roman" w:cs="Times New Roman"/>
                <w:b/>
                <w:bCs/>
                <w:color w:val="000000"/>
                <w:sz w:val="24"/>
                <w:szCs w:val="24"/>
              </w:rPr>
            </w:pPr>
            <w:r w:rsidRPr="00A42110">
              <w:rPr>
                <w:rFonts w:ascii="Times New Roman" w:hAnsi="Times New Roman" w:cs="Times New Roman"/>
                <w:b/>
                <w:bCs/>
                <w:color w:val="000000"/>
                <w:sz w:val="24"/>
                <w:szCs w:val="24"/>
              </w:rPr>
              <w:t>15 909 476,00</w:t>
            </w:r>
          </w:p>
        </w:tc>
      </w:tr>
      <w:tr w:rsidR="00A42110" w:rsidRPr="00A42110" w:rsidTr="00A42110">
        <w:trPr>
          <w:trHeight w:val="301"/>
        </w:trPr>
        <w:tc>
          <w:tcPr>
            <w:tcW w:w="6876" w:type="dxa"/>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2106"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2106"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1644"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1514"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c>
          <w:tcPr>
            <w:tcW w:w="1930" w:type="dxa"/>
            <w:gridSpan w:val="2"/>
            <w:tcBorders>
              <w:top w:val="nil"/>
              <w:left w:val="nil"/>
              <w:bottom w:val="nil"/>
              <w:right w:val="nil"/>
            </w:tcBorders>
            <w:shd w:val="clear" w:color="auto" w:fill="auto"/>
            <w:noWrap/>
            <w:vAlign w:val="bottom"/>
            <w:hideMark/>
          </w:tcPr>
          <w:p w:rsidR="00A42110" w:rsidRPr="00A42110" w:rsidRDefault="00A42110" w:rsidP="00A42110">
            <w:pPr>
              <w:spacing w:after="0" w:line="240" w:lineRule="auto"/>
              <w:rPr>
                <w:rFonts w:ascii="Times New Roman" w:hAnsi="Times New Roman" w:cs="Times New Roman"/>
                <w:color w:val="000000"/>
                <w:sz w:val="20"/>
                <w:szCs w:val="20"/>
              </w:rPr>
            </w:pPr>
            <w:r w:rsidRPr="00A42110">
              <w:rPr>
                <w:rFonts w:ascii="Times New Roman" w:hAnsi="Times New Roman" w:cs="Times New Roman"/>
                <w:color w:val="000000"/>
                <w:sz w:val="20"/>
                <w:szCs w:val="20"/>
              </w:rPr>
              <w:t> </w:t>
            </w:r>
          </w:p>
        </w:tc>
      </w:tr>
    </w:tbl>
    <w:p w:rsidR="00A42110" w:rsidRDefault="00A42110" w:rsidP="00A42110">
      <w:pPr>
        <w:pStyle w:val="aa"/>
        <w:spacing w:after="0" w:line="240" w:lineRule="auto"/>
        <w:ind w:firstLine="709"/>
        <w:jc w:val="both"/>
        <w:rPr>
          <w:rFonts w:ascii="Times New Roman" w:hAnsi="Times New Roman" w:cs="Times New Roman"/>
          <w:sz w:val="28"/>
          <w:szCs w:val="28"/>
        </w:rPr>
        <w:sectPr w:rsidR="00A42110" w:rsidSect="00A42110">
          <w:pgSz w:w="16838" w:h="11906" w:orient="landscape"/>
          <w:pgMar w:top="1418" w:right="1134" w:bottom="567" w:left="1134" w:header="709" w:footer="709" w:gutter="0"/>
          <w:cols w:space="708"/>
          <w:docGrid w:linePitch="360"/>
        </w:sectPr>
      </w:pPr>
    </w:p>
    <w:p w:rsidR="002D45C2" w:rsidRPr="002D45C2" w:rsidRDefault="002D45C2" w:rsidP="002D45C2">
      <w:pPr>
        <w:spacing w:after="0" w:line="240" w:lineRule="auto"/>
        <w:jc w:val="center"/>
        <w:rPr>
          <w:rFonts w:ascii="Times New Roman" w:hAnsi="Times New Roman" w:cs="Times New Roman"/>
        </w:rPr>
      </w:pPr>
      <w:r w:rsidRPr="002D45C2">
        <w:rPr>
          <w:rFonts w:ascii="Times New Roman" w:hAnsi="Times New Roman" w:cs="Times New Roman"/>
          <w:noProof/>
          <w:lang w:eastAsia="ru-RU"/>
        </w:rPr>
        <w:lastRenderedPageBreak/>
        <w:drawing>
          <wp:inline distT="0" distB="0" distL="0" distR="0">
            <wp:extent cx="641350" cy="791845"/>
            <wp:effectExtent l="19050" t="0" r="6350" b="0"/>
            <wp:docPr id="6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2D45C2" w:rsidRPr="002D45C2" w:rsidRDefault="002D45C2" w:rsidP="002D45C2">
      <w:pPr>
        <w:spacing w:after="0" w:line="240" w:lineRule="auto"/>
        <w:jc w:val="center"/>
        <w:rPr>
          <w:rFonts w:ascii="Times New Roman" w:hAnsi="Times New Roman" w:cs="Times New Roman"/>
          <w:b/>
          <w:sz w:val="16"/>
        </w:rPr>
      </w:pPr>
    </w:p>
    <w:p w:rsidR="002D45C2" w:rsidRPr="002D45C2" w:rsidRDefault="002D45C2" w:rsidP="002D45C2">
      <w:pPr>
        <w:spacing w:after="0" w:line="240" w:lineRule="auto"/>
        <w:jc w:val="center"/>
        <w:rPr>
          <w:rFonts w:ascii="Times New Roman" w:hAnsi="Times New Roman" w:cs="Times New Roman"/>
          <w:b/>
        </w:rPr>
      </w:pPr>
      <w:r w:rsidRPr="002D45C2">
        <w:rPr>
          <w:rFonts w:ascii="Times New Roman" w:hAnsi="Times New Roman" w:cs="Times New Roman"/>
          <w:b/>
        </w:rPr>
        <w:t>Российская Федерация</w:t>
      </w:r>
    </w:p>
    <w:p w:rsidR="002D45C2" w:rsidRPr="002D45C2" w:rsidRDefault="002D45C2" w:rsidP="002D45C2">
      <w:pPr>
        <w:spacing w:after="0" w:line="240" w:lineRule="auto"/>
        <w:jc w:val="center"/>
        <w:rPr>
          <w:rFonts w:ascii="Times New Roman" w:hAnsi="Times New Roman" w:cs="Times New Roman"/>
          <w:b/>
        </w:rPr>
      </w:pPr>
      <w:r w:rsidRPr="002D45C2">
        <w:rPr>
          <w:rFonts w:ascii="Times New Roman" w:hAnsi="Times New Roman" w:cs="Times New Roman"/>
          <w:b/>
        </w:rPr>
        <w:t xml:space="preserve">муниципальное образование «Парское сельское поселение </w:t>
      </w:r>
    </w:p>
    <w:p w:rsidR="002D45C2" w:rsidRPr="002D45C2" w:rsidRDefault="002D45C2" w:rsidP="002D45C2">
      <w:pPr>
        <w:spacing w:after="0" w:line="240" w:lineRule="auto"/>
        <w:jc w:val="center"/>
        <w:rPr>
          <w:rFonts w:ascii="Times New Roman" w:hAnsi="Times New Roman" w:cs="Times New Roman"/>
          <w:b/>
        </w:rPr>
      </w:pPr>
      <w:r w:rsidRPr="002D45C2">
        <w:rPr>
          <w:rFonts w:ascii="Times New Roman" w:hAnsi="Times New Roman" w:cs="Times New Roman"/>
          <w:b/>
        </w:rPr>
        <w:t>Родниковского муниципального района Ивановской области»</w:t>
      </w:r>
    </w:p>
    <w:p w:rsidR="002D45C2" w:rsidRPr="002D45C2" w:rsidRDefault="002D45C2" w:rsidP="002D45C2">
      <w:pPr>
        <w:spacing w:after="0" w:line="240" w:lineRule="auto"/>
        <w:jc w:val="center"/>
        <w:rPr>
          <w:rFonts w:ascii="Times New Roman" w:hAnsi="Times New Roman" w:cs="Times New Roman"/>
        </w:rPr>
      </w:pPr>
    </w:p>
    <w:p w:rsidR="002D45C2" w:rsidRPr="002D45C2" w:rsidRDefault="002D45C2" w:rsidP="002D45C2">
      <w:pPr>
        <w:spacing w:after="0" w:line="240" w:lineRule="auto"/>
        <w:jc w:val="center"/>
        <w:rPr>
          <w:rFonts w:ascii="Times New Roman" w:hAnsi="Times New Roman" w:cs="Times New Roman"/>
          <w:b/>
          <w:sz w:val="24"/>
          <w:szCs w:val="24"/>
        </w:rPr>
      </w:pPr>
      <w:r w:rsidRPr="002D45C2">
        <w:rPr>
          <w:rFonts w:ascii="Times New Roman" w:hAnsi="Times New Roman" w:cs="Times New Roman"/>
          <w:b/>
          <w:sz w:val="24"/>
          <w:szCs w:val="24"/>
        </w:rPr>
        <w:t>С О В Е Т</w:t>
      </w:r>
    </w:p>
    <w:p w:rsidR="002D45C2" w:rsidRPr="002D45C2" w:rsidRDefault="002D45C2" w:rsidP="002D45C2">
      <w:pPr>
        <w:spacing w:after="0" w:line="240" w:lineRule="auto"/>
        <w:jc w:val="center"/>
        <w:rPr>
          <w:rFonts w:ascii="Times New Roman" w:hAnsi="Times New Roman" w:cs="Times New Roman"/>
          <w:b/>
          <w:sz w:val="24"/>
          <w:szCs w:val="24"/>
        </w:rPr>
      </w:pPr>
      <w:r w:rsidRPr="002D45C2">
        <w:rPr>
          <w:rFonts w:ascii="Times New Roman" w:hAnsi="Times New Roman" w:cs="Times New Roman"/>
          <w:b/>
          <w:sz w:val="24"/>
          <w:szCs w:val="24"/>
        </w:rPr>
        <w:t xml:space="preserve">МУНИЦИПАЛЬНОГО ОБРАЗОВАНИЯ </w:t>
      </w:r>
    </w:p>
    <w:p w:rsidR="002D45C2" w:rsidRPr="002D45C2" w:rsidRDefault="002D45C2" w:rsidP="002D45C2">
      <w:pPr>
        <w:spacing w:after="0" w:line="240" w:lineRule="auto"/>
        <w:jc w:val="center"/>
        <w:rPr>
          <w:rFonts w:ascii="Times New Roman" w:hAnsi="Times New Roman" w:cs="Times New Roman"/>
          <w:b/>
          <w:sz w:val="24"/>
          <w:szCs w:val="24"/>
        </w:rPr>
      </w:pPr>
      <w:r w:rsidRPr="002D45C2">
        <w:rPr>
          <w:rFonts w:ascii="Times New Roman" w:hAnsi="Times New Roman" w:cs="Times New Roman"/>
          <w:b/>
          <w:sz w:val="24"/>
          <w:szCs w:val="24"/>
        </w:rPr>
        <w:t xml:space="preserve">«ПАРСКОЕ СЕЛЬСКОЕ ПОСЕЛЕНИЕ </w:t>
      </w:r>
    </w:p>
    <w:p w:rsidR="002D45C2" w:rsidRPr="002D45C2" w:rsidRDefault="002D45C2" w:rsidP="002D45C2">
      <w:pPr>
        <w:spacing w:after="0" w:line="240" w:lineRule="auto"/>
        <w:jc w:val="center"/>
        <w:rPr>
          <w:rFonts w:ascii="Times New Roman" w:hAnsi="Times New Roman" w:cs="Times New Roman"/>
          <w:b/>
          <w:sz w:val="24"/>
          <w:szCs w:val="24"/>
        </w:rPr>
      </w:pPr>
      <w:r w:rsidRPr="002D45C2">
        <w:rPr>
          <w:rFonts w:ascii="Times New Roman" w:hAnsi="Times New Roman" w:cs="Times New Roman"/>
          <w:b/>
          <w:sz w:val="24"/>
          <w:szCs w:val="24"/>
        </w:rPr>
        <w:t xml:space="preserve">РОДНИКОВСКОГО МУНИЦИПАЛЬНОГО РАЙОНА </w:t>
      </w:r>
    </w:p>
    <w:p w:rsidR="002D45C2" w:rsidRPr="002D45C2" w:rsidRDefault="002D45C2" w:rsidP="002D45C2">
      <w:pPr>
        <w:spacing w:after="0" w:line="240" w:lineRule="auto"/>
        <w:jc w:val="center"/>
        <w:rPr>
          <w:rFonts w:ascii="Times New Roman" w:hAnsi="Times New Roman" w:cs="Times New Roman"/>
          <w:b/>
          <w:sz w:val="24"/>
          <w:szCs w:val="24"/>
        </w:rPr>
      </w:pPr>
      <w:r w:rsidRPr="002D45C2">
        <w:rPr>
          <w:rFonts w:ascii="Times New Roman" w:hAnsi="Times New Roman" w:cs="Times New Roman"/>
          <w:b/>
          <w:sz w:val="24"/>
          <w:szCs w:val="24"/>
        </w:rPr>
        <w:t>ИВАНОВСКОЙ ОБЛАСТИ»</w:t>
      </w:r>
    </w:p>
    <w:p w:rsidR="002D45C2" w:rsidRPr="002D45C2" w:rsidRDefault="002D45C2" w:rsidP="002D45C2">
      <w:pPr>
        <w:spacing w:after="0" w:line="240" w:lineRule="auto"/>
        <w:jc w:val="center"/>
        <w:rPr>
          <w:rFonts w:ascii="Times New Roman" w:hAnsi="Times New Roman" w:cs="Times New Roman"/>
          <w:b/>
          <w:bCs/>
          <w:sz w:val="24"/>
          <w:szCs w:val="24"/>
        </w:rPr>
      </w:pPr>
      <w:r w:rsidRPr="002D45C2">
        <w:rPr>
          <w:rFonts w:ascii="Times New Roman" w:hAnsi="Times New Roman" w:cs="Times New Roman"/>
          <w:b/>
          <w:bCs/>
          <w:sz w:val="24"/>
          <w:szCs w:val="24"/>
        </w:rPr>
        <w:t>второго созыва</w:t>
      </w:r>
    </w:p>
    <w:p w:rsidR="002D45C2" w:rsidRPr="002D45C2" w:rsidRDefault="002D45C2" w:rsidP="002D45C2">
      <w:pPr>
        <w:spacing w:after="0" w:line="240" w:lineRule="auto"/>
        <w:jc w:val="center"/>
        <w:rPr>
          <w:rFonts w:ascii="Times New Roman" w:hAnsi="Times New Roman" w:cs="Times New Roman"/>
          <w:sz w:val="24"/>
          <w:szCs w:val="24"/>
        </w:rPr>
      </w:pPr>
    </w:p>
    <w:p w:rsidR="002D45C2" w:rsidRPr="002D45C2" w:rsidRDefault="002D45C2" w:rsidP="002D45C2">
      <w:pPr>
        <w:spacing w:after="0" w:line="240" w:lineRule="auto"/>
        <w:jc w:val="center"/>
        <w:rPr>
          <w:rFonts w:ascii="Times New Roman" w:hAnsi="Times New Roman" w:cs="Times New Roman"/>
          <w:sz w:val="24"/>
          <w:szCs w:val="24"/>
        </w:rPr>
      </w:pPr>
    </w:p>
    <w:p w:rsidR="002D45C2" w:rsidRPr="002D45C2" w:rsidRDefault="002D45C2" w:rsidP="002D45C2">
      <w:pPr>
        <w:spacing w:after="0" w:line="240" w:lineRule="auto"/>
        <w:jc w:val="center"/>
        <w:rPr>
          <w:rFonts w:ascii="Times New Roman" w:hAnsi="Times New Roman" w:cs="Times New Roman"/>
          <w:b/>
          <w:sz w:val="32"/>
          <w:szCs w:val="32"/>
        </w:rPr>
      </w:pPr>
      <w:r w:rsidRPr="002D45C2">
        <w:rPr>
          <w:rFonts w:ascii="Times New Roman" w:hAnsi="Times New Roman" w:cs="Times New Roman"/>
          <w:b/>
          <w:sz w:val="32"/>
          <w:szCs w:val="32"/>
        </w:rPr>
        <w:t>РЕШЕНИЕ</w:t>
      </w:r>
    </w:p>
    <w:p w:rsidR="002D45C2" w:rsidRPr="002D45C2" w:rsidRDefault="002D45C2" w:rsidP="002D45C2">
      <w:pPr>
        <w:spacing w:after="0" w:line="240" w:lineRule="auto"/>
        <w:jc w:val="center"/>
        <w:rPr>
          <w:rFonts w:ascii="Times New Roman" w:hAnsi="Times New Roman" w:cs="Times New Roman"/>
          <w:b/>
          <w:sz w:val="32"/>
          <w:szCs w:val="32"/>
        </w:rPr>
      </w:pPr>
    </w:p>
    <w:p w:rsidR="002D45C2" w:rsidRPr="002D45C2" w:rsidRDefault="002D45C2" w:rsidP="002D45C2">
      <w:pPr>
        <w:spacing w:after="0" w:line="240" w:lineRule="auto"/>
        <w:jc w:val="center"/>
        <w:rPr>
          <w:rFonts w:ascii="Times New Roman" w:hAnsi="Times New Roman" w:cs="Times New Roman"/>
          <w:color w:val="000000"/>
          <w:sz w:val="28"/>
          <w:szCs w:val="28"/>
        </w:rPr>
      </w:pPr>
      <w:r w:rsidRPr="002D45C2">
        <w:rPr>
          <w:rFonts w:ascii="Times New Roman" w:hAnsi="Times New Roman" w:cs="Times New Roman"/>
          <w:color w:val="000000"/>
          <w:sz w:val="28"/>
          <w:szCs w:val="28"/>
        </w:rPr>
        <w:t xml:space="preserve">от 02 июля 2019 года  № 14   </w:t>
      </w:r>
    </w:p>
    <w:p w:rsidR="002D45C2" w:rsidRPr="002D45C2" w:rsidRDefault="002D45C2" w:rsidP="002D45C2">
      <w:pPr>
        <w:spacing w:after="0" w:line="240" w:lineRule="auto"/>
        <w:jc w:val="center"/>
        <w:rPr>
          <w:rFonts w:ascii="Times New Roman" w:hAnsi="Times New Roman" w:cs="Times New Roman"/>
          <w:b/>
          <w:sz w:val="28"/>
          <w:szCs w:val="28"/>
        </w:rPr>
      </w:pPr>
    </w:p>
    <w:p w:rsidR="002D45C2" w:rsidRPr="002D45C2" w:rsidRDefault="002D45C2" w:rsidP="002D45C2">
      <w:pPr>
        <w:spacing w:after="0" w:line="240" w:lineRule="auto"/>
        <w:jc w:val="center"/>
        <w:rPr>
          <w:rFonts w:ascii="Times New Roman" w:hAnsi="Times New Roman" w:cs="Times New Roman"/>
          <w:b/>
          <w:sz w:val="28"/>
          <w:szCs w:val="28"/>
        </w:rPr>
      </w:pPr>
      <w:r w:rsidRPr="002D45C2">
        <w:rPr>
          <w:rFonts w:ascii="Times New Roman" w:hAnsi="Times New Roman" w:cs="Times New Roman"/>
          <w:b/>
          <w:sz w:val="28"/>
          <w:szCs w:val="28"/>
        </w:rPr>
        <w:t>О передаче имущества из муниципальной собственности муниципального образования «Парское сельское поселение Родниковского муниципального района Ивановской области» в  муниципальную собственность муниципального образования «Родниковский муниципальный район»</w:t>
      </w:r>
    </w:p>
    <w:p w:rsidR="002D45C2" w:rsidRPr="002D45C2" w:rsidRDefault="002D45C2" w:rsidP="002D45C2">
      <w:pPr>
        <w:spacing w:after="0" w:line="240" w:lineRule="auto"/>
        <w:jc w:val="center"/>
        <w:rPr>
          <w:rFonts w:ascii="Times New Roman" w:hAnsi="Times New Roman" w:cs="Times New Roman"/>
          <w:b/>
          <w:sz w:val="28"/>
          <w:szCs w:val="28"/>
        </w:rPr>
      </w:pPr>
    </w:p>
    <w:p w:rsidR="002D45C2" w:rsidRPr="002D45C2" w:rsidRDefault="002D45C2" w:rsidP="002D45C2">
      <w:pPr>
        <w:pStyle w:val="aa"/>
        <w:spacing w:after="0" w:line="240" w:lineRule="auto"/>
        <w:ind w:firstLine="709"/>
        <w:jc w:val="both"/>
        <w:rPr>
          <w:rFonts w:ascii="Times New Roman" w:hAnsi="Times New Roman" w:cs="Times New Roman"/>
          <w:b/>
          <w:bCs/>
          <w:sz w:val="28"/>
          <w:szCs w:val="28"/>
        </w:rPr>
      </w:pPr>
      <w:r w:rsidRPr="002D45C2">
        <w:rPr>
          <w:rFonts w:ascii="Times New Roman" w:hAnsi="Times New Roman" w:cs="Times New Roman"/>
          <w:bCs/>
          <w:sz w:val="28"/>
          <w:szCs w:val="28"/>
        </w:rPr>
        <w:t>В соответствии с Федеральным Законом № 131-ФЗ от 06.10.2003г. «Об общих принципах организации местного самоуправления в Российской Федерации»,  руководствуясь Уставом муниципального образования «Парское сельское поселение</w:t>
      </w:r>
      <w:r w:rsidRPr="002D45C2">
        <w:rPr>
          <w:rFonts w:ascii="Times New Roman" w:hAnsi="Times New Roman" w:cs="Times New Roman"/>
          <w:spacing w:val="-2"/>
          <w:sz w:val="28"/>
          <w:szCs w:val="28"/>
        </w:rPr>
        <w:t xml:space="preserve"> Родниковского муниципального района </w:t>
      </w:r>
      <w:r w:rsidRPr="002D45C2">
        <w:rPr>
          <w:rFonts w:ascii="Times New Roman" w:hAnsi="Times New Roman" w:cs="Times New Roman"/>
          <w:spacing w:val="-4"/>
          <w:sz w:val="28"/>
          <w:szCs w:val="28"/>
        </w:rPr>
        <w:t>Ивановской области»,</w:t>
      </w:r>
    </w:p>
    <w:p w:rsidR="002D45C2" w:rsidRPr="002D45C2" w:rsidRDefault="002D45C2" w:rsidP="002D45C2">
      <w:pPr>
        <w:pStyle w:val="aa"/>
        <w:spacing w:after="0" w:line="240" w:lineRule="auto"/>
        <w:ind w:firstLine="709"/>
        <w:jc w:val="center"/>
        <w:rPr>
          <w:rFonts w:ascii="Times New Roman" w:hAnsi="Times New Roman" w:cs="Times New Roman"/>
          <w:b/>
          <w:bCs/>
          <w:sz w:val="28"/>
          <w:szCs w:val="28"/>
        </w:rPr>
      </w:pPr>
    </w:p>
    <w:p w:rsidR="002D45C2" w:rsidRPr="002D45C2" w:rsidRDefault="002D45C2" w:rsidP="002D45C2">
      <w:pPr>
        <w:pStyle w:val="aa"/>
        <w:spacing w:after="0" w:line="240" w:lineRule="auto"/>
        <w:jc w:val="center"/>
        <w:rPr>
          <w:rFonts w:ascii="Times New Roman" w:hAnsi="Times New Roman" w:cs="Times New Roman"/>
          <w:b/>
          <w:sz w:val="28"/>
          <w:szCs w:val="28"/>
        </w:rPr>
      </w:pPr>
      <w:r w:rsidRPr="002D45C2">
        <w:rPr>
          <w:rFonts w:ascii="Times New Roman" w:hAnsi="Times New Roman" w:cs="Times New Roman"/>
          <w:b/>
          <w:bCs/>
          <w:sz w:val="28"/>
          <w:szCs w:val="28"/>
        </w:rPr>
        <w:t xml:space="preserve">Совет </w:t>
      </w:r>
      <w:r w:rsidRPr="002D45C2">
        <w:rPr>
          <w:rFonts w:ascii="Times New Roman" w:hAnsi="Times New Roman" w:cs="Times New Roman"/>
          <w:b/>
          <w:sz w:val="28"/>
          <w:szCs w:val="28"/>
        </w:rPr>
        <w:t>муниципального образования «Парское сельское поселение Родниковского муниципального района Ивановской области» решил:</w:t>
      </w:r>
    </w:p>
    <w:p w:rsidR="002D45C2" w:rsidRPr="002D45C2" w:rsidRDefault="002D45C2" w:rsidP="002D45C2">
      <w:pPr>
        <w:shd w:val="clear" w:color="auto" w:fill="FFFFFF"/>
        <w:tabs>
          <w:tab w:val="left" w:pos="1493"/>
        </w:tabs>
        <w:spacing w:after="0" w:line="240" w:lineRule="auto"/>
        <w:ind w:firstLine="1008"/>
        <w:jc w:val="center"/>
        <w:rPr>
          <w:rFonts w:ascii="Times New Roman" w:hAnsi="Times New Roman" w:cs="Times New Roman"/>
          <w:b/>
          <w:bCs/>
          <w:sz w:val="28"/>
          <w:szCs w:val="28"/>
          <w:lang w:eastAsia="ru-RU"/>
        </w:rPr>
      </w:pPr>
    </w:p>
    <w:p w:rsidR="002D45C2" w:rsidRPr="002D45C2" w:rsidRDefault="002D45C2" w:rsidP="002D45C2">
      <w:pPr>
        <w:shd w:val="clear" w:color="auto" w:fill="FFFFFF"/>
        <w:spacing w:after="0" w:line="240" w:lineRule="auto"/>
        <w:ind w:firstLine="709"/>
        <w:jc w:val="both"/>
        <w:rPr>
          <w:rFonts w:ascii="Times New Roman" w:hAnsi="Times New Roman" w:cs="Times New Roman"/>
          <w:spacing w:val="-1"/>
          <w:sz w:val="28"/>
          <w:szCs w:val="28"/>
        </w:rPr>
      </w:pPr>
      <w:r w:rsidRPr="002D45C2">
        <w:rPr>
          <w:rFonts w:ascii="Times New Roman" w:hAnsi="Times New Roman" w:cs="Times New Roman"/>
          <w:spacing w:val="-50"/>
          <w:sz w:val="28"/>
          <w:szCs w:val="28"/>
        </w:rPr>
        <w:t>1.</w:t>
      </w:r>
      <w:r w:rsidRPr="002D45C2">
        <w:rPr>
          <w:rFonts w:ascii="Times New Roman" w:hAnsi="Times New Roman" w:cs="Times New Roman"/>
          <w:sz w:val="28"/>
          <w:szCs w:val="28"/>
        </w:rPr>
        <w:tab/>
      </w:r>
      <w:r w:rsidRPr="002D45C2">
        <w:rPr>
          <w:rFonts w:ascii="Times New Roman" w:hAnsi="Times New Roman" w:cs="Times New Roman"/>
          <w:spacing w:val="-3"/>
          <w:sz w:val="28"/>
          <w:szCs w:val="28"/>
        </w:rPr>
        <w:t xml:space="preserve">Дать согласие на передачу из муниципальной собственности муниципального </w:t>
      </w:r>
      <w:r w:rsidRPr="002D45C2">
        <w:rPr>
          <w:rFonts w:ascii="Times New Roman" w:hAnsi="Times New Roman" w:cs="Times New Roman"/>
          <w:spacing w:val="-2"/>
          <w:sz w:val="28"/>
          <w:szCs w:val="28"/>
        </w:rPr>
        <w:t xml:space="preserve">образования «Парское сельское поселение Родниковского муниципального района </w:t>
      </w:r>
      <w:r w:rsidRPr="002D45C2">
        <w:rPr>
          <w:rFonts w:ascii="Times New Roman" w:hAnsi="Times New Roman" w:cs="Times New Roman"/>
          <w:spacing w:val="-4"/>
          <w:sz w:val="28"/>
          <w:szCs w:val="28"/>
        </w:rPr>
        <w:t xml:space="preserve">Ивановской области» в муниципальную собственность муниципального образования </w:t>
      </w:r>
      <w:r w:rsidRPr="002D45C2">
        <w:rPr>
          <w:rFonts w:ascii="Times New Roman" w:hAnsi="Times New Roman" w:cs="Times New Roman"/>
          <w:spacing w:val="-2"/>
          <w:sz w:val="28"/>
          <w:szCs w:val="28"/>
        </w:rPr>
        <w:t xml:space="preserve">«Родниковский муниципальный район» земельного участка с кадастровым номером </w:t>
      </w:r>
      <w:r w:rsidRPr="002D45C2">
        <w:rPr>
          <w:rFonts w:ascii="Times New Roman" w:hAnsi="Times New Roman" w:cs="Times New Roman"/>
          <w:sz w:val="28"/>
          <w:szCs w:val="28"/>
        </w:rPr>
        <w:t xml:space="preserve">37:15:040501:884 общей площадью 4659 кв.м., расположенного по адресу: Ивановская область, Родниковский район, СПК «Парское», разрешенное </w:t>
      </w:r>
      <w:r w:rsidRPr="002D45C2">
        <w:rPr>
          <w:rFonts w:ascii="Times New Roman" w:hAnsi="Times New Roman" w:cs="Times New Roman"/>
          <w:spacing w:val="-1"/>
          <w:sz w:val="28"/>
          <w:szCs w:val="28"/>
        </w:rPr>
        <w:t>использование: «для использования в качестве сельскохозяйственных угодий».</w:t>
      </w:r>
    </w:p>
    <w:p w:rsidR="002D45C2" w:rsidRPr="002D45C2" w:rsidRDefault="002D45C2" w:rsidP="002D45C2">
      <w:pPr>
        <w:shd w:val="clear" w:color="auto" w:fill="FFFFFF"/>
        <w:spacing w:after="0" w:line="240" w:lineRule="auto"/>
        <w:ind w:firstLine="709"/>
        <w:jc w:val="both"/>
        <w:rPr>
          <w:rFonts w:ascii="Times New Roman" w:hAnsi="Times New Roman" w:cs="Times New Roman"/>
          <w:sz w:val="28"/>
          <w:szCs w:val="28"/>
        </w:rPr>
      </w:pPr>
    </w:p>
    <w:p w:rsidR="002D45C2" w:rsidRPr="002D45C2" w:rsidRDefault="002D45C2" w:rsidP="002D45C2">
      <w:pPr>
        <w:shd w:val="clear" w:color="auto" w:fill="FFFFFF"/>
        <w:tabs>
          <w:tab w:val="left" w:pos="0"/>
        </w:tabs>
        <w:spacing w:after="0" w:line="240" w:lineRule="auto"/>
        <w:ind w:firstLine="709"/>
        <w:jc w:val="both"/>
        <w:rPr>
          <w:rFonts w:ascii="Times New Roman" w:hAnsi="Times New Roman" w:cs="Times New Roman"/>
          <w:sz w:val="28"/>
          <w:szCs w:val="28"/>
        </w:rPr>
      </w:pPr>
      <w:r w:rsidRPr="002D45C2">
        <w:rPr>
          <w:rFonts w:ascii="Times New Roman" w:hAnsi="Times New Roman" w:cs="Times New Roman"/>
          <w:spacing w:val="-29"/>
          <w:sz w:val="28"/>
          <w:szCs w:val="28"/>
        </w:rPr>
        <w:t>2.</w:t>
      </w:r>
      <w:r w:rsidRPr="002D45C2">
        <w:rPr>
          <w:rFonts w:ascii="Times New Roman" w:hAnsi="Times New Roman" w:cs="Times New Roman"/>
          <w:sz w:val="28"/>
          <w:szCs w:val="28"/>
        </w:rPr>
        <w:tab/>
      </w:r>
      <w:r w:rsidRPr="002D45C2">
        <w:rPr>
          <w:rFonts w:ascii="Times New Roman" w:hAnsi="Times New Roman" w:cs="Times New Roman"/>
          <w:spacing w:val="-1"/>
          <w:sz w:val="28"/>
          <w:szCs w:val="28"/>
        </w:rPr>
        <w:t xml:space="preserve">Настоящее   решение   направить   в   Совет   муниципального   образования </w:t>
      </w:r>
      <w:r w:rsidRPr="002D45C2">
        <w:rPr>
          <w:rFonts w:ascii="Times New Roman" w:hAnsi="Times New Roman" w:cs="Times New Roman"/>
          <w:sz w:val="28"/>
          <w:szCs w:val="28"/>
        </w:rPr>
        <w:t>«Родниковский муниципальный район».</w:t>
      </w:r>
    </w:p>
    <w:p w:rsidR="002D45C2" w:rsidRDefault="002D45C2" w:rsidP="002D45C2">
      <w:pPr>
        <w:shd w:val="clear" w:color="auto" w:fill="FFFFFF"/>
        <w:tabs>
          <w:tab w:val="left" w:pos="0"/>
        </w:tabs>
        <w:spacing w:after="0" w:line="240" w:lineRule="auto"/>
        <w:ind w:firstLine="709"/>
        <w:jc w:val="both"/>
        <w:rPr>
          <w:rFonts w:ascii="Times New Roman" w:hAnsi="Times New Roman" w:cs="Times New Roman"/>
          <w:sz w:val="28"/>
          <w:szCs w:val="28"/>
        </w:rPr>
      </w:pPr>
    </w:p>
    <w:p w:rsidR="002D45C2" w:rsidRPr="002D45C2" w:rsidRDefault="002D45C2" w:rsidP="002D45C2">
      <w:pPr>
        <w:shd w:val="clear" w:color="auto" w:fill="FFFFFF"/>
        <w:tabs>
          <w:tab w:val="left" w:pos="0"/>
        </w:tabs>
        <w:spacing w:after="0" w:line="240" w:lineRule="auto"/>
        <w:ind w:firstLine="709"/>
        <w:jc w:val="both"/>
        <w:rPr>
          <w:rFonts w:ascii="Times New Roman" w:hAnsi="Times New Roman" w:cs="Times New Roman"/>
          <w:sz w:val="28"/>
          <w:szCs w:val="28"/>
        </w:rPr>
      </w:pPr>
    </w:p>
    <w:p w:rsidR="002D45C2" w:rsidRPr="002D45C2" w:rsidRDefault="002D45C2" w:rsidP="002D45C2">
      <w:pPr>
        <w:widowControl w:val="0"/>
        <w:numPr>
          <w:ilvl w:val="0"/>
          <w:numId w:val="14"/>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pacing w:val="-29"/>
          <w:sz w:val="28"/>
          <w:szCs w:val="28"/>
        </w:rPr>
      </w:pPr>
      <w:r w:rsidRPr="002D45C2">
        <w:rPr>
          <w:rFonts w:ascii="Times New Roman" w:hAnsi="Times New Roman" w:cs="Times New Roman"/>
          <w:spacing w:val="-2"/>
          <w:sz w:val="28"/>
          <w:szCs w:val="28"/>
        </w:rPr>
        <w:t xml:space="preserve">Опубликовать настоящее решение в Информационном бюллетене «Сборник </w:t>
      </w:r>
      <w:r w:rsidRPr="002D45C2">
        <w:rPr>
          <w:rFonts w:ascii="Times New Roman" w:hAnsi="Times New Roman" w:cs="Times New Roman"/>
          <w:sz w:val="28"/>
          <w:szCs w:val="28"/>
        </w:rPr>
        <w:t>нормативных актов Родниковского района».</w:t>
      </w:r>
    </w:p>
    <w:p w:rsidR="002D45C2" w:rsidRPr="002D45C2" w:rsidRDefault="002D45C2" w:rsidP="002D45C2">
      <w:pPr>
        <w:shd w:val="clear" w:color="auto" w:fill="FFFFFF"/>
        <w:tabs>
          <w:tab w:val="left" w:pos="0"/>
        </w:tabs>
        <w:spacing w:after="0" w:line="240" w:lineRule="auto"/>
        <w:ind w:firstLine="709"/>
        <w:jc w:val="both"/>
        <w:rPr>
          <w:rFonts w:ascii="Times New Roman" w:hAnsi="Times New Roman" w:cs="Times New Roman"/>
          <w:spacing w:val="-29"/>
          <w:sz w:val="28"/>
          <w:szCs w:val="28"/>
        </w:rPr>
      </w:pPr>
    </w:p>
    <w:p w:rsidR="002D45C2" w:rsidRPr="002D45C2" w:rsidRDefault="002D45C2" w:rsidP="002D45C2">
      <w:pPr>
        <w:widowControl w:val="0"/>
        <w:numPr>
          <w:ilvl w:val="0"/>
          <w:numId w:val="14"/>
        </w:numPr>
        <w:shd w:val="clear" w:color="auto" w:fill="FFFFFF"/>
        <w:tabs>
          <w:tab w:val="left" w:pos="0"/>
        </w:tabs>
        <w:autoSpaceDE w:val="0"/>
        <w:autoSpaceDN w:val="0"/>
        <w:adjustRightInd w:val="0"/>
        <w:spacing w:after="0" w:line="240" w:lineRule="auto"/>
        <w:ind w:firstLine="709"/>
        <w:rPr>
          <w:rFonts w:ascii="Times New Roman" w:hAnsi="Times New Roman" w:cs="Times New Roman"/>
          <w:spacing w:val="-19"/>
          <w:position w:val="1"/>
          <w:sz w:val="28"/>
          <w:szCs w:val="28"/>
        </w:rPr>
      </w:pPr>
      <w:r w:rsidRPr="002D45C2">
        <w:rPr>
          <w:rFonts w:ascii="Times New Roman" w:hAnsi="Times New Roman" w:cs="Times New Roman"/>
          <w:spacing w:val="-1"/>
          <w:position w:val="1"/>
          <w:sz w:val="28"/>
          <w:szCs w:val="28"/>
        </w:rPr>
        <w:t>Настоящее решение вступает в силу со дня его принятия.</w:t>
      </w:r>
    </w:p>
    <w:p w:rsidR="002D45C2" w:rsidRPr="002D45C2" w:rsidRDefault="002D45C2" w:rsidP="002D45C2">
      <w:pPr>
        <w:spacing w:after="0" w:line="240" w:lineRule="auto"/>
        <w:rPr>
          <w:rFonts w:ascii="Times New Roman" w:hAnsi="Times New Roman" w:cs="Times New Roman"/>
        </w:rPr>
      </w:pPr>
    </w:p>
    <w:p w:rsidR="002D45C2" w:rsidRPr="002D45C2" w:rsidRDefault="002D45C2" w:rsidP="002D45C2">
      <w:pPr>
        <w:spacing w:after="0" w:line="240" w:lineRule="auto"/>
        <w:ind w:firstLine="708"/>
        <w:jc w:val="both"/>
        <w:outlineLvl w:val="0"/>
        <w:rPr>
          <w:rFonts w:ascii="Times New Roman" w:hAnsi="Times New Roman" w:cs="Times New Roman"/>
          <w:sz w:val="28"/>
          <w:szCs w:val="28"/>
        </w:rPr>
      </w:pPr>
    </w:p>
    <w:p w:rsidR="002D45C2" w:rsidRPr="002D45C2" w:rsidRDefault="002D45C2" w:rsidP="002D45C2">
      <w:pPr>
        <w:spacing w:after="0" w:line="240" w:lineRule="auto"/>
        <w:ind w:firstLine="708"/>
        <w:jc w:val="both"/>
        <w:outlineLvl w:val="0"/>
        <w:rPr>
          <w:rFonts w:ascii="Times New Roman" w:hAnsi="Times New Roman" w:cs="Times New Roman"/>
          <w:sz w:val="28"/>
          <w:szCs w:val="28"/>
        </w:rPr>
      </w:pPr>
    </w:p>
    <w:p w:rsidR="002D45C2" w:rsidRPr="002D45C2" w:rsidRDefault="002D45C2" w:rsidP="002D45C2">
      <w:pPr>
        <w:spacing w:after="0" w:line="240" w:lineRule="auto"/>
        <w:ind w:firstLine="708"/>
        <w:jc w:val="both"/>
        <w:outlineLvl w:val="0"/>
        <w:rPr>
          <w:rFonts w:ascii="Times New Roman" w:hAnsi="Times New Roman" w:cs="Times New Roman"/>
          <w:sz w:val="28"/>
          <w:szCs w:val="28"/>
        </w:rPr>
      </w:pPr>
    </w:p>
    <w:p w:rsidR="002D45C2" w:rsidRPr="002D45C2" w:rsidRDefault="002D45C2" w:rsidP="002D45C2">
      <w:pPr>
        <w:tabs>
          <w:tab w:val="left" w:pos="2985"/>
        </w:tabs>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Глава муниципального образования</w:t>
      </w:r>
    </w:p>
    <w:p w:rsidR="002D45C2" w:rsidRPr="002D45C2" w:rsidRDefault="002D45C2" w:rsidP="002D45C2">
      <w:pPr>
        <w:tabs>
          <w:tab w:val="left" w:pos="2985"/>
        </w:tabs>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 xml:space="preserve">«Парское сельское поселение </w:t>
      </w:r>
    </w:p>
    <w:p w:rsidR="002D45C2" w:rsidRPr="002D45C2" w:rsidRDefault="002D45C2" w:rsidP="002D45C2">
      <w:pPr>
        <w:tabs>
          <w:tab w:val="left" w:pos="2985"/>
        </w:tabs>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 xml:space="preserve">Родниковского муниципального </w:t>
      </w:r>
    </w:p>
    <w:p w:rsidR="002D45C2" w:rsidRPr="002D45C2" w:rsidRDefault="002D45C2" w:rsidP="002D45C2">
      <w:pPr>
        <w:tabs>
          <w:tab w:val="left" w:pos="2985"/>
        </w:tabs>
        <w:spacing w:after="0" w:line="240" w:lineRule="auto"/>
        <w:rPr>
          <w:rFonts w:ascii="Times New Roman" w:hAnsi="Times New Roman" w:cs="Times New Roman"/>
          <w:b/>
          <w:sz w:val="28"/>
          <w:szCs w:val="28"/>
        </w:rPr>
      </w:pPr>
      <w:r w:rsidRPr="002D45C2">
        <w:rPr>
          <w:rFonts w:ascii="Times New Roman" w:hAnsi="Times New Roman" w:cs="Times New Roman"/>
          <w:b/>
          <w:sz w:val="28"/>
          <w:szCs w:val="28"/>
        </w:rPr>
        <w:t>района Ивановской области»                                                         Т.А.Чурбанова</w:t>
      </w:r>
    </w:p>
    <w:p w:rsidR="002D45C2" w:rsidRPr="002D45C2" w:rsidRDefault="002D45C2" w:rsidP="002D45C2">
      <w:pPr>
        <w:tabs>
          <w:tab w:val="left" w:pos="2985"/>
        </w:tabs>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 xml:space="preserve"> </w:t>
      </w:r>
    </w:p>
    <w:p w:rsidR="002D45C2" w:rsidRPr="002D45C2" w:rsidRDefault="002D45C2" w:rsidP="002D45C2">
      <w:pPr>
        <w:tabs>
          <w:tab w:val="left" w:pos="2985"/>
        </w:tabs>
        <w:spacing w:after="0" w:line="240" w:lineRule="auto"/>
        <w:jc w:val="both"/>
        <w:rPr>
          <w:rFonts w:ascii="Times New Roman" w:hAnsi="Times New Roman" w:cs="Times New Roman"/>
          <w:sz w:val="28"/>
          <w:szCs w:val="28"/>
        </w:rPr>
      </w:pPr>
    </w:p>
    <w:p w:rsidR="002D45C2" w:rsidRPr="002D45C2" w:rsidRDefault="002D45C2" w:rsidP="002D45C2">
      <w:pPr>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 xml:space="preserve">Председатель Совета муниципального образования </w:t>
      </w:r>
    </w:p>
    <w:p w:rsidR="002D45C2" w:rsidRPr="002D45C2" w:rsidRDefault="002D45C2" w:rsidP="002D45C2">
      <w:pPr>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«Парское сельское поселение</w:t>
      </w:r>
    </w:p>
    <w:p w:rsidR="002D45C2" w:rsidRPr="002D45C2" w:rsidRDefault="002D45C2" w:rsidP="002D45C2">
      <w:pPr>
        <w:spacing w:after="0" w:line="240" w:lineRule="auto"/>
        <w:jc w:val="both"/>
        <w:rPr>
          <w:rFonts w:ascii="Times New Roman" w:hAnsi="Times New Roman" w:cs="Times New Roman"/>
          <w:b/>
          <w:sz w:val="28"/>
          <w:szCs w:val="28"/>
        </w:rPr>
      </w:pPr>
      <w:r w:rsidRPr="002D45C2">
        <w:rPr>
          <w:rFonts w:ascii="Times New Roman" w:hAnsi="Times New Roman" w:cs="Times New Roman"/>
          <w:b/>
          <w:sz w:val="28"/>
          <w:szCs w:val="28"/>
        </w:rPr>
        <w:t xml:space="preserve">Родниковского муниципального района </w:t>
      </w:r>
    </w:p>
    <w:p w:rsidR="002D45C2" w:rsidRPr="002D45C2" w:rsidRDefault="002D45C2" w:rsidP="002D45C2">
      <w:pPr>
        <w:tabs>
          <w:tab w:val="left" w:pos="2985"/>
        </w:tabs>
        <w:spacing w:after="0" w:line="240" w:lineRule="auto"/>
        <w:rPr>
          <w:rFonts w:ascii="Times New Roman" w:hAnsi="Times New Roman" w:cs="Times New Roman"/>
          <w:sz w:val="28"/>
          <w:szCs w:val="28"/>
        </w:rPr>
      </w:pPr>
      <w:r w:rsidRPr="002D45C2">
        <w:rPr>
          <w:rFonts w:ascii="Times New Roman" w:hAnsi="Times New Roman" w:cs="Times New Roman"/>
          <w:b/>
          <w:sz w:val="28"/>
          <w:szCs w:val="28"/>
        </w:rPr>
        <w:t xml:space="preserve">Ивановской области»                                                                        Л.Ф.Малкова     </w:t>
      </w:r>
    </w:p>
    <w:p w:rsidR="002D45C2" w:rsidRDefault="002D45C2" w:rsidP="002D45C2"/>
    <w:p w:rsidR="00A42110" w:rsidRPr="00A42110" w:rsidRDefault="00A42110" w:rsidP="00A42110">
      <w:pPr>
        <w:pStyle w:val="aa"/>
        <w:spacing w:after="0" w:line="240" w:lineRule="auto"/>
        <w:ind w:firstLine="709"/>
        <w:jc w:val="both"/>
        <w:rPr>
          <w:rFonts w:ascii="Times New Roman" w:hAnsi="Times New Roman" w:cs="Times New Roman"/>
          <w:sz w:val="28"/>
          <w:szCs w:val="28"/>
        </w:rPr>
      </w:pPr>
    </w:p>
    <w:p w:rsidR="00F062DE" w:rsidRPr="00A42110" w:rsidRDefault="00F062DE" w:rsidP="00A42110">
      <w:pPr>
        <w:spacing w:after="0" w:line="240" w:lineRule="auto"/>
        <w:jc w:val="right"/>
        <w:rPr>
          <w:rFonts w:ascii="Times New Roman" w:hAnsi="Times New Roman" w:cs="Times New Roman"/>
          <w:sz w:val="24"/>
        </w:rPr>
      </w:pPr>
    </w:p>
    <w:p w:rsidR="00F062DE" w:rsidRPr="00A42110" w:rsidRDefault="00F062DE" w:rsidP="00A42110">
      <w:pPr>
        <w:spacing w:after="0" w:line="240" w:lineRule="auto"/>
        <w:jc w:val="right"/>
        <w:rPr>
          <w:rFonts w:ascii="Times New Roman" w:hAnsi="Times New Roman" w:cs="Times New Roman"/>
          <w:sz w:val="24"/>
        </w:rPr>
      </w:pPr>
    </w:p>
    <w:p w:rsidR="00F062DE" w:rsidRDefault="00F062DE" w:rsidP="00F062DE">
      <w:pPr>
        <w:jc w:val="right"/>
        <w:rPr>
          <w:rFonts w:ascii="Times New Roman" w:hAnsi="Times New Roman"/>
          <w:sz w:val="24"/>
        </w:rPr>
      </w:pPr>
    </w:p>
    <w:p w:rsidR="00F062DE" w:rsidRDefault="00F062DE" w:rsidP="00F062DE">
      <w:pPr>
        <w:jc w:val="right"/>
        <w:rPr>
          <w:rFonts w:ascii="Times New Roman" w:hAnsi="Times New Roman"/>
          <w:sz w:val="24"/>
        </w:rPr>
      </w:pPr>
    </w:p>
    <w:p w:rsidR="00F062DE" w:rsidRDefault="00F062DE"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2D45C2" w:rsidRDefault="002D45C2" w:rsidP="00F062DE">
      <w:pPr>
        <w:jc w:val="right"/>
        <w:rPr>
          <w:rFonts w:ascii="Times New Roman" w:hAnsi="Times New Roman"/>
          <w:sz w:val="24"/>
        </w:rPr>
      </w:pPr>
    </w:p>
    <w:p w:rsidR="00F062DE" w:rsidRDefault="00F062DE" w:rsidP="00F062DE">
      <w:pPr>
        <w:jc w:val="right"/>
        <w:rPr>
          <w:rFonts w:ascii="Times New Roman" w:hAnsi="Times New Roman"/>
          <w:sz w:val="24"/>
        </w:rPr>
      </w:pPr>
    </w:p>
    <w:p w:rsidR="00F062DE" w:rsidRDefault="00F062DE" w:rsidP="00F062DE">
      <w:pPr>
        <w:jc w:val="right"/>
        <w:rPr>
          <w:rFonts w:ascii="Times New Roman" w:hAnsi="Times New Roman"/>
          <w:sz w:val="24"/>
        </w:rPr>
      </w:pPr>
    </w:p>
    <w:p w:rsidR="00F062DE" w:rsidRDefault="00F062DE" w:rsidP="00F062DE">
      <w:pPr>
        <w:jc w:val="right"/>
        <w:rPr>
          <w:rFonts w:ascii="Times New Roman" w:hAnsi="Times New Roman"/>
          <w:sz w:val="24"/>
        </w:rPr>
      </w:pPr>
    </w:p>
    <w:p w:rsidR="00F062DE" w:rsidRDefault="00F062DE" w:rsidP="00F062DE">
      <w:pPr>
        <w:jc w:val="right"/>
        <w:rPr>
          <w:rFonts w:ascii="Times New Roman" w:hAnsi="Times New Roman"/>
          <w:sz w:val="24"/>
        </w:rPr>
      </w:pPr>
    </w:p>
    <w:p w:rsidR="00964101" w:rsidRDefault="00964101" w:rsidP="00964101">
      <w:pPr>
        <w:spacing w:after="0" w:line="240" w:lineRule="auto"/>
        <w:jc w:val="center"/>
        <w:rPr>
          <w:rFonts w:ascii="Times New Roman" w:hAnsi="Times New Roman"/>
          <w:noProof/>
          <w:sz w:val="28"/>
          <w:szCs w:val="28"/>
        </w:rPr>
      </w:pPr>
    </w:p>
    <w:p w:rsidR="00964101" w:rsidRPr="00964101" w:rsidRDefault="00964101" w:rsidP="00964101">
      <w:pPr>
        <w:spacing w:after="0" w:line="240" w:lineRule="auto"/>
        <w:jc w:val="center"/>
        <w:rPr>
          <w:rFonts w:ascii="Times New Roman" w:hAnsi="Times New Roman" w:cs="Times New Roman"/>
        </w:rPr>
      </w:pPr>
      <w:r w:rsidRPr="00964101">
        <w:rPr>
          <w:rFonts w:ascii="Times New Roman" w:hAnsi="Times New Roman" w:cs="Times New Roman"/>
          <w:noProof/>
          <w:sz w:val="28"/>
          <w:szCs w:val="28"/>
          <w:lang w:eastAsia="ru-RU"/>
        </w:rPr>
        <w:drawing>
          <wp:inline distT="0" distB="0" distL="0" distR="0">
            <wp:extent cx="641350" cy="791845"/>
            <wp:effectExtent l="19050" t="0" r="6350" b="0"/>
            <wp:docPr id="6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964101" w:rsidRPr="00964101" w:rsidRDefault="00964101" w:rsidP="00964101">
      <w:pPr>
        <w:spacing w:after="0" w:line="240" w:lineRule="auto"/>
        <w:jc w:val="center"/>
        <w:rPr>
          <w:rFonts w:ascii="Times New Roman" w:hAnsi="Times New Roman" w:cs="Times New Roman"/>
          <w:sz w:val="28"/>
          <w:szCs w:val="28"/>
        </w:rPr>
      </w:pP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Российская Федерация</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 xml:space="preserve">муниципальное образование «Парское сельское поселение </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Родниковского муниципального района Ивановской области»</w:t>
      </w:r>
    </w:p>
    <w:p w:rsidR="00964101" w:rsidRPr="00964101" w:rsidRDefault="00964101" w:rsidP="00964101">
      <w:pPr>
        <w:spacing w:after="0" w:line="240" w:lineRule="auto"/>
        <w:rPr>
          <w:rFonts w:ascii="Times New Roman" w:hAnsi="Times New Roman" w:cs="Times New Roman"/>
          <w:sz w:val="24"/>
          <w:szCs w:val="24"/>
        </w:rPr>
      </w:pP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С О В Е Т</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 xml:space="preserve">МУНИЦИПАЛЬНОГО ОБРАЗОВАНИЯ </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 xml:space="preserve">«ПАРСКОЕ СЕЛЬСКОЕ ПОСЕЛЕНИЕ </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 xml:space="preserve">РОДНИКОВСКОГО МУНИЦИПАЛЬНОГО РАЙОНА </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ИВАНОВСКОЙ ОБЛАСТИ»</w:t>
      </w:r>
    </w:p>
    <w:p w:rsidR="00964101" w:rsidRPr="00964101" w:rsidRDefault="00964101" w:rsidP="00964101">
      <w:pPr>
        <w:spacing w:after="0" w:line="240" w:lineRule="auto"/>
        <w:jc w:val="center"/>
        <w:rPr>
          <w:rFonts w:ascii="Times New Roman" w:hAnsi="Times New Roman" w:cs="Times New Roman"/>
          <w:b/>
          <w:bCs/>
          <w:sz w:val="24"/>
          <w:szCs w:val="24"/>
        </w:rPr>
      </w:pPr>
      <w:r w:rsidRPr="00964101">
        <w:rPr>
          <w:rFonts w:ascii="Times New Roman" w:hAnsi="Times New Roman" w:cs="Times New Roman"/>
          <w:b/>
          <w:bCs/>
          <w:sz w:val="24"/>
          <w:szCs w:val="24"/>
        </w:rPr>
        <w:t>второго созыва</w:t>
      </w:r>
    </w:p>
    <w:p w:rsidR="00964101" w:rsidRPr="00964101" w:rsidRDefault="00964101" w:rsidP="00964101">
      <w:pPr>
        <w:spacing w:after="0" w:line="240" w:lineRule="auto"/>
        <w:rPr>
          <w:rFonts w:ascii="Times New Roman" w:hAnsi="Times New Roman" w:cs="Times New Roman"/>
          <w:sz w:val="32"/>
          <w:szCs w:val="32"/>
        </w:rPr>
      </w:pPr>
    </w:p>
    <w:p w:rsidR="00964101" w:rsidRPr="00964101" w:rsidRDefault="00964101" w:rsidP="00964101">
      <w:pPr>
        <w:spacing w:after="0" w:line="240" w:lineRule="auto"/>
        <w:jc w:val="center"/>
        <w:rPr>
          <w:rFonts w:ascii="Times New Roman" w:hAnsi="Times New Roman" w:cs="Times New Roman"/>
          <w:b/>
          <w:sz w:val="32"/>
          <w:szCs w:val="32"/>
        </w:rPr>
      </w:pPr>
      <w:r w:rsidRPr="00964101">
        <w:rPr>
          <w:rFonts w:ascii="Times New Roman" w:hAnsi="Times New Roman" w:cs="Times New Roman"/>
          <w:b/>
          <w:sz w:val="32"/>
          <w:szCs w:val="32"/>
        </w:rPr>
        <w:t>РЕШЕНИЕ</w:t>
      </w:r>
    </w:p>
    <w:p w:rsidR="00964101" w:rsidRPr="00964101" w:rsidRDefault="00964101" w:rsidP="00964101">
      <w:pPr>
        <w:spacing w:after="0" w:line="240" w:lineRule="auto"/>
        <w:jc w:val="center"/>
        <w:rPr>
          <w:rFonts w:ascii="Times New Roman" w:hAnsi="Times New Roman" w:cs="Times New Roman"/>
          <w:b/>
          <w:sz w:val="32"/>
          <w:szCs w:val="32"/>
        </w:rPr>
      </w:pPr>
    </w:p>
    <w:p w:rsidR="00964101" w:rsidRPr="00964101" w:rsidRDefault="00964101" w:rsidP="00964101">
      <w:pPr>
        <w:spacing w:after="0" w:line="240" w:lineRule="auto"/>
        <w:jc w:val="center"/>
        <w:rPr>
          <w:rFonts w:ascii="Times New Roman" w:hAnsi="Times New Roman" w:cs="Times New Roman"/>
          <w:sz w:val="27"/>
          <w:szCs w:val="27"/>
        </w:rPr>
      </w:pPr>
      <w:r w:rsidRPr="00964101">
        <w:rPr>
          <w:rFonts w:ascii="Times New Roman" w:hAnsi="Times New Roman" w:cs="Times New Roman"/>
          <w:sz w:val="28"/>
          <w:szCs w:val="28"/>
        </w:rPr>
        <w:t xml:space="preserve">от 02 июля 2019 года  № 15        </w:t>
      </w:r>
    </w:p>
    <w:p w:rsidR="00964101" w:rsidRPr="00964101" w:rsidRDefault="00964101" w:rsidP="00964101">
      <w:pPr>
        <w:spacing w:after="0" w:line="240" w:lineRule="auto"/>
        <w:rPr>
          <w:rFonts w:ascii="Times New Roman" w:hAnsi="Times New Roman" w:cs="Times New Roman"/>
          <w:sz w:val="24"/>
          <w:szCs w:val="24"/>
        </w:rPr>
      </w:pPr>
    </w:p>
    <w:p w:rsidR="00964101" w:rsidRPr="00964101" w:rsidRDefault="00964101" w:rsidP="00964101">
      <w:pPr>
        <w:tabs>
          <w:tab w:val="left" w:pos="2340"/>
        </w:tabs>
        <w:spacing w:after="0" w:line="240" w:lineRule="auto"/>
        <w:jc w:val="center"/>
        <w:rPr>
          <w:rFonts w:ascii="Times New Roman" w:hAnsi="Times New Roman" w:cs="Times New Roman"/>
          <w:b/>
          <w:sz w:val="28"/>
          <w:szCs w:val="28"/>
        </w:rPr>
      </w:pPr>
      <w:r w:rsidRPr="00964101">
        <w:rPr>
          <w:rFonts w:ascii="Times New Roman" w:hAnsi="Times New Roman" w:cs="Times New Roman"/>
          <w:b/>
          <w:sz w:val="28"/>
          <w:szCs w:val="28"/>
        </w:rPr>
        <w:t xml:space="preserve">Об утверждении Порядка предоставления муниципальных гарантий </w:t>
      </w:r>
    </w:p>
    <w:p w:rsidR="00964101" w:rsidRPr="00964101" w:rsidRDefault="00964101" w:rsidP="00964101">
      <w:pPr>
        <w:tabs>
          <w:tab w:val="left" w:pos="2340"/>
        </w:tabs>
        <w:spacing w:after="0" w:line="240" w:lineRule="auto"/>
        <w:jc w:val="center"/>
        <w:rPr>
          <w:rFonts w:ascii="Times New Roman" w:hAnsi="Times New Roman" w:cs="Times New Roman"/>
          <w:b/>
          <w:sz w:val="28"/>
          <w:szCs w:val="28"/>
        </w:rPr>
      </w:pPr>
      <w:r w:rsidRPr="00964101">
        <w:rPr>
          <w:rFonts w:ascii="Times New Roman" w:hAnsi="Times New Roman" w:cs="Times New Roman"/>
          <w:b/>
          <w:sz w:val="28"/>
          <w:szCs w:val="28"/>
        </w:rPr>
        <w:t xml:space="preserve">по инвестиционным проектам за счет средств бюджета </w:t>
      </w:r>
    </w:p>
    <w:p w:rsidR="00964101" w:rsidRPr="00964101" w:rsidRDefault="00964101" w:rsidP="00964101">
      <w:pPr>
        <w:tabs>
          <w:tab w:val="left" w:pos="2340"/>
        </w:tabs>
        <w:spacing w:after="0" w:line="240" w:lineRule="auto"/>
        <w:jc w:val="center"/>
        <w:rPr>
          <w:rFonts w:ascii="Times New Roman" w:hAnsi="Times New Roman" w:cs="Times New Roman"/>
          <w:b/>
          <w:sz w:val="28"/>
          <w:szCs w:val="28"/>
        </w:rPr>
      </w:pPr>
      <w:r w:rsidRPr="00964101">
        <w:rPr>
          <w:rFonts w:ascii="Times New Roman" w:hAnsi="Times New Roman" w:cs="Times New Roman"/>
          <w:b/>
          <w:sz w:val="28"/>
          <w:szCs w:val="28"/>
        </w:rPr>
        <w:t>Парского сельского поселения</w:t>
      </w:r>
    </w:p>
    <w:p w:rsidR="00964101" w:rsidRPr="00964101" w:rsidRDefault="00964101" w:rsidP="00964101">
      <w:pPr>
        <w:tabs>
          <w:tab w:val="left" w:pos="2340"/>
        </w:tabs>
        <w:spacing w:after="0" w:line="240" w:lineRule="auto"/>
        <w:jc w:val="both"/>
        <w:rPr>
          <w:rFonts w:ascii="Times New Roman" w:hAnsi="Times New Roman" w:cs="Times New Roman"/>
          <w:sz w:val="28"/>
          <w:szCs w:val="28"/>
        </w:rPr>
      </w:pPr>
    </w:p>
    <w:p w:rsidR="00964101" w:rsidRPr="00964101" w:rsidRDefault="00964101" w:rsidP="00964101">
      <w:pPr>
        <w:tabs>
          <w:tab w:val="left" w:pos="2340"/>
        </w:tabs>
        <w:spacing w:after="0" w:line="240" w:lineRule="auto"/>
        <w:jc w:val="both"/>
        <w:rPr>
          <w:rFonts w:ascii="Times New Roman" w:hAnsi="Times New Roman" w:cs="Times New Roman"/>
          <w:sz w:val="28"/>
          <w:szCs w:val="28"/>
        </w:rPr>
      </w:pPr>
    </w:p>
    <w:p w:rsidR="00964101" w:rsidRPr="00964101" w:rsidRDefault="00964101" w:rsidP="00964101">
      <w:pPr>
        <w:spacing w:after="0" w:line="240" w:lineRule="auto"/>
        <w:ind w:firstLine="708"/>
        <w:jc w:val="both"/>
        <w:rPr>
          <w:rFonts w:ascii="Times New Roman" w:hAnsi="Times New Roman" w:cs="Times New Roman"/>
          <w:sz w:val="28"/>
          <w:szCs w:val="28"/>
        </w:rPr>
      </w:pPr>
      <w:r w:rsidRPr="00964101">
        <w:rPr>
          <w:rFonts w:ascii="Times New Roman" w:hAnsi="Times New Roman" w:cs="Times New Roman"/>
          <w:sz w:val="28"/>
          <w:szCs w:val="28"/>
        </w:rPr>
        <w:t xml:space="preserve">В соответствии с </w:t>
      </w:r>
      <w:hyperlink r:id="rId34" w:history="1">
        <w:r w:rsidRPr="00964101">
          <w:rPr>
            <w:rFonts w:ascii="Times New Roman" w:hAnsi="Times New Roman" w:cs="Times New Roman"/>
            <w:sz w:val="28"/>
            <w:szCs w:val="28"/>
          </w:rPr>
          <w:t>частью 1 статьи 115.2</w:t>
        </w:r>
      </w:hyperlink>
      <w:r w:rsidRPr="00964101">
        <w:rPr>
          <w:rFonts w:ascii="Times New Roman" w:hAnsi="Times New Roman" w:cs="Times New Roman"/>
          <w:sz w:val="28"/>
          <w:szCs w:val="28"/>
        </w:rPr>
        <w:t xml:space="preserve"> Бюджетного кодекса Российской Федерации, с </w:t>
      </w:r>
      <w:hyperlink r:id="rId35" w:history="1">
        <w:r w:rsidRPr="00964101">
          <w:rPr>
            <w:rFonts w:ascii="Times New Roman" w:hAnsi="Times New Roman" w:cs="Times New Roman"/>
            <w:sz w:val="28"/>
            <w:szCs w:val="28"/>
          </w:rPr>
          <w:t>пунктом 2 статьи 19</w:t>
        </w:r>
      </w:hyperlink>
      <w:r w:rsidRPr="00964101">
        <w:rPr>
          <w:rFonts w:ascii="Times New Roman" w:hAnsi="Times New Roman" w:cs="Times New Roman"/>
          <w:sz w:val="28"/>
          <w:szCs w:val="28"/>
        </w:rPr>
        <w:t xml:space="preserve"> Федерального закона от 25.02.1999 № 39-ФЗ "Об инвестиционной деятельности в Российской Федерации, осуществляемой в форме капитальных вложений", Федеральным законом от 06.10.2003 </w:t>
      </w:r>
      <w:hyperlink r:id="rId36" w:history="1">
        <w:r w:rsidRPr="00964101">
          <w:rPr>
            <w:rFonts w:ascii="Times New Roman" w:hAnsi="Times New Roman" w:cs="Times New Roman"/>
            <w:sz w:val="28"/>
            <w:szCs w:val="28"/>
          </w:rPr>
          <w:t>№ 131-ФЗ</w:t>
        </w:r>
      </w:hyperlink>
      <w:r w:rsidRPr="00964101">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26.07.2006 </w:t>
      </w:r>
      <w:hyperlink r:id="rId37" w:history="1">
        <w:r w:rsidRPr="00964101">
          <w:rPr>
            <w:rFonts w:ascii="Times New Roman" w:hAnsi="Times New Roman" w:cs="Times New Roman"/>
            <w:sz w:val="28"/>
            <w:szCs w:val="28"/>
          </w:rPr>
          <w:t>№ 135-ФЗ</w:t>
        </w:r>
      </w:hyperlink>
      <w:r w:rsidRPr="00964101">
        <w:rPr>
          <w:rFonts w:ascii="Times New Roman" w:hAnsi="Times New Roman" w:cs="Times New Roman"/>
          <w:sz w:val="28"/>
          <w:szCs w:val="28"/>
        </w:rPr>
        <w:t xml:space="preserve"> "О защите конкуренции", </w:t>
      </w:r>
      <w:hyperlink r:id="rId38" w:history="1">
        <w:r w:rsidRPr="00964101">
          <w:rPr>
            <w:rFonts w:ascii="Times New Roman" w:hAnsi="Times New Roman" w:cs="Times New Roman"/>
            <w:sz w:val="28"/>
            <w:szCs w:val="28"/>
          </w:rPr>
          <w:t>Уставом</w:t>
        </w:r>
      </w:hyperlink>
      <w:r w:rsidRPr="00964101">
        <w:rPr>
          <w:rFonts w:ascii="Times New Roman" w:hAnsi="Times New Roman" w:cs="Times New Roman"/>
          <w:sz w:val="28"/>
          <w:szCs w:val="28"/>
        </w:rPr>
        <w:t xml:space="preserve"> муниципального образования «Парское сельское поселение Родниковского муниципального района Ивановской области», </w:t>
      </w:r>
    </w:p>
    <w:p w:rsidR="00964101" w:rsidRPr="00964101" w:rsidRDefault="00964101" w:rsidP="00964101">
      <w:pPr>
        <w:spacing w:after="0" w:line="240" w:lineRule="auto"/>
        <w:ind w:firstLine="708"/>
        <w:jc w:val="both"/>
        <w:rPr>
          <w:rFonts w:ascii="Times New Roman" w:hAnsi="Times New Roman" w:cs="Times New Roman"/>
          <w:sz w:val="28"/>
          <w:szCs w:val="28"/>
        </w:rPr>
      </w:pPr>
    </w:p>
    <w:p w:rsidR="00964101" w:rsidRPr="00964101" w:rsidRDefault="00964101" w:rsidP="00964101">
      <w:pPr>
        <w:spacing w:after="0" w:line="240" w:lineRule="auto"/>
        <w:ind w:firstLine="708"/>
        <w:jc w:val="both"/>
        <w:rPr>
          <w:rFonts w:ascii="Times New Roman" w:hAnsi="Times New Roman" w:cs="Times New Roman"/>
          <w:sz w:val="28"/>
          <w:szCs w:val="28"/>
        </w:rPr>
      </w:pPr>
    </w:p>
    <w:p w:rsidR="00964101" w:rsidRPr="00964101" w:rsidRDefault="00964101" w:rsidP="00964101">
      <w:pPr>
        <w:spacing w:after="0" w:line="240" w:lineRule="auto"/>
        <w:ind w:firstLine="708"/>
        <w:jc w:val="center"/>
        <w:rPr>
          <w:rFonts w:ascii="Times New Roman" w:hAnsi="Times New Roman" w:cs="Times New Roman"/>
          <w:b/>
          <w:sz w:val="28"/>
          <w:szCs w:val="28"/>
        </w:rPr>
      </w:pPr>
      <w:r w:rsidRPr="00964101">
        <w:rPr>
          <w:rFonts w:ascii="Times New Roman" w:hAnsi="Times New Roman" w:cs="Times New Roman"/>
          <w:b/>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964101" w:rsidRPr="00964101" w:rsidRDefault="00964101" w:rsidP="00964101">
      <w:pPr>
        <w:pStyle w:val="ConsPlusNormal"/>
        <w:jc w:val="both"/>
        <w:rPr>
          <w:rFonts w:ascii="Times New Roman" w:hAnsi="Times New Roman" w:cs="Times New Roman"/>
        </w:rPr>
      </w:pPr>
    </w:p>
    <w:p w:rsidR="00964101" w:rsidRPr="00964101" w:rsidRDefault="00964101" w:rsidP="00964101">
      <w:pPr>
        <w:pStyle w:val="ConsPlusNormal"/>
        <w:jc w:val="both"/>
        <w:rPr>
          <w:rFonts w:ascii="Times New Roman" w:hAnsi="Times New Roman" w:cs="Times New Roman"/>
        </w:rPr>
      </w:pP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1. Утвердить </w:t>
      </w:r>
      <w:hyperlink w:anchor="P34" w:history="1">
        <w:r w:rsidRPr="00964101">
          <w:rPr>
            <w:rFonts w:ascii="Times New Roman" w:hAnsi="Times New Roman" w:cs="Times New Roman"/>
            <w:sz w:val="28"/>
            <w:szCs w:val="28"/>
          </w:rPr>
          <w:t>Порядок</w:t>
        </w:r>
      </w:hyperlink>
      <w:r w:rsidRPr="00964101">
        <w:rPr>
          <w:rFonts w:ascii="Times New Roman" w:hAnsi="Times New Roman" w:cs="Times New Roman"/>
          <w:sz w:val="28"/>
          <w:szCs w:val="28"/>
        </w:rPr>
        <w:t xml:space="preserve"> предоставления муниципальных гарантий по инвестиционным проектам за счет средств бюджета Парского сельского поселения (Приложение).</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Default="00964101" w:rsidP="00964101">
      <w:pPr>
        <w:spacing w:after="0" w:line="240" w:lineRule="auto"/>
        <w:jc w:val="both"/>
        <w:rPr>
          <w:rFonts w:ascii="Times New Roman" w:hAnsi="Times New Roman" w:cs="Times New Roman"/>
          <w:sz w:val="28"/>
          <w:szCs w:val="28"/>
        </w:rPr>
      </w:pPr>
      <w:r w:rsidRPr="00964101">
        <w:rPr>
          <w:rFonts w:ascii="Times New Roman" w:hAnsi="Times New Roman" w:cs="Times New Roman"/>
          <w:sz w:val="28"/>
          <w:szCs w:val="28"/>
        </w:rPr>
        <w:t xml:space="preserve">         2. Опубликовать настоящее решение в информационном бюллетене «Сборник нормативных актов Родниковского района». </w:t>
      </w:r>
    </w:p>
    <w:p w:rsidR="00DC4233" w:rsidRPr="00964101" w:rsidRDefault="00DC4233" w:rsidP="00964101">
      <w:pPr>
        <w:spacing w:after="0" w:line="240" w:lineRule="auto"/>
        <w:jc w:val="both"/>
        <w:rPr>
          <w:rFonts w:ascii="Times New Roman" w:hAnsi="Times New Roman" w:cs="Times New Roman"/>
          <w:sz w:val="28"/>
          <w:szCs w:val="28"/>
        </w:rPr>
      </w:pPr>
    </w:p>
    <w:p w:rsidR="00964101" w:rsidRPr="00964101" w:rsidRDefault="00964101" w:rsidP="00964101">
      <w:pPr>
        <w:spacing w:after="0" w:line="240" w:lineRule="auto"/>
        <w:jc w:val="both"/>
        <w:rPr>
          <w:rFonts w:ascii="Times New Roman" w:hAnsi="Times New Roman" w:cs="Times New Roman"/>
          <w:b/>
          <w:sz w:val="28"/>
          <w:szCs w:val="28"/>
        </w:rPr>
      </w:pPr>
      <w:r w:rsidRPr="00964101">
        <w:rPr>
          <w:rFonts w:ascii="Times New Roman" w:hAnsi="Times New Roman" w:cs="Times New Roman"/>
          <w:b/>
          <w:sz w:val="28"/>
          <w:szCs w:val="28"/>
        </w:rPr>
        <w:lastRenderedPageBreak/>
        <w:t xml:space="preserve">Глава муниципального образования </w:t>
      </w:r>
    </w:p>
    <w:p w:rsidR="00964101" w:rsidRPr="00964101" w:rsidRDefault="00964101" w:rsidP="00964101">
      <w:pPr>
        <w:spacing w:after="0" w:line="240" w:lineRule="auto"/>
        <w:jc w:val="both"/>
        <w:rPr>
          <w:rFonts w:ascii="Times New Roman" w:hAnsi="Times New Roman" w:cs="Times New Roman"/>
          <w:b/>
          <w:sz w:val="28"/>
          <w:szCs w:val="28"/>
        </w:rPr>
      </w:pPr>
      <w:r w:rsidRPr="00964101">
        <w:rPr>
          <w:rFonts w:ascii="Times New Roman" w:hAnsi="Times New Roman" w:cs="Times New Roman"/>
          <w:b/>
          <w:sz w:val="28"/>
          <w:szCs w:val="28"/>
        </w:rPr>
        <w:t>«Парское сельское поселение</w:t>
      </w:r>
    </w:p>
    <w:p w:rsidR="00964101" w:rsidRPr="00964101" w:rsidRDefault="00964101" w:rsidP="00964101">
      <w:pPr>
        <w:spacing w:after="0" w:line="240" w:lineRule="auto"/>
        <w:jc w:val="both"/>
        <w:rPr>
          <w:rFonts w:ascii="Times New Roman" w:hAnsi="Times New Roman" w:cs="Times New Roman"/>
          <w:b/>
          <w:sz w:val="28"/>
          <w:szCs w:val="28"/>
        </w:rPr>
      </w:pPr>
      <w:r w:rsidRPr="00964101">
        <w:rPr>
          <w:rFonts w:ascii="Times New Roman" w:hAnsi="Times New Roman" w:cs="Times New Roman"/>
          <w:b/>
          <w:sz w:val="28"/>
          <w:szCs w:val="28"/>
        </w:rPr>
        <w:t xml:space="preserve">Родниковского муниципального района </w:t>
      </w:r>
    </w:p>
    <w:p w:rsidR="00964101" w:rsidRPr="00964101" w:rsidRDefault="00964101" w:rsidP="00964101">
      <w:pPr>
        <w:spacing w:after="0" w:line="240" w:lineRule="auto"/>
        <w:rPr>
          <w:rFonts w:ascii="Times New Roman" w:hAnsi="Times New Roman" w:cs="Times New Roman"/>
          <w:b/>
          <w:sz w:val="28"/>
          <w:szCs w:val="28"/>
        </w:rPr>
      </w:pPr>
      <w:r w:rsidRPr="00964101">
        <w:rPr>
          <w:rFonts w:ascii="Times New Roman" w:hAnsi="Times New Roman" w:cs="Times New Roman"/>
          <w:b/>
          <w:sz w:val="28"/>
          <w:szCs w:val="28"/>
        </w:rPr>
        <w:t>Ивановской области»                                                                  Т.А. Чурбанова</w:t>
      </w:r>
    </w:p>
    <w:p w:rsidR="00964101" w:rsidRPr="00964101" w:rsidRDefault="00964101" w:rsidP="00964101">
      <w:pPr>
        <w:spacing w:after="0" w:line="240" w:lineRule="auto"/>
        <w:jc w:val="both"/>
        <w:rPr>
          <w:rFonts w:ascii="Times New Roman" w:hAnsi="Times New Roman" w:cs="Times New Roman"/>
          <w:sz w:val="28"/>
          <w:szCs w:val="28"/>
        </w:rPr>
      </w:pPr>
    </w:p>
    <w:p w:rsidR="00964101" w:rsidRPr="00964101" w:rsidRDefault="00964101" w:rsidP="00964101">
      <w:pPr>
        <w:spacing w:after="0" w:line="240" w:lineRule="auto"/>
        <w:jc w:val="both"/>
        <w:rPr>
          <w:rFonts w:ascii="Times New Roman" w:hAnsi="Times New Roman" w:cs="Times New Roman"/>
          <w:b/>
          <w:sz w:val="16"/>
          <w:szCs w:val="16"/>
        </w:rPr>
      </w:pPr>
    </w:p>
    <w:p w:rsidR="00964101" w:rsidRPr="00964101" w:rsidRDefault="00964101" w:rsidP="00964101">
      <w:pPr>
        <w:spacing w:after="0" w:line="240" w:lineRule="auto"/>
        <w:jc w:val="both"/>
        <w:rPr>
          <w:rFonts w:ascii="Times New Roman" w:hAnsi="Times New Roman" w:cs="Times New Roman"/>
          <w:b/>
          <w:sz w:val="16"/>
          <w:szCs w:val="16"/>
        </w:rPr>
      </w:pPr>
    </w:p>
    <w:p w:rsidR="00964101" w:rsidRPr="00964101" w:rsidRDefault="00964101" w:rsidP="00964101">
      <w:pPr>
        <w:spacing w:after="0" w:line="240" w:lineRule="auto"/>
        <w:jc w:val="both"/>
        <w:rPr>
          <w:rFonts w:ascii="Times New Roman" w:hAnsi="Times New Roman" w:cs="Times New Roman"/>
          <w:b/>
          <w:sz w:val="28"/>
          <w:szCs w:val="28"/>
        </w:rPr>
      </w:pPr>
      <w:r w:rsidRPr="00964101">
        <w:rPr>
          <w:rFonts w:ascii="Times New Roman" w:hAnsi="Times New Roman" w:cs="Times New Roman"/>
          <w:b/>
          <w:sz w:val="28"/>
          <w:szCs w:val="28"/>
        </w:rPr>
        <w:t xml:space="preserve">Председатель Совета муниципального образования </w:t>
      </w:r>
    </w:p>
    <w:p w:rsidR="00964101" w:rsidRPr="00964101" w:rsidRDefault="00964101" w:rsidP="00964101">
      <w:pPr>
        <w:spacing w:after="0" w:line="240" w:lineRule="auto"/>
        <w:jc w:val="both"/>
        <w:rPr>
          <w:rFonts w:ascii="Times New Roman" w:hAnsi="Times New Roman" w:cs="Times New Roman"/>
          <w:b/>
          <w:sz w:val="28"/>
          <w:szCs w:val="28"/>
        </w:rPr>
      </w:pPr>
      <w:r w:rsidRPr="00964101">
        <w:rPr>
          <w:rFonts w:ascii="Times New Roman" w:hAnsi="Times New Roman" w:cs="Times New Roman"/>
          <w:b/>
          <w:sz w:val="28"/>
          <w:szCs w:val="28"/>
        </w:rPr>
        <w:t>«Парское сельское поселение</w:t>
      </w:r>
    </w:p>
    <w:p w:rsidR="00964101" w:rsidRPr="00964101" w:rsidRDefault="00964101" w:rsidP="00964101">
      <w:pPr>
        <w:spacing w:after="0" w:line="240" w:lineRule="auto"/>
        <w:jc w:val="both"/>
        <w:rPr>
          <w:rFonts w:ascii="Times New Roman" w:hAnsi="Times New Roman" w:cs="Times New Roman"/>
          <w:b/>
          <w:sz w:val="28"/>
          <w:szCs w:val="28"/>
        </w:rPr>
      </w:pPr>
      <w:r w:rsidRPr="00964101">
        <w:rPr>
          <w:rFonts w:ascii="Times New Roman" w:hAnsi="Times New Roman" w:cs="Times New Roman"/>
          <w:b/>
          <w:sz w:val="28"/>
          <w:szCs w:val="28"/>
        </w:rPr>
        <w:t xml:space="preserve">Родниковского муниципального района </w:t>
      </w:r>
    </w:p>
    <w:p w:rsidR="00964101" w:rsidRPr="00964101" w:rsidRDefault="00964101" w:rsidP="00964101">
      <w:pPr>
        <w:spacing w:after="0" w:line="240" w:lineRule="auto"/>
        <w:rPr>
          <w:rFonts w:ascii="Times New Roman" w:hAnsi="Times New Roman" w:cs="Times New Roman"/>
          <w:b/>
          <w:sz w:val="28"/>
          <w:szCs w:val="28"/>
        </w:rPr>
      </w:pPr>
      <w:r w:rsidRPr="00964101">
        <w:rPr>
          <w:rFonts w:ascii="Times New Roman" w:hAnsi="Times New Roman" w:cs="Times New Roman"/>
          <w:b/>
          <w:sz w:val="28"/>
          <w:szCs w:val="28"/>
        </w:rPr>
        <w:t>Ивановской области»                                                                  Л.Ф. Малкова</w:t>
      </w:r>
    </w:p>
    <w:p w:rsidR="00964101" w:rsidRPr="00964101" w:rsidRDefault="00964101" w:rsidP="00964101">
      <w:pPr>
        <w:tabs>
          <w:tab w:val="left" w:pos="2985"/>
        </w:tabs>
        <w:spacing w:after="0" w:line="240" w:lineRule="auto"/>
        <w:jc w:val="both"/>
        <w:rPr>
          <w:rFonts w:ascii="Times New Roman" w:hAnsi="Times New Roman" w:cs="Times New Roman"/>
          <w:b/>
          <w:sz w:val="28"/>
          <w:szCs w:val="28"/>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Default="00964101" w:rsidP="00964101">
      <w:pPr>
        <w:spacing w:after="0" w:line="240" w:lineRule="auto"/>
        <w:jc w:val="both"/>
        <w:rPr>
          <w:rFonts w:ascii="Times New Roman" w:hAnsi="Times New Roman" w:cs="Times New Roman"/>
        </w:rPr>
      </w:pPr>
    </w:p>
    <w:p w:rsidR="00964101" w:rsidRDefault="00964101" w:rsidP="00964101">
      <w:pPr>
        <w:spacing w:after="0" w:line="240" w:lineRule="auto"/>
        <w:jc w:val="both"/>
        <w:rPr>
          <w:rFonts w:ascii="Times New Roman" w:hAnsi="Times New Roman" w:cs="Times New Roman"/>
        </w:rPr>
      </w:pPr>
    </w:p>
    <w:p w:rsidR="00964101" w:rsidRDefault="00964101" w:rsidP="00964101">
      <w:pPr>
        <w:spacing w:after="0" w:line="240" w:lineRule="auto"/>
        <w:jc w:val="both"/>
        <w:rPr>
          <w:rFonts w:ascii="Times New Roman" w:hAnsi="Times New Roman" w:cs="Times New Roman"/>
        </w:rPr>
      </w:pPr>
    </w:p>
    <w:p w:rsidR="00964101" w:rsidRDefault="00964101" w:rsidP="00964101">
      <w:pPr>
        <w:spacing w:after="0" w:line="240" w:lineRule="auto"/>
        <w:jc w:val="both"/>
        <w:rPr>
          <w:rFonts w:ascii="Times New Roman" w:hAnsi="Times New Roman" w:cs="Times New Roman"/>
        </w:rPr>
      </w:pPr>
    </w:p>
    <w:p w:rsid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both"/>
        <w:rPr>
          <w:rFonts w:ascii="Times New Roman" w:hAnsi="Times New Roman" w:cs="Times New Roman"/>
        </w:rPr>
      </w:pPr>
    </w:p>
    <w:p w:rsidR="00964101" w:rsidRPr="00964101" w:rsidRDefault="00964101" w:rsidP="00964101">
      <w:pPr>
        <w:spacing w:after="0" w:line="240" w:lineRule="auto"/>
        <w:jc w:val="right"/>
        <w:rPr>
          <w:rFonts w:ascii="Times New Roman" w:hAnsi="Times New Roman" w:cs="Times New Roman"/>
          <w:sz w:val="24"/>
          <w:szCs w:val="24"/>
        </w:rPr>
      </w:pPr>
      <w:r w:rsidRPr="00964101">
        <w:rPr>
          <w:rFonts w:ascii="Times New Roman" w:hAnsi="Times New Roman" w:cs="Times New Roman"/>
          <w:sz w:val="24"/>
          <w:szCs w:val="24"/>
        </w:rPr>
        <w:t xml:space="preserve">Приложение </w:t>
      </w:r>
    </w:p>
    <w:p w:rsidR="00964101" w:rsidRPr="00964101" w:rsidRDefault="00964101" w:rsidP="00964101">
      <w:pPr>
        <w:spacing w:after="0" w:line="240" w:lineRule="auto"/>
        <w:jc w:val="right"/>
        <w:rPr>
          <w:rFonts w:ascii="Times New Roman" w:hAnsi="Times New Roman" w:cs="Times New Roman"/>
          <w:sz w:val="24"/>
          <w:szCs w:val="24"/>
        </w:rPr>
      </w:pPr>
      <w:r w:rsidRPr="00964101">
        <w:rPr>
          <w:rFonts w:ascii="Times New Roman" w:hAnsi="Times New Roman" w:cs="Times New Roman"/>
          <w:sz w:val="24"/>
          <w:szCs w:val="24"/>
        </w:rPr>
        <w:t xml:space="preserve">к решению Совета </w:t>
      </w:r>
    </w:p>
    <w:p w:rsidR="00964101" w:rsidRPr="00964101" w:rsidRDefault="00964101" w:rsidP="00964101">
      <w:pPr>
        <w:spacing w:after="0" w:line="240" w:lineRule="auto"/>
        <w:jc w:val="right"/>
        <w:rPr>
          <w:rFonts w:ascii="Times New Roman" w:hAnsi="Times New Roman" w:cs="Times New Roman"/>
          <w:sz w:val="24"/>
          <w:szCs w:val="24"/>
        </w:rPr>
      </w:pPr>
      <w:r w:rsidRPr="00964101">
        <w:rPr>
          <w:rFonts w:ascii="Times New Roman" w:hAnsi="Times New Roman" w:cs="Times New Roman"/>
          <w:sz w:val="24"/>
          <w:szCs w:val="24"/>
        </w:rPr>
        <w:t xml:space="preserve">муниципального образования </w:t>
      </w:r>
    </w:p>
    <w:p w:rsidR="00964101" w:rsidRPr="00964101" w:rsidRDefault="00964101" w:rsidP="00964101">
      <w:pPr>
        <w:spacing w:after="0" w:line="240" w:lineRule="auto"/>
        <w:jc w:val="right"/>
        <w:rPr>
          <w:rFonts w:ascii="Times New Roman" w:hAnsi="Times New Roman" w:cs="Times New Roman"/>
          <w:sz w:val="24"/>
          <w:szCs w:val="24"/>
        </w:rPr>
      </w:pPr>
      <w:r w:rsidRPr="00964101">
        <w:rPr>
          <w:rFonts w:ascii="Times New Roman" w:hAnsi="Times New Roman" w:cs="Times New Roman"/>
          <w:sz w:val="24"/>
          <w:szCs w:val="24"/>
        </w:rPr>
        <w:t xml:space="preserve">«Парское сельское поселение Родниковского муниципального района </w:t>
      </w:r>
    </w:p>
    <w:p w:rsidR="00964101" w:rsidRPr="00964101" w:rsidRDefault="00964101" w:rsidP="00964101">
      <w:pPr>
        <w:spacing w:after="0" w:line="240" w:lineRule="auto"/>
        <w:jc w:val="right"/>
        <w:rPr>
          <w:rFonts w:ascii="Times New Roman" w:hAnsi="Times New Roman" w:cs="Times New Roman"/>
          <w:sz w:val="24"/>
          <w:szCs w:val="24"/>
        </w:rPr>
      </w:pPr>
      <w:r w:rsidRPr="00964101">
        <w:rPr>
          <w:rFonts w:ascii="Times New Roman" w:hAnsi="Times New Roman" w:cs="Times New Roman"/>
          <w:sz w:val="24"/>
          <w:szCs w:val="24"/>
        </w:rPr>
        <w:t xml:space="preserve">Ивановской области» </w:t>
      </w:r>
    </w:p>
    <w:p w:rsidR="00964101" w:rsidRPr="00964101" w:rsidRDefault="00964101" w:rsidP="00964101">
      <w:pPr>
        <w:spacing w:after="0" w:line="240" w:lineRule="auto"/>
        <w:jc w:val="right"/>
        <w:rPr>
          <w:rFonts w:ascii="Times New Roman" w:hAnsi="Times New Roman" w:cs="Times New Roman"/>
          <w:sz w:val="24"/>
          <w:szCs w:val="24"/>
        </w:rPr>
      </w:pPr>
      <w:r w:rsidRPr="00964101">
        <w:rPr>
          <w:rFonts w:ascii="Times New Roman" w:hAnsi="Times New Roman" w:cs="Times New Roman"/>
          <w:sz w:val="24"/>
          <w:szCs w:val="24"/>
        </w:rPr>
        <w:t>от 02.07.2019г. № 15</w:t>
      </w:r>
    </w:p>
    <w:p w:rsidR="00964101" w:rsidRPr="00964101" w:rsidRDefault="00964101" w:rsidP="00964101">
      <w:pPr>
        <w:widowControl w:val="0"/>
        <w:shd w:val="clear" w:color="auto" w:fill="FFFFFF"/>
        <w:tabs>
          <w:tab w:val="left" w:pos="756"/>
        </w:tabs>
        <w:autoSpaceDE w:val="0"/>
        <w:autoSpaceDN w:val="0"/>
        <w:adjustRightInd w:val="0"/>
        <w:spacing w:after="0" w:line="240" w:lineRule="auto"/>
        <w:jc w:val="center"/>
        <w:rPr>
          <w:rFonts w:ascii="Times New Roman" w:hAnsi="Times New Roman" w:cs="Times New Roman"/>
          <w:b/>
          <w:sz w:val="28"/>
          <w:szCs w:val="28"/>
        </w:rPr>
      </w:pPr>
    </w:p>
    <w:p w:rsidR="00964101" w:rsidRPr="00964101" w:rsidRDefault="00964101" w:rsidP="00964101">
      <w:pPr>
        <w:widowControl w:val="0"/>
        <w:shd w:val="clear" w:color="auto" w:fill="FFFFFF"/>
        <w:tabs>
          <w:tab w:val="left" w:pos="756"/>
        </w:tabs>
        <w:autoSpaceDE w:val="0"/>
        <w:autoSpaceDN w:val="0"/>
        <w:adjustRightInd w:val="0"/>
        <w:spacing w:after="0" w:line="240" w:lineRule="auto"/>
        <w:jc w:val="center"/>
        <w:rPr>
          <w:rFonts w:ascii="Times New Roman" w:hAnsi="Times New Roman" w:cs="Times New Roman"/>
          <w:b/>
          <w:sz w:val="28"/>
          <w:szCs w:val="28"/>
        </w:rPr>
      </w:pPr>
    </w:p>
    <w:p w:rsidR="00964101" w:rsidRPr="00964101" w:rsidRDefault="00333501" w:rsidP="00964101">
      <w:pPr>
        <w:widowControl w:val="0"/>
        <w:shd w:val="clear" w:color="auto" w:fill="FFFFFF"/>
        <w:tabs>
          <w:tab w:val="left" w:pos="756"/>
        </w:tabs>
        <w:autoSpaceDE w:val="0"/>
        <w:autoSpaceDN w:val="0"/>
        <w:adjustRightInd w:val="0"/>
        <w:spacing w:after="0" w:line="240" w:lineRule="auto"/>
        <w:jc w:val="center"/>
        <w:rPr>
          <w:rFonts w:ascii="Times New Roman" w:hAnsi="Times New Roman" w:cs="Times New Roman"/>
          <w:b/>
          <w:sz w:val="28"/>
          <w:szCs w:val="28"/>
        </w:rPr>
      </w:pPr>
      <w:hyperlink w:anchor="P34" w:history="1">
        <w:r w:rsidR="00964101" w:rsidRPr="00964101">
          <w:rPr>
            <w:rFonts w:ascii="Times New Roman" w:hAnsi="Times New Roman" w:cs="Times New Roman"/>
            <w:b/>
            <w:sz w:val="28"/>
            <w:szCs w:val="28"/>
          </w:rPr>
          <w:t>Порядок</w:t>
        </w:r>
      </w:hyperlink>
      <w:r w:rsidR="00964101" w:rsidRPr="00964101">
        <w:rPr>
          <w:rFonts w:ascii="Times New Roman" w:hAnsi="Times New Roman" w:cs="Times New Roman"/>
          <w:b/>
          <w:sz w:val="28"/>
          <w:szCs w:val="28"/>
        </w:rPr>
        <w:t xml:space="preserve"> предоставления муниципальных гарантий </w:t>
      </w:r>
    </w:p>
    <w:p w:rsidR="00964101" w:rsidRPr="00964101" w:rsidRDefault="00964101" w:rsidP="00964101">
      <w:pPr>
        <w:widowControl w:val="0"/>
        <w:shd w:val="clear" w:color="auto" w:fill="FFFFFF"/>
        <w:tabs>
          <w:tab w:val="left" w:pos="756"/>
        </w:tabs>
        <w:autoSpaceDE w:val="0"/>
        <w:autoSpaceDN w:val="0"/>
        <w:adjustRightInd w:val="0"/>
        <w:spacing w:after="0" w:line="240" w:lineRule="auto"/>
        <w:jc w:val="center"/>
        <w:rPr>
          <w:rFonts w:ascii="Times New Roman" w:hAnsi="Times New Roman" w:cs="Times New Roman"/>
          <w:b/>
          <w:sz w:val="28"/>
          <w:szCs w:val="28"/>
        </w:rPr>
      </w:pPr>
      <w:r w:rsidRPr="00964101">
        <w:rPr>
          <w:rFonts w:ascii="Times New Roman" w:hAnsi="Times New Roman" w:cs="Times New Roman"/>
          <w:b/>
          <w:sz w:val="28"/>
          <w:szCs w:val="28"/>
        </w:rPr>
        <w:t xml:space="preserve">по инвестиционным проектам за счет средств бюджета </w:t>
      </w:r>
    </w:p>
    <w:p w:rsidR="00964101" w:rsidRPr="00964101" w:rsidRDefault="00964101" w:rsidP="00964101">
      <w:pPr>
        <w:widowControl w:val="0"/>
        <w:shd w:val="clear" w:color="auto" w:fill="FFFFFF"/>
        <w:tabs>
          <w:tab w:val="left" w:pos="756"/>
        </w:tabs>
        <w:autoSpaceDE w:val="0"/>
        <w:autoSpaceDN w:val="0"/>
        <w:adjustRightInd w:val="0"/>
        <w:spacing w:after="0" w:line="240" w:lineRule="auto"/>
        <w:jc w:val="center"/>
        <w:rPr>
          <w:rFonts w:ascii="Times New Roman" w:hAnsi="Times New Roman" w:cs="Times New Roman"/>
          <w:b/>
          <w:sz w:val="28"/>
          <w:szCs w:val="28"/>
        </w:rPr>
      </w:pPr>
      <w:r w:rsidRPr="00964101">
        <w:rPr>
          <w:rFonts w:ascii="Times New Roman" w:hAnsi="Times New Roman" w:cs="Times New Roman"/>
          <w:b/>
          <w:sz w:val="28"/>
          <w:szCs w:val="28"/>
        </w:rPr>
        <w:t>Парского сельского поселения</w:t>
      </w:r>
    </w:p>
    <w:p w:rsidR="00964101" w:rsidRPr="00964101" w:rsidRDefault="00964101" w:rsidP="00964101">
      <w:pPr>
        <w:pStyle w:val="ConsPlusTitle"/>
        <w:jc w:val="center"/>
        <w:outlineLvl w:val="1"/>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1. Общие положения о муниципальных гарантиях</w:t>
      </w:r>
    </w:p>
    <w:p w:rsidR="00964101" w:rsidRPr="00964101" w:rsidRDefault="00964101" w:rsidP="00964101">
      <w:pPr>
        <w:pStyle w:val="ConsPlusTitle"/>
        <w:jc w:val="center"/>
        <w:rPr>
          <w:rFonts w:ascii="Times New Roman" w:hAnsi="Times New Roman" w:cs="Times New Roman"/>
          <w:sz w:val="28"/>
          <w:szCs w:val="28"/>
        </w:rPr>
      </w:pPr>
      <w:r w:rsidRPr="00964101">
        <w:rPr>
          <w:rFonts w:ascii="Times New Roman" w:hAnsi="Times New Roman" w:cs="Times New Roman"/>
          <w:sz w:val="28"/>
          <w:szCs w:val="28"/>
        </w:rPr>
        <w:t>и используемые понятия</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1.1. Порядок предоставления муниципальных гарантий по инвестиционным проектам за счет средств бюджета Парского сельского поселения (далее - Порядок) разработан в соответствии со </w:t>
      </w:r>
      <w:hyperlink r:id="rId39" w:history="1">
        <w:r w:rsidRPr="00964101">
          <w:rPr>
            <w:rFonts w:ascii="Times New Roman" w:hAnsi="Times New Roman" w:cs="Times New Roman"/>
            <w:sz w:val="28"/>
            <w:szCs w:val="28"/>
          </w:rPr>
          <w:t>статьями 115</w:t>
        </w:r>
      </w:hyperlink>
      <w:r w:rsidRPr="00964101">
        <w:rPr>
          <w:rFonts w:ascii="Times New Roman" w:hAnsi="Times New Roman" w:cs="Times New Roman"/>
          <w:sz w:val="28"/>
          <w:szCs w:val="28"/>
        </w:rPr>
        <w:t xml:space="preserve">, </w:t>
      </w:r>
      <w:hyperlink r:id="rId40" w:history="1">
        <w:r w:rsidRPr="00964101">
          <w:rPr>
            <w:rFonts w:ascii="Times New Roman" w:hAnsi="Times New Roman" w:cs="Times New Roman"/>
            <w:sz w:val="28"/>
            <w:szCs w:val="28"/>
          </w:rPr>
          <w:t>115.2</w:t>
        </w:r>
      </w:hyperlink>
      <w:r w:rsidRPr="00964101">
        <w:rPr>
          <w:rFonts w:ascii="Times New Roman" w:hAnsi="Times New Roman" w:cs="Times New Roman"/>
          <w:sz w:val="28"/>
          <w:szCs w:val="28"/>
        </w:rPr>
        <w:t xml:space="preserve">, </w:t>
      </w:r>
      <w:hyperlink r:id="rId41" w:history="1">
        <w:r w:rsidRPr="00964101">
          <w:rPr>
            <w:rFonts w:ascii="Times New Roman" w:hAnsi="Times New Roman" w:cs="Times New Roman"/>
            <w:sz w:val="28"/>
            <w:szCs w:val="28"/>
          </w:rPr>
          <w:t>117</w:t>
        </w:r>
      </w:hyperlink>
      <w:r w:rsidRPr="00964101">
        <w:rPr>
          <w:rFonts w:ascii="Times New Roman" w:hAnsi="Times New Roman" w:cs="Times New Roman"/>
          <w:sz w:val="28"/>
          <w:szCs w:val="28"/>
        </w:rPr>
        <w:t xml:space="preserve"> Бюджетного кодекса Российской Федерации, </w:t>
      </w:r>
      <w:hyperlink r:id="rId42" w:history="1">
        <w:r w:rsidRPr="00964101">
          <w:rPr>
            <w:rFonts w:ascii="Times New Roman" w:hAnsi="Times New Roman" w:cs="Times New Roman"/>
            <w:sz w:val="28"/>
            <w:szCs w:val="28"/>
          </w:rPr>
          <w:t>пунктом 2 статьи 19</w:t>
        </w:r>
      </w:hyperlink>
      <w:r w:rsidRPr="00964101">
        <w:rPr>
          <w:rFonts w:ascii="Times New Roman" w:hAnsi="Times New Roman" w:cs="Times New Roman"/>
          <w:sz w:val="28"/>
          <w:szCs w:val="28"/>
        </w:rPr>
        <w:t xml:space="preserve"> Федерального закона от 25.02.1999 № 39-ФЗ "Об инвестиционной деятельности в Российской Федерации, осуществляемой в форме капитальных вложений" и устанавливает правила предоставления муниципальных гарантий по инвестиционным проектам на конкурсной основе за счет средств бюджета Парского сельского поселения (далее – муниципальная гарантия). </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1.2. Муниципальные гарантии за счет средств бюджета Парского сельского поселения (далее – муниципальные гарантии) являются поручительством Парского сельского поселения и предоставляются инвесторам на конкурсной основе под заемные средства для реализации инвестиционных проектов.</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1.3. 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Парского сельского поселения по ключевым направлениям.</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1.4. Настоящий Порядок определяет механизм предоставления муниципальных гарантий, условия организации и проведения конкурсов, права и обязанности их организаторов и участников, основные требования к представляемой документации, процедуру ее рассмотрения, а также оформления результатов конкурсов.</w:t>
      </w:r>
    </w:p>
    <w:p w:rsidR="00964101" w:rsidRPr="00964101" w:rsidRDefault="00964101" w:rsidP="00964101">
      <w:pPr>
        <w:pStyle w:val="ConsPlusTitle"/>
        <w:jc w:val="center"/>
        <w:outlineLvl w:val="1"/>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2. Условия предоставления муниципальных гарантий</w:t>
      </w:r>
    </w:p>
    <w:p w:rsidR="00964101" w:rsidRP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xml:space="preserve">2.1. Муниципальные </w:t>
      </w:r>
      <w:hyperlink w:anchor="P159" w:history="1">
        <w:r w:rsidRPr="00964101">
          <w:rPr>
            <w:rFonts w:ascii="Times New Roman" w:hAnsi="Times New Roman" w:cs="Times New Roman"/>
            <w:sz w:val="28"/>
            <w:szCs w:val="28"/>
          </w:rPr>
          <w:t>гарантии</w:t>
        </w:r>
      </w:hyperlink>
      <w:r w:rsidRPr="00964101">
        <w:rPr>
          <w:rFonts w:ascii="Times New Roman" w:hAnsi="Times New Roman" w:cs="Times New Roman"/>
          <w:sz w:val="28"/>
          <w:szCs w:val="28"/>
        </w:rPr>
        <w:t xml:space="preserve"> предоставляются на конкурсной основе в пределах общей суммы, предусмотренной на предоставление муниципальных гарантий решением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 соответствующий год, и </w:t>
      </w:r>
      <w:r w:rsidRPr="00964101">
        <w:rPr>
          <w:rFonts w:ascii="Times New Roman" w:hAnsi="Times New Roman" w:cs="Times New Roman"/>
          <w:sz w:val="28"/>
          <w:szCs w:val="28"/>
        </w:rPr>
        <w:lastRenderedPageBreak/>
        <w:t>оформляются по прилагаемой форме (Приложение № 1 к настоящему Порядку).</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xml:space="preserve">2.2. Муниципальные гарантии выдаются на основании </w:t>
      </w:r>
      <w:hyperlink w:anchor="P196" w:history="1">
        <w:r w:rsidRPr="00964101">
          <w:rPr>
            <w:rFonts w:ascii="Times New Roman" w:hAnsi="Times New Roman" w:cs="Times New Roman"/>
            <w:sz w:val="28"/>
            <w:szCs w:val="28"/>
          </w:rPr>
          <w:t>договора</w:t>
        </w:r>
      </w:hyperlink>
      <w:r w:rsidRPr="00964101">
        <w:rPr>
          <w:rFonts w:ascii="Times New Roman" w:hAnsi="Times New Roman" w:cs="Times New Roman"/>
          <w:sz w:val="28"/>
          <w:szCs w:val="28"/>
        </w:rPr>
        <w:t xml:space="preserve"> о предоставлении муниципальной гарантии Парского сельского поселения (Приложение № 2 к настоящему Порядку) и вступают в силу с даты его подписания.</w:t>
      </w:r>
      <w:bookmarkStart w:id="15" w:name="P51"/>
      <w:bookmarkEnd w:id="15"/>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xml:space="preserve">2.3. Муниципальные гарантии предоставляются на возмездной основе претенденту на получение муниципальной гарантии, зарегистрированному на территории Российской Федерации и осуществляющему свою деятельность на территории Парского сельского поселения, за исключением юридических лиц, учредителем которых выступает Парское сельское поселение. </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2.4. Обязательным условием предоставления гарантии является наличие обеспечения гарантии, предоставленного администрации Парского сельского поселения получателем гарантии. Способами обеспечения гарантии могут быть залог или страховое свидетельство, предоставленное получателем гарантии, либо страховое свидетельство, выданное администрации Парского сельского поселения, оценочная стоимость которых должна покрывать сумму предоставляемой гарантии.</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Оценка предметов залога, предоставленных в обеспечение гарантии, осуществляется в соответствии с законодательством Российской Федерации независимым оценщиком, отобранным на конкурсной основе. Оплата услуг независимого оценщика возлагается на залогодателя.</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Страхование риска невозврата заимствований, обеспечением которых является гарантия, должно осуществляться страховщиком, отобранным на конкурсной основе (кредитными учреждениями с долей государства в уставном капитале), финансовые отчеты которого отвечают нормативным требованиям. Оплата услуг страховщика возлагается на залогодателя.</w:t>
      </w:r>
    </w:p>
    <w:p w:rsidR="00964101" w:rsidRPr="00964101" w:rsidRDefault="00964101" w:rsidP="00964101">
      <w:pPr>
        <w:pStyle w:val="ConsPlusNormal"/>
        <w:ind w:firstLine="539"/>
        <w:jc w:val="both"/>
        <w:rPr>
          <w:rFonts w:ascii="Times New Roman" w:hAnsi="Times New Roman" w:cs="Times New Roman"/>
        </w:rPr>
      </w:pPr>
    </w:p>
    <w:p w:rsidR="00964101" w:rsidRPr="00964101" w:rsidRDefault="00964101" w:rsidP="00964101">
      <w:pPr>
        <w:pStyle w:val="ConsPlusNormal"/>
        <w:jc w:val="both"/>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3. Порядок предоставления муниципальных гарантий</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3.1. Муниципальные гарантии предоставляются в целях реализации инвестиционных проектов исходя из приоритетов социально-экономического развития Парского сельского поселения.</w:t>
      </w:r>
    </w:p>
    <w:p w:rsidR="00964101" w:rsidRPr="00964101" w:rsidRDefault="00964101" w:rsidP="00964101">
      <w:pPr>
        <w:pStyle w:val="ConsPlusNormal"/>
        <w:ind w:firstLine="540"/>
        <w:jc w:val="both"/>
        <w:rPr>
          <w:rFonts w:ascii="Times New Roman" w:hAnsi="Times New Roman" w:cs="Times New Roman"/>
          <w:sz w:val="28"/>
          <w:szCs w:val="28"/>
        </w:rPr>
      </w:pPr>
      <w:bookmarkStart w:id="16" w:name="P56"/>
      <w:bookmarkEnd w:id="16"/>
      <w:r w:rsidRPr="00964101">
        <w:rPr>
          <w:rFonts w:ascii="Times New Roman" w:hAnsi="Times New Roman" w:cs="Times New Roman"/>
          <w:sz w:val="28"/>
          <w:szCs w:val="28"/>
        </w:rPr>
        <w:t>3.2. Администрация Парского сельского поселения обеспечивает публикацию в средствах массовой информации и на официальном сайте сообщения об условиях проведения конкурса.</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3.3. Претендент на получение муниципальной гарантии направляет в администрацию Парского сельского поселения заявку о предоставлении муниципальной гарантии с приложением следующих документов:</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официальное обращение о намерениях участвовать в конкурсе;</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подтверждение отсутствия просроченной задолженности по ранее предоставленным из бюджета Парского сельского поселения средствам, выданным на возвратной основе;</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бизнес-план, для реализации которого требуется предоставление муниципальной гарантии (технико-экономическое обоснование);</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lastRenderedPageBreak/>
        <w:t>- копии учредительных документов, свидетельства о государственной регистрации и постановке на налоговый учет;</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бухгалтерский отчет на последнюю отчетную дату;</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сведения об открытых счетах в кредитных учреждениях;</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документы, подтверждающие подлинность подписи и полномочия лица на заключение сделок от имени юридического лица (нотариально заверенная карточка с образцами подписей и оттиска печати, приказ (распоряжение) либо иное решение о назначении на должность, доверенность на осуществление соответствующих операций);</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копия лицензии на осуществление хозяйственной деятельности в случае, когда для занятия данным видом деятельности необходимо специальное разрешение;</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справка налогового органа на последнюю отчетную дату об отсутствии просроченной задолженности по налоговым и иным обязательным платежам в бюджетную систему Российской Федерации;</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проект договора либо заключенный договор по основному обязательству, в обеспечение которого предоставляется гарантия;</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обеспечение получаемой гарантии, предоставляемое в виде страхового свидетельства или залога имущества, находящегося в собственности претендента, или залога прав требования;</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подлинник и копия выписки коммерческого банка, обслуживающего претендента, о наличии и движении средств по счетам за текущий год;</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заключение Межведомственной балансовой комиссии о финансовой состоятельности претендента и о неприменении к нему процедур, предусмотренных законодательством о банкротстве;</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бухгалтерская отчетность за предыдущий год и за текущий год (с отметкой налоговой инспекции);</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письмо, подтверждающее готовность коммерческого банка (далее именуется кредитор) участвовать в кредитовании проекта, для осуществления которого запрашивается муниципальная гарантия, и его согласие принять на себя риск, не покрываемый муниципальной гарантией;</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баланс кредитора на последнюю отчетную дату, предшествующую отправке письма.</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3.4.  Конкурсный отбор претендентов на получение муниципальных гарантий осуществляется Советом по размещению производительных сил и инвестиций на территории Родниковского муниципального района, действующим на основании постановления Главы администрации муниципального образования «Родниковский муниципальный район» от 14.07.2010г. № 602 «О создании Совета по размещению производительных сил и инвестиций на территории муниципального образования «Родниковский муниципальный район» (далее – Инвестиционный Совет). </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3.5. При предоставлении муниципальной гарантии приоритет имеют инвестиционные проекты претендентов, полностью выполняющих текущие обязательства перед бюджетом и государственными внебюджетными фондами.</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3.6. Отдел учета и отчетности администрации Парского сельского </w:t>
      </w:r>
      <w:r w:rsidRPr="00964101">
        <w:rPr>
          <w:rFonts w:ascii="Times New Roman" w:hAnsi="Times New Roman" w:cs="Times New Roman"/>
          <w:sz w:val="28"/>
          <w:szCs w:val="28"/>
        </w:rPr>
        <w:lastRenderedPageBreak/>
        <w:t xml:space="preserve">поселения по согласованию с Финансовым управлением администрации муниципального образования «Родниковский муниципальный район» проводит анализ финансового состояния претендента на получение гарантии по </w:t>
      </w:r>
      <w:hyperlink w:anchor="P422" w:history="1">
        <w:r w:rsidRPr="00964101">
          <w:rPr>
            <w:rFonts w:ascii="Times New Roman" w:hAnsi="Times New Roman" w:cs="Times New Roman"/>
            <w:sz w:val="28"/>
            <w:szCs w:val="28"/>
          </w:rPr>
          <w:t>Методике</w:t>
        </w:r>
      </w:hyperlink>
      <w:r w:rsidRPr="00964101">
        <w:rPr>
          <w:rFonts w:ascii="Times New Roman" w:hAnsi="Times New Roman" w:cs="Times New Roman"/>
          <w:sz w:val="28"/>
          <w:szCs w:val="28"/>
        </w:rPr>
        <w:t xml:space="preserve"> согласно Приложению № 4 к настоящему Порядку.</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3.7. По результатам рассмотрения представленных документов отдел учета и отчетности администрации Парского сельского поселения в 10-дневный срок с момента получения документов, указанных в п. 3.3. настоящего Порядка предоставляет в Инвестиционный Совет заключение о финансовом состоянии претендента на получение муниципальной гарантии. </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4. Конкурсный отбор инвестиционных проектов</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xml:space="preserve">4.1. Конкурсный отбор инвестиционных проектов осуществляется Инвестиционным Советом. </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4.2. Бизнес-планы и другие документы претендентов проверяются отделом учета и отчетности администрации Парского сельского поселения на соответствие предъявляемым требованиям и действующему законодательству.</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Не допускаются к конкурсу претенденты:</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находящиеся в стадии реорганизации, ликвидации или банкротства, либо ограничиваемые в правовом отношении в соответствии с действующим законодательством, а также имеющие структуры, которые находятся в такой стадии либо деятельность которых ограничивается указанным образом;</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сообщившие о себе ложные сведения;</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не представившие необходимые документы, а также представившие их с пропусками или ошибками;</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имеющие просроченную задолженность по ранее предоставленным из бюджета средствам на возвратной основе.</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4.3. Инвестиционный Совет рассматривает материалы претендента на получение муниципальной гарантии и принимает решения о предоставлении (отказе в предоставлении) ему муниципальных гарантий. Результаты конкурса определяются с учетом соблюдения бюджетного и налогового законодательства.</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В течение десяти дней после принятия решения администрация Парского сельского поселения направляет претендентам на получение муниципальной гарантии письменное уведомление об оказании муниципальной поддержки проекту с указанием ее размера, либо об отказе в ней, либо о необходимости доработки проекта с последующим его повторным направлением на рассмотрение.</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xml:space="preserve">4.4. Исполнение обязательств по предоставленным муниципальным гарантиям осуществляется за счет средств, предусмотренных в бюджете Парского сельского поселения  на соответствующий год. Объем предоставленных муниципальных гарантий фиксируется при расчете муниципального долга Парского сельского поселения. Лимиты использования муниципальных гарантий для реализации инвестиционных проектов устанавливаются решением Совета муниципального образования «Парское </w:t>
      </w:r>
      <w:r w:rsidRPr="00964101">
        <w:rPr>
          <w:rFonts w:ascii="Times New Roman" w:hAnsi="Times New Roman" w:cs="Times New Roman"/>
          <w:sz w:val="28"/>
          <w:szCs w:val="28"/>
        </w:rPr>
        <w:lastRenderedPageBreak/>
        <w:t>сельское поселение Родниковского муниципального района Ивановской области» о бюджете Парского сельского поселения на соответствующий год.</w:t>
      </w:r>
    </w:p>
    <w:p w:rsidR="00964101" w:rsidRPr="00964101" w:rsidRDefault="00964101" w:rsidP="00964101">
      <w:pPr>
        <w:pStyle w:val="ConsPlusTitle"/>
        <w:outlineLvl w:val="1"/>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5. Плата за пользование муниципальной гарантией</w:t>
      </w:r>
    </w:p>
    <w:p w:rsidR="00964101" w:rsidRP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5.1. Плата за пользование муниципальной гарантией устанавливается в размере 1/4 ставки рефинансирования, установленной Центральным банком России, на дату предоставления гарантии. Плата за пользование муниципальной гарантией  уплачивается получателем гарантии в день выдачи гарантии путем перечисления суммы платежа на расчетный  счет администрации Парского сельского поселения.  </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5.2. При исчислении общего размера платы за пользование выдаваемой муниципальной гарантии в расчет принимается фактическое количество календарных дней в периоде действия гарантии, при этом отсчет срока для начисления платы за выдаваемую гарантию начинается с даты ее выдачи  (включительно) и заканчивается датой истечения срока действия гарантии (включительно).</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5.3. Срок муниципальной гарантии определяется сроком исполнения обязательств, которые обеспечиваются муниципальной гарантией, и не может превышать 1 года.</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5.4. В случае досрочного возврата гарантии ее получателем или кредитором, а также уменьшения суммы гарантии и/или сроков ее действия плата за пользование гарантией, уплаченная в соответствии с пунктом 5.1. настоящего Порядка, возврату не подлежит.</w:t>
      </w:r>
    </w:p>
    <w:p w:rsidR="00964101" w:rsidRP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6. Исполнение обязательств, предусмотренных муниципальными гарантиями</w:t>
      </w:r>
    </w:p>
    <w:p w:rsidR="00964101" w:rsidRP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6.1. Под гарантийным случаем понимается невыполнение получателем гарантии своих обязательств перед кредитором, обеспеченных муниципальной гарантией.</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Если получатель гарантии оказался не в состоянии удовлетворить требование, обеспеченное гарантией, оно может быть предъявлено к администрации Парского сельского поселения.</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6.2. Требование должно быть предъявлено с соблюдением срока действия муниципальной гарантии. Датой предъявления требования к администрации Парского сельского поселения считается дата его поступления. </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Перечень документов, предоставляемых кредитором при предъявлении требования платежа по гарантии:</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письменное требование платежа с обязательным указанием, какие обязательства, обеспеченные гарантией, не исполнены получателем гарантии;</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документы, свидетельствующие о выполнении кредитором своих обязательств по договору заимствования.</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6.3. Администрация Парского сельского поселения рассматривает требование кредитора и определяет его обоснованность в течение 30 дней с даты его предъявления. Администрация Парского сельского поселения вправе </w:t>
      </w:r>
      <w:r w:rsidRPr="00964101">
        <w:rPr>
          <w:rFonts w:ascii="Times New Roman" w:hAnsi="Times New Roman" w:cs="Times New Roman"/>
          <w:sz w:val="28"/>
          <w:szCs w:val="28"/>
        </w:rPr>
        <w:lastRenderedPageBreak/>
        <w:t>выдвигать в отношении указанного требования возражения, которые мог бы представить получатель гарантии, даже в том случае, когда получатель гарантии отказался их представить или признал свой долг.</w:t>
      </w:r>
    </w:p>
    <w:p w:rsidR="00964101" w:rsidRPr="00964101" w:rsidRDefault="00964101" w:rsidP="00964101">
      <w:pPr>
        <w:pStyle w:val="ConsPlusNormal"/>
        <w:ind w:firstLine="540"/>
        <w:jc w:val="both"/>
        <w:rPr>
          <w:rFonts w:ascii="Times New Roman" w:hAnsi="Times New Roman" w:cs="Times New Roman"/>
          <w:sz w:val="28"/>
          <w:szCs w:val="28"/>
        </w:rPr>
      </w:pPr>
      <w:r w:rsidRPr="00964101">
        <w:rPr>
          <w:rFonts w:ascii="Times New Roman" w:hAnsi="Times New Roman" w:cs="Times New Roman"/>
          <w:sz w:val="28"/>
          <w:szCs w:val="28"/>
        </w:rPr>
        <w:t>6.4. Администрация Парского сельского поселения до удовлетворения требования, предъявленного кредитором, уведомляет получателя гарантии о предъявлении указанного требования.</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7. Возмещение платежа по гарантии и платы за пользование</w:t>
      </w:r>
    </w:p>
    <w:p w:rsidR="00964101" w:rsidRPr="00964101" w:rsidRDefault="00964101" w:rsidP="00964101">
      <w:pPr>
        <w:pStyle w:val="ConsPlusTitle"/>
        <w:jc w:val="center"/>
        <w:rPr>
          <w:rFonts w:ascii="Times New Roman" w:hAnsi="Times New Roman" w:cs="Times New Roman"/>
          <w:sz w:val="28"/>
          <w:szCs w:val="28"/>
        </w:rPr>
      </w:pPr>
      <w:r w:rsidRPr="00964101">
        <w:rPr>
          <w:rFonts w:ascii="Times New Roman" w:hAnsi="Times New Roman" w:cs="Times New Roman"/>
          <w:sz w:val="28"/>
          <w:szCs w:val="28"/>
        </w:rPr>
        <w:t>средствами, направленными на погашение обязательств по гарантии</w:t>
      </w:r>
    </w:p>
    <w:p w:rsidR="00964101" w:rsidRPr="00964101" w:rsidRDefault="00964101" w:rsidP="00964101">
      <w:pPr>
        <w:pStyle w:val="ConsPlusNormal"/>
        <w:ind w:firstLine="539"/>
        <w:jc w:val="both"/>
        <w:rPr>
          <w:rFonts w:ascii="Times New Roman" w:hAnsi="Times New Roman" w:cs="Times New Roman"/>
          <w:sz w:val="28"/>
          <w:szCs w:val="28"/>
        </w:rPr>
      </w:pP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7.1. В случае признания требования кредитора обоснованным, администрация Парского сельского поселения в течение 30 дней с даты его предъявления исполняет обязательство по гарантии.</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Исполнение обязательств по муниципальным гарантиям осуществляется за счет средств бюджета Парского сельского поселения, предусмотренных на эти цели решением Совета Парского сельского поселения о бюджете на соответствующий финансовый год.</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7.2. Если администрация Парского сельского поселения исполняет обязательство за получателя гарантии, то она имеет право потребовать от последнего возмещения сумм, уплаченных кредитору по муниципальной гарантии, в полном объеме в порядке, предусмотренном гражданским законодательством Российской Федерации. Получатель гарантии не позднее трех рабочих дней с даты получения от администрации Парского сельского поселения требования о возмещении платежа возмещает сумму, уплаченную администрацией Парского сельского поселения кредитору.</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7.3. За вынужденное отвлечение бюджетных средств в погашение обязательств получателя гарантии перед кредитором получатель гарантии перечисляет на расчетный счет администрации Парского сельского поселения плату за пользование денежными средствами в размере ставки рефинансирования, установленной Центральным банком России, на дату исполнения данных обязательств.</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7.4. При невыполнении получателем гарантии в срок обязательств по возмещению суммы гарантии в соответствии с договором о предоставлении гарантии и перечислению платы за отвлечение денежных средств в соответствии с договором о предоставлении гарантии получатель гарантии оплачивает администрации Парского сельского поселения неустойку за каждый день просрочки в размере, установленном договором.</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7.5. В случае невыполнения получателем гарантии обязательств в срок, установленный договором о предоставлении гарантии (вне зависимости от согласия или несогласия получателя гарантии с исполненным администрацией Парского сельского поселения требованием кредитора), администрация Парского сельского поселения приступает к принудительному взысканию просроченной задолженности получателя гарантии через арбитражный суд в соответствии с требованиями законодательства.</w:t>
      </w:r>
    </w:p>
    <w:p w:rsidR="00964101" w:rsidRDefault="00964101" w:rsidP="00964101">
      <w:pPr>
        <w:pStyle w:val="ConsPlusNormal"/>
        <w:ind w:firstLine="540"/>
        <w:jc w:val="both"/>
        <w:rPr>
          <w:rFonts w:ascii="Times New Roman" w:hAnsi="Times New Roman" w:cs="Times New Roman"/>
        </w:rPr>
      </w:pPr>
    </w:p>
    <w:p w:rsid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8. Отказ от исполнения обязательств по выданной муниципальной гарантии</w:t>
      </w:r>
    </w:p>
    <w:p w:rsidR="00964101" w:rsidRPr="00964101" w:rsidRDefault="00964101" w:rsidP="00964101">
      <w:pPr>
        <w:pStyle w:val="ConsPlusNormal"/>
        <w:ind w:firstLine="540"/>
        <w:jc w:val="both"/>
        <w:rPr>
          <w:rFonts w:ascii="Times New Roman" w:hAnsi="Times New Roman" w:cs="Times New Roman"/>
        </w:rPr>
      </w:pP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8.1. Администрация Парского сельского поселения отказывает кредитору в платеже по предъявленному требованию при наличии хотя бы одного из следующих условий:</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несоответствии требования и/или приложенных к нему документов условиям гарантии;</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представлении администрации Парского сельского поселения требования и/или приложенных к нему документов по окончании указанного в гарантии срока;</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 представлении получателем гарантии, после направления ему администрацией Парского сельского поселения мотивированных возражений по предъявленному кредитором требованию, документов, подтверждающих выполнение получателем гарантии обязательств, обеспеченных гарантией, на невыполнение которых ссылается кредитор в своем требовании.</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8.2. В случае подтверждения необоснованности требования кредитора администрация Парского сельского поселения в течение 30 дней с даты предъявления требования направляет кредитору мотивированное уведомление об отказе от платежа по предъявленному требованию в письменной форме.</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Title"/>
        <w:jc w:val="center"/>
        <w:outlineLvl w:val="1"/>
        <w:rPr>
          <w:rFonts w:ascii="Times New Roman" w:hAnsi="Times New Roman" w:cs="Times New Roman"/>
          <w:sz w:val="28"/>
          <w:szCs w:val="28"/>
        </w:rPr>
      </w:pPr>
      <w:r w:rsidRPr="00964101">
        <w:rPr>
          <w:rFonts w:ascii="Times New Roman" w:hAnsi="Times New Roman" w:cs="Times New Roman"/>
          <w:sz w:val="28"/>
          <w:szCs w:val="28"/>
        </w:rPr>
        <w:t>9. Учет выданных гарантий</w:t>
      </w:r>
    </w:p>
    <w:p w:rsidR="00964101" w:rsidRPr="00964101" w:rsidRDefault="00964101" w:rsidP="00964101">
      <w:pPr>
        <w:pStyle w:val="ConsPlusNormal"/>
        <w:ind w:firstLine="540"/>
        <w:jc w:val="both"/>
        <w:rPr>
          <w:rFonts w:ascii="Times New Roman" w:hAnsi="Times New Roman" w:cs="Times New Roman"/>
          <w:sz w:val="28"/>
          <w:szCs w:val="28"/>
        </w:rPr>
      </w:pP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9.1. Общая сумма обязательств по выданным гарантиям включается в состав муниципального долга Парского сельского поселения как вид долгового обязательства.</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9.2. Отдел учета и отчетности администрации Парского сельского поселения ведет учет выданных гарантий.</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9.3. В случае получения от кредитора до окончания срока действия гарантии письменного уведомления об освобождении администрации Парского сельского поселения от обязательств по гарантии и/или возврата кредитором или получателем гарантии администрации Парского сельского поселения  оригинала выданной гарантии муниципальный долг Парского сельского поселения сокращается на сумму действующей гарантии, в реестре выданных гарантий делается отметка о снятии гарантии с учета.</w:t>
      </w:r>
    </w:p>
    <w:p w:rsidR="00964101" w:rsidRPr="00964101" w:rsidRDefault="00964101" w:rsidP="00964101">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9.4. Контроль за целевым использованием заимствований, обеспеченных муниципальными гарантиями, осуществляет отдел учета и отчетности администрации Парского сельского поселения путем анализа ежеквартальных отчетов, представляемых получателем гарантии не позднее 20 числа месяца, следующего за отчетным кварталом.</w:t>
      </w:r>
    </w:p>
    <w:p w:rsidR="00964101" w:rsidRPr="00964101" w:rsidRDefault="00964101" w:rsidP="00DC4233">
      <w:pPr>
        <w:pStyle w:val="ConsPlusNormal"/>
        <w:ind w:firstLine="539"/>
        <w:jc w:val="both"/>
        <w:rPr>
          <w:rFonts w:ascii="Times New Roman" w:hAnsi="Times New Roman" w:cs="Times New Roman"/>
          <w:sz w:val="28"/>
          <w:szCs w:val="28"/>
        </w:rPr>
      </w:pPr>
      <w:r w:rsidRPr="00964101">
        <w:rPr>
          <w:rFonts w:ascii="Times New Roman" w:hAnsi="Times New Roman" w:cs="Times New Roman"/>
          <w:sz w:val="28"/>
          <w:szCs w:val="28"/>
        </w:rPr>
        <w:t>9.5. В случае установления факта нецелевого использования средств, привлеченных получателем гарантии под муниципальные гарантии, предоставление муниципальных гарантий приостанавливается, выданная гарантия подлежит отзыву.</w:t>
      </w:r>
    </w:p>
    <w:p w:rsidR="00964101" w:rsidRPr="00964101" w:rsidRDefault="00964101" w:rsidP="00964101">
      <w:pPr>
        <w:pStyle w:val="ConsPlusNormal"/>
        <w:tabs>
          <w:tab w:val="left" w:pos="1204"/>
        </w:tabs>
        <w:jc w:val="right"/>
        <w:outlineLvl w:val="1"/>
        <w:rPr>
          <w:rFonts w:ascii="Times New Roman" w:hAnsi="Times New Roman" w:cs="Times New Roman"/>
          <w:sz w:val="28"/>
          <w:szCs w:val="28"/>
        </w:rPr>
      </w:pPr>
      <w:r w:rsidRPr="00964101">
        <w:rPr>
          <w:rFonts w:ascii="Times New Roman" w:hAnsi="Times New Roman" w:cs="Times New Roman"/>
          <w:sz w:val="28"/>
          <w:szCs w:val="28"/>
        </w:rPr>
        <w:lastRenderedPageBreak/>
        <w:t>Приложение № 1</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к Порядку</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предоставления муниципальных гарантий</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по инвестиционным проектам</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за счет средств</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 xml:space="preserve">бюджета Парского сельского поселения </w:t>
      </w: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rPr>
          <w:rFonts w:ascii="Times New Roman" w:hAnsi="Times New Roman" w:cs="Times New Roman"/>
          <w:sz w:val="28"/>
          <w:szCs w:val="28"/>
        </w:rPr>
      </w:pPr>
      <w:bookmarkStart w:id="17" w:name="P159"/>
      <w:bookmarkEnd w:id="17"/>
      <w:r w:rsidRPr="00964101">
        <w:rPr>
          <w:rFonts w:ascii="Times New Roman" w:hAnsi="Times New Roman" w:cs="Times New Roman"/>
          <w:sz w:val="28"/>
          <w:szCs w:val="28"/>
        </w:rPr>
        <w:t>Муниципальная гарантия</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Парского сельского поселения Родниковского муниципального района Ивановской области № _____________</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92"/>
        <w:gridCol w:w="4479"/>
      </w:tblGrid>
      <w:tr w:rsidR="00964101" w:rsidRPr="00964101" w:rsidTr="00AD5DD5">
        <w:tc>
          <w:tcPr>
            <w:tcW w:w="4592" w:type="dxa"/>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г. ___________</w:t>
            </w:r>
          </w:p>
        </w:tc>
        <w:tc>
          <w:tcPr>
            <w:tcW w:w="4479" w:type="dxa"/>
            <w:tcBorders>
              <w:top w:val="nil"/>
              <w:left w:val="nil"/>
              <w:bottom w:val="nil"/>
              <w:right w:val="nil"/>
            </w:tcBorders>
          </w:tcPr>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"_____" ___________ г.</w:t>
            </w:r>
          </w:p>
        </w:tc>
      </w:tr>
    </w:tbl>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Администрация муниципального образования «Парское сельское поселение Родниковского муниципального района Ивановской области», в дальнейшем именуемая ГАРАНТ, в лице главы муниципального образования «Парское сельское поселение Родниковского муниципального района Ивановской области»__________________________,, действующего (ей) на основании </w:t>
      </w:r>
      <w:hyperlink r:id="rId43" w:history="1">
        <w:r w:rsidRPr="00964101">
          <w:rPr>
            <w:rFonts w:ascii="Times New Roman" w:hAnsi="Times New Roman" w:cs="Times New Roman"/>
            <w:sz w:val="28"/>
            <w:szCs w:val="28"/>
          </w:rPr>
          <w:t>Устава</w:t>
        </w:r>
      </w:hyperlink>
      <w:r w:rsidRPr="00964101">
        <w:rPr>
          <w:rFonts w:ascii="Times New Roman" w:hAnsi="Times New Roman" w:cs="Times New Roman"/>
          <w:sz w:val="28"/>
          <w:szCs w:val="28"/>
        </w:rPr>
        <w:t>, предоставляет настоящую гарантию _______________________________, в дальнейшем именуемому ПОЛУЧАТЕЛЬ ГАРАНТИИ, о нижеследующем: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1. Настоящая гарантия является способом обеспечения гражданско-правовых обязательств, в силу которого ГАРАНТ принимает на себя обязательство субсидиарно отвечать за исполнение ПОЛУЧАТЕЛЕМ ГАРАНТИИ обязательств перед КРЕДИТОРОМ __________ по договору от ______ № ____ в сумме, не превышающей _________ (цифрами и прописью).</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2. Ответственность ГАРАНТА перед КРЕДИТОРОМ за невыполнение или ненадлежащее выполнение своих обязательств по настоящей гарантии ограничивается суммой, на которую она выдана.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3. Требование платежа по настоящей гарантии не может быть предъявлено ранее установленного договором о предоставлении муниципальной гарантии срока выполнения обязательств по договору.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 Настоящая гарантия вступает в силу с даты ее выдачи и действует до "__" ______ 20___ г., после этой даты обязательства ГАРАНТА прекращаются, а ГАРАНТ освобождается от всех своих обязательств по данной гарантии, если требования КРЕДИТОРА не были предъявлены до этой даты или на эту дату.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 Настоящая гарантия может быть отозвана ГАРАНТОМ, а ГАРАНТ освобождается от всех своих обязательств, если: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договор объявлен недействительным (по решению суда);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договор расторгнут по инициативе КРЕДИТОРА или обеих сторон;</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установлено нецелевое использование средств, полученных ПОЛУЧАТЕЛЕМ ГАРАНТИИ по договору заимствований.</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6. Настоящая гарантия регулируется законодательством Российской </w:t>
      </w:r>
      <w:r w:rsidRPr="00964101">
        <w:rPr>
          <w:rFonts w:ascii="Times New Roman" w:hAnsi="Times New Roman" w:cs="Times New Roman"/>
          <w:sz w:val="28"/>
          <w:szCs w:val="28"/>
        </w:rPr>
        <w:lastRenderedPageBreak/>
        <w:t>Федерации. Все споры между ГАРАНТОМ, ПОЛУЧАТЕЛЕМ ГАРАНТИИ и КРЕДИТОРОМ, вытекающие из настоящей гарантии или связанные с ней, подлежат рассмотрению в арбитражном суде Ивановской области.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7. ГАРАНТ, исполнивший обязательства ПОЛУЧАТЕЛЯ ГАРАНТИИ перед КРЕДИТОРОМ, имеет право потребовать от ПОЛУЧАТЕЛЯ ГАРАНТИИ возмещения сумм, уплаченных КРЕДИТОРУ по настоящей гарантии, в полном объеме и в порядке, предусмотренном гражданским законодательством Российской Федерации.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8. По окончании срока действия гарантии ПОЛУЧАТЕЛЬ ГАРАНТИИ должен вернуть ГАРАНТУ оригинал настоящей гарантии без дальнейших уведомлений со стороны ГАРАНТА.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07"/>
        <w:gridCol w:w="3585"/>
        <w:gridCol w:w="928"/>
        <w:gridCol w:w="3551"/>
      </w:tblGrid>
      <w:tr w:rsidR="00964101" w:rsidRPr="00964101" w:rsidTr="00AD5DD5">
        <w:tc>
          <w:tcPr>
            <w:tcW w:w="4592" w:type="dxa"/>
            <w:gridSpan w:val="2"/>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От</w:t>
            </w:r>
            <w:r w:rsidR="00DC4233">
              <w:rPr>
                <w:rFonts w:ascii="Times New Roman" w:hAnsi="Times New Roman" w:cs="Times New Roman"/>
                <w:sz w:val="28"/>
                <w:szCs w:val="28"/>
              </w:rPr>
              <w:t xml:space="preserve"> </w:t>
            </w:r>
            <w:r w:rsidRPr="00964101">
              <w:rPr>
                <w:rFonts w:ascii="Times New Roman" w:hAnsi="Times New Roman" w:cs="Times New Roman"/>
                <w:sz w:val="28"/>
                <w:szCs w:val="28"/>
              </w:rPr>
              <w:t xml:space="preserve"> ГАРАНТА:</w:t>
            </w:r>
          </w:p>
        </w:tc>
        <w:tc>
          <w:tcPr>
            <w:tcW w:w="4479" w:type="dxa"/>
            <w:gridSpan w:val="2"/>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 xml:space="preserve">От </w:t>
            </w:r>
            <w:r w:rsidR="00DC4233">
              <w:rPr>
                <w:rFonts w:ascii="Times New Roman" w:hAnsi="Times New Roman" w:cs="Times New Roman"/>
                <w:sz w:val="28"/>
                <w:szCs w:val="28"/>
              </w:rPr>
              <w:t xml:space="preserve"> </w:t>
            </w:r>
            <w:r w:rsidRPr="00964101">
              <w:rPr>
                <w:rFonts w:ascii="Times New Roman" w:hAnsi="Times New Roman" w:cs="Times New Roman"/>
                <w:sz w:val="28"/>
                <w:szCs w:val="28"/>
              </w:rPr>
              <w:t>ПОЛУЧАТЕЛЯ ГАРАНТИИ:</w:t>
            </w:r>
          </w:p>
        </w:tc>
      </w:tr>
      <w:tr w:rsidR="00964101" w:rsidRPr="00964101" w:rsidTr="00AD5DD5">
        <w:tc>
          <w:tcPr>
            <w:tcW w:w="1007" w:type="dxa"/>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М.П.</w:t>
            </w:r>
          </w:p>
        </w:tc>
        <w:tc>
          <w:tcPr>
            <w:tcW w:w="3585" w:type="dxa"/>
            <w:tcBorders>
              <w:top w:val="nil"/>
              <w:left w:val="nil"/>
              <w:bottom w:val="nil"/>
              <w:right w:val="nil"/>
            </w:tcBorders>
          </w:tcPr>
          <w:p w:rsidR="00964101" w:rsidRPr="00964101" w:rsidRDefault="00964101" w:rsidP="00964101">
            <w:pPr>
              <w:pStyle w:val="ConsPlusNormal"/>
              <w:tabs>
                <w:tab w:val="left" w:pos="1204"/>
              </w:tabs>
              <w:jc w:val="both"/>
              <w:rPr>
                <w:rFonts w:ascii="Times New Roman" w:hAnsi="Times New Roman" w:cs="Times New Roman"/>
                <w:sz w:val="28"/>
                <w:szCs w:val="28"/>
              </w:rPr>
            </w:pPr>
          </w:p>
        </w:tc>
        <w:tc>
          <w:tcPr>
            <w:tcW w:w="928" w:type="dxa"/>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М.П.</w:t>
            </w:r>
          </w:p>
        </w:tc>
        <w:tc>
          <w:tcPr>
            <w:tcW w:w="3551" w:type="dxa"/>
            <w:tcBorders>
              <w:top w:val="nil"/>
              <w:left w:val="nil"/>
              <w:bottom w:val="nil"/>
              <w:right w:val="nil"/>
            </w:tcBorders>
          </w:tcPr>
          <w:p w:rsidR="00964101" w:rsidRPr="00964101" w:rsidRDefault="00964101" w:rsidP="00964101">
            <w:pPr>
              <w:pStyle w:val="ConsPlusNormal"/>
              <w:tabs>
                <w:tab w:val="left" w:pos="1204"/>
              </w:tabs>
              <w:jc w:val="both"/>
              <w:rPr>
                <w:rFonts w:ascii="Times New Roman" w:hAnsi="Times New Roman" w:cs="Times New Roman"/>
                <w:sz w:val="28"/>
                <w:szCs w:val="28"/>
              </w:rPr>
            </w:pPr>
          </w:p>
        </w:tc>
      </w:tr>
    </w:tbl>
    <w:p w:rsidR="00964101" w:rsidRPr="00964101" w:rsidRDefault="00964101" w:rsidP="00964101">
      <w:pPr>
        <w:pStyle w:val="ConsPlusNormal"/>
        <w:tabs>
          <w:tab w:val="left" w:pos="1204"/>
        </w:tabs>
        <w:jc w:val="both"/>
        <w:rPr>
          <w:rFonts w:ascii="Times New Roman" w:hAnsi="Times New Roman" w:cs="Times New Roman"/>
          <w:sz w:val="28"/>
          <w:szCs w:val="28"/>
        </w:rPr>
      </w:pPr>
    </w:p>
    <w:p w:rsidR="00964101" w:rsidRPr="00964101" w:rsidRDefault="00964101" w:rsidP="00964101">
      <w:pPr>
        <w:pStyle w:val="ConsPlusNormal"/>
        <w:tabs>
          <w:tab w:val="left" w:pos="1204"/>
        </w:tabs>
        <w:jc w:val="both"/>
        <w:rPr>
          <w:rFonts w:ascii="Times New Roman" w:hAnsi="Times New Roman" w:cs="Times New Roman"/>
          <w:sz w:val="28"/>
          <w:szCs w:val="28"/>
        </w:rPr>
      </w:pPr>
    </w:p>
    <w:p w:rsidR="00964101" w:rsidRPr="00964101" w:rsidRDefault="00964101" w:rsidP="00964101">
      <w:pPr>
        <w:pStyle w:val="ConsPlusNormal"/>
        <w:tabs>
          <w:tab w:val="left" w:pos="1204"/>
        </w:tabs>
        <w:jc w:val="both"/>
        <w:rPr>
          <w:rFonts w:ascii="Times New Roman" w:hAnsi="Times New Roman" w:cs="Times New Roman"/>
          <w:sz w:val="28"/>
          <w:szCs w:val="28"/>
        </w:rPr>
      </w:pPr>
    </w:p>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br w:type="page"/>
      </w:r>
    </w:p>
    <w:p w:rsidR="00964101" w:rsidRPr="00964101" w:rsidRDefault="00964101" w:rsidP="00964101">
      <w:pPr>
        <w:pStyle w:val="ConsPlusNormal"/>
        <w:tabs>
          <w:tab w:val="left" w:pos="1204"/>
        </w:tabs>
        <w:jc w:val="right"/>
        <w:outlineLvl w:val="1"/>
        <w:rPr>
          <w:rFonts w:ascii="Times New Roman" w:hAnsi="Times New Roman" w:cs="Times New Roman"/>
          <w:sz w:val="28"/>
          <w:szCs w:val="28"/>
        </w:rPr>
      </w:pPr>
      <w:r w:rsidRPr="00964101">
        <w:rPr>
          <w:rFonts w:ascii="Times New Roman" w:hAnsi="Times New Roman" w:cs="Times New Roman"/>
          <w:sz w:val="28"/>
          <w:szCs w:val="28"/>
        </w:rPr>
        <w:lastRenderedPageBreak/>
        <w:t>Приложение № 2</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к Порядку</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предоставления муниципальных гарантий</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по инвестиционным проектам за счет средств</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бюджета Парского сельского поселения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rPr>
          <w:rFonts w:ascii="Times New Roman" w:hAnsi="Times New Roman" w:cs="Times New Roman"/>
          <w:sz w:val="28"/>
          <w:szCs w:val="28"/>
        </w:rPr>
      </w:pPr>
      <w:bookmarkStart w:id="18" w:name="P196"/>
      <w:bookmarkEnd w:id="18"/>
      <w:r w:rsidRPr="00964101">
        <w:rPr>
          <w:rFonts w:ascii="Times New Roman" w:hAnsi="Times New Roman" w:cs="Times New Roman"/>
          <w:sz w:val="28"/>
          <w:szCs w:val="28"/>
        </w:rPr>
        <w:t>ДОГОВОР</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о предоставлении муниципальной гарантии</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Парского сельского поселения № ________</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92"/>
        <w:gridCol w:w="4479"/>
      </w:tblGrid>
      <w:tr w:rsidR="00964101" w:rsidRPr="00964101" w:rsidTr="00AD5DD5">
        <w:tc>
          <w:tcPr>
            <w:tcW w:w="4592" w:type="dxa"/>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г. ___________</w:t>
            </w:r>
          </w:p>
        </w:tc>
        <w:tc>
          <w:tcPr>
            <w:tcW w:w="4479" w:type="dxa"/>
            <w:tcBorders>
              <w:top w:val="nil"/>
              <w:left w:val="nil"/>
              <w:bottom w:val="nil"/>
              <w:right w:val="nil"/>
            </w:tcBorders>
          </w:tcPr>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"_____" ___________ г.</w:t>
            </w:r>
          </w:p>
        </w:tc>
      </w:tr>
    </w:tbl>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Администрация муниципального образования «Парское сельское поселение Родниковского муниципального района Ивановской области», в дальнейшем именуемая ГАРАНТ, в лице главы муниципального образования «Парское сельское поселение Родниковского муниципального района Ивановской области», ___________________________, действующего(ей) на основании </w:t>
      </w:r>
      <w:hyperlink r:id="rId44" w:history="1">
        <w:r w:rsidRPr="00964101">
          <w:rPr>
            <w:rFonts w:ascii="Times New Roman" w:hAnsi="Times New Roman" w:cs="Times New Roman"/>
            <w:sz w:val="28"/>
            <w:szCs w:val="28"/>
          </w:rPr>
          <w:t>Устава</w:t>
        </w:r>
      </w:hyperlink>
      <w:r w:rsidRPr="00964101">
        <w:rPr>
          <w:rFonts w:ascii="Times New Roman" w:hAnsi="Times New Roman" w:cs="Times New Roman"/>
          <w:sz w:val="28"/>
          <w:szCs w:val="28"/>
        </w:rPr>
        <w:t>, с одной стороны, и ___________________, именуемое(ый) в дальнейшем ПОЛУЧАТЕЛЬ ГАРАНТИИ, в лице ____________________, действующего(ей) на основании Устава, с другой стороны, заключили настоящий Договор о нижеследующем: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1. Предмет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19" w:name="P207"/>
      <w:bookmarkEnd w:id="19"/>
      <w:r w:rsidRPr="00964101">
        <w:rPr>
          <w:rFonts w:ascii="Times New Roman" w:hAnsi="Times New Roman" w:cs="Times New Roman"/>
          <w:sz w:val="28"/>
          <w:szCs w:val="28"/>
        </w:rPr>
        <w:t>1.1. По настоящему Договору ГАРАНТ принимает на себя обязательство предоставить муниципальную гарантию Парского сельского поселения Родниковского муниципального района Ивановской области (далее - Гарантия) в сумме _______ (цифрами и прописью) _________________ в обеспечение исполнения ПОЛУЧАТЕЛЕМ ГАРАНТИИ обязательств по (договору заимствования) ________________ от "___" ______________ г. № _____, заключенному между ПОЛУЧАТЕЛЕМ ГАРАНТИИ и Кредитором ______________ (наименование Кредитора, соответствующее Уставу). Срок действия Гарантии (указывается дата или условие вступления в силу Гарантии, предусмотренные текстом Гарантии) - с _______________ по "____" ___________ г.</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2. Условия предоставления Гарантии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2.1. ГАРАНТ не позднее "___" _______________ передает ПОЛУЧАТЕЛЮ ГАРАНТИИ для дальнейшей передачи Кредитору Гарантию на указанную в </w:t>
      </w:r>
      <w:hyperlink w:anchor="P207" w:history="1">
        <w:r w:rsidRPr="00964101">
          <w:rPr>
            <w:rFonts w:ascii="Times New Roman" w:hAnsi="Times New Roman" w:cs="Times New Roman"/>
            <w:sz w:val="28"/>
            <w:szCs w:val="28"/>
          </w:rPr>
          <w:t>пункте 1.1</w:t>
        </w:r>
      </w:hyperlink>
      <w:r w:rsidRPr="00964101">
        <w:rPr>
          <w:rFonts w:ascii="Times New Roman" w:hAnsi="Times New Roman" w:cs="Times New Roman"/>
          <w:sz w:val="28"/>
          <w:szCs w:val="28"/>
        </w:rPr>
        <w:t xml:space="preserve"> настоящего Договора сумму.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0" w:name="P212"/>
      <w:bookmarkEnd w:id="20"/>
      <w:r w:rsidRPr="00964101">
        <w:rPr>
          <w:rFonts w:ascii="Times New Roman" w:hAnsi="Times New Roman" w:cs="Times New Roman"/>
          <w:sz w:val="28"/>
          <w:szCs w:val="28"/>
        </w:rPr>
        <w:t xml:space="preserve">2.2. Гарантия, указанная в </w:t>
      </w:r>
      <w:hyperlink w:anchor="P207" w:history="1">
        <w:r w:rsidRPr="00964101">
          <w:rPr>
            <w:rFonts w:ascii="Times New Roman" w:hAnsi="Times New Roman" w:cs="Times New Roman"/>
            <w:sz w:val="28"/>
            <w:szCs w:val="28"/>
          </w:rPr>
          <w:t>пункте 1.1</w:t>
        </w:r>
      </w:hyperlink>
      <w:r w:rsidRPr="00964101">
        <w:rPr>
          <w:rFonts w:ascii="Times New Roman" w:hAnsi="Times New Roman" w:cs="Times New Roman"/>
          <w:sz w:val="28"/>
          <w:szCs w:val="28"/>
        </w:rPr>
        <w:t xml:space="preserve"> настоящего Договора, передается ПОЛУЧАТЕЛЮ ГАРАНТИИ после надлежащего оформления указанного в </w:t>
      </w:r>
      <w:hyperlink w:anchor="P246" w:history="1">
        <w:r w:rsidRPr="00964101">
          <w:rPr>
            <w:rFonts w:ascii="Times New Roman" w:hAnsi="Times New Roman" w:cs="Times New Roman"/>
            <w:sz w:val="28"/>
            <w:szCs w:val="28"/>
          </w:rPr>
          <w:t>пункте 5.1</w:t>
        </w:r>
      </w:hyperlink>
      <w:r w:rsidRPr="00964101">
        <w:rPr>
          <w:rFonts w:ascii="Times New Roman" w:hAnsi="Times New Roman" w:cs="Times New Roman"/>
          <w:sz w:val="28"/>
          <w:szCs w:val="28"/>
        </w:rPr>
        <w:t xml:space="preserve"> настоящего Договора обеспечения по Гарантии, а также после </w:t>
      </w:r>
      <w:r w:rsidRPr="00964101">
        <w:rPr>
          <w:rFonts w:ascii="Times New Roman" w:hAnsi="Times New Roman" w:cs="Times New Roman"/>
          <w:sz w:val="28"/>
          <w:szCs w:val="28"/>
        </w:rPr>
        <w:lastRenderedPageBreak/>
        <w:t>уплаты ПОЛУЧАТЕЛЕМ ГАРАНТИИ ГАРАНТУ не позднее "____" _________ г. платы за пользование Гарантией в размере (цифрами и прописью) __________ процента(ов) годовых от суммы Гарантии за период, начиная с даты выдачи Гарантии (включительно) и заканчивая датой истечения срока действия Гарантии (включительно), что составляет________________________________ (цифрами и прописью).</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1" w:name="P223"/>
      <w:bookmarkEnd w:id="21"/>
      <w:r w:rsidRPr="00964101">
        <w:rPr>
          <w:rFonts w:ascii="Times New Roman" w:hAnsi="Times New Roman" w:cs="Times New Roman"/>
          <w:sz w:val="28"/>
          <w:szCs w:val="28"/>
        </w:rPr>
        <w:t xml:space="preserve">2.3. При наступлении гарантийного случая и осуществлении ГАРАНТОМ платежа Кредитору в соответствии с </w:t>
      </w:r>
      <w:hyperlink w:anchor="P207" w:history="1">
        <w:r w:rsidRPr="00964101">
          <w:rPr>
            <w:rFonts w:ascii="Times New Roman" w:hAnsi="Times New Roman" w:cs="Times New Roman"/>
            <w:sz w:val="28"/>
            <w:szCs w:val="28"/>
          </w:rPr>
          <w:t>пунктом 1.1</w:t>
        </w:r>
      </w:hyperlink>
      <w:r w:rsidRPr="00964101">
        <w:rPr>
          <w:rFonts w:ascii="Times New Roman" w:hAnsi="Times New Roman" w:cs="Times New Roman"/>
          <w:sz w:val="28"/>
          <w:szCs w:val="28"/>
        </w:rPr>
        <w:t xml:space="preserve"> настоящего Договора ПОЛУЧАТЕЛЬ ГАРАНТИИ не позднее трех рабочих дней с даты получения от ГАРАНТА письменного требования о возмещении платежа возмещает ГАРАНТУ сумму произведенного платежа в полном объеме.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Дата наступления исполнения обязательств ПОЛУЧАТЕЛЯ ГАРАНТИИ по возмещению суммы платежа по Гарантии определяется датой вручения, с учетом периода, указанного в настоящем пункте.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2" w:name="P225"/>
      <w:bookmarkEnd w:id="22"/>
      <w:r w:rsidRPr="00964101">
        <w:rPr>
          <w:rFonts w:ascii="Times New Roman" w:hAnsi="Times New Roman" w:cs="Times New Roman"/>
          <w:sz w:val="28"/>
          <w:szCs w:val="28"/>
        </w:rPr>
        <w:t>2.4. За вынужденное отвлечение ГАРАНТОМ денежных средств в погашение обязательств ПОЛУЧАТЕЛЯ ГАРАНТИИ перед Кредитором ПОЛУЧАТЕЛЬ ГАРАНТИИ перечисляет ГАРАНТУ плату из расчета________________ (цифрами и прописью) процента(ов) годовых с суммы произведенного платежа по Гарантии.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2.5. Плата, указанная в </w:t>
      </w:r>
      <w:hyperlink w:anchor="P225" w:history="1">
        <w:r w:rsidRPr="00964101">
          <w:rPr>
            <w:rFonts w:ascii="Times New Roman" w:hAnsi="Times New Roman" w:cs="Times New Roman"/>
            <w:sz w:val="28"/>
            <w:szCs w:val="28"/>
          </w:rPr>
          <w:t>пункте 2.4</w:t>
        </w:r>
      </w:hyperlink>
      <w:r w:rsidRPr="00964101">
        <w:rPr>
          <w:rFonts w:ascii="Times New Roman" w:hAnsi="Times New Roman" w:cs="Times New Roman"/>
          <w:sz w:val="28"/>
          <w:szCs w:val="28"/>
        </w:rPr>
        <w:t xml:space="preserve"> настоящего Договора, перечисляется ПОЛУЧАТЕЛЕМ ГАРАНТИИ одновременно с возмещением платежа по Гарантии, указанного в </w:t>
      </w:r>
      <w:hyperlink w:anchor="P223" w:history="1">
        <w:r w:rsidRPr="00964101">
          <w:rPr>
            <w:rFonts w:ascii="Times New Roman" w:hAnsi="Times New Roman" w:cs="Times New Roman"/>
            <w:sz w:val="28"/>
            <w:szCs w:val="28"/>
          </w:rPr>
          <w:t>пункте 2.3</w:t>
        </w:r>
      </w:hyperlink>
      <w:r w:rsidRPr="00964101">
        <w:rPr>
          <w:rFonts w:ascii="Times New Roman" w:hAnsi="Times New Roman" w:cs="Times New Roman"/>
          <w:sz w:val="28"/>
          <w:szCs w:val="28"/>
        </w:rPr>
        <w:t xml:space="preserve"> настоящего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2.6. При несвоевременном возмещении ГАРАНТУ платежа по Гарантии или перечислении платы за отвлечение ГАРАНТОМ денежных средств ПОЛУЧАТЕЛЬ ГАРАНТИИ уплачивает ГАРАНТУ неустойку с даты, следующей за датой исполнения обязательства, установленной настоящим Договором, в размере ___________(цифрами и прописью) с суммы просроченного ПОЛУЧАТЕЛЕМ ГАРАНТИИ платежа за каждый день просрочки, включая дату погашения просроченной задолженности, начисляемую за весь период просрочки.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3. Условия расчетов и платежей</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3.1. Возмещение платежа по Гарантии, перечисление платы за отвлечение ГАРАНТОМ денежных средств и других платежей по настоящему Договору производятся платежным поручением ПОЛУЧАТЕЛЯ ГАРАНТИИ с его расчетного счета № _______, а также других расчетных счетов ПОЛУЧАТЕЛЯ ГАРАНТИИ на счет бюджета поселения.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3.2. Отсчет срока для начисления платы за отвлечение ГАРАНТОМ денежных средств начинается с даты платежа по Гарантии (не включая эту дату) и заканчивается датой возмещения ПОЛУЧАТЕЛЕМ ГАРАНТИИ ГАРАНТУ суммы платежа (включительно), а в случае несвоевременного возмещения (просрочки) - датой возмещения платежа по Гарантии, устанавливаемой в соответствии со сроком, указанным в </w:t>
      </w:r>
      <w:hyperlink w:anchor="P223" w:history="1">
        <w:r w:rsidRPr="00964101">
          <w:rPr>
            <w:rFonts w:ascii="Times New Roman" w:hAnsi="Times New Roman" w:cs="Times New Roman"/>
            <w:sz w:val="28"/>
            <w:szCs w:val="28"/>
          </w:rPr>
          <w:t>пункте 2.3</w:t>
        </w:r>
      </w:hyperlink>
      <w:r w:rsidRPr="00964101">
        <w:rPr>
          <w:rFonts w:ascii="Times New Roman" w:hAnsi="Times New Roman" w:cs="Times New Roman"/>
          <w:sz w:val="28"/>
          <w:szCs w:val="28"/>
        </w:rPr>
        <w:t xml:space="preserve"> настоящего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4. Обязанности и права ГАРАНТА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4.1. Не позднее следующего рабочего дня после осуществления ГАРАНТОМ платежа по требованию Кредитора ГАРАНТ обязан в письменной форме известить ПОЛУЧАТЕЛЯ ГАРАНТИИ об исполнении ГАРАНТОМ обязательств по Гарантии, указанной в </w:t>
      </w:r>
      <w:hyperlink w:anchor="P207" w:history="1">
        <w:r w:rsidRPr="00964101">
          <w:rPr>
            <w:rFonts w:ascii="Times New Roman" w:hAnsi="Times New Roman" w:cs="Times New Roman"/>
            <w:sz w:val="28"/>
            <w:szCs w:val="28"/>
          </w:rPr>
          <w:t>пункте 1.1</w:t>
        </w:r>
      </w:hyperlink>
      <w:r w:rsidRPr="00964101">
        <w:rPr>
          <w:rFonts w:ascii="Times New Roman" w:hAnsi="Times New Roman" w:cs="Times New Roman"/>
          <w:sz w:val="28"/>
          <w:szCs w:val="28"/>
        </w:rPr>
        <w:t xml:space="preserve"> настоящего Договора, направив ПОЛУЧАТЕЛЮ ГАРАНТИИ письменное требование о возмещении платежа, в котором ГАРАНТ одновременно уведомляет ПОЛУЧАТЕЛЯ ГАРАНТИИ о величине ежедневно начисляемой платы за отвлечение ГАРАНТОМ денежных средств.</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4.2. ГАРАНТ имеет право требовать от ПОЛУЧАТЕЛЯ ГАРАНТИИ сведения и документы, подтверждающие выполнение ПОЛУЧАТЕЛЕМ ГАРАНТИИ обязательств по договору с Кредитором, обеспеченных Гарантией, указанной в </w:t>
      </w:r>
      <w:hyperlink w:anchor="P207" w:history="1">
        <w:r w:rsidRPr="00964101">
          <w:rPr>
            <w:rFonts w:ascii="Times New Roman" w:hAnsi="Times New Roman" w:cs="Times New Roman"/>
            <w:sz w:val="28"/>
            <w:szCs w:val="28"/>
          </w:rPr>
          <w:t>пункте 1.1</w:t>
        </w:r>
      </w:hyperlink>
      <w:r w:rsidRPr="00964101">
        <w:rPr>
          <w:rFonts w:ascii="Times New Roman" w:hAnsi="Times New Roman" w:cs="Times New Roman"/>
          <w:sz w:val="28"/>
          <w:szCs w:val="28"/>
        </w:rPr>
        <w:t xml:space="preserve">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 ГАРАНТ имеет право в удобной для него форме осуществлять проверки достоверности предоставляемых ПОЛУЧАТЕЛЕМ ГАРАНТИИ отчетных и плановых показателей его хозяйственно-финансовой деятельности.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4.4. ГАРАНТ имеет право отозвать Гарантию и освобождается от всех своих обязательств, если: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Договор объявлен недействительным (по решению суда);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Договор расторгнут по инициативе Кредитора или обеих сторон;</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установлено нецелевое использование средств, полученных ПОЛУЧАТЕЛЕМ ГАРАНТИИ по договору заимствований.</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5. Обязанности и права ПОЛУЧАТЕЛЯ ГАРАНТИИ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5.1. В качестве обеспечения исполнения обязательств по настоящему Договору ПОЛУЧАТЕЛЬ ГАРАНТИИ предоставляет ГАРАНТУ: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1) ___________________________________________(имущество в залог/указать какое) или (страховое свидетельство).</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5.2. ПОЛУЧАТЕЛЬ ГАРАНТИИ обязан использовать средства, полученные от Кредитора под Гарантию, исключительно на цели, указанные в договоре заимствования, указанном в </w:t>
      </w:r>
      <w:hyperlink w:anchor="P207" w:history="1">
        <w:r w:rsidRPr="00964101">
          <w:rPr>
            <w:rFonts w:ascii="Times New Roman" w:hAnsi="Times New Roman" w:cs="Times New Roman"/>
            <w:sz w:val="28"/>
            <w:szCs w:val="28"/>
          </w:rPr>
          <w:t>пункте 1.1</w:t>
        </w:r>
      </w:hyperlink>
      <w:r w:rsidRPr="00964101">
        <w:rPr>
          <w:rFonts w:ascii="Times New Roman" w:hAnsi="Times New Roman" w:cs="Times New Roman"/>
          <w:sz w:val="28"/>
          <w:szCs w:val="28"/>
        </w:rPr>
        <w:t xml:space="preserve"> настоящего Договора, а также по требованию ГАРАНТА в течение 3 рабочих дней предоставлять документы для контроля за выполнением ПОЛУЧАТЕЛЕМ ГАРАНТИИ обязательств, обеспеченных Гарантией, указанной в </w:t>
      </w:r>
      <w:hyperlink w:anchor="P207" w:history="1">
        <w:r w:rsidRPr="00964101">
          <w:rPr>
            <w:rFonts w:ascii="Times New Roman" w:hAnsi="Times New Roman" w:cs="Times New Roman"/>
            <w:sz w:val="28"/>
            <w:szCs w:val="28"/>
          </w:rPr>
          <w:t>пункте 1.1</w:t>
        </w:r>
      </w:hyperlink>
      <w:r w:rsidRPr="00964101">
        <w:rPr>
          <w:rFonts w:ascii="Times New Roman" w:hAnsi="Times New Roman" w:cs="Times New Roman"/>
          <w:sz w:val="28"/>
          <w:szCs w:val="28"/>
        </w:rPr>
        <w:t xml:space="preserve"> настоящего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5.3. ПОЛУЧАТЕЛЬ ГАРАНТИИ обязан ежеквартально предоставлять ГАРАНТУ бухгалтерский отчет в полном объеме по установленным формам не позднее сроков, установленных для представления бухгалтерской отчетности, расшифровки кредиторской и дебиторской задолженности, а также другие отчетно-финансовые документы по требованию ГАРАНТА в течение 5 рабочих дней с даты получения указанного требования.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5.4. ПОЛУЧАТЕЛЬ ГАРАНТИИ обязан незамедлительно уведомить ГАРАНТА о признании недействительным договора заимствования или </w:t>
      </w:r>
      <w:r w:rsidRPr="00964101">
        <w:rPr>
          <w:rFonts w:ascii="Times New Roman" w:hAnsi="Times New Roman" w:cs="Times New Roman"/>
          <w:sz w:val="28"/>
          <w:szCs w:val="28"/>
        </w:rPr>
        <w:lastRenderedPageBreak/>
        <w:t>расторжении его с Кредитором.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5.5. ПОЛУЧАТЕЛЬ ГАРАНТИИ обязан не позднее чем за 10 рабочих дней уведомить ГАРАНТА о его предстоящей реорганизации, ликвидации или уменьшении уставного капитала.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5.6. ПОЛУЧАТЕЛЬ ГАРАНТИИ обязан не позднее двух рабочих дней с даты получения письменного уведомления ГАРАНТА о получении от Кредитора требования платежа по выданной Гарантии сообщить ГАРАНТУ в письменной форме о своем согласии или мотивированных возражениях по сути предъявленного Кредитором требования.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5.7. В случае осуществления ГАРАНТОМ платежа Кредитору ПОЛУЧАТЕЛЬ ГАРАНТИИ в срок, указанный в </w:t>
      </w:r>
      <w:hyperlink w:anchor="P223" w:history="1">
        <w:r w:rsidRPr="00964101">
          <w:rPr>
            <w:rFonts w:ascii="Times New Roman" w:hAnsi="Times New Roman" w:cs="Times New Roman"/>
            <w:sz w:val="28"/>
            <w:szCs w:val="28"/>
          </w:rPr>
          <w:t>пункте 2.3</w:t>
        </w:r>
      </w:hyperlink>
      <w:r w:rsidRPr="00964101">
        <w:rPr>
          <w:rFonts w:ascii="Times New Roman" w:hAnsi="Times New Roman" w:cs="Times New Roman"/>
          <w:sz w:val="28"/>
          <w:szCs w:val="28"/>
        </w:rPr>
        <w:t xml:space="preserve"> настоящего Договора, обязан возместить ГАРАНТУ сумму произведенного платежа в полном объеме.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6. Прочие условия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6.1. В случае досрочного возврата ПОЛУЧАТЕЛЕМ ГАРАНТИИ или Кредитором Гарантии ГАРАНТУ, а также уменьшения суммы Гарантии и/или сроков ее действия вознаграждение, уплаченное ПОЛУЧАТЕЛЕМ ГАРАНТИИ ГАРАНТУ в соответствии с </w:t>
      </w:r>
      <w:hyperlink w:anchor="P212" w:history="1">
        <w:r w:rsidRPr="00964101">
          <w:rPr>
            <w:rFonts w:ascii="Times New Roman" w:hAnsi="Times New Roman" w:cs="Times New Roman"/>
            <w:sz w:val="28"/>
            <w:szCs w:val="28"/>
          </w:rPr>
          <w:t>пунктом 2.2</w:t>
        </w:r>
      </w:hyperlink>
      <w:r w:rsidRPr="00964101">
        <w:rPr>
          <w:rFonts w:ascii="Times New Roman" w:hAnsi="Times New Roman" w:cs="Times New Roman"/>
          <w:sz w:val="28"/>
          <w:szCs w:val="28"/>
        </w:rPr>
        <w:t xml:space="preserve"> настоящего Договора, возврату не подлежит.</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6.2. Все споры, вытекающие из настоящего Договора, подлежат рассмотрению в арбитражном суде Ивановской области.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6.3. Изменения и дополнения к настоящему Договору действительны, если они совершены в письменной форме и подписаны уполномоченными на то лицами.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6.4.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 В случае изменения у одной из сторон банковских реквизитов она обязана информировать об этом другую сторону до вступления изменений в силу.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6.5. Настоящий Договор составлен в двух экземплярах, из которых один передается ПОЛУЧАТЕЛЮ ГАРАНТИИ, один - ГАРАНТУ.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7. Срок действия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7.1. Договор вступает в силу с даты его подписания и заканчивает свое действие после полного выполнения сторонами своих обязательств по настоящему Договору.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8. Адреса и реквизиты сторон</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8.1. ГАРАНТ: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Местонахождение:</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lastRenderedPageBreak/>
        <w:t xml:space="preserve">    Почтовый адрес:</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ИНН: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ОГРН: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Расчетный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Корреспондентский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БИК:</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Телефон: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Факс:</w:t>
      </w:r>
    </w:p>
    <w:p w:rsidR="00964101" w:rsidRPr="00964101" w:rsidRDefault="00964101" w:rsidP="00964101">
      <w:pPr>
        <w:pStyle w:val="ConsPlusNonformat"/>
        <w:tabs>
          <w:tab w:val="left" w:pos="1204"/>
        </w:tabs>
        <w:jc w:val="both"/>
        <w:rPr>
          <w:rFonts w:ascii="Times New Roman" w:hAnsi="Times New Roman" w:cs="Times New Roman"/>
          <w:sz w:val="28"/>
          <w:szCs w:val="28"/>
        </w:rPr>
      </w:pP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8.2. ПОЛУЧАТЕЛЬ ГАРАНТИИ:</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Местонахождение:</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Почтовый адрес:</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ИНН: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ОГРН: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Расчетный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Корреспондентский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БИК:</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Телефон: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Факс:</w:t>
      </w:r>
    </w:p>
    <w:p w:rsidR="00964101" w:rsidRPr="00964101" w:rsidRDefault="00964101" w:rsidP="00964101">
      <w:pPr>
        <w:pStyle w:val="ConsPlusNonformat"/>
        <w:tabs>
          <w:tab w:val="left" w:pos="1204"/>
        </w:tabs>
        <w:jc w:val="both"/>
        <w:rPr>
          <w:rFonts w:ascii="Times New Roman" w:hAnsi="Times New Roman" w:cs="Times New Roman"/>
          <w:sz w:val="28"/>
          <w:szCs w:val="28"/>
        </w:rPr>
      </w:pP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ГАРАНТ                                                                ПОЛУЧАТЕЛЬ ГАРАНТИИ</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______________________________                 ___________________________</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4"/>
          <w:szCs w:val="24"/>
        </w:rPr>
        <w:t xml:space="preserve">    (должность, подпись, Ф.И.О.)</w:t>
      </w:r>
      <w:r w:rsidRPr="00964101">
        <w:rPr>
          <w:rFonts w:ascii="Times New Roman" w:hAnsi="Times New Roman" w:cs="Times New Roman"/>
          <w:sz w:val="28"/>
          <w:szCs w:val="28"/>
        </w:rPr>
        <w:t xml:space="preserve">                                   </w:t>
      </w:r>
      <w:r w:rsidRPr="00964101">
        <w:rPr>
          <w:rFonts w:ascii="Times New Roman" w:hAnsi="Times New Roman" w:cs="Times New Roman"/>
          <w:sz w:val="24"/>
          <w:szCs w:val="24"/>
        </w:rPr>
        <w:t>(должность, подпись, Ф.И.О.)</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М.П.                                                                                            М.П.</w:t>
      </w: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br w:type="page"/>
      </w:r>
    </w:p>
    <w:p w:rsidR="00964101" w:rsidRPr="00964101" w:rsidRDefault="00964101" w:rsidP="00964101">
      <w:pPr>
        <w:pStyle w:val="ConsPlusNormal"/>
        <w:tabs>
          <w:tab w:val="left" w:pos="1204"/>
        </w:tabs>
        <w:jc w:val="right"/>
        <w:outlineLvl w:val="1"/>
        <w:rPr>
          <w:rFonts w:ascii="Times New Roman" w:hAnsi="Times New Roman" w:cs="Times New Roman"/>
          <w:sz w:val="28"/>
          <w:szCs w:val="28"/>
        </w:rPr>
      </w:pPr>
      <w:r w:rsidRPr="00964101">
        <w:rPr>
          <w:rFonts w:ascii="Times New Roman" w:hAnsi="Times New Roman" w:cs="Times New Roman"/>
          <w:sz w:val="28"/>
          <w:szCs w:val="28"/>
        </w:rPr>
        <w:lastRenderedPageBreak/>
        <w:t>Приложение № 3</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Порядку</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предоставления муниципальных гарантий</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по инвестиционным проектам за счет средств</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бюджета Парского сельского поселения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ДОГОВОР ЗАЛОГА № _________</w:t>
      </w:r>
    </w:p>
    <w:p w:rsidR="00964101" w:rsidRPr="00964101" w:rsidRDefault="00964101" w:rsidP="00964101">
      <w:pPr>
        <w:pStyle w:val="ConsPlusNormal"/>
        <w:tabs>
          <w:tab w:val="left" w:pos="1204"/>
        </w:tabs>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92"/>
        <w:gridCol w:w="4479"/>
      </w:tblGrid>
      <w:tr w:rsidR="00964101" w:rsidRPr="00964101" w:rsidTr="00AD5DD5">
        <w:tc>
          <w:tcPr>
            <w:tcW w:w="4592" w:type="dxa"/>
            <w:tcBorders>
              <w:top w:val="nil"/>
              <w:left w:val="nil"/>
              <w:bottom w:val="nil"/>
              <w:right w:val="nil"/>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г. ___________</w:t>
            </w:r>
          </w:p>
        </w:tc>
        <w:tc>
          <w:tcPr>
            <w:tcW w:w="4479" w:type="dxa"/>
            <w:tcBorders>
              <w:top w:val="nil"/>
              <w:left w:val="nil"/>
              <w:bottom w:val="nil"/>
              <w:right w:val="nil"/>
            </w:tcBorders>
          </w:tcPr>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"_____" ___________ 20___ г.</w:t>
            </w:r>
          </w:p>
        </w:tc>
      </w:tr>
    </w:tbl>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Администрация муниципального образования «Парское сельское поселение Родниковского муниципального района Ивановской области», в дальнейшем именуемая ЗАЛОГОДЕРЖАТЕЛЬ, в лице Главы муниципального образования «Парское сельское поселение Родниковского муниципального района Ивановской области» ___________________, действующего(ей) на основании </w:t>
      </w:r>
      <w:hyperlink r:id="rId45" w:history="1">
        <w:r w:rsidRPr="00964101">
          <w:rPr>
            <w:rFonts w:ascii="Times New Roman" w:hAnsi="Times New Roman" w:cs="Times New Roman"/>
            <w:sz w:val="28"/>
            <w:szCs w:val="28"/>
          </w:rPr>
          <w:t>Устава</w:t>
        </w:r>
      </w:hyperlink>
      <w:r w:rsidRPr="00964101">
        <w:rPr>
          <w:rFonts w:ascii="Times New Roman" w:hAnsi="Times New Roman" w:cs="Times New Roman"/>
          <w:sz w:val="28"/>
          <w:szCs w:val="28"/>
        </w:rPr>
        <w:t>, с одной стороны, и _____________________________, именуемое(ый) в дальнейшем ЗАЛОГОДАТЕЛЬ, в лице ________________, действующего(ей) на основании Устава, с другой стороны, заключили настоящий Договор о нижеследующем: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1. Предмет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1.1. Предметом Договора является передача ЗАЛОГОДАТЕЛЕМ в залог ЗАЛОГОДЕРЖАТЕЛЮ на праве собственности имущества.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1.2. Предметом залога является: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принадлежащий ЗАЛОГОДАТЕЛЮ на праве собственности (наименование передаваемого в залог имущества), инвентарный номер _______________ (заверенная копия карточки учета основных средств, заверенная копия акта ввода, заверенные копии счета-фактуры, накладной, заверенные копии договора (контракта) на приобретение, поставку передаваемого в залог оборудования, справка о балансовой стоимости передаваемого оборудования на последнюю отчетную дату, заверенные копии документов, подтверждающих наличие и приобретение передаваемого в залог оборудования, являются неотъемлемой частью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принадлежащие ЗАЛОГОДАТЕЛЮ на праве собственности автотранспортные средства: наименование автотранспортного средства, инвентарный номер, дата ввода в эксплуатацию, справка о балансовой стоимости передаваемого в залог автотранспортного средства на последнюю отчетную дату, заверенная копия карточки учета основных средств, заверенная копия паспорта транспортного средства, заверенные копии документов, подтверждающих наличие и приобретение передаваемого в залог оборудования, являются неотъемлемой частью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1.3. Рыночная стоимость передаваемого в залог, в обеспечение полученной муниципальной гарантии Парского сельского поселения Родниковского </w:t>
      </w:r>
      <w:r w:rsidRPr="00964101">
        <w:rPr>
          <w:rFonts w:ascii="Times New Roman" w:hAnsi="Times New Roman" w:cs="Times New Roman"/>
          <w:sz w:val="28"/>
          <w:szCs w:val="28"/>
        </w:rPr>
        <w:lastRenderedPageBreak/>
        <w:t>муниципального района Ивановской области № ___ от "__" _____________ 20__ г., согласно счету № ____ по определению рыночной стоимости имущества (полное наименование ЗАЛОГОДАТЕЛЯ) составляет _______ (_______________________) руб.</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2. Обязательства, исполнение которых обеспечено залогом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2.1. Предметом залога обеспечивается исполнение обязательств, возникших на основании заключенного между ЗАЛОГОДАТЕЛЕМ (получателем муниципальной гарантии) и ЗАЛОГОДЕРЖАТЕЛЕМ (гарантом) договора о предоставлении муниципальной гарантии Парского сельского поселения Родниковского муниципального района Ивановской области № ____ от "___" ________________ 20___ г., именуемой далее по тексту «муниципальная гарантия». </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3" w:name="P317"/>
      <w:bookmarkEnd w:id="23"/>
      <w:r w:rsidRPr="00964101">
        <w:rPr>
          <w:rFonts w:ascii="Times New Roman" w:hAnsi="Times New Roman" w:cs="Times New Roman"/>
          <w:sz w:val="28"/>
          <w:szCs w:val="28"/>
        </w:rPr>
        <w:t>2.2. Обязательства, исполнение которых обеспечивается Договором, включают в том числе, но не исключительно:</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обязательства, возникшие у ЗАЛОГОДЕРЖАТЕЛЯ в результате возмещения кредитору основного долга по заимствованиям, обеспеченным муниципальной гарантией;</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обязательства по уплате процентов за пользование денежными средствами ЗАЛОГОДЕРЖАТЕЛЯ;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обязательства по уплате неустойки, начисленной за несвоевременный возврат основной суммы долга и начисленных процентов;</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судебные и иные расходы ЗАЛОГОДЕРЖАТЕЛЯ, связанные с реализацией прав по муниципальной гарантии и по настоящему Договору.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4" w:name="P322"/>
      <w:bookmarkEnd w:id="24"/>
      <w:r w:rsidRPr="00964101">
        <w:rPr>
          <w:rFonts w:ascii="Times New Roman" w:hAnsi="Times New Roman" w:cs="Times New Roman"/>
          <w:sz w:val="28"/>
          <w:szCs w:val="28"/>
        </w:rPr>
        <w:t>2.3. ЗАЛОГОДАТЕЛЬ ознакомлен со всеми условиями Договора залога и согласен отвечать за исполнение всех обязательств, возникших у ЗАЛОГОДЕРЖАТЕЛЯ в связи с исполнением обязательств по муниципальной гарантии, Предметом залога, в том числе по следующим условиям: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по погашению основного долга;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по уплате процентов;</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по уплате неустойки,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а также покрытие всех издержек, которые понесет ЗАЛОГОДЕРЖАТЕЛЬ в связи с исполнением обязательств по вышеназванной муниципальной гарантии и настоящего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3. Заявления и гарантии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3.1. ЗАЛОГОДАТЕЛЬ подтверждает и гарантирует, что:</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3.1.1. Действует в соответствии с полномочиями, установленными его учредительными документами.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3.1.2. Является полноправным и законным собственником имущества и обладателем прав, входящих в Предмет залога. До момента заключения Договора Предмет залога не отчужден, не заложен, в споре и под арестом не состоит, не обременен правами третьих лиц.</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lastRenderedPageBreak/>
        <w:t>3.1.3. Предмет залога не имеет каких-либо свойств, в результате проявления которых может произойти его утрата, порча или повреждение.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4. Права и обязанности сторон</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 ЗАЛОГОДАТЕЛЬ принимает на себя следующие обязательства: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4.1.1. Не совершать уступки, не отчуждать Предмет залога без предварительного письменного согласия ЗАЛОГОДЕРЖАТЕЛЯ.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4.1.2. Принимать соответствующие, адекватные обстоятельствам меры к обеспечению сохранности Предмета залога, включая текущий и капитальный ремонт.</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4.1.3. Не совершать действия, влекущие изменение или прекращение Предмета залога или уменьшение его стоимости, за исключением уменьшения стоимости, имеющего место в результате амортизации Предмета залога в ходе его нормальной хозяйственной эксплуатации.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4.1.4. Немедленно уведомлять ЗАЛОГОДЕРЖАТЕЛЯ о возникновении угрозы утраты или повреждения Предмета залога.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4.1.5. Обеспечивать ЗАЛОГОДЕРЖАТЕЛЮ возможность документальной и фактической проверки наличия и состояния Предмета залога.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 течение 5 (пяти) рабочих дней предоставлять ЗАЛОГОДЕРЖАТЕЛЮ любую запрашиваемую информацию относительно Предмета залога.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4.1.6. Немедленно ставить в известность ЗАЛОГОДЕРЖАТЕЛЯ об изменениях, произошедших в Предмете залога, о его нарушениях третьими лицами или о притязаниях третьих лиц на Предмет залога.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4.1.7. Заменять Предмет залога по требованию ЗАЛОГОДЕРЖАТЕЛЯ равным по стоимости в течение 20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 либо если право собственности на него прекращено по основаниям, предусмотренным законом.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4.1.8. Передать ЗАЛОГОДЕРЖАТЕЛЮ при подписании Договора нотариально заверенные копии документов, подтверждающих право собственности ЗАЛОГОДАТЕЛЯ на Предмет залога.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4.1.9.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 но не позднее 3 (трех) рабочих дней с момента получения от заявителя копии такого заявления.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4.1.10. ЗАЛОГОДАТЕЛЬ несет в полной мере ответственность за Предмет залога, риск его случайной гибели или случайного повреждения.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4.2. ЗАЛОГОДАТЕЛЬ имеет право:</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4.2.1. Пользоваться Предметом залога в соответствии с его целевым назначением и получать доходы от Предмета залога, обеспечивая его сохранность.</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4.2.2. Прекратить обращение взыскания на Предмет залога в любое время до момента его реализации посредством исполнения обеспеченных залогом </w:t>
      </w:r>
      <w:r w:rsidRPr="00964101">
        <w:rPr>
          <w:rFonts w:ascii="Times New Roman" w:hAnsi="Times New Roman" w:cs="Times New Roman"/>
          <w:sz w:val="28"/>
          <w:szCs w:val="28"/>
        </w:rPr>
        <w:lastRenderedPageBreak/>
        <w:t>обязательств.</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 ЗАЛОГОДЕРЖАТЕЛЬ имеет право:</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4.3.1. Проверять по документам фактическое наличие, размер, состояние и условия использования Предмета залога и требовать в этих целях предоставления необходимых документов.</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4.3.2. Требовать от ЗАЛОГОДАТЕЛЯ принятия мер, необходимых для сохранения Предмета залога.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4.3.3. Выступать в качестве третьего лица в деле, в котором рассматривают иск об имуществе, являющемся Предметом залога по Договору.</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4.3.4. Обратить взыскание на Предмет залога до наступления срока исполнения обеспеченного залогом обязательства при невыполнении ЗАЛОГОДАТЕЛЕМ обязанностей, предусмотренных действующим законодательством, муниципальной гарантией и Договором.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4.3.5. Требовать от ЗАЛОГОДАТЕЛЯ досрочного исполнения своих обязательств в случаях, предусмотренных действующим законодательством Российской Федерации.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5. Ответственность сторон</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6. Дополнительные условия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6.1. Стороны договорились, что обращение взыскания на Предмет залога, являющийся обеспечением по муниципальной гарантии, осуществляется в порядке, установленном действующим законодательством.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6.2. Сумма, полученная от реализации Предмета залога, поступает в погашение задолженности в порядке, предусмотренном условиями </w:t>
      </w:r>
      <w:hyperlink w:anchor="P317" w:history="1">
        <w:r w:rsidRPr="00964101">
          <w:rPr>
            <w:rFonts w:ascii="Times New Roman" w:hAnsi="Times New Roman" w:cs="Times New Roman"/>
            <w:sz w:val="28"/>
            <w:szCs w:val="28"/>
          </w:rPr>
          <w:t>пунктов 2.2</w:t>
        </w:r>
      </w:hyperlink>
      <w:r w:rsidRPr="00964101">
        <w:rPr>
          <w:rFonts w:ascii="Times New Roman" w:hAnsi="Times New Roman" w:cs="Times New Roman"/>
          <w:sz w:val="28"/>
          <w:szCs w:val="28"/>
        </w:rPr>
        <w:t xml:space="preserve"> и </w:t>
      </w:r>
      <w:hyperlink w:anchor="P322" w:history="1">
        <w:r w:rsidRPr="00964101">
          <w:rPr>
            <w:rFonts w:ascii="Times New Roman" w:hAnsi="Times New Roman" w:cs="Times New Roman"/>
            <w:sz w:val="28"/>
            <w:szCs w:val="28"/>
          </w:rPr>
          <w:t>2.3</w:t>
        </w:r>
      </w:hyperlink>
      <w:r w:rsidRPr="00964101">
        <w:rPr>
          <w:rFonts w:ascii="Times New Roman" w:hAnsi="Times New Roman" w:cs="Times New Roman"/>
          <w:sz w:val="28"/>
          <w:szCs w:val="28"/>
        </w:rPr>
        <w:t xml:space="preserve"> настоящего Договора.</w:t>
      </w:r>
    </w:p>
    <w:p w:rsidR="00964101" w:rsidRPr="00964101" w:rsidRDefault="00964101" w:rsidP="00964101">
      <w:pPr>
        <w:pStyle w:val="ConsPlusNormal"/>
        <w:tabs>
          <w:tab w:val="left" w:pos="1204"/>
        </w:tabs>
        <w:jc w:val="center"/>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7. Особые условия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7.1.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8. Срок действия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8.1.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обеспеченных залогом обязательств по Договору.</w:t>
      </w:r>
    </w:p>
    <w:p w:rsid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lastRenderedPageBreak/>
        <w:t>Статья 9. Заключительные положения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9.1. Взаимоотношения сторон, не урегулированные в Договоре, регулируются в соответствии с действующим законодательством Российской Федерации.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9.2. Все споры по Договору рассматриваются в арбитражном суде Ивановской области в соответствии с действующим законодательством Российской Федерации.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9.3. Соглашение об изменении или расторжении Договора совершается в письменной форме путем заключения дополнительных соглашений, подписанных уполномоченными представителями сторон и зарегистрированных в порядке, предусмотренном для Договора.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9.4. Все приложения к Договору являются его неотъемлемой частью.</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9.5. Договор составлен в двух экземплярах, имеющих равную юридическую силу, один - для ЗАЛОГОДЕРЖАТЕЛЯ, один - для ЗАЛОГОДАТЕЛЯ.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outlineLvl w:val="2"/>
        <w:rPr>
          <w:rFonts w:ascii="Times New Roman" w:hAnsi="Times New Roman" w:cs="Times New Roman"/>
          <w:sz w:val="28"/>
          <w:szCs w:val="28"/>
        </w:rPr>
      </w:pPr>
      <w:r w:rsidRPr="00964101">
        <w:rPr>
          <w:rFonts w:ascii="Times New Roman" w:hAnsi="Times New Roman" w:cs="Times New Roman"/>
          <w:sz w:val="28"/>
          <w:szCs w:val="28"/>
        </w:rPr>
        <w:t>Статья 10. Местонахождение и банковские реквизиты сторон</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ЗАЛОГОДЕРЖАТЕЛЬ:</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Местонахождение:</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Почтовый адрес:</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ИНН: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ОГРН: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Расчетный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Корреспондентский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БИК:</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Телефон: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Факс:</w:t>
      </w:r>
    </w:p>
    <w:p w:rsidR="00964101" w:rsidRPr="00964101" w:rsidRDefault="00964101" w:rsidP="00964101">
      <w:pPr>
        <w:pStyle w:val="ConsPlusNonformat"/>
        <w:tabs>
          <w:tab w:val="left" w:pos="1204"/>
        </w:tabs>
        <w:jc w:val="both"/>
        <w:rPr>
          <w:rFonts w:ascii="Times New Roman" w:hAnsi="Times New Roman" w:cs="Times New Roman"/>
          <w:sz w:val="28"/>
          <w:szCs w:val="28"/>
        </w:rPr>
      </w:pP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ЗАЛОГОДАТЕЛЬ:</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Местонахождение:</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Почтовый адрес:</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ИНН: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ОГРН: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Расчетный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Корреспондентский счет:</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БИК:</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Телефон:</w:t>
      </w:r>
    </w:p>
    <w:p w:rsidR="00964101" w:rsidRPr="00964101" w:rsidRDefault="00964101" w:rsidP="00964101">
      <w:pPr>
        <w:pStyle w:val="ConsPlusNonformat"/>
        <w:tabs>
          <w:tab w:val="left" w:pos="1204"/>
        </w:tabs>
        <w:rPr>
          <w:rFonts w:ascii="Times New Roman" w:hAnsi="Times New Roman" w:cs="Times New Roman"/>
          <w:sz w:val="28"/>
          <w:szCs w:val="28"/>
        </w:rPr>
      </w:pPr>
      <w:r w:rsidRPr="00964101">
        <w:rPr>
          <w:rFonts w:ascii="Times New Roman" w:hAnsi="Times New Roman" w:cs="Times New Roman"/>
          <w:sz w:val="28"/>
          <w:szCs w:val="28"/>
        </w:rPr>
        <w:t>Факс:</w:t>
      </w:r>
    </w:p>
    <w:p w:rsidR="00964101" w:rsidRPr="00964101" w:rsidRDefault="00964101" w:rsidP="00964101">
      <w:pPr>
        <w:pStyle w:val="ConsPlusNonformat"/>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ПОДПИСИ СТОРОН</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ЗАЛОГОДЕРЖАТЕЛЬ                                              ЗАЛОГОДАТЕЛЬ</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_______ ________ ________                                 ______ __________ _________</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4"/>
          <w:szCs w:val="24"/>
        </w:rPr>
        <w:t>(Ф.И.О.) (подпись) (должность)</w:t>
      </w:r>
      <w:r w:rsidRPr="00964101">
        <w:rPr>
          <w:rFonts w:ascii="Times New Roman" w:hAnsi="Times New Roman" w:cs="Times New Roman"/>
          <w:sz w:val="28"/>
          <w:szCs w:val="28"/>
        </w:rPr>
        <w:t xml:space="preserve">                                       </w:t>
      </w:r>
      <w:r w:rsidRPr="00964101">
        <w:rPr>
          <w:rFonts w:ascii="Times New Roman" w:hAnsi="Times New Roman" w:cs="Times New Roman"/>
          <w:sz w:val="24"/>
          <w:szCs w:val="24"/>
        </w:rPr>
        <w:t>(Ф.И.О.) (подпись) (должность)</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    М.П.                                                                                 М.П.</w:t>
      </w: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outlineLvl w:val="1"/>
        <w:rPr>
          <w:rFonts w:ascii="Times New Roman" w:hAnsi="Times New Roman" w:cs="Times New Roman"/>
          <w:sz w:val="28"/>
          <w:szCs w:val="28"/>
        </w:rPr>
      </w:pPr>
      <w:r w:rsidRPr="00964101">
        <w:rPr>
          <w:rFonts w:ascii="Times New Roman" w:hAnsi="Times New Roman" w:cs="Times New Roman"/>
          <w:sz w:val="28"/>
          <w:szCs w:val="28"/>
        </w:rPr>
        <w:t>Приложение № 4</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к Порядку</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предоставления муниципальных гарантий</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по инвестиционным проектам за счет средств</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бюджета Парского сельского поселения</w:t>
      </w:r>
    </w:p>
    <w:p w:rsidR="00964101" w:rsidRPr="00964101" w:rsidRDefault="00964101" w:rsidP="00964101">
      <w:pPr>
        <w:pStyle w:val="ConsPlusNormal"/>
        <w:tabs>
          <w:tab w:val="left" w:pos="1204"/>
        </w:tabs>
        <w:jc w:val="center"/>
        <w:rPr>
          <w:rFonts w:ascii="Times New Roman" w:hAnsi="Times New Roman" w:cs="Times New Roman"/>
          <w:sz w:val="28"/>
          <w:szCs w:val="28"/>
        </w:rPr>
      </w:pPr>
    </w:p>
    <w:p w:rsidR="00964101" w:rsidRPr="00964101" w:rsidRDefault="00964101" w:rsidP="00964101">
      <w:pPr>
        <w:pStyle w:val="ConsPlusTitle"/>
        <w:tabs>
          <w:tab w:val="left" w:pos="1204"/>
        </w:tabs>
        <w:jc w:val="center"/>
        <w:rPr>
          <w:rFonts w:ascii="Times New Roman" w:hAnsi="Times New Roman" w:cs="Times New Roman"/>
          <w:sz w:val="28"/>
          <w:szCs w:val="28"/>
        </w:rPr>
      </w:pPr>
      <w:bookmarkStart w:id="25" w:name="P422"/>
      <w:bookmarkEnd w:id="25"/>
      <w:r w:rsidRPr="00964101">
        <w:rPr>
          <w:rFonts w:ascii="Times New Roman" w:hAnsi="Times New Roman" w:cs="Times New Roman"/>
          <w:sz w:val="28"/>
          <w:szCs w:val="28"/>
        </w:rPr>
        <w:t>Методика</w:t>
      </w:r>
    </w:p>
    <w:p w:rsidR="00964101" w:rsidRPr="00964101" w:rsidRDefault="00964101" w:rsidP="00964101">
      <w:pPr>
        <w:pStyle w:val="ConsPlusTitle"/>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проведения анализа финансового состояния претендента на получение гарантии при предоставлении муниципальной гарантии</w:t>
      </w:r>
    </w:p>
    <w:p w:rsidR="00964101" w:rsidRPr="00964101" w:rsidRDefault="00964101" w:rsidP="00964101">
      <w:pPr>
        <w:pStyle w:val="ConsPlusTitle"/>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по инвестиционным проектам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1. Настоящая методика разработана в целях реализации положений решения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 соответствующий финансовый год и плановый период в части проведения анализа финансового состояния претендента на получение гарантии (далее – претендента) при предоставлении муниципальной гарантии по инвестиционным проектам.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2. Анализ финансового состояния претендента проводится на основании данных бухгалтерской (финансовой) отчетности и данных, отдельно указываемых в решении об отборе получателя гарантии и (или) инвестиционного проекта для предоставления муниципальной гарантии.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3. Период, за который проводится анализ финансового состояния претендента (далее - анализируемый период), включает в себя:</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а) последний отчетный период текущего года (последний отчетный период);</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б) предыдущий финансовый год (2-й отчетный период);</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 год, предшествующий предыдущему финансовому году (1-й отчетный период).</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4. В случае если составление промежуточной бухгалтерской (финансовой) отчетности претендента в соответствии с законодательством Российской Федерации не предусмотрено, анализируемым периодом являются последние 3 финансовых года (являющиеся в этом случае соответственно 1-м, 2-м и последним отчетными периодами).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 случае отсутствия по объективным причинам в бухгалтерской (финансовой) отчетности претендента данных за 1-й и (или) 2-й отчетный период (например, вследствие создания претендента в текущем или предыдущем финансовом году) анализ финансового состояния претендента осуществляется на основании данных 2-го и (или) последнего отчетных периодов соответственно, являющихся в данном случае анализируемыми периодами.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5. При проведении анализа финансового состояния претендента рассматриваются следующие показатели: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а) стоимость чистых активов претендента (К1);</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lastRenderedPageBreak/>
        <w:t>б) коэффициент покрытия основных средств собственными средствами (К2);</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 коэффициент текущей ликвидности (К3);</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г) рентабельность продаж (К4);</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д) норма чистой прибыли (К5);</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е) отношение заемных средств (с учетом кредита (облигационного займа)), привлекаемых в целях реализации инвестиционного проекта под муниципальную гарантию (далее - кредит (облигационный заем)), к собственным средствам (К6);</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ж) 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(К7).</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6" w:name="P443"/>
      <w:bookmarkEnd w:id="26"/>
      <w:r w:rsidRPr="00964101">
        <w:rPr>
          <w:rFonts w:ascii="Times New Roman" w:hAnsi="Times New Roman" w:cs="Times New Roman"/>
          <w:sz w:val="28"/>
          <w:szCs w:val="28"/>
        </w:rPr>
        <w:t xml:space="preserve">6. В целях анализа финансового состояния претендента стоимость чистых активов претендента (К1) по состоянию на конец каждого отчетного периода определяется по данным </w:t>
      </w:r>
      <w:hyperlink r:id="rId46" w:history="1">
        <w:r w:rsidRPr="00964101">
          <w:rPr>
            <w:rFonts w:ascii="Times New Roman" w:hAnsi="Times New Roman" w:cs="Times New Roman"/>
            <w:sz w:val="28"/>
            <w:szCs w:val="28"/>
          </w:rPr>
          <w:t>раздела 3</w:t>
        </w:r>
      </w:hyperlink>
      <w:r w:rsidRPr="00964101">
        <w:rPr>
          <w:rFonts w:ascii="Times New Roman" w:hAnsi="Times New Roman" w:cs="Times New Roman"/>
          <w:sz w:val="28"/>
          <w:szCs w:val="28"/>
        </w:rPr>
        <w:t xml:space="preserve"> отчета об изменении капитала (приложение № 2 к приказу Министерства финансов Российской Федерации от 2 июля </w:t>
      </w:r>
      <w:smartTag w:uri="urn:schemas-microsoft-com:office:smarttags" w:element="metricconverter">
        <w:smartTagPr>
          <w:attr w:name="ProductID" w:val="2010 г"/>
        </w:smartTagPr>
        <w:r w:rsidRPr="00964101">
          <w:rPr>
            <w:rFonts w:ascii="Times New Roman" w:hAnsi="Times New Roman" w:cs="Times New Roman"/>
            <w:sz w:val="28"/>
            <w:szCs w:val="28"/>
          </w:rPr>
          <w:t>2010 г</w:t>
        </w:r>
      </w:smartTag>
      <w:r w:rsidRPr="00964101">
        <w:rPr>
          <w:rFonts w:ascii="Times New Roman" w:hAnsi="Times New Roman" w:cs="Times New Roman"/>
          <w:sz w:val="28"/>
          <w:szCs w:val="28"/>
        </w:rPr>
        <w:t>. № 66н) либо, если предоставление указанного отчета в составе бухгалтерской (финансовой) отчетности не предусмотрено, по данным бухгалтерского баланса по формуле: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К1 = совокупные активы (код строки бухгалтерского</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баланса 1600) - долгосрочные обязательства (код строки</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бухгалтерского баланса 1400) - краткосрочные обязательства</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бухгалтерского баланса 1500) + доходы будущих</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периодов (код строки бухгалтерского баланса 1530)</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7. Финансовое состояние претендента признается неудовлетворительным (при этом дальнейший расчет показателей К2, К3, К4, К5, К6 и К7 не осуществляется) в следующих случаях:</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а) по состоянию на конец 1-го и 2-го отчетных периодов стоимость чистых активов претендента составляла величину менее его уставного капитала и на конец последнего отчетного периода претендент не увеличил стоимость чистых активов до размера уставного капитала либо не уменьшил уставный капитал до величины чистых активов;</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б) по состоянию на конец последнего отчетного периода стоимость чистых активов претендента меньше определенного законом минимального размера уставного капитала.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7" w:name="P454"/>
      <w:bookmarkEnd w:id="27"/>
      <w:r w:rsidRPr="00964101">
        <w:rPr>
          <w:rFonts w:ascii="Times New Roman" w:hAnsi="Times New Roman" w:cs="Times New Roman"/>
          <w:sz w:val="28"/>
          <w:szCs w:val="28"/>
        </w:rPr>
        <w:t xml:space="preserve">8. При удовлетворительном результате анализа величины чистых активов претендента, проведенного в соответствии с </w:t>
      </w:r>
      <w:hyperlink w:anchor="P443" w:history="1">
        <w:r w:rsidRPr="00964101">
          <w:rPr>
            <w:rFonts w:ascii="Times New Roman" w:hAnsi="Times New Roman" w:cs="Times New Roman"/>
            <w:sz w:val="28"/>
            <w:szCs w:val="28"/>
          </w:rPr>
          <w:t>пунктом 6</w:t>
        </w:r>
      </w:hyperlink>
      <w:r w:rsidRPr="00964101">
        <w:rPr>
          <w:rFonts w:ascii="Times New Roman" w:hAnsi="Times New Roman" w:cs="Times New Roman"/>
          <w:sz w:val="28"/>
          <w:szCs w:val="28"/>
        </w:rPr>
        <w:t xml:space="preserve"> настоящей методики, </w:t>
      </w:r>
      <w:hyperlink w:anchor="P500" w:history="1">
        <w:r w:rsidRPr="00964101">
          <w:rPr>
            <w:rFonts w:ascii="Times New Roman" w:hAnsi="Times New Roman" w:cs="Times New Roman"/>
            <w:sz w:val="28"/>
            <w:szCs w:val="28"/>
          </w:rPr>
          <w:t>расчет</w:t>
        </w:r>
      </w:hyperlink>
      <w:r w:rsidRPr="00964101">
        <w:rPr>
          <w:rFonts w:ascii="Times New Roman" w:hAnsi="Times New Roman" w:cs="Times New Roman"/>
          <w:sz w:val="28"/>
          <w:szCs w:val="28"/>
        </w:rPr>
        <w:t xml:space="preserve"> показателей К2, К3, К4, К5, К6 и К7 проводится в соответствии с приложением № 1.</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Показатели К2, К3, К4 и К5 рассчитываются для каждого отчетного периода.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Показатели К4 и К5 также рассчитываются для всего анализируемого периода в целом. При этом показатели К4 и К5 не рассчитываются, если на </w:t>
      </w:r>
      <w:r w:rsidRPr="00964101">
        <w:rPr>
          <w:rFonts w:ascii="Times New Roman" w:hAnsi="Times New Roman" w:cs="Times New Roman"/>
          <w:sz w:val="28"/>
          <w:szCs w:val="28"/>
        </w:rPr>
        <w:lastRenderedPageBreak/>
        <w:t>момент проведения анализа финансового состояния с даты внесения в Единый государственный реестр юридических лиц записи о создании претендента прошло менее 1 года.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Показатель К6 рассчитывается на конец последнего отчетного периода с учетом суммы кредита (облигационного займа).</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При расчете показателя К7 используются значения срока (периода) окупаемости всех заемных средств, привлекаемых в целях реализации инвестиционного проекта, и срока кредита (облигационного займа), определенные органом, осуществляющим отбор инвестиционных проектов и (или) претендентов для предоставления муниципальной гарантий, и отдельно указываемые в его решении.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 рамках настоящей методики величина собственных средств претендента, используемая в расчете показателей К2 и К6, рассчитывается по формуле: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собственные средства претендента = собственный капитал (код</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строки бухгалтерского баланса 1300) + доходы будущих</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периодов (код строки бухгалтерского баланса 1530)</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9. Оценка расчетных значений показателей заключается в их соотнесении со следующими допустимыми значениями (при этом расчетные значения коэффициентов К2, К3, К4, К5, К6 и К7 округляются до третьего знака после запятой):</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4422"/>
      </w:tblGrid>
      <w:tr w:rsidR="00964101" w:rsidRPr="00964101" w:rsidTr="00AD5DD5">
        <w:tc>
          <w:tcPr>
            <w:tcW w:w="2472"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Показатель</w:t>
            </w:r>
          </w:p>
        </w:tc>
        <w:tc>
          <w:tcPr>
            <w:tcW w:w="4422"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Допустимое значение</w:t>
            </w:r>
          </w:p>
        </w:tc>
      </w:tr>
      <w:tr w:rsidR="00964101" w:rsidRPr="00964101" w:rsidTr="00AD5DD5">
        <w:tc>
          <w:tcPr>
            <w:tcW w:w="247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К2</w:t>
            </w:r>
          </w:p>
        </w:tc>
        <w:tc>
          <w:tcPr>
            <w:tcW w:w="442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больше или равно 1</w:t>
            </w:r>
          </w:p>
        </w:tc>
      </w:tr>
      <w:tr w:rsidR="00964101" w:rsidRPr="00964101" w:rsidTr="00AD5DD5">
        <w:tc>
          <w:tcPr>
            <w:tcW w:w="247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К3</w:t>
            </w:r>
          </w:p>
        </w:tc>
        <w:tc>
          <w:tcPr>
            <w:tcW w:w="442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больше или равно 1</w:t>
            </w:r>
          </w:p>
        </w:tc>
      </w:tr>
      <w:tr w:rsidR="00964101" w:rsidRPr="00964101" w:rsidTr="00AD5DD5">
        <w:tc>
          <w:tcPr>
            <w:tcW w:w="247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К4</w:t>
            </w:r>
          </w:p>
        </w:tc>
        <w:tc>
          <w:tcPr>
            <w:tcW w:w="442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больше 0</w:t>
            </w:r>
          </w:p>
        </w:tc>
      </w:tr>
      <w:tr w:rsidR="00964101" w:rsidRPr="00964101" w:rsidTr="00AD5DD5">
        <w:tc>
          <w:tcPr>
            <w:tcW w:w="247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К5</w:t>
            </w:r>
          </w:p>
        </w:tc>
        <w:tc>
          <w:tcPr>
            <w:tcW w:w="442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больше 0</w:t>
            </w:r>
          </w:p>
        </w:tc>
      </w:tr>
      <w:tr w:rsidR="00964101" w:rsidRPr="00964101" w:rsidTr="00AD5DD5">
        <w:tc>
          <w:tcPr>
            <w:tcW w:w="247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К6</w:t>
            </w:r>
          </w:p>
        </w:tc>
        <w:tc>
          <w:tcPr>
            <w:tcW w:w="442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меньше или равно 5</w:t>
            </w:r>
          </w:p>
        </w:tc>
      </w:tr>
      <w:tr w:rsidR="00964101" w:rsidRPr="00964101" w:rsidTr="00AD5DD5">
        <w:tc>
          <w:tcPr>
            <w:tcW w:w="247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К7</w:t>
            </w:r>
          </w:p>
        </w:tc>
        <w:tc>
          <w:tcPr>
            <w:tcW w:w="4422"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меньше или равно 1</w:t>
            </w:r>
          </w:p>
        </w:tc>
      </w:tr>
    </w:tbl>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bookmarkStart w:id="28" w:name="P482"/>
      <w:bookmarkEnd w:id="28"/>
      <w:r w:rsidRPr="00964101">
        <w:rPr>
          <w:rFonts w:ascii="Times New Roman" w:hAnsi="Times New Roman" w:cs="Times New Roman"/>
          <w:sz w:val="28"/>
          <w:szCs w:val="28"/>
        </w:rPr>
        <w:t xml:space="preserve">10. Вывод об удовлетворительном значении показателей К2, К3, К4 и К5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периода (для показателей К2 и К3 при этом используются средние за отчетный период значения, определяемые в соответствии с </w:t>
      </w:r>
      <w:hyperlink w:anchor="P500" w:history="1">
        <w:r w:rsidRPr="00964101">
          <w:rPr>
            <w:rFonts w:ascii="Times New Roman" w:hAnsi="Times New Roman" w:cs="Times New Roman"/>
            <w:sz w:val="28"/>
            <w:szCs w:val="28"/>
          </w:rPr>
          <w:t>приложением № 1</w:t>
        </w:r>
      </w:hyperlink>
      <w:r w:rsidRPr="00964101">
        <w:rPr>
          <w:rFonts w:ascii="Times New Roman" w:hAnsi="Times New Roman" w:cs="Times New Roman"/>
          <w:sz w:val="28"/>
          <w:szCs w:val="28"/>
        </w:rPr>
        <w:t>).</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Вывод об удовлетворительном значении показателей К4 и К5 в анализируемом периоде делается также в случае, если их значения, рассчитанные для всего анализируемого периода, имеют допустимое значение.</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lastRenderedPageBreak/>
        <w:t>Вывод об удовлетворительном значении показателей К6 и К7 делается при их соответствии допустимым значениям.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11. Финансовое состояние претендента признается удовлетворительным в случае удовлетворительного результата анализа величины чистых активов претендента, проведенного в соответствии с </w:t>
      </w:r>
      <w:hyperlink w:anchor="P443" w:history="1">
        <w:r w:rsidRPr="00964101">
          <w:rPr>
            <w:rFonts w:ascii="Times New Roman" w:hAnsi="Times New Roman" w:cs="Times New Roman"/>
            <w:sz w:val="28"/>
            <w:szCs w:val="28"/>
          </w:rPr>
          <w:t>пунктом 6</w:t>
        </w:r>
      </w:hyperlink>
      <w:r w:rsidRPr="00964101">
        <w:rPr>
          <w:rFonts w:ascii="Times New Roman" w:hAnsi="Times New Roman" w:cs="Times New Roman"/>
          <w:sz w:val="28"/>
          <w:szCs w:val="28"/>
        </w:rPr>
        <w:t xml:space="preserve"> настоящей методики, при условии что в отношении каждого из показателей К2, К3, К4 и К5 в соответствии с </w:t>
      </w:r>
      <w:hyperlink w:anchor="P454" w:history="1">
        <w:r w:rsidRPr="00964101">
          <w:rPr>
            <w:rFonts w:ascii="Times New Roman" w:hAnsi="Times New Roman" w:cs="Times New Roman"/>
            <w:sz w:val="28"/>
            <w:szCs w:val="28"/>
          </w:rPr>
          <w:t>пунктами 8</w:t>
        </w:r>
      </w:hyperlink>
      <w:r w:rsidRPr="00964101">
        <w:rPr>
          <w:rFonts w:ascii="Times New Roman" w:hAnsi="Times New Roman" w:cs="Times New Roman"/>
          <w:sz w:val="28"/>
          <w:szCs w:val="28"/>
        </w:rPr>
        <w:t xml:space="preserve"> - </w:t>
      </w:r>
      <w:hyperlink w:anchor="P482" w:history="1">
        <w:r w:rsidRPr="00964101">
          <w:rPr>
            <w:rFonts w:ascii="Times New Roman" w:hAnsi="Times New Roman" w:cs="Times New Roman"/>
            <w:sz w:val="28"/>
            <w:szCs w:val="28"/>
          </w:rPr>
          <w:t>10</w:t>
        </w:r>
      </w:hyperlink>
      <w:r w:rsidRPr="00964101">
        <w:rPr>
          <w:rFonts w:ascii="Times New Roman" w:hAnsi="Times New Roman" w:cs="Times New Roman"/>
          <w:sz w:val="28"/>
          <w:szCs w:val="28"/>
        </w:rPr>
        <w:t xml:space="preserve"> настоящей методики сделан вывод о его удовлетворительном значении в анализируемом периоде и значения каждого из показателей К6 и К7 являются удовлетворительными.</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В иных случаях финансовое состояние претендента признается неудовлетворительным.</w:t>
      </w:r>
    </w:p>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r w:rsidRPr="00964101">
        <w:rPr>
          <w:rFonts w:ascii="Times New Roman" w:hAnsi="Times New Roman" w:cs="Times New Roman"/>
          <w:sz w:val="28"/>
          <w:szCs w:val="28"/>
        </w:rPr>
        <w:t xml:space="preserve">12. Результаты анализа финансового состояния претендента оформляются в соответствии с </w:t>
      </w:r>
      <w:hyperlink w:anchor="P575" w:history="1">
        <w:r w:rsidRPr="00964101">
          <w:rPr>
            <w:rFonts w:ascii="Times New Roman" w:hAnsi="Times New Roman" w:cs="Times New Roman"/>
            <w:sz w:val="28"/>
            <w:szCs w:val="28"/>
          </w:rPr>
          <w:t>приложением № 2</w:t>
        </w:r>
      </w:hyperlink>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sz w:val="28"/>
          <w:szCs w:val="28"/>
        </w:rPr>
      </w:pPr>
    </w:p>
    <w:p w:rsidR="00964101" w:rsidRPr="00964101" w:rsidRDefault="00964101" w:rsidP="00964101">
      <w:pPr>
        <w:pStyle w:val="ConsPlusNormal"/>
        <w:tabs>
          <w:tab w:val="left" w:pos="1204"/>
        </w:tabs>
        <w:jc w:val="right"/>
        <w:rPr>
          <w:rFonts w:ascii="Times New Roman" w:hAnsi="Times New Roman" w:cs="Times New Roman"/>
        </w:rPr>
      </w:pPr>
    </w:p>
    <w:p w:rsidR="00964101" w:rsidRPr="00964101" w:rsidRDefault="00964101" w:rsidP="00964101">
      <w:pPr>
        <w:pStyle w:val="ConsPlusNormal"/>
        <w:tabs>
          <w:tab w:val="left" w:pos="1204"/>
        </w:tabs>
        <w:jc w:val="right"/>
        <w:rPr>
          <w:rFonts w:ascii="Times New Roman" w:hAnsi="Times New Roman" w:cs="Times New Roman"/>
        </w:rPr>
      </w:pPr>
    </w:p>
    <w:p w:rsidR="00964101" w:rsidRPr="00964101" w:rsidRDefault="00964101" w:rsidP="00964101">
      <w:pPr>
        <w:tabs>
          <w:tab w:val="left" w:pos="1204"/>
        </w:tabs>
        <w:spacing w:after="0" w:line="240" w:lineRule="auto"/>
        <w:rPr>
          <w:rFonts w:ascii="Times New Roman" w:hAnsi="Times New Roman" w:cs="Times New Roman"/>
        </w:rPr>
        <w:sectPr w:rsidR="00964101" w:rsidRPr="00964101" w:rsidSect="00AD5DD5">
          <w:pgSz w:w="11906" w:h="16838"/>
          <w:pgMar w:top="851" w:right="567" w:bottom="1134" w:left="1701" w:header="709" w:footer="709" w:gutter="0"/>
          <w:cols w:space="708"/>
          <w:docGrid w:linePitch="360"/>
        </w:sectPr>
      </w:pPr>
    </w:p>
    <w:tbl>
      <w:tblPr>
        <w:tblpPr w:leftFromText="180" w:rightFromText="180" w:horzAnchor="margin" w:tblpY="-94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2298"/>
        <w:gridCol w:w="3952"/>
        <w:gridCol w:w="6837"/>
      </w:tblGrid>
      <w:tr w:rsidR="00964101" w:rsidRPr="00964101" w:rsidTr="00964101">
        <w:trPr>
          <w:trHeight w:val="1759"/>
        </w:trPr>
        <w:tc>
          <w:tcPr>
            <w:tcW w:w="14992" w:type="dxa"/>
            <w:gridSpan w:val="4"/>
            <w:tcBorders>
              <w:top w:val="nil"/>
              <w:left w:val="nil"/>
              <w:bottom w:val="single" w:sz="4" w:space="0" w:color="auto"/>
              <w:right w:val="nil"/>
            </w:tcBorders>
          </w:tcPr>
          <w:p w:rsidR="00964101" w:rsidRPr="00964101" w:rsidRDefault="00964101" w:rsidP="00964101">
            <w:pPr>
              <w:pStyle w:val="ConsPlusNormal"/>
              <w:tabs>
                <w:tab w:val="left" w:pos="1204"/>
              </w:tabs>
              <w:jc w:val="right"/>
              <w:outlineLvl w:val="2"/>
              <w:rPr>
                <w:rFonts w:ascii="Times New Roman" w:hAnsi="Times New Roman" w:cs="Times New Roman"/>
                <w:sz w:val="28"/>
                <w:szCs w:val="28"/>
              </w:rPr>
            </w:pPr>
            <w:r w:rsidRPr="00964101">
              <w:rPr>
                <w:rFonts w:ascii="Times New Roman" w:hAnsi="Times New Roman" w:cs="Times New Roman"/>
                <w:sz w:val="28"/>
                <w:szCs w:val="28"/>
              </w:rPr>
              <w:lastRenderedPageBreak/>
              <w:t>Приложение № 1</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к методике</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проведения анализа</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финансового состояния  претендента на получение гарантии</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при предоставлении муниципальной</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гарантии по инвестиционным проектам</w:t>
            </w:r>
          </w:p>
          <w:p w:rsidR="00964101" w:rsidRPr="00964101" w:rsidRDefault="00964101" w:rsidP="00964101">
            <w:pPr>
              <w:pStyle w:val="ConsPlusNormal"/>
              <w:tabs>
                <w:tab w:val="left" w:pos="1204"/>
              </w:tabs>
              <w:jc w:val="center"/>
              <w:rPr>
                <w:rFonts w:ascii="Times New Roman" w:hAnsi="Times New Roman" w:cs="Times New Roman"/>
                <w:sz w:val="28"/>
                <w:szCs w:val="28"/>
              </w:rPr>
            </w:pPr>
          </w:p>
          <w:p w:rsidR="00964101" w:rsidRPr="00964101" w:rsidRDefault="00964101" w:rsidP="00964101">
            <w:pPr>
              <w:pStyle w:val="ConsPlusTitle"/>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Расчет финансовых показателей</w:t>
            </w:r>
          </w:p>
          <w:p w:rsidR="00964101" w:rsidRPr="00964101" w:rsidRDefault="00964101" w:rsidP="00964101">
            <w:pPr>
              <w:pStyle w:val="ConsPlusNormal"/>
              <w:tabs>
                <w:tab w:val="left" w:pos="1204"/>
              </w:tabs>
              <w:jc w:val="center"/>
              <w:rPr>
                <w:rFonts w:ascii="Times New Roman" w:hAnsi="Times New Roman" w:cs="Times New Roman"/>
              </w:rPr>
            </w:pPr>
          </w:p>
          <w:p w:rsidR="00964101" w:rsidRPr="00964101" w:rsidRDefault="00964101" w:rsidP="00964101">
            <w:pPr>
              <w:pStyle w:val="ConsPlusNormal"/>
              <w:tabs>
                <w:tab w:val="left" w:pos="1204"/>
              </w:tabs>
              <w:jc w:val="center"/>
              <w:rPr>
                <w:rFonts w:ascii="Times New Roman" w:hAnsi="Times New Roman" w:cs="Times New Roman"/>
              </w:rPr>
            </w:pPr>
          </w:p>
        </w:tc>
      </w:tr>
      <w:tr w:rsidR="00964101" w:rsidRPr="00964101" w:rsidTr="00DC4233">
        <w:trPr>
          <w:trHeight w:val="733"/>
        </w:trPr>
        <w:tc>
          <w:tcPr>
            <w:tcW w:w="1905" w:type="dxa"/>
            <w:tcBorders>
              <w:top w:val="single" w:sz="4" w:space="0" w:color="auto"/>
              <w:left w:val="single" w:sz="4" w:space="0" w:color="auto"/>
              <w:bottom w:val="single" w:sz="4" w:space="0" w:color="auto"/>
              <w:right w:val="single" w:sz="4" w:space="0" w:color="auto"/>
            </w:tcBorders>
          </w:tcPr>
          <w:p w:rsidR="00964101" w:rsidRPr="00DC4233" w:rsidRDefault="00964101" w:rsidP="00DC4233">
            <w:pPr>
              <w:pStyle w:val="ConsPlusNormal"/>
              <w:tabs>
                <w:tab w:val="left" w:pos="1204"/>
              </w:tabs>
              <w:jc w:val="center"/>
              <w:rPr>
                <w:rFonts w:ascii="Times New Roman" w:hAnsi="Times New Roman" w:cs="Times New Roman"/>
                <w:b/>
                <w:sz w:val="28"/>
                <w:szCs w:val="28"/>
              </w:rPr>
            </w:pPr>
            <w:r w:rsidRPr="00DC4233">
              <w:rPr>
                <w:rFonts w:ascii="Times New Roman" w:hAnsi="Times New Roman" w:cs="Times New Roman"/>
                <w:b/>
                <w:sz w:val="28"/>
                <w:szCs w:val="28"/>
              </w:rPr>
              <w:t>Обозначение показателя</w:t>
            </w:r>
          </w:p>
        </w:tc>
        <w:tc>
          <w:tcPr>
            <w:tcW w:w="2298" w:type="dxa"/>
            <w:tcBorders>
              <w:top w:val="single" w:sz="4" w:space="0" w:color="auto"/>
              <w:left w:val="single" w:sz="4" w:space="0" w:color="auto"/>
              <w:bottom w:val="single" w:sz="4" w:space="0" w:color="auto"/>
              <w:right w:val="single" w:sz="4" w:space="0" w:color="auto"/>
            </w:tcBorders>
          </w:tcPr>
          <w:p w:rsidR="00964101" w:rsidRPr="00DC4233" w:rsidRDefault="00964101" w:rsidP="00DC4233">
            <w:pPr>
              <w:pStyle w:val="ConsPlusNormal"/>
              <w:tabs>
                <w:tab w:val="left" w:pos="1204"/>
              </w:tabs>
              <w:jc w:val="center"/>
              <w:rPr>
                <w:rFonts w:ascii="Times New Roman" w:hAnsi="Times New Roman" w:cs="Times New Roman"/>
                <w:b/>
                <w:sz w:val="28"/>
                <w:szCs w:val="28"/>
              </w:rPr>
            </w:pPr>
            <w:r w:rsidRPr="00DC4233">
              <w:rPr>
                <w:rFonts w:ascii="Times New Roman" w:hAnsi="Times New Roman" w:cs="Times New Roman"/>
                <w:b/>
                <w:sz w:val="28"/>
                <w:szCs w:val="28"/>
              </w:rPr>
              <w:t>Наименование показателя</w:t>
            </w:r>
          </w:p>
        </w:tc>
        <w:tc>
          <w:tcPr>
            <w:tcW w:w="3952" w:type="dxa"/>
            <w:tcBorders>
              <w:top w:val="single" w:sz="4" w:space="0" w:color="auto"/>
              <w:left w:val="single" w:sz="4" w:space="0" w:color="auto"/>
              <w:bottom w:val="single" w:sz="4" w:space="0" w:color="auto"/>
              <w:right w:val="single" w:sz="4" w:space="0" w:color="auto"/>
            </w:tcBorders>
          </w:tcPr>
          <w:p w:rsidR="00964101" w:rsidRPr="00DC4233" w:rsidRDefault="00964101" w:rsidP="00DC4233">
            <w:pPr>
              <w:pStyle w:val="ConsPlusNormal"/>
              <w:tabs>
                <w:tab w:val="left" w:pos="1204"/>
              </w:tabs>
              <w:jc w:val="center"/>
              <w:rPr>
                <w:rFonts w:ascii="Times New Roman" w:hAnsi="Times New Roman" w:cs="Times New Roman"/>
                <w:b/>
                <w:sz w:val="28"/>
                <w:szCs w:val="28"/>
              </w:rPr>
            </w:pPr>
            <w:r w:rsidRPr="00DC4233">
              <w:rPr>
                <w:rFonts w:ascii="Times New Roman" w:hAnsi="Times New Roman" w:cs="Times New Roman"/>
                <w:b/>
                <w:sz w:val="28"/>
                <w:szCs w:val="28"/>
              </w:rPr>
              <w:t>Экономический смысл показателя</w:t>
            </w:r>
          </w:p>
        </w:tc>
        <w:tc>
          <w:tcPr>
            <w:tcW w:w="6837" w:type="dxa"/>
            <w:tcBorders>
              <w:top w:val="single" w:sz="4" w:space="0" w:color="auto"/>
              <w:left w:val="single" w:sz="4" w:space="0" w:color="auto"/>
              <w:bottom w:val="single" w:sz="4" w:space="0" w:color="auto"/>
              <w:right w:val="single" w:sz="4" w:space="0" w:color="auto"/>
            </w:tcBorders>
          </w:tcPr>
          <w:p w:rsidR="00964101" w:rsidRPr="00DC4233" w:rsidRDefault="00964101" w:rsidP="00DC4233">
            <w:pPr>
              <w:pStyle w:val="ConsPlusNormal"/>
              <w:tabs>
                <w:tab w:val="left" w:pos="1204"/>
              </w:tabs>
              <w:jc w:val="center"/>
              <w:rPr>
                <w:rFonts w:ascii="Times New Roman" w:hAnsi="Times New Roman" w:cs="Times New Roman"/>
                <w:b/>
                <w:sz w:val="28"/>
                <w:szCs w:val="28"/>
              </w:rPr>
            </w:pPr>
            <w:r w:rsidRPr="00DC4233">
              <w:rPr>
                <w:rFonts w:ascii="Times New Roman" w:hAnsi="Times New Roman" w:cs="Times New Roman"/>
                <w:b/>
                <w:sz w:val="28"/>
                <w:szCs w:val="28"/>
              </w:rPr>
              <w:t>Формула расчета показателя</w:t>
            </w:r>
          </w:p>
        </w:tc>
      </w:tr>
      <w:tr w:rsidR="00964101" w:rsidRPr="00964101" w:rsidTr="00DC4233">
        <w:trPr>
          <w:trHeight w:val="598"/>
        </w:trPr>
        <w:tc>
          <w:tcPr>
            <w:tcW w:w="1905" w:type="dxa"/>
            <w:vMerge w:val="restart"/>
            <w:tcBorders>
              <w:top w:val="single" w:sz="4" w:space="0" w:color="auto"/>
            </w:tcBorders>
          </w:tcPr>
          <w:p w:rsidR="00964101" w:rsidRPr="00964101" w:rsidRDefault="00964101" w:rsidP="00964101">
            <w:pPr>
              <w:pStyle w:val="ConsPlusNormal"/>
              <w:tabs>
                <w:tab w:val="left" w:pos="1204"/>
              </w:tabs>
              <w:rPr>
                <w:rFonts w:ascii="Times New Roman" w:hAnsi="Times New Roman" w:cs="Times New Roman"/>
                <w:sz w:val="28"/>
                <w:szCs w:val="28"/>
              </w:rPr>
            </w:pPr>
            <w:r w:rsidRPr="00964101">
              <w:rPr>
                <w:rFonts w:ascii="Times New Roman" w:hAnsi="Times New Roman" w:cs="Times New Roman"/>
                <w:sz w:val="28"/>
                <w:szCs w:val="28"/>
              </w:rPr>
              <w:t>К2</w:t>
            </w:r>
          </w:p>
        </w:tc>
        <w:tc>
          <w:tcPr>
            <w:tcW w:w="2298" w:type="dxa"/>
            <w:vMerge w:val="restart"/>
            <w:tcBorders>
              <w:top w:val="single" w:sz="4" w:space="0" w:color="auto"/>
            </w:tcBorders>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коэффициент покрытия основных средств собственными средствами</w:t>
            </w:r>
          </w:p>
        </w:tc>
        <w:tc>
          <w:tcPr>
            <w:tcW w:w="3952" w:type="dxa"/>
            <w:vMerge w:val="restart"/>
            <w:tcBorders>
              <w:top w:val="single" w:sz="4" w:space="0" w:color="auto"/>
            </w:tcBorders>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характеризует необходимость продажи организацией своих основных средств для осуществления полного расчета кредиторами</w:t>
            </w:r>
          </w:p>
        </w:tc>
        <w:tc>
          <w:tcPr>
            <w:tcW w:w="6837" w:type="dxa"/>
            <w:tcBorders>
              <w:top w:val="single" w:sz="4" w:space="0" w:color="auto"/>
            </w:tcBorders>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отношение собственных средств к основным средствам (расчет по данным бухгалтерского баланса):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1300 (н.п.) + код строки 1300 (к.п.) + код строки 1530 (н.п.) + код строки 1530 (к.п.)</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1530 (н.п.) + код строки 1530 (к.п.)</w:t>
            </w:r>
          </w:p>
        </w:tc>
      </w:tr>
      <w:tr w:rsidR="00964101" w:rsidRPr="00964101" w:rsidTr="00DC4233">
        <w:trPr>
          <w:trHeight w:val="598"/>
        </w:trPr>
        <w:tc>
          <w:tcPr>
            <w:tcW w:w="1905" w:type="dxa"/>
            <w:vMerge w:val="restart"/>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К3</w:t>
            </w:r>
          </w:p>
        </w:tc>
        <w:tc>
          <w:tcPr>
            <w:tcW w:w="2298"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коэффициент текущей ликвидности</w:t>
            </w:r>
          </w:p>
        </w:tc>
        <w:tc>
          <w:tcPr>
            <w:tcW w:w="3952"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показывает достаточность оборотных средств организации для погашения своих текущих обязательств</w:t>
            </w: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отношение оборотных активов к текущим обязательствам (расчет по данным бухгалтерского баланса):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1200 (н.п.) + код строки 1200 (к.п.)</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 xml:space="preserve">код строки 1510 (н.п.) + код строки 1510 (к.п.) + код строки 1520 (н.п.) + код строки 1520 (к.п.) + код строки </w:t>
            </w:r>
            <w:r w:rsidRPr="00964101">
              <w:rPr>
                <w:rFonts w:ascii="Times New Roman" w:hAnsi="Times New Roman" w:cs="Times New Roman"/>
                <w:sz w:val="28"/>
                <w:szCs w:val="28"/>
              </w:rPr>
              <w:lastRenderedPageBreak/>
              <w:t>1540 (н.п.) + код строки 1540 (к.п.) + код строки 1550 (н.п.) + код строки 1550 (к.п.)</w:t>
            </w:r>
          </w:p>
        </w:tc>
      </w:tr>
      <w:tr w:rsidR="00964101" w:rsidRPr="00964101" w:rsidTr="00DC4233">
        <w:trPr>
          <w:trHeight w:val="598"/>
        </w:trPr>
        <w:tc>
          <w:tcPr>
            <w:tcW w:w="1905" w:type="dxa"/>
            <w:vMerge w:val="restart"/>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lastRenderedPageBreak/>
              <w:t>К4</w:t>
            </w:r>
          </w:p>
        </w:tc>
        <w:tc>
          <w:tcPr>
            <w:tcW w:w="2298"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рентабельность продаж</w:t>
            </w:r>
          </w:p>
        </w:tc>
        <w:tc>
          <w:tcPr>
            <w:tcW w:w="3952"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доля прибыли от продаж в объеме продаж. Характеризует степень эффективности основной деятельности организации</w:t>
            </w: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отношение прибыли от продаж к выручке (расчет по данным отчета о финансовых результатах):</w:t>
            </w:r>
          </w:p>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а) для каждого отчетного периода: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2200</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2110</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б) для всего анализируемого периода: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2200</w:t>
            </w:r>
            <w:r w:rsidRPr="00964101">
              <w:rPr>
                <w:rFonts w:ascii="Times New Roman" w:hAnsi="Times New Roman" w:cs="Times New Roman"/>
                <w:sz w:val="28"/>
                <w:szCs w:val="28"/>
                <w:vertAlign w:val="subscript"/>
              </w:rPr>
              <w:t>1</w:t>
            </w:r>
            <w:r w:rsidRPr="00964101">
              <w:rPr>
                <w:rFonts w:ascii="Times New Roman" w:hAnsi="Times New Roman" w:cs="Times New Roman"/>
                <w:sz w:val="28"/>
                <w:szCs w:val="28"/>
              </w:rPr>
              <w:t xml:space="preserve"> + код строки 2200</w:t>
            </w:r>
            <w:r w:rsidRPr="00964101">
              <w:rPr>
                <w:rFonts w:ascii="Times New Roman" w:hAnsi="Times New Roman" w:cs="Times New Roman"/>
                <w:sz w:val="28"/>
                <w:szCs w:val="28"/>
                <w:vertAlign w:val="subscript"/>
              </w:rPr>
              <w:t>2</w:t>
            </w:r>
            <w:r w:rsidRPr="00964101">
              <w:rPr>
                <w:rFonts w:ascii="Times New Roman" w:hAnsi="Times New Roman" w:cs="Times New Roman"/>
                <w:sz w:val="28"/>
                <w:szCs w:val="28"/>
              </w:rPr>
              <w:t xml:space="preserve"> + код строки 2200</w:t>
            </w:r>
            <w:r w:rsidRPr="00964101">
              <w:rPr>
                <w:rFonts w:ascii="Times New Roman" w:hAnsi="Times New Roman" w:cs="Times New Roman"/>
                <w:sz w:val="28"/>
                <w:szCs w:val="28"/>
                <w:vertAlign w:val="subscript"/>
              </w:rPr>
              <w:t>3</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2110</w:t>
            </w:r>
            <w:r w:rsidRPr="00964101">
              <w:rPr>
                <w:rFonts w:ascii="Times New Roman" w:hAnsi="Times New Roman" w:cs="Times New Roman"/>
                <w:sz w:val="28"/>
                <w:szCs w:val="28"/>
                <w:vertAlign w:val="subscript"/>
              </w:rPr>
              <w:t>1</w:t>
            </w:r>
            <w:r w:rsidRPr="00964101">
              <w:rPr>
                <w:rFonts w:ascii="Times New Roman" w:hAnsi="Times New Roman" w:cs="Times New Roman"/>
                <w:sz w:val="28"/>
                <w:szCs w:val="28"/>
              </w:rPr>
              <w:t xml:space="preserve"> + код строки 2110</w:t>
            </w:r>
            <w:r w:rsidRPr="00964101">
              <w:rPr>
                <w:rFonts w:ascii="Times New Roman" w:hAnsi="Times New Roman" w:cs="Times New Roman"/>
                <w:sz w:val="28"/>
                <w:szCs w:val="28"/>
                <w:vertAlign w:val="subscript"/>
              </w:rPr>
              <w:t>2</w:t>
            </w:r>
            <w:r w:rsidRPr="00964101">
              <w:rPr>
                <w:rFonts w:ascii="Times New Roman" w:hAnsi="Times New Roman" w:cs="Times New Roman"/>
                <w:sz w:val="28"/>
                <w:szCs w:val="28"/>
              </w:rPr>
              <w:t xml:space="preserve"> + код строки 2110</w:t>
            </w:r>
            <w:r w:rsidRPr="00964101">
              <w:rPr>
                <w:rFonts w:ascii="Times New Roman" w:hAnsi="Times New Roman" w:cs="Times New Roman"/>
                <w:sz w:val="28"/>
                <w:szCs w:val="28"/>
                <w:vertAlign w:val="subscript"/>
              </w:rPr>
              <w:t>3</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где 1 - 1-й отчетный период, 2 - 2-й отчетный период, 3 - последний отчетный период</w:t>
            </w:r>
          </w:p>
        </w:tc>
      </w:tr>
      <w:tr w:rsidR="00964101" w:rsidRPr="00964101" w:rsidTr="00DC4233">
        <w:trPr>
          <w:trHeight w:val="587"/>
        </w:trPr>
        <w:tc>
          <w:tcPr>
            <w:tcW w:w="1905" w:type="dxa"/>
            <w:vMerge w:val="restart"/>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К5</w:t>
            </w:r>
          </w:p>
        </w:tc>
        <w:tc>
          <w:tcPr>
            <w:tcW w:w="2298"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норма чистой прибыли</w:t>
            </w:r>
          </w:p>
        </w:tc>
        <w:tc>
          <w:tcPr>
            <w:tcW w:w="3952"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доля чистой прибыли в объеме продаж. Характеризует общую экономическую эффективность деятельности организации</w:t>
            </w: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отношение чистой прибыли к выручке (расчет по данным отчета о финансовых результатах):</w:t>
            </w:r>
          </w:p>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а) для каждого отчетного периода: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2400</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2110</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б) для всего анализируемого периода: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2400</w:t>
            </w:r>
            <w:r w:rsidRPr="00964101">
              <w:rPr>
                <w:rFonts w:ascii="Times New Roman" w:hAnsi="Times New Roman" w:cs="Times New Roman"/>
                <w:sz w:val="28"/>
                <w:szCs w:val="28"/>
                <w:vertAlign w:val="subscript"/>
              </w:rPr>
              <w:t>1</w:t>
            </w:r>
            <w:r w:rsidRPr="00964101">
              <w:rPr>
                <w:rFonts w:ascii="Times New Roman" w:hAnsi="Times New Roman" w:cs="Times New Roman"/>
                <w:sz w:val="28"/>
                <w:szCs w:val="28"/>
              </w:rPr>
              <w:t xml:space="preserve"> + код строки 2400</w:t>
            </w:r>
            <w:r w:rsidRPr="00964101">
              <w:rPr>
                <w:rFonts w:ascii="Times New Roman" w:hAnsi="Times New Roman" w:cs="Times New Roman"/>
                <w:sz w:val="28"/>
                <w:szCs w:val="28"/>
                <w:vertAlign w:val="subscript"/>
              </w:rPr>
              <w:t>2</w:t>
            </w:r>
            <w:r w:rsidRPr="00964101">
              <w:rPr>
                <w:rFonts w:ascii="Times New Roman" w:hAnsi="Times New Roman" w:cs="Times New Roman"/>
                <w:sz w:val="28"/>
                <w:szCs w:val="28"/>
              </w:rPr>
              <w:t xml:space="preserve"> + код строки 2400</w:t>
            </w:r>
            <w:r w:rsidRPr="00964101">
              <w:rPr>
                <w:rFonts w:ascii="Times New Roman" w:hAnsi="Times New Roman" w:cs="Times New Roman"/>
                <w:sz w:val="28"/>
                <w:szCs w:val="28"/>
                <w:vertAlign w:val="subscript"/>
              </w:rPr>
              <w:t>3</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lastRenderedPageBreak/>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2110</w:t>
            </w:r>
            <w:r w:rsidRPr="00964101">
              <w:rPr>
                <w:rFonts w:ascii="Times New Roman" w:hAnsi="Times New Roman" w:cs="Times New Roman"/>
                <w:sz w:val="28"/>
                <w:szCs w:val="28"/>
                <w:vertAlign w:val="subscript"/>
              </w:rPr>
              <w:t>1</w:t>
            </w:r>
            <w:r w:rsidRPr="00964101">
              <w:rPr>
                <w:rFonts w:ascii="Times New Roman" w:hAnsi="Times New Roman" w:cs="Times New Roman"/>
                <w:sz w:val="28"/>
                <w:szCs w:val="28"/>
              </w:rPr>
              <w:t xml:space="preserve"> + код строки 2110</w:t>
            </w:r>
            <w:r w:rsidRPr="00964101">
              <w:rPr>
                <w:rFonts w:ascii="Times New Roman" w:hAnsi="Times New Roman" w:cs="Times New Roman"/>
                <w:sz w:val="28"/>
                <w:szCs w:val="28"/>
                <w:vertAlign w:val="subscript"/>
              </w:rPr>
              <w:t>2</w:t>
            </w:r>
            <w:r w:rsidRPr="00964101">
              <w:rPr>
                <w:rFonts w:ascii="Times New Roman" w:hAnsi="Times New Roman" w:cs="Times New Roman"/>
                <w:sz w:val="28"/>
                <w:szCs w:val="28"/>
              </w:rPr>
              <w:t xml:space="preserve"> + код строки 2110</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где 1 - 1-й отчетный период, 2 - 2-й отчетный период, 3 - последний отчетный период</w:t>
            </w:r>
          </w:p>
        </w:tc>
      </w:tr>
      <w:tr w:rsidR="00964101" w:rsidRPr="00964101" w:rsidTr="00DC4233">
        <w:trPr>
          <w:trHeight w:val="82"/>
        </w:trPr>
        <w:tc>
          <w:tcPr>
            <w:tcW w:w="1905" w:type="dxa"/>
            <w:vMerge w:val="restart"/>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К6</w:t>
            </w:r>
          </w:p>
        </w:tc>
        <w:tc>
          <w:tcPr>
            <w:tcW w:w="2298" w:type="dxa"/>
            <w:vMerge w:val="restart"/>
          </w:tcPr>
          <w:p w:rsidR="00964101" w:rsidRPr="00964101" w:rsidRDefault="00964101" w:rsidP="00964101">
            <w:pPr>
              <w:pStyle w:val="ConsPlusNormal"/>
              <w:tabs>
                <w:tab w:val="left" w:pos="1204"/>
              </w:tabs>
              <w:jc w:val="both"/>
              <w:rPr>
                <w:rFonts w:ascii="Times New Roman" w:hAnsi="Times New Roman" w:cs="Times New Roman"/>
                <w:sz w:val="28"/>
                <w:szCs w:val="28"/>
              </w:rPr>
            </w:pP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отношение заемных средств (с учетом кредита или облигационного займа) к собственным средствам</w:t>
            </w:r>
          </w:p>
        </w:tc>
        <w:tc>
          <w:tcPr>
            <w:tcW w:w="3952" w:type="dxa"/>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определяет кредитоспособность претендента и его финансовую устойчивость</w:t>
            </w: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отношение суммы величин заемных средств и кредита (облигационного займа) к собственным средствам (расчет по данным бухгалтерского баланса):</w:t>
            </w:r>
          </w:p>
        </w:tc>
      </w:tr>
      <w:tr w:rsidR="00964101" w:rsidRPr="00964101" w:rsidTr="00DC4233">
        <w:trPr>
          <w:trHeight w:val="82"/>
        </w:trPr>
        <w:tc>
          <w:tcPr>
            <w:tcW w:w="1905"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2298"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3952" w:type="dxa"/>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6837"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1400 + код строки 1500 - код строки 1530 + сумма кредита (облигационного займа)</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w:t>
            </w:r>
          </w:p>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код строки 1300 + код строки 1530</w:t>
            </w:r>
          </w:p>
        </w:tc>
      </w:tr>
      <w:tr w:rsidR="00964101" w:rsidRPr="00964101" w:rsidTr="00DC4233">
        <w:trPr>
          <w:trHeight w:val="82"/>
        </w:trPr>
        <w:tc>
          <w:tcPr>
            <w:tcW w:w="1905"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К7</w:t>
            </w:r>
          </w:p>
        </w:tc>
        <w:tc>
          <w:tcPr>
            <w:tcW w:w="2298"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w:t>
            </w:r>
          </w:p>
        </w:tc>
        <w:tc>
          <w:tcPr>
            <w:tcW w:w="3952" w:type="dxa"/>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показывает способность претендента обеспечить погашение кредита (облигационного займа) в установленные кредитным договором (условиями выпуска облигационного займа) сроки за счет чистого денежного потока от реализации инвестиционного проекта</w:t>
            </w:r>
          </w:p>
        </w:tc>
        <w:tc>
          <w:tcPr>
            <w:tcW w:w="6837" w:type="dxa"/>
          </w:tcPr>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отношение срока (периода) окупаемости всех заемных средств, привлекаемых в целях реализации инвестиционного проекта (в годах), к сроку кредита (облигационного займа) (в годах).</w:t>
            </w:r>
          </w:p>
          <w:p w:rsidR="00964101" w:rsidRPr="00964101" w:rsidRDefault="00964101" w:rsidP="00964101">
            <w:pPr>
              <w:pStyle w:val="ConsPlusNormal"/>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 xml:space="preserve">Под сроком (периодом) окупаемости всех заемных средств понимается период времени с начала реализации инвестиционного проекта до момента времени, когда накопленная сумма чистого денежного потока, генерируемого инвестиционным проектом, станет равной или превысит сумму всех заемных средств, вложенных претендентом в инвестиционный проект, при этом к данному моменту времени инвестиционная стадия проекта должна быть </w:t>
            </w:r>
            <w:r w:rsidRPr="00964101">
              <w:rPr>
                <w:rFonts w:ascii="Times New Roman" w:hAnsi="Times New Roman" w:cs="Times New Roman"/>
                <w:sz w:val="28"/>
                <w:szCs w:val="28"/>
              </w:rPr>
              <w:lastRenderedPageBreak/>
              <w:t>завершена, то есть все средства (заемные и собственные) должны быть вложены в инвестиционный проект в полном объеме</w:t>
            </w:r>
          </w:p>
        </w:tc>
      </w:tr>
    </w:tbl>
    <w:p w:rsidR="00964101" w:rsidRPr="00964101" w:rsidRDefault="00964101" w:rsidP="00964101">
      <w:pPr>
        <w:pStyle w:val="ConsPlusNormal"/>
        <w:tabs>
          <w:tab w:val="left" w:pos="1204"/>
        </w:tabs>
        <w:jc w:val="both"/>
        <w:rPr>
          <w:rFonts w:ascii="Times New Roman" w:hAnsi="Times New Roman" w:cs="Times New Roman"/>
        </w:rPr>
      </w:pPr>
    </w:p>
    <w:p w:rsidR="00964101" w:rsidRPr="00964101" w:rsidRDefault="00964101" w:rsidP="00964101">
      <w:pPr>
        <w:pStyle w:val="ConsPlusNormal"/>
        <w:tabs>
          <w:tab w:val="left" w:pos="1204"/>
        </w:tabs>
        <w:jc w:val="both"/>
        <w:rPr>
          <w:rFonts w:ascii="Times New Roman" w:hAnsi="Times New Roman" w:cs="Times New Roman"/>
        </w:rPr>
      </w:pPr>
      <w:r w:rsidRPr="00964101">
        <w:rPr>
          <w:rFonts w:ascii="Times New Roman" w:hAnsi="Times New Roman" w:cs="Times New Roman"/>
        </w:rPr>
        <w:t>Примечания.</w:t>
      </w:r>
    </w:p>
    <w:p w:rsidR="00964101" w:rsidRPr="00964101" w:rsidRDefault="00964101" w:rsidP="00964101">
      <w:pPr>
        <w:pStyle w:val="ConsPlusNormal"/>
        <w:tabs>
          <w:tab w:val="left" w:pos="1204"/>
        </w:tabs>
        <w:ind w:firstLine="539"/>
        <w:jc w:val="both"/>
        <w:rPr>
          <w:rFonts w:ascii="Times New Roman" w:hAnsi="Times New Roman" w:cs="Times New Roman"/>
        </w:rPr>
      </w:pPr>
      <w:r w:rsidRPr="00964101">
        <w:rPr>
          <w:rFonts w:ascii="Times New Roman" w:hAnsi="Times New Roman" w:cs="Times New Roman"/>
        </w:rPr>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964101" w:rsidRPr="00964101" w:rsidRDefault="00964101" w:rsidP="00964101">
      <w:pPr>
        <w:pStyle w:val="ConsPlusNormal"/>
        <w:tabs>
          <w:tab w:val="left" w:pos="1204"/>
        </w:tabs>
        <w:ind w:firstLine="539"/>
        <w:jc w:val="both"/>
        <w:rPr>
          <w:rFonts w:ascii="Times New Roman" w:hAnsi="Times New Roman" w:cs="Times New Roman"/>
        </w:rPr>
      </w:pPr>
      <w:r w:rsidRPr="00964101">
        <w:rPr>
          <w:rFonts w:ascii="Times New Roman" w:hAnsi="Times New Roman" w:cs="Times New Roman"/>
        </w:rPr>
        <w:t>2. Используемые сокращения обозначают следующее:</w:t>
      </w:r>
    </w:p>
    <w:p w:rsidR="00964101" w:rsidRPr="00964101" w:rsidRDefault="00964101" w:rsidP="00964101">
      <w:pPr>
        <w:pStyle w:val="ConsPlusNormal"/>
        <w:tabs>
          <w:tab w:val="left" w:pos="1204"/>
        </w:tabs>
        <w:ind w:firstLine="539"/>
        <w:jc w:val="both"/>
        <w:rPr>
          <w:rFonts w:ascii="Times New Roman" w:hAnsi="Times New Roman" w:cs="Times New Roman"/>
        </w:rPr>
      </w:pPr>
      <w:r w:rsidRPr="00964101">
        <w:rPr>
          <w:rFonts w:ascii="Times New Roman" w:hAnsi="Times New Roman" w:cs="Times New Roman"/>
        </w:rPr>
        <w:t>"н.п." - на начало отчетного периода; "к.п." - на конец отчетного периода.</w:t>
      </w:r>
    </w:p>
    <w:p w:rsidR="00964101" w:rsidRPr="00964101" w:rsidRDefault="00964101" w:rsidP="00964101">
      <w:pPr>
        <w:pStyle w:val="ConsPlusNormal"/>
        <w:tabs>
          <w:tab w:val="left" w:pos="1204"/>
        </w:tabs>
        <w:jc w:val="right"/>
        <w:rPr>
          <w:rFonts w:ascii="Times New Roman" w:hAnsi="Times New Roman" w:cs="Times New Roman"/>
        </w:rPr>
      </w:pPr>
    </w:p>
    <w:p w:rsidR="00964101" w:rsidRPr="00964101" w:rsidRDefault="00964101" w:rsidP="00964101">
      <w:pPr>
        <w:tabs>
          <w:tab w:val="left" w:pos="1204"/>
        </w:tabs>
        <w:spacing w:after="0" w:line="240" w:lineRule="auto"/>
        <w:rPr>
          <w:rFonts w:ascii="Times New Roman" w:hAnsi="Times New Roman" w:cs="Times New Roman"/>
        </w:rPr>
        <w:sectPr w:rsidR="00964101" w:rsidRPr="00964101" w:rsidSect="00AD5DD5">
          <w:pgSz w:w="16838" w:h="11905" w:orient="landscape"/>
          <w:pgMar w:top="1701" w:right="1134" w:bottom="851" w:left="1134" w:header="0" w:footer="0" w:gutter="0"/>
          <w:cols w:space="720"/>
        </w:sectPr>
      </w:pPr>
    </w:p>
    <w:p w:rsidR="00964101" w:rsidRPr="00964101" w:rsidRDefault="00964101" w:rsidP="00964101">
      <w:pPr>
        <w:pStyle w:val="ConsPlusNormal"/>
        <w:tabs>
          <w:tab w:val="left" w:pos="1204"/>
        </w:tabs>
        <w:rPr>
          <w:rFonts w:ascii="Times New Roman" w:hAnsi="Times New Roman" w:cs="Times New Roman"/>
        </w:rPr>
      </w:pPr>
    </w:p>
    <w:p w:rsidR="00964101" w:rsidRPr="00964101" w:rsidRDefault="00964101" w:rsidP="00964101">
      <w:pPr>
        <w:pStyle w:val="ConsPlusNormal"/>
        <w:tabs>
          <w:tab w:val="left" w:pos="1204"/>
        </w:tabs>
        <w:jc w:val="right"/>
        <w:outlineLvl w:val="2"/>
        <w:rPr>
          <w:rFonts w:ascii="Times New Roman" w:hAnsi="Times New Roman" w:cs="Times New Roman"/>
          <w:sz w:val="28"/>
          <w:szCs w:val="28"/>
        </w:rPr>
      </w:pPr>
      <w:r w:rsidRPr="00964101">
        <w:rPr>
          <w:rFonts w:ascii="Times New Roman" w:hAnsi="Times New Roman" w:cs="Times New Roman"/>
          <w:sz w:val="28"/>
          <w:szCs w:val="28"/>
        </w:rPr>
        <w:t>Приложение № 2</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к методике</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проведения анализа</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финансового состояния претендента на получение гарантии</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при предоставлении муниципальной</w:t>
      </w:r>
    </w:p>
    <w:p w:rsidR="00964101" w:rsidRPr="00964101" w:rsidRDefault="00964101" w:rsidP="00964101">
      <w:pPr>
        <w:pStyle w:val="ConsPlusNormal"/>
        <w:tabs>
          <w:tab w:val="left" w:pos="1204"/>
        </w:tabs>
        <w:jc w:val="right"/>
        <w:rPr>
          <w:rFonts w:ascii="Times New Roman" w:hAnsi="Times New Roman" w:cs="Times New Roman"/>
          <w:sz w:val="28"/>
          <w:szCs w:val="28"/>
        </w:rPr>
      </w:pPr>
      <w:r w:rsidRPr="00964101">
        <w:rPr>
          <w:rFonts w:ascii="Times New Roman" w:hAnsi="Times New Roman" w:cs="Times New Roman"/>
          <w:sz w:val="28"/>
          <w:szCs w:val="28"/>
        </w:rPr>
        <w:t>гарантии по инвестиционным проектам</w:t>
      </w:r>
    </w:p>
    <w:p w:rsidR="00964101" w:rsidRPr="00964101" w:rsidRDefault="00964101" w:rsidP="00964101">
      <w:pPr>
        <w:pStyle w:val="ConsPlusNormal"/>
        <w:tabs>
          <w:tab w:val="left" w:pos="1204"/>
        </w:tabs>
        <w:jc w:val="center"/>
        <w:rPr>
          <w:rFonts w:ascii="Times New Roman" w:hAnsi="Times New Roman" w:cs="Times New Roman"/>
          <w:b/>
          <w:sz w:val="28"/>
          <w:szCs w:val="28"/>
        </w:rPr>
      </w:pPr>
    </w:p>
    <w:p w:rsidR="00964101" w:rsidRPr="00964101" w:rsidRDefault="00964101" w:rsidP="00964101">
      <w:pPr>
        <w:pStyle w:val="ConsPlusNonformat"/>
        <w:tabs>
          <w:tab w:val="left" w:pos="1204"/>
        </w:tabs>
        <w:jc w:val="center"/>
        <w:rPr>
          <w:rFonts w:ascii="Times New Roman" w:hAnsi="Times New Roman" w:cs="Times New Roman"/>
          <w:b/>
          <w:sz w:val="28"/>
          <w:szCs w:val="28"/>
        </w:rPr>
      </w:pPr>
      <w:bookmarkStart w:id="29" w:name="P575"/>
      <w:bookmarkEnd w:id="29"/>
      <w:r w:rsidRPr="00964101">
        <w:rPr>
          <w:rFonts w:ascii="Times New Roman" w:hAnsi="Times New Roman" w:cs="Times New Roman"/>
          <w:b/>
          <w:sz w:val="28"/>
          <w:szCs w:val="28"/>
        </w:rPr>
        <w:t>ЗАКЛЮЧЕНИЕ</w:t>
      </w:r>
    </w:p>
    <w:p w:rsidR="00964101" w:rsidRPr="00964101" w:rsidRDefault="00964101" w:rsidP="00964101">
      <w:pPr>
        <w:pStyle w:val="ConsPlusNonformat"/>
        <w:tabs>
          <w:tab w:val="left" w:pos="1204"/>
        </w:tabs>
        <w:jc w:val="center"/>
        <w:rPr>
          <w:rFonts w:ascii="Times New Roman" w:hAnsi="Times New Roman" w:cs="Times New Roman"/>
          <w:b/>
          <w:sz w:val="28"/>
          <w:szCs w:val="28"/>
        </w:rPr>
      </w:pPr>
      <w:r w:rsidRPr="00964101">
        <w:rPr>
          <w:rFonts w:ascii="Times New Roman" w:hAnsi="Times New Roman" w:cs="Times New Roman"/>
          <w:b/>
          <w:sz w:val="28"/>
          <w:szCs w:val="28"/>
        </w:rPr>
        <w:t>по результатам анализа финансового состояния претендента на получение гарантии</w:t>
      </w:r>
    </w:p>
    <w:p w:rsidR="00964101" w:rsidRPr="00964101" w:rsidRDefault="00964101" w:rsidP="00964101">
      <w:pPr>
        <w:pStyle w:val="ConsPlusNonformat"/>
        <w:tabs>
          <w:tab w:val="left" w:pos="1204"/>
        </w:tabs>
        <w:jc w:val="center"/>
        <w:rPr>
          <w:rFonts w:ascii="Times New Roman" w:hAnsi="Times New Roman" w:cs="Times New Roman"/>
          <w:b/>
          <w:sz w:val="28"/>
          <w:szCs w:val="28"/>
        </w:rPr>
      </w:pPr>
      <w:r w:rsidRPr="00964101">
        <w:rPr>
          <w:rFonts w:ascii="Times New Roman" w:hAnsi="Times New Roman" w:cs="Times New Roman"/>
          <w:b/>
          <w:sz w:val="28"/>
          <w:szCs w:val="28"/>
        </w:rPr>
        <w:t>при предоставлении муниципальной гарантии</w:t>
      </w:r>
    </w:p>
    <w:p w:rsidR="00964101" w:rsidRPr="00964101" w:rsidRDefault="00964101" w:rsidP="00964101">
      <w:pPr>
        <w:pStyle w:val="ConsPlusNonformat"/>
        <w:tabs>
          <w:tab w:val="left" w:pos="1204"/>
        </w:tabs>
        <w:jc w:val="center"/>
        <w:rPr>
          <w:rFonts w:ascii="Times New Roman" w:hAnsi="Times New Roman" w:cs="Times New Roman"/>
          <w:b/>
          <w:sz w:val="28"/>
          <w:szCs w:val="28"/>
        </w:rPr>
      </w:pPr>
      <w:r w:rsidRPr="00964101">
        <w:rPr>
          <w:rFonts w:ascii="Times New Roman" w:hAnsi="Times New Roman" w:cs="Times New Roman"/>
          <w:b/>
          <w:sz w:val="28"/>
          <w:szCs w:val="28"/>
        </w:rPr>
        <w:t>по инвестиционным проектам</w:t>
      </w:r>
    </w:p>
    <w:p w:rsidR="00964101" w:rsidRPr="00964101" w:rsidRDefault="00964101" w:rsidP="00964101">
      <w:pPr>
        <w:pStyle w:val="ConsPlusNonformat"/>
        <w:tabs>
          <w:tab w:val="left" w:pos="1204"/>
        </w:tabs>
        <w:jc w:val="center"/>
        <w:rPr>
          <w:rFonts w:ascii="Times New Roman" w:hAnsi="Times New Roman" w:cs="Times New Roman"/>
          <w:b/>
        </w:rPr>
      </w:pPr>
    </w:p>
    <w:p w:rsidR="00964101" w:rsidRPr="00964101" w:rsidRDefault="00964101" w:rsidP="00964101">
      <w:pPr>
        <w:pStyle w:val="ConsPlusNonformat"/>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Анализ финансового состояния ______________________________________________</w:t>
      </w:r>
    </w:p>
    <w:p w:rsidR="00964101" w:rsidRPr="00964101" w:rsidRDefault="00964101" w:rsidP="00964101">
      <w:pPr>
        <w:pStyle w:val="ConsPlusNonformat"/>
        <w:tabs>
          <w:tab w:val="left" w:pos="1204"/>
        </w:tabs>
        <w:jc w:val="center"/>
        <w:rPr>
          <w:rFonts w:ascii="Times New Roman" w:hAnsi="Times New Roman" w:cs="Times New Roman"/>
        </w:rPr>
      </w:pPr>
      <w:r w:rsidRPr="00964101">
        <w:rPr>
          <w:rFonts w:ascii="Times New Roman" w:hAnsi="Times New Roman" w:cs="Times New Roman"/>
        </w:rPr>
        <w:t>(наименование претендента, ИНН, ОГРН,</w:t>
      </w:r>
    </w:p>
    <w:p w:rsidR="00964101" w:rsidRPr="00964101" w:rsidRDefault="00964101" w:rsidP="00964101">
      <w:pPr>
        <w:pStyle w:val="ConsPlusNonformat"/>
        <w:tabs>
          <w:tab w:val="left" w:pos="1204"/>
        </w:tabs>
        <w:jc w:val="center"/>
        <w:rPr>
          <w:rFonts w:ascii="Times New Roman" w:hAnsi="Times New Roman" w:cs="Times New Roman"/>
        </w:rPr>
      </w:pPr>
      <w:r w:rsidRPr="00964101">
        <w:rPr>
          <w:rFonts w:ascii="Times New Roman" w:hAnsi="Times New Roman" w:cs="Times New Roman"/>
        </w:rPr>
        <w:t>дата внесения в ЕГРЮЛ записи о создании)</w:t>
      </w:r>
    </w:p>
    <w:p w:rsidR="00964101" w:rsidRPr="00964101" w:rsidRDefault="00964101" w:rsidP="00964101">
      <w:pPr>
        <w:pStyle w:val="ConsPlusNonformat"/>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проведен за период _________________________________</w:t>
      </w:r>
    </w:p>
    <w:p w:rsidR="00964101" w:rsidRPr="00964101" w:rsidRDefault="00964101" w:rsidP="00964101">
      <w:pPr>
        <w:pStyle w:val="ConsPlusNormal"/>
        <w:tabs>
          <w:tab w:val="left" w:pos="1204"/>
        </w:tabs>
        <w:jc w:val="center"/>
        <w:rPr>
          <w:rFonts w:ascii="Times New Roman" w:hAnsi="Times New Roman" w:cs="Times New Roman"/>
        </w:rPr>
      </w:pPr>
    </w:p>
    <w:p w:rsidR="00964101" w:rsidRPr="00964101" w:rsidRDefault="00964101" w:rsidP="00964101">
      <w:pPr>
        <w:pStyle w:val="ConsPlusNormal"/>
        <w:tabs>
          <w:tab w:val="left" w:pos="1204"/>
        </w:tabs>
        <w:jc w:val="center"/>
        <w:outlineLvl w:val="3"/>
        <w:rPr>
          <w:rFonts w:ascii="Times New Roman" w:hAnsi="Times New Roman" w:cs="Times New Roman"/>
          <w:sz w:val="28"/>
          <w:szCs w:val="28"/>
        </w:rPr>
      </w:pPr>
      <w:r w:rsidRPr="00964101">
        <w:rPr>
          <w:rFonts w:ascii="Times New Roman" w:hAnsi="Times New Roman" w:cs="Times New Roman"/>
          <w:sz w:val="28"/>
          <w:szCs w:val="28"/>
        </w:rPr>
        <w:t>Результаты оценки финансового состояния претендента</w:t>
      </w:r>
    </w:p>
    <w:p w:rsidR="00964101" w:rsidRPr="00964101" w:rsidRDefault="00964101" w:rsidP="00964101">
      <w:pPr>
        <w:pStyle w:val="ConsPlusNormal"/>
        <w:tabs>
          <w:tab w:val="left" w:pos="1204"/>
        </w:tabs>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41"/>
        <w:gridCol w:w="1503"/>
        <w:gridCol w:w="1503"/>
        <w:gridCol w:w="1795"/>
        <w:gridCol w:w="4938"/>
        <w:gridCol w:w="914"/>
      </w:tblGrid>
      <w:tr w:rsidR="00964101" w:rsidRPr="00964101" w:rsidTr="00AD5DD5">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Показатель</w:t>
            </w:r>
          </w:p>
        </w:tc>
        <w:tc>
          <w:tcPr>
            <w:tcW w:w="0" w:type="auto"/>
            <w:gridSpan w:val="3"/>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Значение</w:t>
            </w: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Допустимое значение</w:t>
            </w: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Вывод</w:t>
            </w:r>
          </w:p>
        </w:tc>
      </w:tr>
      <w:tr w:rsidR="00964101" w:rsidRPr="00964101" w:rsidTr="00AD5DD5">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____ г. (1-й отчетный период)</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____ г. (2-й отчетный период)</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____ г. (последний отчетный период)</w:t>
            </w: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Стоимость чистых активов (К1) &lt;1&gt;</w:t>
            </w: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 xml:space="preserve">не менее величины уставного капитала на последнюю отчетную дату или </w:t>
            </w:r>
            <w:r w:rsidRPr="00964101">
              <w:rPr>
                <w:rFonts w:ascii="Times New Roman" w:hAnsi="Times New Roman" w:cs="Times New Roman"/>
                <w:sz w:val="28"/>
                <w:szCs w:val="28"/>
              </w:rPr>
              <w:lastRenderedPageBreak/>
              <w:t>менее величины уставного капитала в течение периода, не превышающего 2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0" w:type="auto"/>
            <w:vMerge w:val="restart"/>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lastRenderedPageBreak/>
              <w:t>справочно: величина уставного капитала &lt;1&gt;</w:t>
            </w: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lastRenderedPageBreak/>
              <w:t>определенный законом минимальный размер уставного капитала &lt;1&gt;</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X</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X</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vMerge/>
          </w:tcPr>
          <w:p w:rsidR="00964101" w:rsidRPr="00964101" w:rsidRDefault="00964101" w:rsidP="00964101">
            <w:pPr>
              <w:tabs>
                <w:tab w:val="left" w:pos="1204"/>
              </w:tabs>
              <w:spacing w:after="0" w:line="240" w:lineRule="auto"/>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Коэффициент покрытия основных средств собственными средствами (К2) &lt;2&gt;</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больше либо равно 1</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Коэффициент текущей ликвидности (К3) &lt;2&gt;</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больше либо равно 1</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Рентабельность продаж (К4) в отчетном периоде</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больше 0</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Рентабельность продаж (К4) в анализируемом периоде</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больше 0</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Норма чистой прибыли (К5) в отчетном периоде</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больше 0</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Норма чистой прибыли (К5) в анализируемом периоде</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больше 0</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 xml:space="preserve">Отношение заемных средств к собственным средствам (К6) </w:t>
            </w:r>
            <w:r w:rsidRPr="00964101">
              <w:rPr>
                <w:rFonts w:ascii="Times New Roman" w:hAnsi="Times New Roman" w:cs="Times New Roman"/>
                <w:sz w:val="28"/>
                <w:szCs w:val="28"/>
              </w:rPr>
              <w:lastRenderedPageBreak/>
              <w:t>&lt;3&gt;</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lastRenderedPageBreak/>
              <w:t>X</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X</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меньше либо равно 5</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r w:rsidR="00964101" w:rsidRPr="00964101" w:rsidTr="00AD5DD5">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lastRenderedPageBreak/>
              <w:t>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(К7)</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r w:rsidRPr="00964101">
              <w:rPr>
                <w:rFonts w:ascii="Times New Roman" w:hAnsi="Times New Roman" w:cs="Times New Roman"/>
                <w:sz w:val="28"/>
                <w:szCs w:val="28"/>
              </w:rPr>
              <w:t>меньше либо равно 1</w:t>
            </w:r>
          </w:p>
        </w:tc>
        <w:tc>
          <w:tcPr>
            <w:tcW w:w="0" w:type="auto"/>
          </w:tcPr>
          <w:p w:rsidR="00964101" w:rsidRPr="00964101" w:rsidRDefault="00964101" w:rsidP="00964101">
            <w:pPr>
              <w:pStyle w:val="ConsPlusNormal"/>
              <w:tabs>
                <w:tab w:val="left" w:pos="1204"/>
              </w:tabs>
              <w:jc w:val="center"/>
              <w:rPr>
                <w:rFonts w:ascii="Times New Roman" w:hAnsi="Times New Roman" w:cs="Times New Roman"/>
                <w:sz w:val="28"/>
                <w:szCs w:val="28"/>
              </w:rPr>
            </w:pPr>
          </w:p>
        </w:tc>
      </w:tr>
    </w:tbl>
    <w:p w:rsidR="00964101" w:rsidRPr="00964101" w:rsidRDefault="00964101" w:rsidP="00964101">
      <w:pPr>
        <w:pStyle w:val="ConsPlusNormal"/>
        <w:tabs>
          <w:tab w:val="left" w:pos="1204"/>
        </w:tabs>
        <w:ind w:firstLine="540"/>
        <w:jc w:val="both"/>
        <w:rPr>
          <w:rFonts w:ascii="Times New Roman" w:hAnsi="Times New Roman" w:cs="Times New Roman"/>
          <w:sz w:val="28"/>
          <w:szCs w:val="28"/>
        </w:rPr>
      </w:pPr>
    </w:p>
    <w:p w:rsidR="00964101" w:rsidRPr="00964101" w:rsidRDefault="00964101" w:rsidP="00964101">
      <w:pPr>
        <w:pStyle w:val="ConsPlusNormal"/>
        <w:tabs>
          <w:tab w:val="left" w:pos="1204"/>
        </w:tabs>
        <w:ind w:firstLine="540"/>
        <w:jc w:val="both"/>
        <w:rPr>
          <w:rFonts w:ascii="Times New Roman" w:hAnsi="Times New Roman" w:cs="Times New Roman"/>
        </w:rPr>
      </w:pPr>
      <w:r w:rsidRPr="00964101">
        <w:rPr>
          <w:rFonts w:ascii="Times New Roman" w:hAnsi="Times New Roman" w:cs="Times New Roman"/>
        </w:rPr>
        <w:t>--------------------------------</w:t>
      </w:r>
    </w:p>
    <w:p w:rsidR="00964101" w:rsidRPr="00964101" w:rsidRDefault="00964101" w:rsidP="00964101">
      <w:pPr>
        <w:pStyle w:val="ConsPlusNormal"/>
        <w:tabs>
          <w:tab w:val="left" w:pos="1204"/>
        </w:tabs>
        <w:ind w:firstLine="539"/>
        <w:jc w:val="both"/>
        <w:rPr>
          <w:rFonts w:ascii="Times New Roman" w:hAnsi="Times New Roman" w:cs="Times New Roman"/>
        </w:rPr>
      </w:pPr>
      <w:r w:rsidRPr="00964101">
        <w:rPr>
          <w:rFonts w:ascii="Times New Roman" w:hAnsi="Times New Roman" w:cs="Times New Roman"/>
        </w:rPr>
        <w:t>&lt;1&gt; На конец отчетного периода.</w:t>
      </w:r>
    </w:p>
    <w:p w:rsidR="00964101" w:rsidRPr="00964101" w:rsidRDefault="00964101" w:rsidP="00964101">
      <w:pPr>
        <w:pStyle w:val="ConsPlusNormal"/>
        <w:tabs>
          <w:tab w:val="left" w:pos="1204"/>
        </w:tabs>
        <w:ind w:firstLine="539"/>
        <w:jc w:val="both"/>
        <w:rPr>
          <w:rFonts w:ascii="Times New Roman" w:hAnsi="Times New Roman" w:cs="Times New Roman"/>
        </w:rPr>
      </w:pPr>
      <w:r w:rsidRPr="00964101">
        <w:rPr>
          <w:rFonts w:ascii="Times New Roman" w:hAnsi="Times New Roman" w:cs="Times New Roman"/>
        </w:rPr>
        <w:t>&lt;2&gt; Указаны средние за отчетный период значения.</w:t>
      </w:r>
    </w:p>
    <w:p w:rsidR="00964101" w:rsidRPr="00964101" w:rsidRDefault="00964101" w:rsidP="00964101">
      <w:pPr>
        <w:pStyle w:val="ConsPlusNormal"/>
        <w:tabs>
          <w:tab w:val="left" w:pos="1204"/>
        </w:tabs>
        <w:ind w:firstLine="539"/>
        <w:jc w:val="both"/>
        <w:rPr>
          <w:rFonts w:ascii="Times New Roman" w:hAnsi="Times New Roman" w:cs="Times New Roman"/>
        </w:rPr>
      </w:pPr>
      <w:r w:rsidRPr="00964101">
        <w:rPr>
          <w:rFonts w:ascii="Times New Roman" w:hAnsi="Times New Roman" w:cs="Times New Roman"/>
        </w:rPr>
        <w:t>&lt;3&gt; На конец отчетного периода с учетом суммы кредита (облигационного займа), привлекаемого в целях реализации инвестиционного проекта под муниципальную гарантию.</w:t>
      </w:r>
    </w:p>
    <w:p w:rsidR="00964101" w:rsidRPr="00964101" w:rsidRDefault="00964101" w:rsidP="00964101">
      <w:pPr>
        <w:pStyle w:val="ConsPlusNormal"/>
        <w:tabs>
          <w:tab w:val="left" w:pos="1204"/>
        </w:tabs>
        <w:ind w:firstLine="540"/>
        <w:jc w:val="both"/>
        <w:rPr>
          <w:rFonts w:ascii="Times New Roman" w:hAnsi="Times New Roman" w:cs="Times New Roman"/>
        </w:rPr>
      </w:pP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Заключение:</w:t>
      </w:r>
    </w:p>
    <w:p w:rsidR="00964101" w:rsidRPr="00964101" w:rsidRDefault="00964101" w:rsidP="00964101">
      <w:pPr>
        <w:pStyle w:val="ConsPlusNonformat"/>
        <w:tabs>
          <w:tab w:val="left" w:pos="1204"/>
        </w:tabs>
        <w:jc w:val="both"/>
        <w:rPr>
          <w:rFonts w:ascii="Times New Roman" w:hAnsi="Times New Roman" w:cs="Times New Roman"/>
          <w:sz w:val="28"/>
          <w:szCs w:val="28"/>
        </w:rPr>
      </w:pPr>
      <w:r w:rsidRPr="00964101">
        <w:rPr>
          <w:rFonts w:ascii="Times New Roman" w:hAnsi="Times New Roman" w:cs="Times New Roman"/>
          <w:sz w:val="28"/>
          <w:szCs w:val="28"/>
        </w:rPr>
        <w:t>______________________________________________________________________________________________________</w:t>
      </w:r>
    </w:p>
    <w:p w:rsidR="00964101" w:rsidRPr="00964101" w:rsidRDefault="00964101" w:rsidP="00964101">
      <w:pPr>
        <w:pStyle w:val="ConsPlusNonformat"/>
        <w:tabs>
          <w:tab w:val="left" w:pos="1204"/>
        </w:tabs>
        <w:jc w:val="both"/>
        <w:rPr>
          <w:rFonts w:ascii="Times New Roman" w:hAnsi="Times New Roman" w:cs="Times New Roman"/>
        </w:rPr>
      </w:pPr>
      <w:r w:rsidRPr="00964101">
        <w:rPr>
          <w:rFonts w:ascii="Times New Roman" w:hAnsi="Times New Roman" w:cs="Times New Roman"/>
        </w:rPr>
        <w:t>_______________________________________________________________________________________________________________________________________________</w:t>
      </w:r>
    </w:p>
    <w:p w:rsidR="00964101" w:rsidRPr="00964101" w:rsidRDefault="00964101" w:rsidP="00964101">
      <w:pPr>
        <w:pStyle w:val="ConsPlusNonformat"/>
        <w:tabs>
          <w:tab w:val="left" w:pos="1204"/>
        </w:tabs>
        <w:jc w:val="both"/>
        <w:rPr>
          <w:rFonts w:ascii="Times New Roman" w:hAnsi="Times New Roman" w:cs="Times New Roman"/>
        </w:rPr>
      </w:pPr>
      <w:r w:rsidRPr="00964101">
        <w:rPr>
          <w:rFonts w:ascii="Times New Roman" w:hAnsi="Times New Roman" w:cs="Times New Roman"/>
        </w:rPr>
        <w:t>_______________________________________________________________________________________________________________________________________________</w:t>
      </w:r>
    </w:p>
    <w:p w:rsidR="00964101" w:rsidRPr="00964101" w:rsidRDefault="00964101" w:rsidP="00964101">
      <w:pPr>
        <w:pStyle w:val="ConsPlusNonformat"/>
        <w:tabs>
          <w:tab w:val="left" w:pos="1204"/>
        </w:tabs>
        <w:jc w:val="both"/>
        <w:rPr>
          <w:rFonts w:ascii="Times New Roman" w:hAnsi="Times New Roman" w:cs="Times New Roman"/>
        </w:rPr>
      </w:pPr>
    </w:p>
    <w:p w:rsidR="00964101" w:rsidRPr="00964101" w:rsidRDefault="00964101" w:rsidP="00964101">
      <w:pPr>
        <w:pStyle w:val="ConsPlusNonformat"/>
        <w:tabs>
          <w:tab w:val="left" w:pos="1204"/>
        </w:tabs>
        <w:jc w:val="both"/>
        <w:rPr>
          <w:rFonts w:ascii="Times New Roman" w:hAnsi="Times New Roman" w:cs="Times New Roman"/>
        </w:rPr>
      </w:pPr>
      <w:r w:rsidRPr="00964101">
        <w:rPr>
          <w:rFonts w:ascii="Times New Roman" w:hAnsi="Times New Roman" w:cs="Times New Roman"/>
        </w:rPr>
        <w:t>Дата _________________________________</w:t>
      </w:r>
    </w:p>
    <w:p w:rsidR="00964101" w:rsidRPr="00964101" w:rsidRDefault="00964101" w:rsidP="00964101">
      <w:pPr>
        <w:pStyle w:val="ConsPlusNonformat"/>
        <w:tabs>
          <w:tab w:val="left" w:pos="1204"/>
        </w:tabs>
        <w:jc w:val="both"/>
        <w:rPr>
          <w:rFonts w:ascii="Times New Roman" w:hAnsi="Times New Roman" w:cs="Times New Roman"/>
        </w:rPr>
      </w:pPr>
      <w:r w:rsidRPr="00964101">
        <w:rPr>
          <w:rFonts w:ascii="Times New Roman" w:hAnsi="Times New Roman" w:cs="Times New Roman"/>
        </w:rPr>
        <w:t xml:space="preserve">       (подпись, должность, Ф.И.О.)</w:t>
      </w:r>
    </w:p>
    <w:p w:rsidR="00964101" w:rsidRDefault="00B9392F" w:rsidP="00964101">
      <w:pPr>
        <w:pStyle w:val="ConsPlusNonformat"/>
        <w:tabs>
          <w:tab w:val="left" w:pos="1204"/>
        </w:tabs>
        <w:jc w:val="both"/>
        <w:rPr>
          <w:rFonts w:ascii="Times New Roman" w:hAnsi="Times New Roman" w:cs="Times New Roman"/>
        </w:rPr>
        <w:sectPr w:rsidR="00964101" w:rsidSect="00964101">
          <w:pgSz w:w="16838" w:h="11906" w:orient="landscape"/>
          <w:pgMar w:top="1418" w:right="1134" w:bottom="567" w:left="1134" w:header="709" w:footer="709" w:gutter="0"/>
          <w:cols w:space="708"/>
          <w:docGrid w:linePitch="360"/>
        </w:sectPr>
      </w:pPr>
      <w:r>
        <w:rPr>
          <w:rFonts w:ascii="Times New Roman" w:hAnsi="Times New Roman" w:cs="Times New Roman"/>
        </w:rPr>
        <w:t xml:space="preserve">                         </w:t>
      </w:r>
      <w:r w:rsidR="00964101">
        <w:rPr>
          <w:rFonts w:ascii="Times New Roman" w:hAnsi="Times New Roman" w:cs="Times New Roman"/>
        </w:rPr>
        <w:t>МП</w:t>
      </w:r>
    </w:p>
    <w:p w:rsidR="00C31E69" w:rsidRPr="00C31E69" w:rsidRDefault="00C31E69" w:rsidP="00C31E69">
      <w:pPr>
        <w:spacing w:after="0" w:line="240" w:lineRule="auto"/>
        <w:jc w:val="center"/>
        <w:rPr>
          <w:rFonts w:ascii="Times New Roman" w:hAnsi="Times New Roman" w:cs="Times New Roman"/>
          <w:sz w:val="24"/>
          <w:szCs w:val="24"/>
        </w:rPr>
      </w:pPr>
      <w:r w:rsidRPr="00C31E69">
        <w:rPr>
          <w:rFonts w:ascii="Times New Roman" w:hAnsi="Times New Roman" w:cs="Times New Roman"/>
          <w:noProof/>
          <w:sz w:val="24"/>
          <w:szCs w:val="24"/>
          <w:lang w:eastAsia="ru-RU"/>
        </w:rPr>
        <w:lastRenderedPageBreak/>
        <w:drawing>
          <wp:inline distT="0" distB="0" distL="0" distR="0">
            <wp:extent cx="641350" cy="791845"/>
            <wp:effectExtent l="19050" t="0" r="6350" b="0"/>
            <wp:docPr id="68"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C31E69" w:rsidRPr="00C31E69" w:rsidRDefault="00C31E69" w:rsidP="00C31E69">
      <w:pPr>
        <w:spacing w:after="0" w:line="240" w:lineRule="auto"/>
        <w:ind w:firstLine="720"/>
        <w:jc w:val="center"/>
        <w:rPr>
          <w:rFonts w:ascii="Times New Roman" w:hAnsi="Times New Roman" w:cs="Times New Roman"/>
          <w:sz w:val="24"/>
          <w:szCs w:val="24"/>
        </w:rPr>
      </w:pPr>
    </w:p>
    <w:p w:rsidR="00C31E69" w:rsidRPr="00C31E69" w:rsidRDefault="00C31E69" w:rsidP="00C31E69">
      <w:pPr>
        <w:spacing w:after="0" w:line="240" w:lineRule="auto"/>
        <w:jc w:val="center"/>
        <w:rPr>
          <w:rFonts w:ascii="Times New Roman" w:hAnsi="Times New Roman" w:cs="Times New Roman"/>
          <w:b/>
          <w:i/>
          <w:caps/>
          <w:sz w:val="24"/>
          <w:szCs w:val="24"/>
        </w:rPr>
      </w:pPr>
      <w:r w:rsidRPr="00C31E69">
        <w:rPr>
          <w:rFonts w:ascii="Times New Roman" w:hAnsi="Times New Roman" w:cs="Times New Roman"/>
          <w:b/>
          <w:i/>
          <w:caps/>
          <w:sz w:val="24"/>
          <w:szCs w:val="24"/>
        </w:rPr>
        <w:t>П О С Т а н о в л е н и е</w:t>
      </w:r>
    </w:p>
    <w:p w:rsidR="00C31E69" w:rsidRPr="00C31E69" w:rsidRDefault="00C31E69" w:rsidP="00C31E69">
      <w:pPr>
        <w:spacing w:after="0" w:line="240" w:lineRule="auto"/>
        <w:jc w:val="center"/>
        <w:rPr>
          <w:rFonts w:ascii="Times New Roman" w:hAnsi="Times New Roman" w:cs="Times New Roman"/>
          <w:b/>
          <w:i/>
          <w:caps/>
          <w:sz w:val="24"/>
          <w:szCs w:val="24"/>
        </w:rPr>
      </w:pPr>
    </w:p>
    <w:p w:rsidR="00C31E69" w:rsidRPr="00C31E69" w:rsidRDefault="00C31E69" w:rsidP="00C31E69">
      <w:pPr>
        <w:spacing w:after="0" w:line="240" w:lineRule="auto"/>
        <w:jc w:val="center"/>
        <w:rPr>
          <w:rFonts w:ascii="Times New Roman" w:hAnsi="Times New Roman" w:cs="Times New Roman"/>
          <w:b/>
          <w:i/>
          <w:caps/>
          <w:sz w:val="24"/>
          <w:szCs w:val="24"/>
        </w:rPr>
      </w:pPr>
      <w:r w:rsidRPr="00C31E69">
        <w:rPr>
          <w:rFonts w:ascii="Times New Roman" w:hAnsi="Times New Roman" w:cs="Times New Roman"/>
          <w:b/>
          <w:i/>
          <w:caps/>
          <w:sz w:val="24"/>
          <w:szCs w:val="24"/>
        </w:rPr>
        <w:t>администрации</w:t>
      </w:r>
    </w:p>
    <w:p w:rsidR="00C31E69" w:rsidRPr="00C31E69" w:rsidRDefault="00C31E69" w:rsidP="00C31E69">
      <w:pPr>
        <w:spacing w:after="0" w:line="240" w:lineRule="auto"/>
        <w:jc w:val="center"/>
        <w:rPr>
          <w:rFonts w:ascii="Times New Roman" w:hAnsi="Times New Roman" w:cs="Times New Roman"/>
          <w:b/>
          <w:i/>
          <w:caps/>
          <w:sz w:val="24"/>
          <w:szCs w:val="24"/>
        </w:rPr>
      </w:pPr>
      <w:r w:rsidRPr="00C31E69">
        <w:rPr>
          <w:rFonts w:ascii="Times New Roman" w:hAnsi="Times New Roman" w:cs="Times New Roman"/>
          <w:b/>
          <w:i/>
          <w:caps/>
          <w:sz w:val="24"/>
          <w:szCs w:val="24"/>
        </w:rPr>
        <w:t>МУНИЦИПАЛЬНОГО ОБРАЗОВАНИЯ</w:t>
      </w:r>
    </w:p>
    <w:p w:rsidR="00C31E69" w:rsidRPr="00C31E69" w:rsidRDefault="00C31E69" w:rsidP="00C31E69">
      <w:pPr>
        <w:spacing w:after="0" w:line="240" w:lineRule="auto"/>
        <w:jc w:val="center"/>
        <w:rPr>
          <w:rFonts w:ascii="Times New Roman" w:hAnsi="Times New Roman" w:cs="Times New Roman"/>
          <w:b/>
          <w:i/>
          <w:caps/>
          <w:sz w:val="24"/>
          <w:szCs w:val="24"/>
        </w:rPr>
      </w:pPr>
      <w:r w:rsidRPr="00C31E69">
        <w:rPr>
          <w:rFonts w:ascii="Times New Roman" w:hAnsi="Times New Roman" w:cs="Times New Roman"/>
          <w:b/>
          <w:i/>
          <w:caps/>
          <w:sz w:val="24"/>
          <w:szCs w:val="24"/>
        </w:rPr>
        <w:t>«Парское Сельское поселение</w:t>
      </w:r>
    </w:p>
    <w:p w:rsidR="00C31E69" w:rsidRPr="00C31E69" w:rsidRDefault="00C31E69" w:rsidP="00C31E69">
      <w:pPr>
        <w:spacing w:after="0" w:line="240" w:lineRule="auto"/>
        <w:jc w:val="center"/>
        <w:rPr>
          <w:rFonts w:ascii="Times New Roman" w:hAnsi="Times New Roman" w:cs="Times New Roman"/>
          <w:b/>
          <w:i/>
          <w:caps/>
          <w:sz w:val="24"/>
          <w:szCs w:val="24"/>
        </w:rPr>
      </w:pPr>
      <w:r w:rsidRPr="00C31E69">
        <w:rPr>
          <w:rFonts w:ascii="Times New Roman" w:hAnsi="Times New Roman" w:cs="Times New Roman"/>
          <w:b/>
          <w:i/>
          <w:caps/>
          <w:sz w:val="24"/>
          <w:szCs w:val="24"/>
        </w:rPr>
        <w:t>Родниковского муниципального района</w:t>
      </w:r>
    </w:p>
    <w:p w:rsidR="00C31E69" w:rsidRPr="00C31E69" w:rsidRDefault="00C31E69" w:rsidP="00C31E69">
      <w:pPr>
        <w:spacing w:after="0" w:line="240" w:lineRule="auto"/>
        <w:jc w:val="center"/>
        <w:rPr>
          <w:rFonts w:ascii="Times New Roman" w:hAnsi="Times New Roman" w:cs="Times New Roman"/>
          <w:b/>
          <w:i/>
          <w:caps/>
          <w:sz w:val="24"/>
          <w:szCs w:val="24"/>
        </w:rPr>
      </w:pPr>
      <w:r w:rsidRPr="00C31E69">
        <w:rPr>
          <w:rFonts w:ascii="Times New Roman" w:hAnsi="Times New Roman" w:cs="Times New Roman"/>
          <w:b/>
          <w:i/>
          <w:caps/>
          <w:sz w:val="24"/>
          <w:szCs w:val="24"/>
        </w:rPr>
        <w:t>ивановской области»</w:t>
      </w:r>
    </w:p>
    <w:p w:rsidR="00C31E69" w:rsidRPr="00C31E69" w:rsidRDefault="00C31E69" w:rsidP="00C31E69">
      <w:pPr>
        <w:spacing w:after="0" w:line="240" w:lineRule="auto"/>
        <w:jc w:val="center"/>
        <w:rPr>
          <w:rFonts w:ascii="Times New Roman" w:hAnsi="Times New Roman" w:cs="Times New Roman"/>
          <w:b/>
          <w:i/>
          <w:szCs w:val="28"/>
        </w:rPr>
      </w:pPr>
    </w:p>
    <w:p w:rsidR="00C31E69" w:rsidRDefault="00C31E69" w:rsidP="00C31E69">
      <w:pPr>
        <w:spacing w:after="0" w:line="240" w:lineRule="auto"/>
        <w:jc w:val="center"/>
        <w:rPr>
          <w:rFonts w:ascii="Times New Roman" w:hAnsi="Times New Roman" w:cs="Times New Roman"/>
          <w:sz w:val="24"/>
          <w:szCs w:val="24"/>
        </w:rPr>
      </w:pPr>
      <w:r w:rsidRPr="00C31E69">
        <w:rPr>
          <w:rFonts w:ascii="Times New Roman" w:hAnsi="Times New Roman" w:cs="Times New Roman"/>
          <w:sz w:val="24"/>
          <w:szCs w:val="24"/>
        </w:rPr>
        <w:t>от 29 июля 2019 года № 35</w:t>
      </w:r>
    </w:p>
    <w:p w:rsidR="00C31E69" w:rsidRPr="00C31E69" w:rsidRDefault="00C31E69" w:rsidP="00C31E69">
      <w:pPr>
        <w:spacing w:after="0" w:line="240" w:lineRule="auto"/>
        <w:jc w:val="center"/>
        <w:rPr>
          <w:rFonts w:ascii="Times New Roman" w:hAnsi="Times New Roman" w:cs="Times New Roman"/>
          <w:sz w:val="24"/>
          <w:szCs w:val="24"/>
        </w:rPr>
      </w:pPr>
    </w:p>
    <w:p w:rsidR="00C31E69" w:rsidRPr="00C31E69" w:rsidRDefault="00C31E69" w:rsidP="00C31E69">
      <w:pPr>
        <w:spacing w:after="0" w:line="240" w:lineRule="auto"/>
        <w:jc w:val="center"/>
        <w:rPr>
          <w:rFonts w:ascii="Times New Roman" w:hAnsi="Times New Roman" w:cs="Times New Roman"/>
          <w:b/>
          <w:bCs/>
          <w:sz w:val="24"/>
          <w:szCs w:val="24"/>
        </w:rPr>
      </w:pPr>
      <w:r w:rsidRPr="00C31E69">
        <w:rPr>
          <w:rFonts w:ascii="Times New Roman" w:hAnsi="Times New Roman" w:cs="Times New Roman"/>
          <w:b/>
          <w:bCs/>
          <w:sz w:val="24"/>
          <w:szCs w:val="24"/>
        </w:rPr>
        <w:t xml:space="preserve">О внесении изменений в постановление администрации </w:t>
      </w:r>
      <w:r w:rsidRPr="00C31E69">
        <w:rPr>
          <w:rFonts w:ascii="Times New Roman" w:hAnsi="Times New Roman" w:cs="Times New Roman"/>
          <w:b/>
          <w:sz w:val="24"/>
          <w:szCs w:val="24"/>
        </w:rPr>
        <w:t>муниципального образования «Парское сельское поселение Родниковского муниципального района Ивановской области» от 14.02.2019г. № 11</w:t>
      </w:r>
      <w:r w:rsidRPr="00C31E69">
        <w:rPr>
          <w:rFonts w:ascii="Times New Roman" w:hAnsi="Times New Roman" w:cs="Times New Roman"/>
          <w:b/>
          <w:bCs/>
          <w:sz w:val="24"/>
          <w:szCs w:val="24"/>
        </w:rPr>
        <w:t xml:space="preserve"> «Об утверждении Порядка привлечения граждан к выполнению на добровольной основе социально значимых работ (в том числе дежурств) в целях разрешения вопросов местного значения </w:t>
      </w:r>
      <w:r w:rsidRPr="00C31E69">
        <w:rPr>
          <w:rFonts w:ascii="Times New Roman" w:hAnsi="Times New Roman" w:cs="Times New Roman"/>
          <w:b/>
          <w:sz w:val="24"/>
          <w:szCs w:val="24"/>
        </w:rPr>
        <w:t>на территории</w:t>
      </w:r>
      <w:r w:rsidRPr="00C31E69">
        <w:rPr>
          <w:rFonts w:ascii="Times New Roman" w:hAnsi="Times New Roman" w:cs="Times New Roman"/>
          <w:b/>
          <w:i/>
          <w:sz w:val="24"/>
          <w:szCs w:val="24"/>
        </w:rPr>
        <w:t xml:space="preserve"> </w:t>
      </w:r>
      <w:r w:rsidRPr="00C31E69">
        <w:rPr>
          <w:rFonts w:ascii="Times New Roman" w:hAnsi="Times New Roman" w:cs="Times New Roman"/>
          <w:b/>
          <w:sz w:val="24"/>
          <w:szCs w:val="24"/>
        </w:rPr>
        <w:t>муниципального образования «Парское сельское поселение Родниковского муниципального района Ивановской области»</w:t>
      </w:r>
    </w:p>
    <w:p w:rsidR="00C31E69" w:rsidRPr="00C31E69" w:rsidRDefault="00C31E69" w:rsidP="00C31E69">
      <w:pPr>
        <w:spacing w:after="0" w:line="240" w:lineRule="auto"/>
        <w:jc w:val="center"/>
        <w:rPr>
          <w:rFonts w:ascii="Times New Roman" w:hAnsi="Times New Roman" w:cs="Times New Roman"/>
          <w:szCs w:val="28"/>
        </w:rPr>
      </w:pPr>
    </w:p>
    <w:p w:rsidR="00C31E69" w:rsidRPr="00C31E69" w:rsidRDefault="00C31E69" w:rsidP="002B525D">
      <w:pPr>
        <w:spacing w:after="0" w:line="240" w:lineRule="auto"/>
        <w:ind w:firstLine="708"/>
        <w:jc w:val="both"/>
        <w:rPr>
          <w:rFonts w:ascii="Times New Roman" w:hAnsi="Times New Roman" w:cs="Times New Roman"/>
          <w:sz w:val="24"/>
          <w:szCs w:val="24"/>
        </w:rPr>
      </w:pPr>
      <w:r w:rsidRPr="00C31E69">
        <w:rPr>
          <w:rFonts w:ascii="Times New Roman" w:hAnsi="Times New Roman" w:cs="Times New Roman"/>
          <w:sz w:val="24"/>
          <w:szCs w:val="24"/>
        </w:rPr>
        <w:t xml:space="preserve">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Уставом муниципальном образовании «Парское сельское поселение Родниковского муниципального района Ивановской области», </w:t>
      </w:r>
    </w:p>
    <w:p w:rsidR="00C31E69" w:rsidRPr="00C31E69" w:rsidRDefault="00C31E69" w:rsidP="00C31E69">
      <w:pPr>
        <w:spacing w:after="0" w:line="240" w:lineRule="auto"/>
        <w:ind w:firstLine="708"/>
        <w:jc w:val="center"/>
        <w:rPr>
          <w:rFonts w:ascii="Times New Roman" w:hAnsi="Times New Roman" w:cs="Times New Roman"/>
          <w:b/>
          <w:bCs/>
          <w:sz w:val="24"/>
          <w:szCs w:val="24"/>
        </w:rPr>
      </w:pPr>
      <w:r w:rsidRPr="00C31E69">
        <w:rPr>
          <w:rFonts w:ascii="Times New Roman" w:hAnsi="Times New Roman" w:cs="Times New Roman"/>
          <w:b/>
          <w:sz w:val="24"/>
          <w:szCs w:val="24"/>
        </w:rPr>
        <w:t>П О С Т А Н О В Л Я Ю:</w:t>
      </w:r>
    </w:p>
    <w:p w:rsidR="00C31E69" w:rsidRPr="00C31E69" w:rsidRDefault="00C31E69" w:rsidP="00C31E69">
      <w:pPr>
        <w:spacing w:after="0" w:line="240" w:lineRule="auto"/>
        <w:ind w:firstLine="708"/>
        <w:rPr>
          <w:rFonts w:ascii="Times New Roman" w:hAnsi="Times New Roman" w:cs="Times New Roman"/>
          <w:sz w:val="20"/>
          <w:szCs w:val="20"/>
        </w:rPr>
      </w:pPr>
    </w:p>
    <w:p w:rsidR="00C31E69" w:rsidRPr="00C31E69" w:rsidRDefault="00C31E69" w:rsidP="002B525D">
      <w:pPr>
        <w:spacing w:after="0" w:line="240" w:lineRule="auto"/>
        <w:ind w:firstLine="708"/>
        <w:jc w:val="both"/>
        <w:rPr>
          <w:rFonts w:ascii="Times New Roman" w:hAnsi="Times New Roman" w:cs="Times New Roman"/>
          <w:bCs/>
          <w:sz w:val="24"/>
          <w:szCs w:val="24"/>
        </w:rPr>
      </w:pPr>
      <w:r w:rsidRPr="00C31E69">
        <w:rPr>
          <w:rFonts w:ascii="Times New Roman" w:hAnsi="Times New Roman" w:cs="Times New Roman"/>
          <w:sz w:val="24"/>
          <w:szCs w:val="24"/>
        </w:rPr>
        <w:t xml:space="preserve">1. Внести в постановление </w:t>
      </w:r>
      <w:r w:rsidRPr="00C31E69">
        <w:rPr>
          <w:rFonts w:ascii="Times New Roman" w:hAnsi="Times New Roman" w:cs="Times New Roman"/>
          <w:bCs/>
          <w:sz w:val="24"/>
          <w:szCs w:val="24"/>
        </w:rPr>
        <w:t xml:space="preserve">администрации </w:t>
      </w:r>
      <w:r w:rsidRPr="00C31E69">
        <w:rPr>
          <w:rFonts w:ascii="Times New Roman" w:hAnsi="Times New Roman" w:cs="Times New Roman"/>
          <w:sz w:val="24"/>
          <w:szCs w:val="24"/>
        </w:rPr>
        <w:t>муниципального образования «Парское сельское поселение Родниковского муниципального района Ивановской области» от 14.02.2019г. № 11</w:t>
      </w:r>
      <w:r w:rsidRPr="00C31E69">
        <w:rPr>
          <w:rFonts w:ascii="Times New Roman" w:hAnsi="Times New Roman" w:cs="Times New Roman"/>
          <w:bCs/>
          <w:sz w:val="24"/>
          <w:szCs w:val="24"/>
        </w:rPr>
        <w:t xml:space="preserve"> «Об утверждении Порядка привлечения граждан к выполнению на добровольной основе социально значимых работ (в том числе дежурств) в целях разрешения вопросов местного значения </w:t>
      </w:r>
      <w:r w:rsidRPr="00C31E69">
        <w:rPr>
          <w:rFonts w:ascii="Times New Roman" w:hAnsi="Times New Roman" w:cs="Times New Roman"/>
          <w:sz w:val="24"/>
          <w:szCs w:val="24"/>
        </w:rPr>
        <w:t>на территории</w:t>
      </w:r>
      <w:r w:rsidRPr="00C31E69">
        <w:rPr>
          <w:rFonts w:ascii="Times New Roman" w:hAnsi="Times New Roman" w:cs="Times New Roman"/>
          <w:i/>
          <w:sz w:val="24"/>
          <w:szCs w:val="24"/>
        </w:rPr>
        <w:t xml:space="preserve"> </w:t>
      </w:r>
      <w:r w:rsidRPr="00C31E69">
        <w:rPr>
          <w:rFonts w:ascii="Times New Roman" w:hAnsi="Times New Roman" w:cs="Times New Roman"/>
          <w:sz w:val="24"/>
          <w:szCs w:val="24"/>
        </w:rPr>
        <w:t>муниципального образования «Парское сельское поселение Родниковского муниципального района Ивановской области» (далее – Постановление) следующие изменения:</w:t>
      </w:r>
    </w:p>
    <w:p w:rsidR="00C31E69" w:rsidRPr="00C31E69" w:rsidRDefault="00C31E69" w:rsidP="002B525D">
      <w:pPr>
        <w:spacing w:after="0" w:line="240" w:lineRule="auto"/>
        <w:ind w:firstLine="708"/>
        <w:jc w:val="both"/>
        <w:rPr>
          <w:rFonts w:ascii="Times New Roman" w:hAnsi="Times New Roman" w:cs="Times New Roman"/>
          <w:sz w:val="24"/>
          <w:szCs w:val="24"/>
        </w:rPr>
      </w:pPr>
      <w:r w:rsidRPr="00C31E69">
        <w:rPr>
          <w:rFonts w:ascii="Times New Roman" w:hAnsi="Times New Roman" w:cs="Times New Roman"/>
          <w:sz w:val="24"/>
          <w:szCs w:val="24"/>
        </w:rPr>
        <w:t>1.1. Пункт 2 Постановления   изложить в следующей редакции:</w:t>
      </w:r>
    </w:p>
    <w:p w:rsidR="00C31E69" w:rsidRPr="00C31E69" w:rsidRDefault="00C31E69" w:rsidP="002B525D">
      <w:pPr>
        <w:spacing w:after="0" w:line="240" w:lineRule="auto"/>
        <w:ind w:firstLine="708"/>
        <w:jc w:val="both"/>
        <w:rPr>
          <w:rFonts w:ascii="Times New Roman" w:hAnsi="Times New Roman" w:cs="Times New Roman"/>
          <w:sz w:val="24"/>
          <w:szCs w:val="24"/>
        </w:rPr>
      </w:pPr>
      <w:r w:rsidRPr="00C31E69">
        <w:rPr>
          <w:rFonts w:ascii="Times New Roman" w:hAnsi="Times New Roman" w:cs="Times New Roman"/>
          <w:sz w:val="24"/>
          <w:szCs w:val="24"/>
        </w:rPr>
        <w:t>«2. Опубликовать настоящее постановление в информационном бюллетене «Сборник нормативных актов Родниковского района».</w:t>
      </w:r>
    </w:p>
    <w:p w:rsidR="00C31E69" w:rsidRPr="00C31E69" w:rsidRDefault="00C31E69" w:rsidP="002B525D">
      <w:pPr>
        <w:spacing w:after="0" w:line="240" w:lineRule="auto"/>
        <w:ind w:firstLine="708"/>
        <w:jc w:val="both"/>
        <w:rPr>
          <w:rFonts w:ascii="Times New Roman" w:hAnsi="Times New Roman" w:cs="Times New Roman"/>
          <w:sz w:val="24"/>
          <w:szCs w:val="24"/>
        </w:rPr>
      </w:pPr>
      <w:r w:rsidRPr="00C31E69">
        <w:rPr>
          <w:rFonts w:ascii="Times New Roman" w:hAnsi="Times New Roman" w:cs="Times New Roman"/>
          <w:sz w:val="24"/>
          <w:szCs w:val="24"/>
        </w:rPr>
        <w:t>1.2. Дополнить Постановление пунктом 4 следующего содержания:</w:t>
      </w:r>
    </w:p>
    <w:p w:rsidR="00C31E69" w:rsidRPr="00C31E69" w:rsidRDefault="00C31E69" w:rsidP="002B525D">
      <w:pPr>
        <w:spacing w:after="0" w:line="240" w:lineRule="auto"/>
        <w:ind w:firstLine="708"/>
        <w:jc w:val="both"/>
        <w:rPr>
          <w:rFonts w:ascii="Times New Roman" w:hAnsi="Times New Roman" w:cs="Times New Roman"/>
          <w:sz w:val="24"/>
          <w:szCs w:val="24"/>
        </w:rPr>
      </w:pPr>
      <w:r w:rsidRPr="00C31E69">
        <w:rPr>
          <w:rFonts w:ascii="Times New Roman" w:hAnsi="Times New Roman" w:cs="Times New Roman"/>
          <w:sz w:val="24"/>
          <w:szCs w:val="24"/>
        </w:rPr>
        <w:t xml:space="preserve">«4. Разместить настоящее постановление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C31E69" w:rsidRPr="00C31E69" w:rsidRDefault="00C31E69" w:rsidP="002B525D">
      <w:pPr>
        <w:spacing w:after="0" w:line="240" w:lineRule="auto"/>
        <w:ind w:firstLine="708"/>
        <w:jc w:val="both"/>
        <w:rPr>
          <w:rFonts w:ascii="Times New Roman" w:hAnsi="Times New Roman" w:cs="Times New Roman"/>
          <w:sz w:val="24"/>
          <w:szCs w:val="24"/>
        </w:rPr>
      </w:pPr>
    </w:p>
    <w:p w:rsidR="00C31E69" w:rsidRPr="00C31E69" w:rsidRDefault="00C31E69" w:rsidP="002B525D">
      <w:pPr>
        <w:spacing w:after="0" w:line="240" w:lineRule="auto"/>
        <w:ind w:firstLine="708"/>
        <w:jc w:val="both"/>
        <w:rPr>
          <w:rFonts w:ascii="Times New Roman" w:hAnsi="Times New Roman" w:cs="Times New Roman"/>
          <w:sz w:val="24"/>
          <w:szCs w:val="24"/>
        </w:rPr>
      </w:pPr>
      <w:r w:rsidRPr="00C31E69">
        <w:rPr>
          <w:rFonts w:ascii="Times New Roman" w:hAnsi="Times New Roman" w:cs="Times New Roman"/>
          <w:sz w:val="24"/>
          <w:szCs w:val="24"/>
        </w:rPr>
        <w:t>2. Опубликовать настоящее постановление в информационном бюллетене «Сборник нормативных актов Родниковского района».</w:t>
      </w:r>
    </w:p>
    <w:p w:rsidR="00C31E69" w:rsidRPr="00C31E69" w:rsidRDefault="00C31E69" w:rsidP="00C31E69">
      <w:pPr>
        <w:spacing w:after="0" w:line="240" w:lineRule="auto"/>
        <w:ind w:firstLine="708"/>
        <w:rPr>
          <w:rFonts w:ascii="Times New Roman" w:hAnsi="Times New Roman" w:cs="Times New Roman"/>
          <w:sz w:val="24"/>
          <w:szCs w:val="24"/>
        </w:rPr>
      </w:pPr>
    </w:p>
    <w:p w:rsidR="00C31E69" w:rsidRPr="00C31E69" w:rsidRDefault="00C31E69" w:rsidP="00C31E69">
      <w:pPr>
        <w:spacing w:after="0" w:line="240" w:lineRule="auto"/>
        <w:rPr>
          <w:rFonts w:ascii="Times New Roman" w:hAnsi="Times New Roman" w:cs="Times New Roman"/>
          <w:b/>
          <w:sz w:val="24"/>
          <w:szCs w:val="24"/>
        </w:rPr>
      </w:pPr>
      <w:r w:rsidRPr="00C31E69">
        <w:rPr>
          <w:rFonts w:ascii="Times New Roman" w:hAnsi="Times New Roman" w:cs="Times New Roman"/>
          <w:b/>
          <w:sz w:val="24"/>
          <w:szCs w:val="24"/>
        </w:rPr>
        <w:t xml:space="preserve">Глава </w:t>
      </w:r>
    </w:p>
    <w:p w:rsidR="00C31E69" w:rsidRPr="00C31E69" w:rsidRDefault="00C31E69" w:rsidP="00C31E69">
      <w:pPr>
        <w:spacing w:after="0" w:line="240" w:lineRule="auto"/>
        <w:rPr>
          <w:rFonts w:ascii="Times New Roman" w:hAnsi="Times New Roman" w:cs="Times New Roman"/>
          <w:b/>
          <w:sz w:val="24"/>
          <w:szCs w:val="24"/>
        </w:rPr>
      </w:pPr>
      <w:r w:rsidRPr="00C31E69">
        <w:rPr>
          <w:rFonts w:ascii="Times New Roman" w:hAnsi="Times New Roman" w:cs="Times New Roman"/>
          <w:b/>
          <w:sz w:val="24"/>
          <w:szCs w:val="24"/>
        </w:rPr>
        <w:t>муниципального образования</w:t>
      </w:r>
    </w:p>
    <w:p w:rsidR="00C31E69" w:rsidRPr="00C31E69" w:rsidRDefault="00C31E69" w:rsidP="00C31E69">
      <w:pPr>
        <w:spacing w:after="0" w:line="240" w:lineRule="auto"/>
        <w:rPr>
          <w:rFonts w:ascii="Times New Roman" w:hAnsi="Times New Roman" w:cs="Times New Roman"/>
          <w:b/>
          <w:sz w:val="24"/>
          <w:szCs w:val="24"/>
        </w:rPr>
      </w:pPr>
      <w:r w:rsidRPr="00C31E69">
        <w:rPr>
          <w:rFonts w:ascii="Times New Roman" w:hAnsi="Times New Roman" w:cs="Times New Roman"/>
          <w:b/>
          <w:sz w:val="24"/>
          <w:szCs w:val="24"/>
        </w:rPr>
        <w:t>«Парское сельское поселение</w:t>
      </w:r>
    </w:p>
    <w:p w:rsidR="00C31E69" w:rsidRPr="00C31E69" w:rsidRDefault="00C31E69" w:rsidP="00C31E69">
      <w:pPr>
        <w:spacing w:after="0" w:line="240" w:lineRule="auto"/>
        <w:rPr>
          <w:rFonts w:ascii="Times New Roman" w:hAnsi="Times New Roman" w:cs="Times New Roman"/>
          <w:b/>
          <w:sz w:val="24"/>
          <w:szCs w:val="24"/>
        </w:rPr>
      </w:pPr>
      <w:r w:rsidRPr="00C31E69">
        <w:rPr>
          <w:rFonts w:ascii="Times New Roman" w:hAnsi="Times New Roman" w:cs="Times New Roman"/>
          <w:b/>
          <w:sz w:val="24"/>
          <w:szCs w:val="24"/>
        </w:rPr>
        <w:t>Родниковского муниципального района</w:t>
      </w:r>
    </w:p>
    <w:p w:rsidR="00C31E69" w:rsidRPr="00C31E69" w:rsidRDefault="00C31E69" w:rsidP="00C31E69">
      <w:pPr>
        <w:tabs>
          <w:tab w:val="left" w:pos="720"/>
        </w:tabs>
        <w:spacing w:after="0" w:line="240" w:lineRule="auto"/>
        <w:rPr>
          <w:rFonts w:ascii="Times New Roman" w:hAnsi="Times New Roman" w:cs="Times New Roman"/>
          <w:b/>
        </w:rPr>
      </w:pPr>
      <w:r w:rsidRPr="00C31E69">
        <w:rPr>
          <w:rFonts w:ascii="Times New Roman" w:hAnsi="Times New Roman" w:cs="Times New Roman"/>
          <w:b/>
          <w:sz w:val="24"/>
          <w:szCs w:val="24"/>
        </w:rPr>
        <w:t>Ивановской области»                                                                            Т.А. Чурбанова</w:t>
      </w:r>
    </w:p>
    <w:p w:rsidR="00C23D80" w:rsidRPr="00C23D80" w:rsidRDefault="00C23D80" w:rsidP="00C23D80">
      <w:pPr>
        <w:tabs>
          <w:tab w:val="left" w:pos="720"/>
        </w:tabs>
        <w:spacing w:after="0" w:line="240" w:lineRule="auto"/>
        <w:jc w:val="center"/>
        <w:rPr>
          <w:rFonts w:ascii="Times New Roman" w:hAnsi="Times New Roman" w:cs="Times New Roman"/>
          <w:sz w:val="24"/>
          <w:szCs w:val="24"/>
        </w:rPr>
      </w:pPr>
      <w:r w:rsidRPr="00C23D80">
        <w:rPr>
          <w:rFonts w:ascii="Times New Roman" w:hAnsi="Times New Roman" w:cs="Times New Roman"/>
          <w:noProof/>
          <w:sz w:val="24"/>
          <w:szCs w:val="24"/>
          <w:lang w:eastAsia="ru-RU"/>
        </w:rPr>
        <w:lastRenderedPageBreak/>
        <w:drawing>
          <wp:inline distT="0" distB="0" distL="0" distR="0">
            <wp:extent cx="641350" cy="791845"/>
            <wp:effectExtent l="19050" t="0" r="6350" b="0"/>
            <wp:docPr id="69"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C23D80" w:rsidRPr="00C23D80" w:rsidRDefault="00C23D80" w:rsidP="00C23D80">
      <w:pPr>
        <w:spacing w:after="0" w:line="240" w:lineRule="auto"/>
        <w:ind w:firstLine="720"/>
        <w:jc w:val="center"/>
        <w:rPr>
          <w:rFonts w:ascii="Times New Roman" w:hAnsi="Times New Roman" w:cs="Times New Roman"/>
          <w:sz w:val="24"/>
          <w:szCs w:val="24"/>
        </w:rPr>
      </w:pPr>
    </w:p>
    <w:p w:rsidR="00C23D80" w:rsidRPr="00C23D80" w:rsidRDefault="00C23D80" w:rsidP="00C23D80">
      <w:pPr>
        <w:spacing w:after="0" w:line="240" w:lineRule="auto"/>
        <w:jc w:val="center"/>
        <w:rPr>
          <w:rFonts w:ascii="Times New Roman" w:hAnsi="Times New Roman" w:cs="Times New Roman"/>
          <w:b/>
          <w:i/>
          <w:caps/>
          <w:sz w:val="24"/>
          <w:szCs w:val="24"/>
        </w:rPr>
      </w:pPr>
      <w:r w:rsidRPr="00C23D80">
        <w:rPr>
          <w:rFonts w:ascii="Times New Roman" w:hAnsi="Times New Roman" w:cs="Times New Roman"/>
          <w:b/>
          <w:i/>
          <w:caps/>
          <w:sz w:val="24"/>
          <w:szCs w:val="24"/>
        </w:rPr>
        <w:t>П О С Т а н о в л е н и е</w:t>
      </w:r>
    </w:p>
    <w:p w:rsidR="00C23D80" w:rsidRPr="00C23D80" w:rsidRDefault="00C23D80" w:rsidP="00C23D80">
      <w:pPr>
        <w:spacing w:after="0" w:line="240" w:lineRule="auto"/>
        <w:jc w:val="center"/>
        <w:rPr>
          <w:rFonts w:ascii="Times New Roman" w:hAnsi="Times New Roman" w:cs="Times New Roman"/>
          <w:b/>
          <w:i/>
          <w:caps/>
          <w:sz w:val="24"/>
          <w:szCs w:val="24"/>
        </w:rPr>
      </w:pPr>
    </w:p>
    <w:p w:rsidR="00C23D80" w:rsidRPr="00C23D80" w:rsidRDefault="00C23D80" w:rsidP="00C23D80">
      <w:pPr>
        <w:spacing w:after="0" w:line="240" w:lineRule="auto"/>
        <w:jc w:val="center"/>
        <w:rPr>
          <w:rFonts w:ascii="Times New Roman" w:hAnsi="Times New Roman" w:cs="Times New Roman"/>
          <w:b/>
          <w:i/>
          <w:caps/>
          <w:sz w:val="24"/>
          <w:szCs w:val="24"/>
        </w:rPr>
      </w:pPr>
      <w:r w:rsidRPr="00C23D80">
        <w:rPr>
          <w:rFonts w:ascii="Times New Roman" w:hAnsi="Times New Roman" w:cs="Times New Roman"/>
          <w:b/>
          <w:i/>
          <w:caps/>
          <w:sz w:val="24"/>
          <w:szCs w:val="24"/>
        </w:rPr>
        <w:t>администрации</w:t>
      </w:r>
    </w:p>
    <w:p w:rsidR="00C23D80" w:rsidRPr="00C23D80" w:rsidRDefault="00C23D80" w:rsidP="00C23D80">
      <w:pPr>
        <w:spacing w:after="0" w:line="240" w:lineRule="auto"/>
        <w:jc w:val="center"/>
        <w:rPr>
          <w:rFonts w:ascii="Times New Roman" w:hAnsi="Times New Roman" w:cs="Times New Roman"/>
          <w:b/>
          <w:i/>
          <w:caps/>
          <w:sz w:val="24"/>
          <w:szCs w:val="24"/>
        </w:rPr>
      </w:pPr>
      <w:r w:rsidRPr="00C23D80">
        <w:rPr>
          <w:rFonts w:ascii="Times New Roman" w:hAnsi="Times New Roman" w:cs="Times New Roman"/>
          <w:b/>
          <w:i/>
          <w:caps/>
          <w:sz w:val="24"/>
          <w:szCs w:val="24"/>
        </w:rPr>
        <w:t>МУНИЦИПАЛЬНОГО ОБРАЗОВАНИЯ</w:t>
      </w:r>
    </w:p>
    <w:p w:rsidR="00C23D80" w:rsidRPr="00C23D80" w:rsidRDefault="00C23D80" w:rsidP="00C23D80">
      <w:pPr>
        <w:spacing w:after="0" w:line="240" w:lineRule="auto"/>
        <w:jc w:val="center"/>
        <w:rPr>
          <w:rFonts w:ascii="Times New Roman" w:hAnsi="Times New Roman" w:cs="Times New Roman"/>
          <w:b/>
          <w:i/>
          <w:caps/>
          <w:sz w:val="24"/>
          <w:szCs w:val="24"/>
        </w:rPr>
      </w:pPr>
      <w:r w:rsidRPr="00C23D80">
        <w:rPr>
          <w:rFonts w:ascii="Times New Roman" w:hAnsi="Times New Roman" w:cs="Times New Roman"/>
          <w:b/>
          <w:i/>
          <w:caps/>
          <w:sz w:val="24"/>
          <w:szCs w:val="24"/>
        </w:rPr>
        <w:t>«Парское Сельское поселение</w:t>
      </w:r>
    </w:p>
    <w:p w:rsidR="00C23D80" w:rsidRPr="00C23D80" w:rsidRDefault="00C23D80" w:rsidP="00C23D80">
      <w:pPr>
        <w:spacing w:after="0" w:line="240" w:lineRule="auto"/>
        <w:jc w:val="center"/>
        <w:rPr>
          <w:rFonts w:ascii="Times New Roman" w:hAnsi="Times New Roman" w:cs="Times New Roman"/>
          <w:b/>
          <w:i/>
          <w:caps/>
          <w:sz w:val="24"/>
          <w:szCs w:val="24"/>
        </w:rPr>
      </w:pPr>
      <w:r w:rsidRPr="00C23D80">
        <w:rPr>
          <w:rFonts w:ascii="Times New Roman" w:hAnsi="Times New Roman" w:cs="Times New Roman"/>
          <w:b/>
          <w:i/>
          <w:caps/>
          <w:sz w:val="24"/>
          <w:szCs w:val="24"/>
        </w:rPr>
        <w:t>Родниковского муниципального района</w:t>
      </w:r>
    </w:p>
    <w:p w:rsidR="00C23D80" w:rsidRPr="00C23D80" w:rsidRDefault="00C23D80" w:rsidP="00C23D80">
      <w:pPr>
        <w:spacing w:after="0" w:line="240" w:lineRule="auto"/>
        <w:jc w:val="center"/>
        <w:rPr>
          <w:rFonts w:ascii="Times New Roman" w:hAnsi="Times New Roman" w:cs="Times New Roman"/>
          <w:b/>
          <w:i/>
          <w:caps/>
          <w:sz w:val="24"/>
          <w:szCs w:val="24"/>
        </w:rPr>
      </w:pPr>
      <w:r w:rsidRPr="00C23D80">
        <w:rPr>
          <w:rFonts w:ascii="Times New Roman" w:hAnsi="Times New Roman" w:cs="Times New Roman"/>
          <w:b/>
          <w:i/>
          <w:caps/>
          <w:sz w:val="24"/>
          <w:szCs w:val="24"/>
        </w:rPr>
        <w:t>ивановской области»</w:t>
      </w:r>
    </w:p>
    <w:p w:rsidR="00C23D80" w:rsidRPr="00C23D80" w:rsidRDefault="00C23D80" w:rsidP="00C23D80">
      <w:pPr>
        <w:spacing w:after="0" w:line="240" w:lineRule="auto"/>
        <w:jc w:val="center"/>
        <w:rPr>
          <w:rFonts w:ascii="Times New Roman" w:hAnsi="Times New Roman" w:cs="Times New Roman"/>
          <w:b/>
          <w:i/>
          <w:sz w:val="20"/>
          <w:szCs w:val="20"/>
        </w:rPr>
      </w:pPr>
    </w:p>
    <w:p w:rsidR="00C23D80" w:rsidRPr="00C23D80" w:rsidRDefault="00C23D80" w:rsidP="00C23D80">
      <w:pPr>
        <w:spacing w:after="0" w:line="240" w:lineRule="auto"/>
        <w:jc w:val="center"/>
        <w:rPr>
          <w:rFonts w:ascii="Times New Roman" w:hAnsi="Times New Roman" w:cs="Times New Roman"/>
          <w:sz w:val="24"/>
          <w:szCs w:val="24"/>
        </w:rPr>
      </w:pPr>
      <w:r w:rsidRPr="00C23D80">
        <w:rPr>
          <w:rFonts w:ascii="Times New Roman" w:hAnsi="Times New Roman" w:cs="Times New Roman"/>
          <w:sz w:val="24"/>
          <w:szCs w:val="24"/>
        </w:rPr>
        <w:t>от 29 июля 2019 года № 36</w:t>
      </w:r>
    </w:p>
    <w:p w:rsidR="00C23D80" w:rsidRDefault="00C23D80" w:rsidP="00C23D80">
      <w:pPr>
        <w:autoSpaceDE w:val="0"/>
        <w:autoSpaceDN w:val="0"/>
        <w:adjustRightInd w:val="0"/>
        <w:spacing w:after="0" w:line="240" w:lineRule="auto"/>
        <w:ind w:firstLine="708"/>
        <w:jc w:val="center"/>
        <w:rPr>
          <w:rFonts w:ascii="Times New Roman" w:hAnsi="Times New Roman" w:cs="Times New Roman"/>
          <w:b/>
          <w:bCs/>
          <w:spacing w:val="-10"/>
          <w:sz w:val="24"/>
          <w:szCs w:val="24"/>
        </w:rPr>
      </w:pPr>
      <w:r w:rsidRPr="00C23D80">
        <w:rPr>
          <w:rFonts w:ascii="Times New Roman" w:hAnsi="Times New Roman" w:cs="Times New Roman"/>
          <w:b/>
          <w:bCs/>
          <w:sz w:val="24"/>
          <w:szCs w:val="24"/>
        </w:rPr>
        <w:t xml:space="preserve">О внесении изменений в постановление администрации </w:t>
      </w:r>
      <w:r w:rsidRPr="00C23D80">
        <w:rPr>
          <w:rFonts w:ascii="Times New Roman" w:hAnsi="Times New Roman" w:cs="Times New Roman"/>
          <w:b/>
          <w:sz w:val="24"/>
          <w:szCs w:val="24"/>
        </w:rPr>
        <w:t>муниципального образования «Парское сельское поселение Родниковского муниципального района Иван</w:t>
      </w:r>
      <w:r w:rsidR="00DC4233">
        <w:rPr>
          <w:rFonts w:ascii="Times New Roman" w:hAnsi="Times New Roman" w:cs="Times New Roman"/>
          <w:b/>
          <w:sz w:val="24"/>
          <w:szCs w:val="24"/>
        </w:rPr>
        <w:t xml:space="preserve">овской области» от 14.02.2019 </w:t>
      </w:r>
      <w:r w:rsidRPr="00C23D80">
        <w:rPr>
          <w:rFonts w:ascii="Times New Roman" w:hAnsi="Times New Roman" w:cs="Times New Roman"/>
          <w:b/>
          <w:sz w:val="24"/>
          <w:szCs w:val="24"/>
        </w:rPr>
        <w:t>№ 12</w:t>
      </w:r>
      <w:r w:rsidRPr="00C23D80">
        <w:rPr>
          <w:rFonts w:ascii="Times New Roman" w:hAnsi="Times New Roman" w:cs="Times New Roman"/>
          <w:b/>
          <w:bCs/>
          <w:sz w:val="24"/>
          <w:szCs w:val="24"/>
        </w:rPr>
        <w:t xml:space="preserve"> «</w:t>
      </w:r>
      <w:r w:rsidRPr="00C23D80">
        <w:rPr>
          <w:rFonts w:ascii="Times New Roman" w:hAnsi="Times New Roman" w:cs="Times New Roman"/>
          <w:b/>
          <w:bCs/>
          <w:spacing w:val="-10"/>
          <w:sz w:val="24"/>
          <w:szCs w:val="24"/>
        </w:rPr>
        <w:t>Об утверждении Положения об оценке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«Парское сельское поселение Родниковского муниципального района Ивановской области», затрагивающих вопросы осуществления предпринимательской и (или) инвестиционной деятельности</w:t>
      </w:r>
    </w:p>
    <w:p w:rsidR="00C23D80" w:rsidRPr="00C23D80" w:rsidRDefault="00C23D80" w:rsidP="00C23D80">
      <w:pPr>
        <w:autoSpaceDE w:val="0"/>
        <w:autoSpaceDN w:val="0"/>
        <w:adjustRightInd w:val="0"/>
        <w:spacing w:after="0" w:line="240" w:lineRule="auto"/>
        <w:ind w:firstLine="708"/>
        <w:jc w:val="center"/>
        <w:rPr>
          <w:rFonts w:ascii="Times New Roman" w:hAnsi="Times New Roman" w:cs="Times New Roman"/>
          <w:b/>
          <w:bCs/>
          <w:spacing w:val="-10"/>
          <w:sz w:val="24"/>
          <w:szCs w:val="24"/>
        </w:rPr>
      </w:pPr>
    </w:p>
    <w:p w:rsidR="00C23D80" w:rsidRPr="00C23D80" w:rsidRDefault="00C23D80" w:rsidP="002B525D">
      <w:pPr>
        <w:spacing w:after="0" w:line="240" w:lineRule="auto"/>
        <w:ind w:firstLine="708"/>
        <w:jc w:val="both"/>
        <w:rPr>
          <w:rFonts w:ascii="Times New Roman" w:hAnsi="Times New Roman" w:cs="Times New Roman"/>
          <w:sz w:val="24"/>
          <w:szCs w:val="24"/>
        </w:rPr>
      </w:pPr>
      <w:r w:rsidRPr="00C23D80">
        <w:rPr>
          <w:rFonts w:ascii="Times New Roman" w:hAnsi="Times New Roman" w:cs="Times New Roman"/>
          <w:sz w:val="24"/>
          <w:szCs w:val="24"/>
        </w:rPr>
        <w:t xml:space="preserve">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Уставом муниципальном образовании «Парское сельское поселение Родниковского муниципального района Ивановской области», </w:t>
      </w:r>
    </w:p>
    <w:p w:rsidR="00C23D80" w:rsidRPr="00C23D80" w:rsidRDefault="00C23D80" w:rsidP="00C23D80">
      <w:pPr>
        <w:spacing w:after="0" w:line="240" w:lineRule="auto"/>
        <w:ind w:firstLine="708"/>
        <w:jc w:val="center"/>
        <w:rPr>
          <w:rFonts w:ascii="Times New Roman" w:hAnsi="Times New Roman" w:cs="Times New Roman"/>
          <w:b/>
          <w:bCs/>
          <w:sz w:val="24"/>
          <w:szCs w:val="24"/>
        </w:rPr>
      </w:pPr>
      <w:r w:rsidRPr="00C23D80">
        <w:rPr>
          <w:rFonts w:ascii="Times New Roman" w:hAnsi="Times New Roman" w:cs="Times New Roman"/>
          <w:b/>
          <w:sz w:val="24"/>
          <w:szCs w:val="24"/>
        </w:rPr>
        <w:t>П О С Т А Н О В Л Я Ю:</w:t>
      </w:r>
    </w:p>
    <w:p w:rsidR="00C23D80" w:rsidRPr="00C23D80" w:rsidRDefault="00C23D80" w:rsidP="002B525D">
      <w:pPr>
        <w:spacing w:after="0" w:line="240" w:lineRule="auto"/>
        <w:ind w:firstLine="708"/>
        <w:jc w:val="both"/>
        <w:rPr>
          <w:rFonts w:ascii="Times New Roman" w:hAnsi="Times New Roman" w:cs="Times New Roman"/>
          <w:sz w:val="20"/>
          <w:szCs w:val="20"/>
        </w:rPr>
      </w:pPr>
    </w:p>
    <w:p w:rsidR="00C23D80" w:rsidRPr="00C23D80" w:rsidRDefault="00C23D80" w:rsidP="002B525D">
      <w:pPr>
        <w:autoSpaceDE w:val="0"/>
        <w:autoSpaceDN w:val="0"/>
        <w:adjustRightInd w:val="0"/>
        <w:spacing w:after="0" w:line="240" w:lineRule="auto"/>
        <w:ind w:firstLine="708"/>
        <w:jc w:val="both"/>
        <w:rPr>
          <w:rFonts w:ascii="Times New Roman" w:hAnsi="Times New Roman" w:cs="Times New Roman"/>
          <w:b/>
          <w:bCs/>
          <w:spacing w:val="-10"/>
          <w:sz w:val="24"/>
          <w:szCs w:val="24"/>
        </w:rPr>
      </w:pPr>
      <w:r w:rsidRPr="00C23D80">
        <w:rPr>
          <w:rFonts w:ascii="Times New Roman" w:hAnsi="Times New Roman" w:cs="Times New Roman"/>
          <w:sz w:val="24"/>
          <w:szCs w:val="24"/>
        </w:rPr>
        <w:t xml:space="preserve">1. Внести в постановление </w:t>
      </w:r>
      <w:r w:rsidRPr="00C23D80">
        <w:rPr>
          <w:rFonts w:ascii="Times New Roman" w:hAnsi="Times New Roman" w:cs="Times New Roman"/>
          <w:bCs/>
          <w:sz w:val="24"/>
          <w:szCs w:val="24"/>
        </w:rPr>
        <w:t xml:space="preserve">администрации </w:t>
      </w:r>
      <w:r w:rsidRPr="00C23D80">
        <w:rPr>
          <w:rFonts w:ascii="Times New Roman" w:hAnsi="Times New Roman" w:cs="Times New Roman"/>
          <w:sz w:val="24"/>
          <w:szCs w:val="24"/>
        </w:rPr>
        <w:t>муниципального образования «Парское сельское поселение Родниковского муниципального района Ивановской области» от 14.02.2019г. № 12</w:t>
      </w:r>
      <w:r w:rsidRPr="00C23D80">
        <w:rPr>
          <w:rFonts w:ascii="Times New Roman" w:hAnsi="Times New Roman" w:cs="Times New Roman"/>
          <w:bCs/>
          <w:sz w:val="24"/>
          <w:szCs w:val="24"/>
        </w:rPr>
        <w:t xml:space="preserve"> «</w:t>
      </w:r>
      <w:r w:rsidRPr="00C23D80">
        <w:rPr>
          <w:rFonts w:ascii="Times New Roman" w:hAnsi="Times New Roman" w:cs="Times New Roman"/>
          <w:bCs/>
          <w:spacing w:val="-10"/>
          <w:sz w:val="24"/>
          <w:szCs w:val="24"/>
        </w:rPr>
        <w:t>Об утверждении Положения об оценке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«Парское сельское поселение Родниковского муниципального района Ивановской области», затрагивающих вопросы осуществления предпринимательской и (или) инвестиционной деятельности»</w:t>
      </w:r>
      <w:r w:rsidRPr="00C23D80">
        <w:rPr>
          <w:rFonts w:ascii="Times New Roman" w:hAnsi="Times New Roman" w:cs="Times New Roman"/>
          <w:sz w:val="24"/>
          <w:szCs w:val="24"/>
        </w:rPr>
        <w:t xml:space="preserve"> (далее – Постановление) следующие изменения:</w:t>
      </w:r>
    </w:p>
    <w:p w:rsidR="00C23D80" w:rsidRPr="00C23D80" w:rsidRDefault="00C23D80" w:rsidP="002B525D">
      <w:pPr>
        <w:autoSpaceDE w:val="0"/>
        <w:autoSpaceDN w:val="0"/>
        <w:adjustRightInd w:val="0"/>
        <w:spacing w:after="0" w:line="240" w:lineRule="auto"/>
        <w:jc w:val="both"/>
        <w:rPr>
          <w:rFonts w:ascii="Times New Roman" w:hAnsi="Times New Roman" w:cs="Times New Roman"/>
          <w:b/>
          <w:bCs/>
          <w:spacing w:val="-10"/>
          <w:sz w:val="24"/>
          <w:szCs w:val="24"/>
        </w:rPr>
      </w:pPr>
      <w:r w:rsidRPr="00C23D80">
        <w:rPr>
          <w:rFonts w:ascii="Times New Roman" w:hAnsi="Times New Roman" w:cs="Times New Roman"/>
          <w:sz w:val="24"/>
          <w:szCs w:val="24"/>
        </w:rPr>
        <w:t>1.1. Пункт 2 Постановления   изложить в следующей редакции:</w:t>
      </w:r>
    </w:p>
    <w:p w:rsidR="00C23D80" w:rsidRPr="00C23D80" w:rsidRDefault="00C23D80" w:rsidP="002B525D">
      <w:pPr>
        <w:spacing w:after="0" w:line="240" w:lineRule="auto"/>
        <w:jc w:val="both"/>
        <w:rPr>
          <w:rFonts w:ascii="Times New Roman" w:hAnsi="Times New Roman" w:cs="Times New Roman"/>
          <w:sz w:val="24"/>
          <w:szCs w:val="24"/>
        </w:rPr>
      </w:pPr>
      <w:r w:rsidRPr="00C23D80">
        <w:rPr>
          <w:rFonts w:ascii="Times New Roman" w:hAnsi="Times New Roman" w:cs="Times New Roman"/>
          <w:sz w:val="24"/>
          <w:szCs w:val="24"/>
        </w:rPr>
        <w:t>«2. Опубликовать настоящее постановление в информационном бюллетене «Сборник нормативных актов Родниковского района».</w:t>
      </w:r>
    </w:p>
    <w:p w:rsidR="00C23D80" w:rsidRPr="00C23D80" w:rsidRDefault="00C23D80" w:rsidP="002B525D">
      <w:pPr>
        <w:spacing w:after="0" w:line="240" w:lineRule="auto"/>
        <w:ind w:firstLine="708"/>
        <w:jc w:val="both"/>
        <w:rPr>
          <w:rFonts w:ascii="Times New Roman" w:hAnsi="Times New Roman" w:cs="Times New Roman"/>
          <w:sz w:val="24"/>
          <w:szCs w:val="24"/>
        </w:rPr>
      </w:pPr>
      <w:r w:rsidRPr="00C23D80">
        <w:rPr>
          <w:rFonts w:ascii="Times New Roman" w:hAnsi="Times New Roman" w:cs="Times New Roman"/>
          <w:sz w:val="24"/>
          <w:szCs w:val="24"/>
        </w:rPr>
        <w:t>1.2. Дополнить Постановление пунктом 4 следующего содержания:</w:t>
      </w:r>
    </w:p>
    <w:p w:rsidR="00C23D80" w:rsidRPr="00C23D80" w:rsidRDefault="00C23D80" w:rsidP="002B525D">
      <w:pPr>
        <w:spacing w:after="0" w:line="240" w:lineRule="auto"/>
        <w:ind w:firstLine="708"/>
        <w:jc w:val="both"/>
        <w:rPr>
          <w:rFonts w:ascii="Times New Roman" w:hAnsi="Times New Roman" w:cs="Times New Roman"/>
          <w:sz w:val="24"/>
          <w:szCs w:val="24"/>
        </w:rPr>
      </w:pPr>
      <w:r w:rsidRPr="00C23D80">
        <w:rPr>
          <w:rFonts w:ascii="Times New Roman" w:hAnsi="Times New Roman" w:cs="Times New Roman"/>
          <w:sz w:val="24"/>
          <w:szCs w:val="24"/>
        </w:rPr>
        <w:t xml:space="preserve">«4. Разместить настоящее постановление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C23D80" w:rsidRPr="00C23D80" w:rsidRDefault="00C23D80" w:rsidP="002B525D">
      <w:pPr>
        <w:spacing w:after="0" w:line="240" w:lineRule="auto"/>
        <w:ind w:firstLine="708"/>
        <w:jc w:val="both"/>
        <w:rPr>
          <w:rFonts w:ascii="Times New Roman" w:hAnsi="Times New Roman" w:cs="Times New Roman"/>
          <w:sz w:val="24"/>
          <w:szCs w:val="24"/>
        </w:rPr>
      </w:pPr>
      <w:r w:rsidRPr="00C23D80">
        <w:rPr>
          <w:rFonts w:ascii="Times New Roman" w:hAnsi="Times New Roman" w:cs="Times New Roman"/>
          <w:sz w:val="24"/>
          <w:szCs w:val="24"/>
        </w:rPr>
        <w:t>2. Опубликовать настоящее постановление в информационном бюллетене «Сборник нормативных актов Родниковского района».</w:t>
      </w:r>
    </w:p>
    <w:p w:rsidR="00C23D80" w:rsidRPr="00C23D80" w:rsidRDefault="00C23D80" w:rsidP="00C23D80">
      <w:pPr>
        <w:spacing w:after="0" w:line="240" w:lineRule="auto"/>
        <w:ind w:firstLine="708"/>
        <w:rPr>
          <w:rFonts w:ascii="Times New Roman" w:hAnsi="Times New Roman" w:cs="Times New Roman"/>
          <w:sz w:val="24"/>
          <w:szCs w:val="24"/>
        </w:rPr>
      </w:pPr>
    </w:p>
    <w:p w:rsidR="00C23D80" w:rsidRPr="00C23D80" w:rsidRDefault="00C23D80" w:rsidP="00C23D80">
      <w:pPr>
        <w:spacing w:after="0" w:line="240" w:lineRule="auto"/>
        <w:rPr>
          <w:rFonts w:ascii="Times New Roman" w:hAnsi="Times New Roman" w:cs="Times New Roman"/>
          <w:b/>
          <w:sz w:val="24"/>
          <w:szCs w:val="24"/>
        </w:rPr>
      </w:pPr>
      <w:r w:rsidRPr="00C23D80">
        <w:rPr>
          <w:rFonts w:ascii="Times New Roman" w:hAnsi="Times New Roman" w:cs="Times New Roman"/>
          <w:b/>
          <w:sz w:val="24"/>
          <w:szCs w:val="24"/>
        </w:rPr>
        <w:t xml:space="preserve">Глава </w:t>
      </w:r>
    </w:p>
    <w:p w:rsidR="00C23D80" w:rsidRPr="00C23D80" w:rsidRDefault="00C23D80" w:rsidP="00C23D80">
      <w:pPr>
        <w:spacing w:after="0" w:line="240" w:lineRule="auto"/>
        <w:rPr>
          <w:rFonts w:ascii="Times New Roman" w:hAnsi="Times New Roman" w:cs="Times New Roman"/>
          <w:b/>
          <w:sz w:val="24"/>
          <w:szCs w:val="24"/>
        </w:rPr>
      </w:pPr>
      <w:r w:rsidRPr="00C23D80">
        <w:rPr>
          <w:rFonts w:ascii="Times New Roman" w:hAnsi="Times New Roman" w:cs="Times New Roman"/>
          <w:b/>
          <w:sz w:val="24"/>
          <w:szCs w:val="24"/>
        </w:rPr>
        <w:t>муниципального образования</w:t>
      </w:r>
    </w:p>
    <w:p w:rsidR="00C23D80" w:rsidRPr="00C23D80" w:rsidRDefault="00C23D80" w:rsidP="00C23D80">
      <w:pPr>
        <w:spacing w:after="0" w:line="240" w:lineRule="auto"/>
        <w:rPr>
          <w:rFonts w:ascii="Times New Roman" w:hAnsi="Times New Roman" w:cs="Times New Roman"/>
          <w:b/>
          <w:sz w:val="24"/>
          <w:szCs w:val="24"/>
        </w:rPr>
      </w:pPr>
      <w:r w:rsidRPr="00C23D80">
        <w:rPr>
          <w:rFonts w:ascii="Times New Roman" w:hAnsi="Times New Roman" w:cs="Times New Roman"/>
          <w:b/>
          <w:sz w:val="24"/>
          <w:szCs w:val="24"/>
        </w:rPr>
        <w:t>«Парское сельское поселение</w:t>
      </w:r>
    </w:p>
    <w:p w:rsidR="00C23D80" w:rsidRPr="00C23D80" w:rsidRDefault="00C23D80" w:rsidP="00C23D80">
      <w:pPr>
        <w:spacing w:after="0" w:line="240" w:lineRule="auto"/>
        <w:rPr>
          <w:rFonts w:ascii="Times New Roman" w:hAnsi="Times New Roman" w:cs="Times New Roman"/>
          <w:b/>
          <w:sz w:val="24"/>
          <w:szCs w:val="24"/>
        </w:rPr>
      </w:pPr>
      <w:r w:rsidRPr="00C23D80">
        <w:rPr>
          <w:rFonts w:ascii="Times New Roman" w:hAnsi="Times New Roman" w:cs="Times New Roman"/>
          <w:b/>
          <w:sz w:val="24"/>
          <w:szCs w:val="24"/>
        </w:rPr>
        <w:t>Родниковского муниципального района</w:t>
      </w:r>
    </w:p>
    <w:p w:rsidR="002B525D" w:rsidRPr="002B525D" w:rsidRDefault="00C23D80" w:rsidP="002B525D">
      <w:pPr>
        <w:spacing w:after="0" w:line="240" w:lineRule="auto"/>
        <w:rPr>
          <w:rFonts w:ascii="Times New Roman" w:hAnsi="Times New Roman" w:cs="Times New Roman"/>
          <w:b/>
          <w:sz w:val="24"/>
          <w:szCs w:val="24"/>
        </w:rPr>
      </w:pPr>
      <w:r w:rsidRPr="00C23D80">
        <w:rPr>
          <w:rFonts w:ascii="Times New Roman" w:hAnsi="Times New Roman" w:cs="Times New Roman"/>
          <w:b/>
          <w:sz w:val="24"/>
          <w:szCs w:val="24"/>
        </w:rPr>
        <w:t>Ивановской области»                                                          Т.А. Чурбанова</w:t>
      </w:r>
    </w:p>
    <w:p w:rsidR="002B525D" w:rsidRPr="003E47A1" w:rsidRDefault="002B525D" w:rsidP="002B525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41350" cy="791845"/>
            <wp:effectExtent l="19050" t="0" r="6350" b="0"/>
            <wp:docPr id="70"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1350" cy="791845"/>
                    </a:xfrm>
                    <a:prstGeom prst="rect">
                      <a:avLst/>
                    </a:prstGeom>
                    <a:noFill/>
                    <a:ln w="9525">
                      <a:noFill/>
                      <a:miter lim="800000"/>
                      <a:headEnd/>
                      <a:tailEnd/>
                    </a:ln>
                  </pic:spPr>
                </pic:pic>
              </a:graphicData>
            </a:graphic>
          </wp:inline>
        </w:drawing>
      </w:r>
    </w:p>
    <w:p w:rsidR="002B525D" w:rsidRPr="003E47A1" w:rsidRDefault="002B525D" w:rsidP="002B525D">
      <w:pPr>
        <w:spacing w:after="0" w:line="240" w:lineRule="auto"/>
        <w:jc w:val="center"/>
        <w:rPr>
          <w:rFonts w:ascii="Times New Roman" w:hAnsi="Times New Roman" w:cs="Times New Roman"/>
          <w:b/>
          <w:i/>
          <w:caps/>
          <w:sz w:val="24"/>
          <w:szCs w:val="24"/>
        </w:rPr>
      </w:pPr>
    </w:p>
    <w:p w:rsidR="002B525D" w:rsidRPr="003E47A1" w:rsidRDefault="002B525D" w:rsidP="002B525D">
      <w:pPr>
        <w:spacing w:after="0" w:line="240" w:lineRule="auto"/>
        <w:jc w:val="center"/>
        <w:rPr>
          <w:rFonts w:ascii="Times New Roman" w:hAnsi="Times New Roman" w:cs="Times New Roman"/>
          <w:b/>
          <w:i/>
          <w:caps/>
          <w:sz w:val="24"/>
          <w:szCs w:val="24"/>
        </w:rPr>
      </w:pPr>
      <w:r w:rsidRPr="003E47A1">
        <w:rPr>
          <w:rFonts w:ascii="Times New Roman" w:hAnsi="Times New Roman" w:cs="Times New Roman"/>
          <w:b/>
          <w:i/>
          <w:caps/>
          <w:sz w:val="24"/>
          <w:szCs w:val="24"/>
        </w:rPr>
        <w:t xml:space="preserve">п о с т а н о в л е н и е </w:t>
      </w:r>
    </w:p>
    <w:p w:rsidR="002B525D" w:rsidRPr="003E47A1" w:rsidRDefault="002B525D" w:rsidP="002B525D">
      <w:pPr>
        <w:spacing w:after="0" w:line="240" w:lineRule="auto"/>
        <w:jc w:val="center"/>
        <w:rPr>
          <w:rFonts w:ascii="Times New Roman" w:hAnsi="Times New Roman" w:cs="Times New Roman"/>
          <w:b/>
          <w:i/>
          <w:caps/>
          <w:sz w:val="24"/>
          <w:szCs w:val="24"/>
        </w:rPr>
      </w:pPr>
    </w:p>
    <w:p w:rsidR="002B525D" w:rsidRPr="003E47A1" w:rsidRDefault="002B525D" w:rsidP="002B525D">
      <w:pPr>
        <w:spacing w:after="0" w:line="240" w:lineRule="auto"/>
        <w:jc w:val="center"/>
        <w:rPr>
          <w:rFonts w:ascii="Times New Roman" w:hAnsi="Times New Roman" w:cs="Times New Roman"/>
          <w:b/>
          <w:i/>
          <w:caps/>
          <w:sz w:val="24"/>
          <w:szCs w:val="24"/>
        </w:rPr>
      </w:pPr>
      <w:r w:rsidRPr="003E47A1">
        <w:rPr>
          <w:rFonts w:ascii="Times New Roman" w:hAnsi="Times New Roman" w:cs="Times New Roman"/>
          <w:b/>
          <w:i/>
          <w:caps/>
          <w:sz w:val="24"/>
          <w:szCs w:val="24"/>
        </w:rPr>
        <w:t xml:space="preserve">администрации </w:t>
      </w:r>
    </w:p>
    <w:p w:rsidR="002B525D" w:rsidRPr="003E47A1" w:rsidRDefault="002B525D" w:rsidP="002B525D">
      <w:pPr>
        <w:spacing w:after="0" w:line="240" w:lineRule="auto"/>
        <w:jc w:val="center"/>
        <w:rPr>
          <w:rFonts w:ascii="Times New Roman" w:hAnsi="Times New Roman" w:cs="Times New Roman"/>
          <w:b/>
          <w:i/>
          <w:caps/>
          <w:sz w:val="24"/>
          <w:szCs w:val="24"/>
        </w:rPr>
      </w:pPr>
      <w:r w:rsidRPr="003E47A1">
        <w:rPr>
          <w:rFonts w:ascii="Times New Roman" w:hAnsi="Times New Roman" w:cs="Times New Roman"/>
          <w:b/>
          <w:i/>
          <w:caps/>
          <w:sz w:val="24"/>
          <w:szCs w:val="24"/>
        </w:rPr>
        <w:t xml:space="preserve">МУНИЦИПАЛЬНОГО ОБРАЗОВАНИЯ </w:t>
      </w:r>
    </w:p>
    <w:p w:rsidR="002B525D" w:rsidRPr="003E47A1" w:rsidRDefault="002B525D" w:rsidP="002B525D">
      <w:pPr>
        <w:spacing w:after="0" w:line="240" w:lineRule="auto"/>
        <w:jc w:val="center"/>
        <w:rPr>
          <w:rFonts w:ascii="Times New Roman" w:hAnsi="Times New Roman" w:cs="Times New Roman"/>
          <w:b/>
          <w:i/>
          <w:caps/>
          <w:sz w:val="24"/>
          <w:szCs w:val="24"/>
        </w:rPr>
      </w:pPr>
      <w:r w:rsidRPr="003E47A1">
        <w:rPr>
          <w:rFonts w:ascii="Times New Roman" w:hAnsi="Times New Roman" w:cs="Times New Roman"/>
          <w:b/>
          <w:i/>
          <w:caps/>
          <w:sz w:val="24"/>
          <w:szCs w:val="24"/>
        </w:rPr>
        <w:t xml:space="preserve">«Парское Сельское поселение </w:t>
      </w:r>
    </w:p>
    <w:p w:rsidR="002B525D" w:rsidRPr="003E47A1" w:rsidRDefault="002B525D" w:rsidP="002B525D">
      <w:pPr>
        <w:spacing w:after="0" w:line="240" w:lineRule="auto"/>
        <w:jc w:val="center"/>
        <w:rPr>
          <w:rFonts w:ascii="Times New Roman" w:hAnsi="Times New Roman" w:cs="Times New Roman"/>
          <w:b/>
          <w:i/>
          <w:caps/>
          <w:sz w:val="24"/>
          <w:szCs w:val="24"/>
        </w:rPr>
      </w:pPr>
      <w:r w:rsidRPr="003E47A1">
        <w:rPr>
          <w:rFonts w:ascii="Times New Roman" w:hAnsi="Times New Roman" w:cs="Times New Roman"/>
          <w:b/>
          <w:i/>
          <w:caps/>
          <w:sz w:val="24"/>
          <w:szCs w:val="24"/>
        </w:rPr>
        <w:t>Родниковского муниципального района</w:t>
      </w:r>
    </w:p>
    <w:p w:rsidR="002B525D" w:rsidRPr="003E47A1" w:rsidRDefault="002B525D" w:rsidP="002B525D">
      <w:pPr>
        <w:tabs>
          <w:tab w:val="left" w:pos="720"/>
        </w:tabs>
        <w:spacing w:after="0" w:line="240" w:lineRule="auto"/>
        <w:jc w:val="center"/>
        <w:rPr>
          <w:rFonts w:ascii="Times New Roman" w:hAnsi="Times New Roman" w:cs="Times New Roman"/>
          <w:b/>
          <w:i/>
          <w:caps/>
          <w:sz w:val="24"/>
          <w:szCs w:val="24"/>
        </w:rPr>
      </w:pPr>
      <w:r w:rsidRPr="003E47A1">
        <w:rPr>
          <w:rFonts w:ascii="Times New Roman" w:hAnsi="Times New Roman" w:cs="Times New Roman"/>
          <w:b/>
          <w:i/>
          <w:caps/>
          <w:sz w:val="24"/>
          <w:szCs w:val="24"/>
        </w:rPr>
        <w:t>ивановской области»</w:t>
      </w:r>
    </w:p>
    <w:p w:rsidR="002B525D" w:rsidRPr="003E47A1" w:rsidRDefault="002B525D" w:rsidP="002B525D">
      <w:pPr>
        <w:spacing w:after="0" w:line="240" w:lineRule="auto"/>
        <w:jc w:val="center"/>
        <w:rPr>
          <w:rFonts w:ascii="Times New Roman" w:hAnsi="Times New Roman" w:cs="Times New Roman"/>
          <w:b/>
          <w:i/>
          <w:sz w:val="24"/>
          <w:szCs w:val="24"/>
        </w:rPr>
      </w:pPr>
    </w:p>
    <w:p w:rsidR="002B525D" w:rsidRPr="003E47A1" w:rsidRDefault="002B525D" w:rsidP="002B525D">
      <w:pPr>
        <w:spacing w:after="0" w:line="240" w:lineRule="auto"/>
        <w:jc w:val="center"/>
        <w:rPr>
          <w:rFonts w:ascii="Times New Roman" w:hAnsi="Times New Roman" w:cs="Times New Roman"/>
          <w:sz w:val="24"/>
          <w:szCs w:val="24"/>
        </w:rPr>
      </w:pPr>
      <w:r w:rsidRPr="003E47A1">
        <w:rPr>
          <w:rFonts w:ascii="Times New Roman" w:hAnsi="Times New Roman" w:cs="Times New Roman"/>
          <w:sz w:val="24"/>
          <w:szCs w:val="24"/>
        </w:rPr>
        <w:t>от 29 июля 2019 года № 37</w:t>
      </w:r>
    </w:p>
    <w:p w:rsidR="002B525D" w:rsidRPr="003E47A1" w:rsidRDefault="002B525D" w:rsidP="002B525D">
      <w:pPr>
        <w:spacing w:after="0" w:line="240" w:lineRule="auto"/>
        <w:jc w:val="center"/>
        <w:rPr>
          <w:rFonts w:ascii="Times New Roman" w:hAnsi="Times New Roman" w:cs="Times New Roman"/>
          <w:sz w:val="24"/>
          <w:szCs w:val="24"/>
        </w:rPr>
      </w:pPr>
    </w:p>
    <w:p w:rsidR="002B525D" w:rsidRPr="003E47A1" w:rsidRDefault="002B525D" w:rsidP="002B525D">
      <w:pPr>
        <w:spacing w:after="0" w:line="240" w:lineRule="auto"/>
        <w:jc w:val="center"/>
        <w:rPr>
          <w:rFonts w:ascii="Times New Roman" w:hAnsi="Times New Roman" w:cs="Times New Roman"/>
          <w:b/>
          <w:color w:val="000000"/>
          <w:sz w:val="24"/>
          <w:szCs w:val="24"/>
        </w:rPr>
      </w:pPr>
      <w:r w:rsidRPr="003E47A1">
        <w:rPr>
          <w:rFonts w:ascii="Times New Roman" w:hAnsi="Times New Roman" w:cs="Times New Roman"/>
          <w:b/>
          <w:color w:val="000000"/>
          <w:sz w:val="24"/>
          <w:szCs w:val="24"/>
        </w:rPr>
        <w:t xml:space="preserve">О внесении изменений в постановление </w:t>
      </w:r>
    </w:p>
    <w:p w:rsidR="002B525D" w:rsidRPr="003E47A1" w:rsidRDefault="002B525D" w:rsidP="002B525D">
      <w:pPr>
        <w:spacing w:after="0" w:line="240" w:lineRule="auto"/>
        <w:jc w:val="center"/>
        <w:rPr>
          <w:rFonts w:ascii="Times New Roman" w:hAnsi="Times New Roman" w:cs="Times New Roman"/>
          <w:b/>
          <w:color w:val="000000"/>
          <w:sz w:val="24"/>
          <w:szCs w:val="24"/>
        </w:rPr>
      </w:pPr>
      <w:r w:rsidRPr="003E47A1">
        <w:rPr>
          <w:rFonts w:ascii="Times New Roman" w:hAnsi="Times New Roman" w:cs="Times New Roman"/>
          <w:b/>
          <w:color w:val="000000"/>
          <w:sz w:val="24"/>
          <w:szCs w:val="24"/>
        </w:rPr>
        <w:t xml:space="preserve">администрации муниципального образования </w:t>
      </w:r>
    </w:p>
    <w:p w:rsidR="002B525D" w:rsidRPr="003E47A1" w:rsidRDefault="002B525D" w:rsidP="002B525D">
      <w:pPr>
        <w:spacing w:after="0" w:line="240" w:lineRule="auto"/>
        <w:jc w:val="center"/>
        <w:rPr>
          <w:rFonts w:ascii="Times New Roman" w:hAnsi="Times New Roman" w:cs="Times New Roman"/>
          <w:b/>
          <w:color w:val="000000"/>
          <w:sz w:val="24"/>
          <w:szCs w:val="24"/>
        </w:rPr>
      </w:pPr>
      <w:r w:rsidRPr="003E47A1">
        <w:rPr>
          <w:rFonts w:ascii="Times New Roman" w:hAnsi="Times New Roman" w:cs="Times New Roman"/>
          <w:b/>
          <w:color w:val="000000"/>
          <w:sz w:val="24"/>
          <w:szCs w:val="24"/>
        </w:rPr>
        <w:t xml:space="preserve">«Парское сельское поселение Родниковского муниципального района Ивановской области» от 24.07.2017г. № 41 «Об утверждении административного регламента предоставления муниципальной услуги </w:t>
      </w:r>
      <w:r w:rsidRPr="003E47A1">
        <w:rPr>
          <w:rFonts w:ascii="Times New Roman" w:hAnsi="Times New Roman" w:cs="Times New Roman"/>
          <w:b/>
          <w:sz w:val="24"/>
          <w:szCs w:val="24"/>
        </w:rPr>
        <w:t>«Предоставление письменных разъяснений налогоплательщикам  по вопросам применения муниципальных правовых актов  о местных налогах и сборах»</w:t>
      </w:r>
    </w:p>
    <w:p w:rsidR="002B525D" w:rsidRPr="003E47A1" w:rsidRDefault="002B525D" w:rsidP="002B525D">
      <w:pPr>
        <w:spacing w:after="0" w:line="240" w:lineRule="auto"/>
        <w:jc w:val="center"/>
        <w:rPr>
          <w:rFonts w:ascii="Times New Roman" w:hAnsi="Times New Roman" w:cs="Times New Roman"/>
          <w:b/>
          <w:sz w:val="24"/>
          <w:szCs w:val="24"/>
        </w:rPr>
      </w:pPr>
    </w:p>
    <w:p w:rsidR="002B525D" w:rsidRPr="003E47A1" w:rsidRDefault="002B525D" w:rsidP="002B525D">
      <w:pPr>
        <w:tabs>
          <w:tab w:val="left" w:pos="72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E47A1">
        <w:rPr>
          <w:rFonts w:ascii="Times New Roman" w:hAnsi="Times New Roman" w:cs="Times New Roman"/>
          <w:sz w:val="24"/>
          <w:szCs w:val="24"/>
        </w:rPr>
        <w:t xml:space="preserve">В соответствии с Налоговым кодексом РФ, Федеральными законами от 06.10.2003 </w:t>
      </w:r>
      <w:hyperlink r:id="rId47" w:history="1">
        <w:r w:rsidRPr="003E47A1">
          <w:rPr>
            <w:rFonts w:ascii="Times New Roman" w:hAnsi="Times New Roman" w:cs="Times New Roman"/>
            <w:sz w:val="24"/>
            <w:szCs w:val="24"/>
          </w:rPr>
          <w:t>№ 131-ФЗ</w:t>
        </w:r>
      </w:hyperlink>
      <w:r w:rsidRPr="003E47A1">
        <w:rPr>
          <w:rFonts w:ascii="Times New Roman" w:hAnsi="Times New Roman" w:cs="Times New Roman"/>
          <w:sz w:val="24"/>
          <w:szCs w:val="24"/>
        </w:rPr>
        <w:t xml:space="preserve"> «Об общих принципах организации местного самоуправления в Российской Федерации», с  Федеральным законом от 27.07.2010г. № 210-ФЗ «Об организации предоставления государственных и муниципальных услуг», </w:t>
      </w:r>
    </w:p>
    <w:p w:rsidR="002B525D" w:rsidRPr="003E47A1" w:rsidRDefault="002B525D" w:rsidP="002B525D">
      <w:pPr>
        <w:spacing w:after="0" w:line="240" w:lineRule="auto"/>
        <w:jc w:val="both"/>
        <w:rPr>
          <w:rFonts w:ascii="Times New Roman" w:hAnsi="Times New Roman" w:cs="Times New Roman"/>
          <w:sz w:val="24"/>
          <w:szCs w:val="24"/>
        </w:rPr>
      </w:pPr>
    </w:p>
    <w:p w:rsidR="002B525D" w:rsidRPr="003E47A1" w:rsidRDefault="002B525D" w:rsidP="002B525D">
      <w:pPr>
        <w:spacing w:after="0" w:line="240" w:lineRule="auto"/>
        <w:jc w:val="center"/>
        <w:rPr>
          <w:rFonts w:ascii="Times New Roman" w:hAnsi="Times New Roman" w:cs="Times New Roman"/>
          <w:b/>
          <w:sz w:val="24"/>
          <w:szCs w:val="24"/>
        </w:rPr>
      </w:pPr>
      <w:r w:rsidRPr="003E47A1">
        <w:rPr>
          <w:rFonts w:ascii="Times New Roman" w:hAnsi="Times New Roman" w:cs="Times New Roman"/>
          <w:b/>
          <w:sz w:val="24"/>
          <w:szCs w:val="24"/>
        </w:rPr>
        <w:t>П О С Т А Н О В Л Я Ю:</w:t>
      </w:r>
    </w:p>
    <w:p w:rsidR="002B525D" w:rsidRPr="003E47A1" w:rsidRDefault="002B525D" w:rsidP="002B525D">
      <w:pPr>
        <w:spacing w:after="0" w:line="240" w:lineRule="auto"/>
        <w:jc w:val="center"/>
        <w:rPr>
          <w:rFonts w:ascii="Times New Roman" w:hAnsi="Times New Roman" w:cs="Times New Roman"/>
          <w:sz w:val="24"/>
          <w:szCs w:val="24"/>
        </w:rPr>
      </w:pPr>
    </w:p>
    <w:p w:rsidR="002B525D" w:rsidRPr="003E47A1" w:rsidRDefault="002B525D" w:rsidP="002B525D">
      <w:pPr>
        <w:spacing w:after="0" w:line="240" w:lineRule="auto"/>
        <w:ind w:firstLine="708"/>
        <w:jc w:val="both"/>
        <w:rPr>
          <w:rFonts w:ascii="Times New Roman" w:hAnsi="Times New Roman" w:cs="Times New Roman"/>
          <w:color w:val="000000"/>
          <w:sz w:val="24"/>
          <w:szCs w:val="24"/>
        </w:rPr>
      </w:pPr>
      <w:r w:rsidRPr="003E47A1">
        <w:rPr>
          <w:rFonts w:ascii="Times New Roman" w:hAnsi="Times New Roman" w:cs="Times New Roman"/>
          <w:sz w:val="24"/>
          <w:szCs w:val="24"/>
        </w:rPr>
        <w:t>1. Внести в</w:t>
      </w:r>
      <w:r w:rsidRPr="003E47A1">
        <w:rPr>
          <w:rFonts w:ascii="Times New Roman" w:hAnsi="Times New Roman" w:cs="Times New Roman"/>
          <w:color w:val="000000"/>
          <w:sz w:val="24"/>
          <w:szCs w:val="24"/>
        </w:rPr>
        <w:t xml:space="preserve"> постановление администрации муниципального образования «Парское сельское поселение Родниковского муниципального района Ивановской области» от 24.07.2017г. № 41 «Об утверждении административного регламента предоставления муниципальной услуги </w:t>
      </w:r>
      <w:r w:rsidRPr="003E47A1">
        <w:rPr>
          <w:rFonts w:ascii="Times New Roman" w:hAnsi="Times New Roman" w:cs="Times New Roman"/>
          <w:sz w:val="24"/>
          <w:szCs w:val="24"/>
        </w:rPr>
        <w:t>«Предоставление письменных разъяснений налогоплательщикам  по вопросам применения муниципальных правовых актов  о местных налогах и сборах» (далее – Регламент) следующие изменения:</w:t>
      </w:r>
    </w:p>
    <w:p w:rsidR="002B525D" w:rsidRPr="003E47A1" w:rsidRDefault="002B525D" w:rsidP="002B525D">
      <w:pPr>
        <w:spacing w:after="0" w:line="240" w:lineRule="auto"/>
        <w:ind w:firstLine="540"/>
        <w:jc w:val="both"/>
        <w:rPr>
          <w:rFonts w:ascii="Times New Roman" w:hAnsi="Times New Roman" w:cs="Times New Roman"/>
          <w:sz w:val="24"/>
          <w:szCs w:val="24"/>
        </w:rPr>
      </w:pPr>
      <w:r w:rsidRPr="003E47A1">
        <w:rPr>
          <w:rFonts w:ascii="Times New Roman" w:hAnsi="Times New Roman" w:cs="Times New Roman"/>
          <w:sz w:val="24"/>
          <w:szCs w:val="24"/>
        </w:rPr>
        <w:t xml:space="preserve">  1.1. В пункте 3.4. Регламента слова «2.9.» заменить словами «2.9.1.». </w:t>
      </w:r>
    </w:p>
    <w:p w:rsidR="002B525D" w:rsidRPr="003E47A1" w:rsidRDefault="002B525D" w:rsidP="002B525D">
      <w:pPr>
        <w:spacing w:after="0" w:line="240" w:lineRule="auto"/>
        <w:ind w:firstLine="540"/>
        <w:jc w:val="both"/>
        <w:rPr>
          <w:rFonts w:ascii="Times New Roman" w:hAnsi="Times New Roman" w:cs="Times New Roman"/>
          <w:sz w:val="24"/>
          <w:szCs w:val="24"/>
        </w:rPr>
      </w:pPr>
    </w:p>
    <w:p w:rsidR="002B525D" w:rsidRPr="003E47A1" w:rsidRDefault="002B525D" w:rsidP="002B525D">
      <w:pPr>
        <w:spacing w:after="0" w:line="240" w:lineRule="auto"/>
        <w:ind w:firstLine="708"/>
        <w:jc w:val="both"/>
        <w:rPr>
          <w:rFonts w:ascii="Times New Roman" w:hAnsi="Times New Roman" w:cs="Times New Roman"/>
          <w:sz w:val="24"/>
          <w:szCs w:val="24"/>
        </w:rPr>
      </w:pPr>
      <w:r w:rsidRPr="003E47A1">
        <w:rPr>
          <w:rFonts w:ascii="Times New Roman" w:hAnsi="Times New Roman" w:cs="Times New Roman"/>
          <w:sz w:val="24"/>
          <w:szCs w:val="24"/>
        </w:rPr>
        <w:t>2. Опубликовать настоящее постановление в информационном бюллетене «Сборник нормативных правовых актов Родниковского района».</w:t>
      </w:r>
    </w:p>
    <w:p w:rsidR="002B525D" w:rsidRPr="003E47A1" w:rsidRDefault="002B525D" w:rsidP="002B525D">
      <w:pPr>
        <w:spacing w:after="0" w:line="240" w:lineRule="auto"/>
        <w:ind w:firstLine="708"/>
        <w:jc w:val="both"/>
        <w:rPr>
          <w:rFonts w:ascii="Times New Roman" w:hAnsi="Times New Roman" w:cs="Times New Roman"/>
          <w:sz w:val="24"/>
          <w:szCs w:val="24"/>
        </w:rPr>
      </w:pPr>
    </w:p>
    <w:p w:rsidR="002B525D" w:rsidRPr="003E47A1" w:rsidRDefault="002B525D" w:rsidP="002B525D">
      <w:pPr>
        <w:spacing w:after="0" w:line="240" w:lineRule="auto"/>
        <w:ind w:firstLine="708"/>
        <w:jc w:val="both"/>
        <w:rPr>
          <w:rFonts w:ascii="Times New Roman" w:hAnsi="Times New Roman" w:cs="Times New Roman"/>
          <w:sz w:val="24"/>
          <w:szCs w:val="24"/>
        </w:rPr>
      </w:pPr>
      <w:r w:rsidRPr="003E47A1">
        <w:rPr>
          <w:rFonts w:ascii="Times New Roman" w:hAnsi="Times New Roman" w:cs="Times New Roman"/>
          <w:sz w:val="24"/>
          <w:szCs w:val="24"/>
        </w:rPr>
        <w:t xml:space="preserve">3. Разместить настоящее постановление на официальном сайте администрации «Парское сельское поселение Родниковского муниципального района Ивановской области». </w:t>
      </w:r>
    </w:p>
    <w:p w:rsidR="002B525D" w:rsidRPr="003E47A1" w:rsidRDefault="002B525D" w:rsidP="002B525D">
      <w:pPr>
        <w:spacing w:after="0" w:line="240" w:lineRule="auto"/>
        <w:ind w:firstLine="708"/>
        <w:jc w:val="both"/>
        <w:rPr>
          <w:rFonts w:ascii="Times New Roman" w:hAnsi="Times New Roman" w:cs="Times New Roman"/>
          <w:sz w:val="24"/>
          <w:szCs w:val="24"/>
        </w:rPr>
      </w:pPr>
    </w:p>
    <w:p w:rsidR="002B525D" w:rsidRPr="003E47A1" w:rsidRDefault="002B525D" w:rsidP="002B525D">
      <w:pPr>
        <w:spacing w:after="0" w:line="240" w:lineRule="auto"/>
        <w:jc w:val="both"/>
        <w:rPr>
          <w:rFonts w:ascii="Times New Roman" w:hAnsi="Times New Roman" w:cs="Times New Roman"/>
          <w:sz w:val="24"/>
          <w:szCs w:val="24"/>
        </w:rPr>
      </w:pPr>
      <w:r w:rsidRPr="003E47A1">
        <w:rPr>
          <w:rFonts w:ascii="Times New Roman" w:hAnsi="Times New Roman" w:cs="Times New Roman"/>
          <w:sz w:val="24"/>
          <w:szCs w:val="24"/>
        </w:rPr>
        <w:tab/>
        <w:t>4. Контроль за исполнением настоящего постановления оставляю за собой.</w:t>
      </w:r>
    </w:p>
    <w:p w:rsidR="002B525D" w:rsidRPr="003E47A1" w:rsidRDefault="002B525D" w:rsidP="002B525D">
      <w:pPr>
        <w:spacing w:after="0" w:line="240" w:lineRule="auto"/>
        <w:jc w:val="both"/>
        <w:rPr>
          <w:rFonts w:ascii="Times New Roman" w:hAnsi="Times New Roman" w:cs="Times New Roman"/>
          <w:b/>
          <w:sz w:val="24"/>
          <w:szCs w:val="24"/>
        </w:rPr>
      </w:pPr>
    </w:p>
    <w:p w:rsidR="002B525D" w:rsidRPr="003E47A1" w:rsidRDefault="002B525D" w:rsidP="002B525D">
      <w:pPr>
        <w:spacing w:after="0" w:line="240" w:lineRule="auto"/>
        <w:jc w:val="both"/>
        <w:rPr>
          <w:rFonts w:ascii="Times New Roman" w:hAnsi="Times New Roman" w:cs="Times New Roman"/>
          <w:b/>
          <w:sz w:val="24"/>
          <w:szCs w:val="24"/>
        </w:rPr>
      </w:pPr>
      <w:r w:rsidRPr="003E47A1">
        <w:rPr>
          <w:rFonts w:ascii="Times New Roman" w:hAnsi="Times New Roman" w:cs="Times New Roman"/>
          <w:b/>
          <w:sz w:val="24"/>
          <w:szCs w:val="24"/>
        </w:rPr>
        <w:t xml:space="preserve">Глава </w:t>
      </w:r>
    </w:p>
    <w:p w:rsidR="002B525D" w:rsidRPr="003E47A1" w:rsidRDefault="002B525D" w:rsidP="002B525D">
      <w:pPr>
        <w:spacing w:after="0" w:line="240" w:lineRule="auto"/>
        <w:jc w:val="both"/>
        <w:rPr>
          <w:rFonts w:ascii="Times New Roman" w:hAnsi="Times New Roman" w:cs="Times New Roman"/>
          <w:b/>
          <w:sz w:val="24"/>
          <w:szCs w:val="24"/>
        </w:rPr>
      </w:pPr>
      <w:r w:rsidRPr="003E47A1">
        <w:rPr>
          <w:rFonts w:ascii="Times New Roman" w:hAnsi="Times New Roman" w:cs="Times New Roman"/>
          <w:b/>
          <w:sz w:val="24"/>
          <w:szCs w:val="24"/>
        </w:rPr>
        <w:t>муниципального образования</w:t>
      </w:r>
    </w:p>
    <w:p w:rsidR="002B525D" w:rsidRPr="003E47A1" w:rsidRDefault="002B525D" w:rsidP="002B525D">
      <w:pPr>
        <w:spacing w:after="0" w:line="240" w:lineRule="auto"/>
        <w:jc w:val="both"/>
        <w:rPr>
          <w:rFonts w:ascii="Times New Roman" w:hAnsi="Times New Roman" w:cs="Times New Roman"/>
          <w:b/>
          <w:sz w:val="24"/>
          <w:szCs w:val="24"/>
        </w:rPr>
      </w:pPr>
      <w:r w:rsidRPr="003E47A1">
        <w:rPr>
          <w:rFonts w:ascii="Times New Roman" w:hAnsi="Times New Roman" w:cs="Times New Roman"/>
          <w:b/>
          <w:sz w:val="24"/>
          <w:szCs w:val="24"/>
        </w:rPr>
        <w:t>«Парское сельское поселение</w:t>
      </w:r>
    </w:p>
    <w:p w:rsidR="002B525D" w:rsidRPr="003E47A1" w:rsidRDefault="002B525D" w:rsidP="002B525D">
      <w:pPr>
        <w:spacing w:after="0" w:line="240" w:lineRule="auto"/>
        <w:jc w:val="both"/>
        <w:rPr>
          <w:rFonts w:ascii="Times New Roman" w:hAnsi="Times New Roman" w:cs="Times New Roman"/>
          <w:b/>
          <w:sz w:val="24"/>
          <w:szCs w:val="24"/>
        </w:rPr>
      </w:pPr>
      <w:r w:rsidRPr="003E47A1">
        <w:rPr>
          <w:rFonts w:ascii="Times New Roman" w:hAnsi="Times New Roman" w:cs="Times New Roman"/>
          <w:b/>
          <w:sz w:val="24"/>
          <w:szCs w:val="24"/>
        </w:rPr>
        <w:t>Родниковского муниципального района</w:t>
      </w:r>
    </w:p>
    <w:p w:rsidR="001D1A1A" w:rsidRPr="007A795B" w:rsidRDefault="002B525D" w:rsidP="00282825">
      <w:pPr>
        <w:spacing w:after="0" w:line="240" w:lineRule="auto"/>
        <w:jc w:val="both"/>
        <w:rPr>
          <w:rFonts w:ascii="Times New Roman" w:hAnsi="Times New Roman" w:cs="Times New Roman"/>
          <w:sz w:val="28"/>
          <w:szCs w:val="28"/>
        </w:rPr>
      </w:pPr>
      <w:r w:rsidRPr="003E47A1">
        <w:rPr>
          <w:rFonts w:ascii="Times New Roman" w:hAnsi="Times New Roman" w:cs="Times New Roman"/>
          <w:b/>
          <w:sz w:val="24"/>
          <w:szCs w:val="24"/>
        </w:rPr>
        <w:t xml:space="preserve">Ивановской области»                                                                </w:t>
      </w:r>
      <w:r>
        <w:rPr>
          <w:rFonts w:ascii="Times New Roman" w:hAnsi="Times New Roman" w:cs="Times New Roman"/>
          <w:b/>
          <w:sz w:val="24"/>
          <w:szCs w:val="24"/>
        </w:rPr>
        <w:t xml:space="preserve">                          </w:t>
      </w:r>
      <w:r w:rsidRPr="003E47A1">
        <w:rPr>
          <w:rFonts w:ascii="Times New Roman" w:hAnsi="Times New Roman" w:cs="Times New Roman"/>
          <w:b/>
          <w:sz w:val="24"/>
          <w:szCs w:val="24"/>
        </w:rPr>
        <w:t xml:space="preserve"> Т.А. Чурбанов</w:t>
      </w:r>
      <w:r w:rsidR="00282825">
        <w:rPr>
          <w:rFonts w:ascii="Times New Roman" w:hAnsi="Times New Roman" w:cs="Times New Roman"/>
          <w:b/>
          <w:sz w:val="24"/>
          <w:szCs w:val="24"/>
        </w:rPr>
        <w:t>а</w:t>
      </w:r>
    </w:p>
    <w:sectPr w:rsidR="001D1A1A" w:rsidRPr="007A795B" w:rsidSect="0028282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308" w:rsidRDefault="00660308" w:rsidP="00FF57CA">
      <w:pPr>
        <w:spacing w:after="0" w:line="240" w:lineRule="auto"/>
      </w:pPr>
      <w:r>
        <w:separator/>
      </w:r>
    </w:p>
  </w:endnote>
  <w:endnote w:type="continuationSeparator" w:id="1">
    <w:p w:rsidR="00660308" w:rsidRDefault="00660308" w:rsidP="00FF5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821"/>
      <w:docPartObj>
        <w:docPartGallery w:val="Page Numbers (Bottom of Page)"/>
        <w:docPartUnique/>
      </w:docPartObj>
    </w:sdtPr>
    <w:sdtContent>
      <w:p w:rsidR="00DC4233" w:rsidRDefault="00DC4233">
        <w:pPr>
          <w:pStyle w:val="afe"/>
          <w:jc w:val="center"/>
        </w:pPr>
        <w:r w:rsidRPr="003F07F6">
          <w:rPr>
            <w:sz w:val="28"/>
            <w:szCs w:val="28"/>
          </w:rPr>
          <w:fldChar w:fldCharType="begin"/>
        </w:r>
        <w:r w:rsidRPr="003F07F6">
          <w:rPr>
            <w:sz w:val="28"/>
            <w:szCs w:val="28"/>
          </w:rPr>
          <w:instrText xml:space="preserve"> PAGE   \* MERGEFORMAT </w:instrText>
        </w:r>
        <w:r w:rsidRPr="003F07F6">
          <w:rPr>
            <w:sz w:val="28"/>
            <w:szCs w:val="28"/>
          </w:rPr>
          <w:fldChar w:fldCharType="separate"/>
        </w:r>
        <w:r w:rsidR="00AC73F8">
          <w:rPr>
            <w:noProof/>
            <w:sz w:val="28"/>
            <w:szCs w:val="28"/>
          </w:rPr>
          <w:t>2</w:t>
        </w:r>
        <w:r w:rsidRPr="003F07F6">
          <w:rPr>
            <w:sz w:val="28"/>
            <w:szCs w:val="28"/>
          </w:rPr>
          <w:fldChar w:fldCharType="end"/>
        </w:r>
      </w:p>
    </w:sdtContent>
  </w:sdt>
  <w:p w:rsidR="00DC4233" w:rsidRDefault="00DC423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308" w:rsidRDefault="00660308" w:rsidP="00FF57CA">
      <w:pPr>
        <w:spacing w:after="0" w:line="240" w:lineRule="auto"/>
      </w:pPr>
      <w:r>
        <w:separator/>
      </w:r>
    </w:p>
  </w:footnote>
  <w:footnote w:type="continuationSeparator" w:id="1">
    <w:p w:rsidR="00660308" w:rsidRDefault="00660308" w:rsidP="00FF5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33" w:rsidRDefault="00DC4233" w:rsidP="00D01FDA">
    <w:pPr>
      <w:pStyle w:val="afc"/>
      <w:framePr w:wrap="around" w:vAnchor="text" w:hAnchor="margin" w:xAlign="right"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end"/>
    </w:r>
  </w:p>
  <w:p w:rsidR="00DC4233" w:rsidRDefault="00DC4233" w:rsidP="00D01FDA">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33" w:rsidRDefault="00DC4233" w:rsidP="00D01FDA">
    <w:pPr>
      <w:pStyle w:val="af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33" w:rsidRDefault="00DC4233" w:rsidP="00AD5DD5">
    <w:pPr>
      <w:pStyle w:val="afc"/>
      <w:framePr w:wrap="around" w:vAnchor="text" w:hAnchor="margin" w:xAlign="right"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separate"/>
    </w:r>
    <w:r>
      <w:rPr>
        <w:rStyle w:val="aff1"/>
        <w:rFonts w:eastAsiaTheme="majorEastAsia"/>
        <w:noProof/>
      </w:rPr>
      <w:t>1</w:t>
    </w:r>
    <w:r>
      <w:rPr>
        <w:rStyle w:val="aff1"/>
        <w:rFonts w:eastAsiaTheme="majorEastAsia"/>
      </w:rPr>
      <w:fldChar w:fldCharType="end"/>
    </w:r>
  </w:p>
  <w:p w:rsidR="00DC4233" w:rsidRDefault="00DC4233" w:rsidP="00AD5DD5">
    <w:pPr>
      <w:pStyle w:val="af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33" w:rsidRDefault="00DC4233" w:rsidP="00AD5DD5">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52357"/>
    <w:multiLevelType w:val="singleLevel"/>
    <w:tmpl w:val="FD8A5336"/>
    <w:lvl w:ilvl="0">
      <w:start w:val="3"/>
      <w:numFmt w:val="decimal"/>
      <w:lvlText w:val="%1."/>
      <w:legacy w:legacy="1" w:legacySpace="0" w:legacyIndent="504"/>
      <w:lvlJc w:val="left"/>
      <w:pPr>
        <w:ind w:left="0" w:firstLine="0"/>
      </w:pPr>
      <w:rPr>
        <w:rFonts w:ascii="Times New Roman" w:hAnsi="Times New Roman" w:cs="Times New Roman" w:hint="default"/>
      </w:rPr>
    </w:lvl>
  </w:abstractNum>
  <w:abstractNum w:abstractNumId="1">
    <w:nsid w:val="1CD42186"/>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2CCC4C9A"/>
    <w:multiLevelType w:val="hybridMultilevel"/>
    <w:tmpl w:val="B4907F5A"/>
    <w:lvl w:ilvl="0" w:tplc="7BB2C59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4143291"/>
    <w:multiLevelType w:val="hybridMultilevel"/>
    <w:tmpl w:val="006EF924"/>
    <w:lvl w:ilvl="0" w:tplc="322C23E4">
      <w:start w:val="1"/>
      <w:numFmt w:val="decimal"/>
      <w:lvlText w:val="%1."/>
      <w:lvlJc w:val="left"/>
      <w:pPr>
        <w:ind w:left="2325" w:hanging="14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4F597B"/>
    <w:multiLevelType w:val="multilevel"/>
    <w:tmpl w:val="C63A1A72"/>
    <w:lvl w:ilvl="0">
      <w:start w:val="1"/>
      <w:numFmt w:val="decimal"/>
      <w:lvlText w:val="%1."/>
      <w:lvlJc w:val="left"/>
      <w:pPr>
        <w:tabs>
          <w:tab w:val="num" w:pos="915"/>
        </w:tabs>
        <w:ind w:left="915" w:hanging="555"/>
      </w:pPr>
      <w:rPr>
        <w:rFonts w:ascii="Times New Roman" w:eastAsia="Times New Roman" w:hAnsi="Times New Roman" w:cs="Times New Roman"/>
        <w:b w:val="0"/>
      </w:rPr>
    </w:lvl>
    <w:lvl w:ilvl="1">
      <w:start w:val="5"/>
      <w:numFmt w:val="decimal"/>
      <w:isLgl/>
      <w:lvlText w:val="%1.%2."/>
      <w:lvlJc w:val="left"/>
      <w:pPr>
        <w:tabs>
          <w:tab w:val="num" w:pos="1740"/>
        </w:tabs>
        <w:ind w:left="1740" w:hanging="1290"/>
      </w:pPr>
      <w:rPr>
        <w:rFonts w:hint="default"/>
      </w:rPr>
    </w:lvl>
    <w:lvl w:ilvl="2">
      <w:start w:val="1"/>
      <w:numFmt w:val="decimal"/>
      <w:isLgl/>
      <w:lvlText w:val="%1.%2.%3."/>
      <w:lvlJc w:val="left"/>
      <w:pPr>
        <w:tabs>
          <w:tab w:val="num" w:pos="1830"/>
        </w:tabs>
        <w:ind w:left="1830" w:hanging="1290"/>
      </w:pPr>
      <w:rPr>
        <w:rFonts w:hint="default"/>
      </w:rPr>
    </w:lvl>
    <w:lvl w:ilvl="3">
      <w:start w:val="1"/>
      <w:numFmt w:val="decimal"/>
      <w:isLgl/>
      <w:lvlText w:val="%1.%2.%3.%4."/>
      <w:lvlJc w:val="left"/>
      <w:pPr>
        <w:tabs>
          <w:tab w:val="num" w:pos="1920"/>
        </w:tabs>
        <w:ind w:left="192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100"/>
        </w:tabs>
        <w:ind w:left="2100" w:hanging="129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9">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C709A9"/>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C1843"/>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2"/>
  </w:num>
  <w:num w:numId="5">
    <w:abstractNumId w:val="6"/>
  </w:num>
  <w:num w:numId="6">
    <w:abstractNumId w:val="7"/>
  </w:num>
  <w:num w:numId="7">
    <w:abstractNumId w:val="13"/>
  </w:num>
  <w:num w:numId="8">
    <w:abstractNumId w:val="10"/>
  </w:num>
  <w:num w:numId="9">
    <w:abstractNumId w:val="8"/>
  </w:num>
  <w:num w:numId="10">
    <w:abstractNumId w:val="5"/>
  </w:num>
  <w:num w:numId="11">
    <w:abstractNumId w:val="3"/>
  </w:num>
  <w:num w:numId="12">
    <w:abstractNumId w:val="9"/>
  </w:num>
  <w:num w:numId="13">
    <w:abstractNumId w:val="4"/>
  </w:num>
  <w:num w:numId="14">
    <w:abstractNumId w:val="0"/>
    <w:lvlOverride w:ilvl="0">
      <w:startOverride w:val="3"/>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544624"/>
    <w:rsid w:val="00046E9F"/>
    <w:rsid w:val="0008503A"/>
    <w:rsid w:val="00093001"/>
    <w:rsid w:val="000A60EF"/>
    <w:rsid w:val="000A6B6E"/>
    <w:rsid w:val="000F3B68"/>
    <w:rsid w:val="00147192"/>
    <w:rsid w:val="00155914"/>
    <w:rsid w:val="001932FE"/>
    <w:rsid w:val="001C6762"/>
    <w:rsid w:val="001D1A1A"/>
    <w:rsid w:val="001E7FC2"/>
    <w:rsid w:val="00212552"/>
    <w:rsid w:val="002316AA"/>
    <w:rsid w:val="00282825"/>
    <w:rsid w:val="002B315D"/>
    <w:rsid w:val="002B525D"/>
    <w:rsid w:val="002B7463"/>
    <w:rsid w:val="002D45C2"/>
    <w:rsid w:val="00315300"/>
    <w:rsid w:val="00333501"/>
    <w:rsid w:val="00343013"/>
    <w:rsid w:val="003727B0"/>
    <w:rsid w:val="003A15A0"/>
    <w:rsid w:val="003B40C7"/>
    <w:rsid w:val="003C4365"/>
    <w:rsid w:val="003D5DBB"/>
    <w:rsid w:val="003F07F6"/>
    <w:rsid w:val="0041660E"/>
    <w:rsid w:val="00416888"/>
    <w:rsid w:val="004B00B7"/>
    <w:rsid w:val="004C54C5"/>
    <w:rsid w:val="004C5BE7"/>
    <w:rsid w:val="004E0B06"/>
    <w:rsid w:val="00543613"/>
    <w:rsid w:val="00544624"/>
    <w:rsid w:val="0056384B"/>
    <w:rsid w:val="005E2593"/>
    <w:rsid w:val="005E6A95"/>
    <w:rsid w:val="005E6E59"/>
    <w:rsid w:val="006015FD"/>
    <w:rsid w:val="00622ABE"/>
    <w:rsid w:val="00652F9B"/>
    <w:rsid w:val="00660308"/>
    <w:rsid w:val="00676A97"/>
    <w:rsid w:val="0069722A"/>
    <w:rsid w:val="006975E2"/>
    <w:rsid w:val="006E5768"/>
    <w:rsid w:val="007057E0"/>
    <w:rsid w:val="00707D30"/>
    <w:rsid w:val="00747976"/>
    <w:rsid w:val="00764F03"/>
    <w:rsid w:val="00774B79"/>
    <w:rsid w:val="00780308"/>
    <w:rsid w:val="007A795B"/>
    <w:rsid w:val="007E1EAA"/>
    <w:rsid w:val="007F1444"/>
    <w:rsid w:val="00804211"/>
    <w:rsid w:val="00807458"/>
    <w:rsid w:val="00811D70"/>
    <w:rsid w:val="00817DF5"/>
    <w:rsid w:val="0083337F"/>
    <w:rsid w:val="008520AB"/>
    <w:rsid w:val="008671FE"/>
    <w:rsid w:val="0087098F"/>
    <w:rsid w:val="008727C5"/>
    <w:rsid w:val="00874CB3"/>
    <w:rsid w:val="00887495"/>
    <w:rsid w:val="008A778D"/>
    <w:rsid w:val="008B704B"/>
    <w:rsid w:val="008E6DC3"/>
    <w:rsid w:val="00902F1E"/>
    <w:rsid w:val="00905DD7"/>
    <w:rsid w:val="00907F9A"/>
    <w:rsid w:val="0096390C"/>
    <w:rsid w:val="00964101"/>
    <w:rsid w:val="009861D2"/>
    <w:rsid w:val="009A4E46"/>
    <w:rsid w:val="009B4F64"/>
    <w:rsid w:val="009D2653"/>
    <w:rsid w:val="009D5DB5"/>
    <w:rsid w:val="009E00F3"/>
    <w:rsid w:val="009E1B7D"/>
    <w:rsid w:val="009E7668"/>
    <w:rsid w:val="00A05898"/>
    <w:rsid w:val="00A27D26"/>
    <w:rsid w:val="00A35696"/>
    <w:rsid w:val="00A415FA"/>
    <w:rsid w:val="00A42110"/>
    <w:rsid w:val="00AC6C48"/>
    <w:rsid w:val="00AC73F8"/>
    <w:rsid w:val="00AD5DD5"/>
    <w:rsid w:val="00AD6E48"/>
    <w:rsid w:val="00AE311C"/>
    <w:rsid w:val="00AF28F0"/>
    <w:rsid w:val="00AF5C8C"/>
    <w:rsid w:val="00B379C0"/>
    <w:rsid w:val="00B5533F"/>
    <w:rsid w:val="00B9392F"/>
    <w:rsid w:val="00BB7766"/>
    <w:rsid w:val="00BD7CB6"/>
    <w:rsid w:val="00BF3A90"/>
    <w:rsid w:val="00C1106B"/>
    <w:rsid w:val="00C23D80"/>
    <w:rsid w:val="00C31E69"/>
    <w:rsid w:val="00C82D07"/>
    <w:rsid w:val="00CA741C"/>
    <w:rsid w:val="00CB6B93"/>
    <w:rsid w:val="00CE0F42"/>
    <w:rsid w:val="00D01FDA"/>
    <w:rsid w:val="00D04A50"/>
    <w:rsid w:val="00D1074A"/>
    <w:rsid w:val="00D15203"/>
    <w:rsid w:val="00D80614"/>
    <w:rsid w:val="00DB3A80"/>
    <w:rsid w:val="00DB57B1"/>
    <w:rsid w:val="00DC09EA"/>
    <w:rsid w:val="00DC4233"/>
    <w:rsid w:val="00E203E2"/>
    <w:rsid w:val="00E47A06"/>
    <w:rsid w:val="00E542E6"/>
    <w:rsid w:val="00E60A08"/>
    <w:rsid w:val="00E95CAF"/>
    <w:rsid w:val="00EB047A"/>
    <w:rsid w:val="00EF08AA"/>
    <w:rsid w:val="00F062DE"/>
    <w:rsid w:val="00F15F5A"/>
    <w:rsid w:val="00F65890"/>
    <w:rsid w:val="00FA00C6"/>
    <w:rsid w:val="00FB213F"/>
    <w:rsid w:val="00FD79A8"/>
    <w:rsid w:val="00FF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24"/>
    <w:pPr>
      <w:spacing w:after="200" w:line="276" w:lineRule="auto"/>
      <w:jc w:val="left"/>
    </w:pPr>
    <w:rPr>
      <w:rFonts w:asciiTheme="minorHAnsi" w:hAnsiTheme="minorHAnsi"/>
      <w:color w:val="auto"/>
      <w:sz w:val="22"/>
      <w:szCs w:val="22"/>
      <w:lang w:val="ru-RU" w:bidi="ar-SA"/>
    </w:rPr>
  </w:style>
  <w:style w:type="paragraph" w:styleId="1">
    <w:name w:val="heading 1"/>
    <w:basedOn w:val="a"/>
    <w:next w:val="a"/>
    <w:link w:val="10"/>
    <w:qFormat/>
    <w:rsid w:val="00F65890"/>
    <w:pPr>
      <w:spacing w:before="400" w:after="60"/>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2">
    <w:name w:val="heading 2"/>
    <w:basedOn w:val="a"/>
    <w:next w:val="a"/>
    <w:link w:val="20"/>
    <w:unhideWhenUsed/>
    <w:qFormat/>
    <w:rsid w:val="00F65890"/>
    <w:pPr>
      <w:spacing w:before="120" w:after="60"/>
      <w:contextualSpacing/>
      <w:outlineLvl w:val="1"/>
    </w:pPr>
    <w:rPr>
      <w:rFonts w:asciiTheme="majorHAnsi" w:eastAsiaTheme="majorEastAsia" w:hAnsiTheme="majorHAnsi" w:cstheme="majorBidi"/>
      <w:smallCaps/>
      <w:color w:val="3A2C24" w:themeColor="text2" w:themeShade="BF"/>
      <w:spacing w:val="20"/>
      <w:szCs w:val="28"/>
    </w:rPr>
  </w:style>
  <w:style w:type="paragraph" w:styleId="3">
    <w:name w:val="heading 3"/>
    <w:basedOn w:val="a"/>
    <w:next w:val="a"/>
    <w:link w:val="30"/>
    <w:unhideWhenUsed/>
    <w:qFormat/>
    <w:rsid w:val="00F65890"/>
    <w:pPr>
      <w:spacing w:before="120" w:after="60"/>
      <w:contextualSpacing/>
      <w:outlineLvl w:val="2"/>
    </w:pPr>
    <w:rPr>
      <w:rFonts w:asciiTheme="majorHAnsi" w:eastAsiaTheme="majorEastAsia" w:hAnsiTheme="majorHAnsi" w:cstheme="majorBidi"/>
      <w:smallCaps/>
      <w:color w:val="4E3B30" w:themeColor="text2"/>
      <w:spacing w:val="20"/>
      <w:sz w:val="24"/>
      <w:szCs w:val="24"/>
    </w:rPr>
  </w:style>
  <w:style w:type="paragraph" w:styleId="4">
    <w:name w:val="heading 4"/>
    <w:basedOn w:val="a"/>
    <w:next w:val="a"/>
    <w:link w:val="40"/>
    <w:uiPriority w:val="9"/>
    <w:semiHidden/>
    <w:unhideWhenUsed/>
    <w:qFormat/>
    <w:rsid w:val="00F65890"/>
    <w:pPr>
      <w:pBdr>
        <w:bottom w:val="single" w:sz="4" w:space="1" w:color="B69988" w:themeColor="text2" w:themeTint="7F"/>
      </w:pBdr>
      <w:spacing w:before="200" w:after="100"/>
      <w:contextualSpacing/>
      <w:outlineLvl w:val="3"/>
    </w:pPr>
    <w:rPr>
      <w:rFonts w:asciiTheme="majorHAnsi" w:eastAsiaTheme="majorEastAsia" w:hAnsiTheme="majorHAnsi" w:cstheme="majorBidi"/>
      <w:b/>
      <w:bCs/>
      <w:smallCaps/>
      <w:color w:val="896854" w:themeColor="text2" w:themeTint="BF"/>
      <w:spacing w:val="20"/>
    </w:rPr>
  </w:style>
  <w:style w:type="paragraph" w:styleId="5">
    <w:name w:val="heading 5"/>
    <w:basedOn w:val="a"/>
    <w:next w:val="a"/>
    <w:link w:val="50"/>
    <w:uiPriority w:val="9"/>
    <w:semiHidden/>
    <w:unhideWhenUsed/>
    <w:qFormat/>
    <w:rsid w:val="00F65890"/>
    <w:pPr>
      <w:pBdr>
        <w:bottom w:val="single" w:sz="4" w:space="1" w:color="A78470" w:themeColor="text2" w:themeTint="99"/>
      </w:pBdr>
      <w:spacing w:before="200" w:after="100"/>
      <w:contextualSpacing/>
      <w:outlineLvl w:val="4"/>
    </w:pPr>
    <w:rPr>
      <w:rFonts w:asciiTheme="majorHAnsi" w:eastAsiaTheme="majorEastAsia" w:hAnsiTheme="majorHAnsi" w:cstheme="majorBidi"/>
      <w:smallCaps/>
      <w:color w:val="896854" w:themeColor="text2" w:themeTint="BF"/>
      <w:spacing w:val="20"/>
    </w:rPr>
  </w:style>
  <w:style w:type="paragraph" w:styleId="6">
    <w:name w:val="heading 6"/>
    <w:basedOn w:val="a"/>
    <w:next w:val="a"/>
    <w:link w:val="60"/>
    <w:uiPriority w:val="9"/>
    <w:semiHidden/>
    <w:unhideWhenUsed/>
    <w:qFormat/>
    <w:rsid w:val="00F65890"/>
    <w:p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7">
    <w:name w:val="heading 7"/>
    <w:basedOn w:val="a"/>
    <w:next w:val="a"/>
    <w:link w:val="70"/>
    <w:unhideWhenUsed/>
    <w:qFormat/>
    <w:rsid w:val="00F65890"/>
    <w:pPr>
      <w:pBdr>
        <w:bottom w:val="dotted" w:sz="8" w:space="1" w:color="D19E0F" w:themeColor="background2" w:themeShade="7F"/>
      </w:pBdr>
      <w:spacing w:before="200" w:after="100"/>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8">
    <w:name w:val="heading 8"/>
    <w:basedOn w:val="a"/>
    <w:next w:val="a"/>
    <w:link w:val="80"/>
    <w:uiPriority w:val="9"/>
    <w:semiHidden/>
    <w:unhideWhenUsed/>
    <w:qFormat/>
    <w:rsid w:val="00F65890"/>
    <w:pPr>
      <w:spacing w:before="200" w:after="60"/>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9">
    <w:name w:val="heading 9"/>
    <w:basedOn w:val="a"/>
    <w:next w:val="a"/>
    <w:link w:val="90"/>
    <w:unhideWhenUsed/>
    <w:qFormat/>
    <w:rsid w:val="00F65890"/>
    <w:pPr>
      <w:spacing w:before="200" w:after="60"/>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890"/>
    <w:rPr>
      <w:rFonts w:asciiTheme="majorHAnsi" w:eastAsiaTheme="majorEastAsia" w:hAnsiTheme="majorHAnsi" w:cstheme="majorBidi"/>
      <w:smallCaps/>
      <w:color w:val="261D18" w:themeColor="text2" w:themeShade="7F"/>
      <w:spacing w:val="20"/>
      <w:sz w:val="32"/>
      <w:szCs w:val="32"/>
    </w:rPr>
  </w:style>
  <w:style w:type="character" w:customStyle="1" w:styleId="20">
    <w:name w:val="Заголовок 2 Знак"/>
    <w:basedOn w:val="a0"/>
    <w:link w:val="2"/>
    <w:uiPriority w:val="99"/>
    <w:rsid w:val="00F65890"/>
    <w:rPr>
      <w:rFonts w:asciiTheme="majorHAnsi" w:eastAsiaTheme="majorEastAsia" w:hAnsiTheme="majorHAnsi" w:cstheme="majorBidi"/>
      <w:smallCaps/>
      <w:color w:val="3A2C24" w:themeColor="text2" w:themeShade="BF"/>
      <w:spacing w:val="20"/>
      <w:sz w:val="28"/>
      <w:szCs w:val="28"/>
    </w:rPr>
  </w:style>
  <w:style w:type="character" w:customStyle="1" w:styleId="30">
    <w:name w:val="Заголовок 3 Знак"/>
    <w:basedOn w:val="a0"/>
    <w:link w:val="3"/>
    <w:uiPriority w:val="99"/>
    <w:rsid w:val="00F65890"/>
    <w:rPr>
      <w:rFonts w:asciiTheme="majorHAnsi" w:eastAsiaTheme="majorEastAsia" w:hAnsiTheme="majorHAnsi" w:cstheme="majorBidi"/>
      <w:smallCaps/>
      <w:color w:val="4E3B30" w:themeColor="text2"/>
      <w:spacing w:val="20"/>
      <w:sz w:val="24"/>
      <w:szCs w:val="24"/>
    </w:rPr>
  </w:style>
  <w:style w:type="character" w:customStyle="1" w:styleId="40">
    <w:name w:val="Заголовок 4 Знак"/>
    <w:basedOn w:val="a0"/>
    <w:link w:val="4"/>
    <w:uiPriority w:val="9"/>
    <w:semiHidden/>
    <w:rsid w:val="00F65890"/>
    <w:rPr>
      <w:rFonts w:asciiTheme="majorHAnsi" w:eastAsiaTheme="majorEastAsia" w:hAnsiTheme="majorHAnsi" w:cstheme="majorBidi"/>
      <w:b/>
      <w:bCs/>
      <w:smallCaps/>
      <w:color w:val="896854" w:themeColor="text2" w:themeTint="BF"/>
      <w:spacing w:val="20"/>
    </w:rPr>
  </w:style>
  <w:style w:type="character" w:customStyle="1" w:styleId="50">
    <w:name w:val="Заголовок 5 Знак"/>
    <w:basedOn w:val="a0"/>
    <w:link w:val="5"/>
    <w:uiPriority w:val="9"/>
    <w:semiHidden/>
    <w:rsid w:val="00F65890"/>
    <w:rPr>
      <w:rFonts w:asciiTheme="majorHAnsi" w:eastAsiaTheme="majorEastAsia" w:hAnsiTheme="majorHAnsi" w:cstheme="majorBidi"/>
      <w:smallCaps/>
      <w:color w:val="896854" w:themeColor="text2" w:themeTint="BF"/>
      <w:spacing w:val="20"/>
    </w:rPr>
  </w:style>
  <w:style w:type="character" w:customStyle="1" w:styleId="60">
    <w:name w:val="Заголовок 6 Знак"/>
    <w:basedOn w:val="a0"/>
    <w:link w:val="6"/>
    <w:uiPriority w:val="9"/>
    <w:semiHidden/>
    <w:rsid w:val="00F65890"/>
    <w:rPr>
      <w:rFonts w:asciiTheme="majorHAnsi" w:eastAsiaTheme="majorEastAsia" w:hAnsiTheme="majorHAnsi" w:cstheme="majorBidi"/>
      <w:smallCaps/>
      <w:color w:val="D19E0F" w:themeColor="background2" w:themeShade="7F"/>
      <w:spacing w:val="20"/>
    </w:rPr>
  </w:style>
  <w:style w:type="character" w:customStyle="1" w:styleId="70">
    <w:name w:val="Заголовок 7 Знак"/>
    <w:basedOn w:val="a0"/>
    <w:link w:val="7"/>
    <w:uiPriority w:val="99"/>
    <w:rsid w:val="00F65890"/>
    <w:rPr>
      <w:rFonts w:asciiTheme="majorHAnsi" w:eastAsiaTheme="majorEastAsia" w:hAnsiTheme="majorHAnsi" w:cstheme="majorBidi"/>
      <w:b/>
      <w:bCs/>
      <w:smallCaps/>
      <w:color w:val="D19E0F" w:themeColor="background2" w:themeShade="7F"/>
      <w:spacing w:val="20"/>
      <w:sz w:val="16"/>
      <w:szCs w:val="16"/>
    </w:rPr>
  </w:style>
  <w:style w:type="character" w:customStyle="1" w:styleId="80">
    <w:name w:val="Заголовок 8 Знак"/>
    <w:basedOn w:val="a0"/>
    <w:link w:val="8"/>
    <w:uiPriority w:val="9"/>
    <w:semiHidden/>
    <w:rsid w:val="00F65890"/>
    <w:rPr>
      <w:rFonts w:asciiTheme="majorHAnsi" w:eastAsiaTheme="majorEastAsia" w:hAnsiTheme="majorHAnsi" w:cstheme="majorBidi"/>
      <w:b/>
      <w:smallCaps/>
      <w:color w:val="D19E0F" w:themeColor="background2" w:themeShade="7F"/>
      <w:spacing w:val="20"/>
      <w:sz w:val="16"/>
      <w:szCs w:val="16"/>
    </w:rPr>
  </w:style>
  <w:style w:type="character" w:customStyle="1" w:styleId="90">
    <w:name w:val="Заголовок 9 Знак"/>
    <w:basedOn w:val="a0"/>
    <w:link w:val="9"/>
    <w:rsid w:val="00F65890"/>
    <w:rPr>
      <w:rFonts w:asciiTheme="majorHAnsi" w:eastAsiaTheme="majorEastAsia" w:hAnsiTheme="majorHAnsi" w:cstheme="majorBidi"/>
      <w:smallCaps/>
      <w:color w:val="D19E0F" w:themeColor="background2" w:themeShade="7F"/>
      <w:spacing w:val="20"/>
      <w:sz w:val="16"/>
      <w:szCs w:val="16"/>
    </w:rPr>
  </w:style>
  <w:style w:type="paragraph" w:styleId="a3">
    <w:name w:val="caption"/>
    <w:basedOn w:val="a"/>
    <w:next w:val="a"/>
    <w:uiPriority w:val="35"/>
    <w:semiHidden/>
    <w:unhideWhenUsed/>
    <w:qFormat/>
    <w:rsid w:val="00F65890"/>
    <w:rPr>
      <w:b/>
      <w:bCs/>
      <w:smallCaps/>
      <w:color w:val="4E3B30" w:themeColor="text2"/>
      <w:spacing w:val="10"/>
      <w:sz w:val="18"/>
      <w:szCs w:val="18"/>
    </w:rPr>
  </w:style>
  <w:style w:type="paragraph" w:styleId="a4">
    <w:name w:val="Title"/>
    <w:next w:val="a"/>
    <w:link w:val="a5"/>
    <w:uiPriority w:val="10"/>
    <w:qFormat/>
    <w:rsid w:val="00F65890"/>
    <w:pPr>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a5">
    <w:name w:val="Название Знак"/>
    <w:basedOn w:val="a0"/>
    <w:link w:val="a4"/>
    <w:uiPriority w:val="10"/>
    <w:rsid w:val="00F65890"/>
    <w:rPr>
      <w:rFonts w:asciiTheme="majorHAnsi" w:eastAsiaTheme="majorEastAsia" w:hAnsiTheme="majorHAnsi" w:cstheme="majorBidi"/>
      <w:smallCaps/>
      <w:color w:val="3A2C24" w:themeColor="text2" w:themeShade="BF"/>
      <w:spacing w:val="5"/>
      <w:sz w:val="72"/>
      <w:szCs w:val="72"/>
    </w:rPr>
  </w:style>
  <w:style w:type="paragraph" w:styleId="a6">
    <w:name w:val="Subtitle"/>
    <w:next w:val="a"/>
    <w:link w:val="a7"/>
    <w:qFormat/>
    <w:rsid w:val="00F65890"/>
    <w:pPr>
      <w:spacing w:after="600"/>
    </w:pPr>
    <w:rPr>
      <w:smallCaps/>
      <w:color w:val="D19E0F" w:themeColor="background2" w:themeShade="7F"/>
      <w:spacing w:val="5"/>
      <w:szCs w:val="28"/>
    </w:rPr>
  </w:style>
  <w:style w:type="character" w:customStyle="1" w:styleId="a7">
    <w:name w:val="Подзаголовок Знак"/>
    <w:basedOn w:val="a0"/>
    <w:link w:val="a6"/>
    <w:rsid w:val="00F65890"/>
    <w:rPr>
      <w:smallCaps/>
      <w:color w:val="D19E0F" w:themeColor="background2" w:themeShade="7F"/>
      <w:spacing w:val="5"/>
      <w:sz w:val="28"/>
      <w:szCs w:val="28"/>
    </w:rPr>
  </w:style>
  <w:style w:type="character" w:styleId="a8">
    <w:name w:val="Strong"/>
    <w:qFormat/>
    <w:rsid w:val="00F65890"/>
    <w:rPr>
      <w:b/>
      <w:bCs/>
      <w:spacing w:val="0"/>
    </w:rPr>
  </w:style>
  <w:style w:type="character" w:styleId="a9">
    <w:name w:val="Emphasis"/>
    <w:qFormat/>
    <w:rsid w:val="00F65890"/>
    <w:rPr>
      <w:b/>
      <w:bCs/>
      <w:smallCaps/>
      <w:dstrike w:val="0"/>
      <w:color w:val="5A5A5A" w:themeColor="text1" w:themeTint="A5"/>
      <w:spacing w:val="20"/>
      <w:kern w:val="0"/>
      <w:vertAlign w:val="baseline"/>
    </w:rPr>
  </w:style>
  <w:style w:type="paragraph" w:styleId="aa">
    <w:name w:val="No Spacing"/>
    <w:basedOn w:val="a"/>
    <w:link w:val="ab"/>
    <w:qFormat/>
    <w:rsid w:val="00F65890"/>
  </w:style>
  <w:style w:type="paragraph" w:styleId="ac">
    <w:name w:val="List Paragraph"/>
    <w:basedOn w:val="a"/>
    <w:uiPriority w:val="99"/>
    <w:qFormat/>
    <w:rsid w:val="00F65890"/>
    <w:pPr>
      <w:ind w:left="720"/>
      <w:contextualSpacing/>
    </w:pPr>
  </w:style>
  <w:style w:type="paragraph" w:styleId="21">
    <w:name w:val="Quote"/>
    <w:basedOn w:val="a"/>
    <w:next w:val="a"/>
    <w:link w:val="22"/>
    <w:uiPriority w:val="29"/>
    <w:qFormat/>
    <w:rsid w:val="00F65890"/>
    <w:rPr>
      <w:i/>
      <w:iCs/>
    </w:rPr>
  </w:style>
  <w:style w:type="character" w:customStyle="1" w:styleId="22">
    <w:name w:val="Цитата 2 Знак"/>
    <w:basedOn w:val="a0"/>
    <w:link w:val="21"/>
    <w:uiPriority w:val="29"/>
    <w:rsid w:val="00F65890"/>
    <w:rPr>
      <w:i/>
      <w:iCs/>
      <w:color w:val="5A5A5A" w:themeColor="text1" w:themeTint="A5"/>
      <w:sz w:val="20"/>
      <w:szCs w:val="20"/>
    </w:rPr>
  </w:style>
  <w:style w:type="paragraph" w:styleId="ad">
    <w:name w:val="Intense Quote"/>
    <w:basedOn w:val="a"/>
    <w:next w:val="a"/>
    <w:link w:val="ae"/>
    <w:uiPriority w:val="30"/>
    <w:qFormat/>
    <w:rsid w:val="00F65890"/>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ae">
    <w:name w:val="Выделенная цитата Знак"/>
    <w:basedOn w:val="a0"/>
    <w:link w:val="ad"/>
    <w:uiPriority w:val="30"/>
    <w:rsid w:val="00F65890"/>
    <w:rPr>
      <w:rFonts w:asciiTheme="majorHAnsi" w:eastAsiaTheme="majorEastAsia" w:hAnsiTheme="majorHAnsi" w:cstheme="majorBidi"/>
      <w:smallCaps/>
      <w:color w:val="C77C0E" w:themeColor="accent1" w:themeShade="BF"/>
      <w:sz w:val="20"/>
      <w:szCs w:val="20"/>
    </w:rPr>
  </w:style>
  <w:style w:type="character" w:styleId="af">
    <w:name w:val="Subtle Emphasis"/>
    <w:uiPriority w:val="19"/>
    <w:qFormat/>
    <w:rsid w:val="00F65890"/>
    <w:rPr>
      <w:smallCaps/>
      <w:dstrike w:val="0"/>
      <w:color w:val="5A5A5A" w:themeColor="text1" w:themeTint="A5"/>
      <w:vertAlign w:val="baseline"/>
    </w:rPr>
  </w:style>
  <w:style w:type="character" w:styleId="af0">
    <w:name w:val="Intense Emphasis"/>
    <w:uiPriority w:val="21"/>
    <w:qFormat/>
    <w:rsid w:val="00F65890"/>
    <w:rPr>
      <w:b/>
      <w:bCs/>
      <w:smallCaps/>
      <w:color w:val="F0A22E" w:themeColor="accent1"/>
      <w:spacing w:val="40"/>
    </w:rPr>
  </w:style>
  <w:style w:type="character" w:styleId="af1">
    <w:name w:val="Subtle Reference"/>
    <w:uiPriority w:val="31"/>
    <w:qFormat/>
    <w:rsid w:val="00F65890"/>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F65890"/>
    <w:rPr>
      <w:rFonts w:asciiTheme="majorHAnsi" w:eastAsiaTheme="majorEastAsia" w:hAnsiTheme="majorHAnsi" w:cstheme="majorBidi"/>
      <w:b/>
      <w:bCs/>
      <w:i/>
      <w:iCs/>
      <w:smallCaps/>
      <w:color w:val="3A2C24" w:themeColor="text2" w:themeShade="BF"/>
      <w:spacing w:val="20"/>
    </w:rPr>
  </w:style>
  <w:style w:type="character" w:styleId="af3">
    <w:name w:val="Book Title"/>
    <w:uiPriority w:val="33"/>
    <w:qFormat/>
    <w:rsid w:val="00F65890"/>
    <w:rPr>
      <w:rFonts w:asciiTheme="majorHAnsi" w:eastAsiaTheme="majorEastAsia" w:hAnsiTheme="majorHAnsi" w:cstheme="majorBidi"/>
      <w:b/>
      <w:bCs/>
      <w:smallCaps/>
      <w:color w:val="3A2C24" w:themeColor="text2" w:themeShade="BF"/>
      <w:spacing w:val="10"/>
      <w:u w:val="single"/>
    </w:rPr>
  </w:style>
  <w:style w:type="paragraph" w:styleId="af4">
    <w:name w:val="TOC Heading"/>
    <w:basedOn w:val="1"/>
    <w:next w:val="a"/>
    <w:uiPriority w:val="39"/>
    <w:semiHidden/>
    <w:unhideWhenUsed/>
    <w:qFormat/>
    <w:rsid w:val="00F65890"/>
    <w:pPr>
      <w:outlineLvl w:val="9"/>
    </w:pPr>
  </w:style>
  <w:style w:type="paragraph" w:styleId="af5">
    <w:name w:val="Normal (Web)"/>
    <w:aliases w:val="Обычный (Web)"/>
    <w:basedOn w:val="a"/>
    <w:unhideWhenUsed/>
    <w:rsid w:val="00544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nhideWhenUsed/>
    <w:rsid w:val="0054462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544624"/>
    <w:rPr>
      <w:rFonts w:ascii="Tahoma" w:hAnsi="Tahoma" w:cs="Tahoma"/>
      <w:color w:val="auto"/>
      <w:sz w:val="16"/>
      <w:szCs w:val="16"/>
      <w:lang w:val="ru-RU" w:bidi="ar-SA"/>
    </w:rPr>
  </w:style>
  <w:style w:type="table" w:styleId="af8">
    <w:name w:val="Table Grid"/>
    <w:basedOn w:val="a1"/>
    <w:rsid w:val="00544624"/>
    <w:pPr>
      <w:jc w:val="left"/>
    </w:pPr>
    <w:rPr>
      <w:rFonts w:eastAsia="Times New Roman" w:cs="Times New Roman"/>
      <w:color w:val="auto"/>
      <w:sz w:val="22"/>
      <w:szCs w:val="22"/>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07458"/>
    <w:pPr>
      <w:widowControl w:val="0"/>
      <w:autoSpaceDE w:val="0"/>
      <w:autoSpaceDN w:val="0"/>
      <w:jc w:val="left"/>
    </w:pPr>
    <w:rPr>
      <w:rFonts w:ascii="Calibri" w:eastAsia="Times New Roman" w:hAnsi="Calibri" w:cs="Calibri"/>
      <w:color w:val="auto"/>
      <w:sz w:val="22"/>
      <w:lang w:val="ru-RU" w:eastAsia="ru-RU" w:bidi="ar-SA"/>
    </w:rPr>
  </w:style>
  <w:style w:type="paragraph" w:customStyle="1" w:styleId="ConsPlusNonformat">
    <w:name w:val="ConsPlusNonformat"/>
    <w:link w:val="ConsPlusNonformat0"/>
    <w:rsid w:val="00807458"/>
    <w:pPr>
      <w:widowControl w:val="0"/>
      <w:autoSpaceDE w:val="0"/>
      <w:autoSpaceDN w:val="0"/>
      <w:jc w:val="left"/>
    </w:pPr>
    <w:rPr>
      <w:rFonts w:ascii="Courier New" w:eastAsia="Times New Roman" w:hAnsi="Courier New" w:cs="Courier New"/>
      <w:color w:val="auto"/>
      <w:sz w:val="20"/>
      <w:lang w:val="ru-RU" w:eastAsia="ru-RU" w:bidi="ar-SA"/>
    </w:rPr>
  </w:style>
  <w:style w:type="paragraph" w:customStyle="1" w:styleId="ConsPlusTitle">
    <w:name w:val="ConsPlusTitle"/>
    <w:rsid w:val="00807458"/>
    <w:pPr>
      <w:widowControl w:val="0"/>
      <w:autoSpaceDE w:val="0"/>
      <w:autoSpaceDN w:val="0"/>
      <w:jc w:val="left"/>
    </w:pPr>
    <w:rPr>
      <w:rFonts w:ascii="Calibri" w:eastAsia="Times New Roman" w:hAnsi="Calibri" w:cs="Calibri"/>
      <w:b/>
      <w:color w:val="auto"/>
      <w:sz w:val="22"/>
      <w:lang w:val="ru-RU" w:eastAsia="ru-RU" w:bidi="ar-SA"/>
    </w:rPr>
  </w:style>
  <w:style w:type="character" w:styleId="af9">
    <w:name w:val="Hyperlink"/>
    <w:basedOn w:val="a0"/>
    <w:rsid w:val="005E6E59"/>
    <w:rPr>
      <w:color w:val="0000FF"/>
      <w:u w:val="single"/>
    </w:rPr>
  </w:style>
  <w:style w:type="paragraph" w:styleId="afa">
    <w:name w:val="Body Text"/>
    <w:basedOn w:val="a"/>
    <w:link w:val="afb"/>
    <w:rsid w:val="005E6E59"/>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5E6E59"/>
    <w:rPr>
      <w:rFonts w:eastAsia="Times New Roman" w:cs="Times New Roman"/>
      <w:color w:val="auto"/>
      <w:sz w:val="24"/>
      <w:szCs w:val="24"/>
      <w:lang w:val="ru-RU" w:eastAsia="ru-RU" w:bidi="ar-SA"/>
    </w:rPr>
  </w:style>
  <w:style w:type="paragraph" w:styleId="afc">
    <w:name w:val="header"/>
    <w:basedOn w:val="a"/>
    <w:link w:val="afd"/>
    <w:unhideWhenUsed/>
    <w:rsid w:val="00046E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c"/>
    <w:rsid w:val="00046E9F"/>
    <w:rPr>
      <w:rFonts w:eastAsia="Times New Roman" w:cs="Times New Roman"/>
      <w:color w:val="auto"/>
      <w:sz w:val="20"/>
      <w:lang w:val="ru-RU" w:eastAsia="ru-RU" w:bidi="ar-SA"/>
    </w:rPr>
  </w:style>
  <w:style w:type="paragraph" w:styleId="afe">
    <w:name w:val="footer"/>
    <w:basedOn w:val="a"/>
    <w:link w:val="aff"/>
    <w:uiPriority w:val="99"/>
    <w:unhideWhenUsed/>
    <w:rsid w:val="00046E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046E9F"/>
    <w:rPr>
      <w:rFonts w:eastAsia="Times New Roman" w:cs="Times New Roman"/>
      <w:color w:val="auto"/>
      <w:sz w:val="20"/>
      <w:lang w:val="ru-RU" w:eastAsia="ru-RU" w:bidi="ar-SA"/>
    </w:rPr>
  </w:style>
  <w:style w:type="paragraph" w:customStyle="1" w:styleId="consnormal">
    <w:name w:val="consnormal"/>
    <w:basedOn w:val="a"/>
    <w:rsid w:val="00046E9F"/>
    <w:pPr>
      <w:spacing w:before="75" w:after="75" w:line="240" w:lineRule="auto"/>
    </w:pPr>
    <w:rPr>
      <w:rFonts w:ascii="Arial" w:eastAsia="Times New Roman" w:hAnsi="Arial" w:cs="Arial"/>
      <w:color w:val="000000"/>
      <w:sz w:val="20"/>
      <w:szCs w:val="20"/>
      <w:lang w:eastAsia="ru-RU"/>
    </w:rPr>
  </w:style>
  <w:style w:type="paragraph" w:customStyle="1" w:styleId="consplusnormal0">
    <w:name w:val="consplusnormal"/>
    <w:basedOn w:val="a"/>
    <w:rsid w:val="00046E9F"/>
    <w:pPr>
      <w:spacing w:before="75" w:after="75" w:line="240" w:lineRule="auto"/>
    </w:pPr>
    <w:rPr>
      <w:rFonts w:ascii="Arial" w:eastAsia="Times New Roman" w:hAnsi="Arial" w:cs="Arial"/>
      <w:color w:val="000000"/>
      <w:sz w:val="20"/>
      <w:szCs w:val="20"/>
      <w:lang w:eastAsia="ru-RU"/>
    </w:rPr>
  </w:style>
  <w:style w:type="paragraph" w:customStyle="1" w:styleId="ConsPlusCell">
    <w:name w:val="ConsPlusCell"/>
    <w:rsid w:val="00046E9F"/>
    <w:pPr>
      <w:autoSpaceDE w:val="0"/>
      <w:autoSpaceDN w:val="0"/>
      <w:adjustRightInd w:val="0"/>
      <w:jc w:val="left"/>
    </w:pPr>
    <w:rPr>
      <w:rFonts w:ascii="Arial" w:eastAsia="Calibri" w:hAnsi="Arial" w:cs="Arial"/>
      <w:color w:val="auto"/>
      <w:sz w:val="20"/>
      <w:lang w:val="ru-RU" w:bidi="ar-SA"/>
    </w:rPr>
  </w:style>
  <w:style w:type="character" w:customStyle="1" w:styleId="ab">
    <w:name w:val="Без интервала Знак"/>
    <w:link w:val="aa"/>
    <w:locked/>
    <w:rsid w:val="00046E9F"/>
    <w:rPr>
      <w:rFonts w:asciiTheme="minorHAnsi" w:hAnsiTheme="minorHAnsi"/>
      <w:color w:val="auto"/>
      <w:sz w:val="22"/>
      <w:szCs w:val="22"/>
      <w:lang w:val="ru-RU" w:bidi="ar-SA"/>
    </w:rPr>
  </w:style>
  <w:style w:type="character" w:customStyle="1" w:styleId="aff0">
    <w:name w:val="Гипертекстовая ссылка"/>
    <w:basedOn w:val="a0"/>
    <w:uiPriority w:val="99"/>
    <w:rsid w:val="00046E9F"/>
    <w:rPr>
      <w:rFonts w:cs="Times New Roman"/>
      <w:color w:val="106BBE"/>
    </w:rPr>
  </w:style>
  <w:style w:type="character" w:customStyle="1" w:styleId="23">
    <w:name w:val="Основной текст (2)"/>
    <w:rsid w:val="00046E9F"/>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046E9F"/>
    <w:rPr>
      <w:rFonts w:ascii="Courier New" w:eastAsia="Times New Roman" w:hAnsi="Courier New" w:cs="Courier New"/>
      <w:color w:val="auto"/>
      <w:sz w:val="20"/>
      <w:lang w:val="ru-RU" w:eastAsia="ru-RU" w:bidi="ar-SA"/>
    </w:rPr>
  </w:style>
  <w:style w:type="paragraph" w:styleId="24">
    <w:name w:val="Body Text 2"/>
    <w:basedOn w:val="a"/>
    <w:link w:val="25"/>
    <w:uiPriority w:val="99"/>
    <w:semiHidden/>
    <w:unhideWhenUsed/>
    <w:rsid w:val="00046E9F"/>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semiHidden/>
    <w:rsid w:val="00046E9F"/>
    <w:rPr>
      <w:rFonts w:eastAsia="Times New Roman" w:cs="Times New Roman"/>
      <w:color w:val="auto"/>
      <w:sz w:val="20"/>
      <w:lang w:val="ru-RU" w:eastAsia="ru-RU" w:bidi="ar-SA"/>
    </w:rPr>
  </w:style>
  <w:style w:type="paragraph" w:customStyle="1" w:styleId="Pro-Tab">
    <w:name w:val="Pro-Tab"/>
    <w:basedOn w:val="a"/>
    <w:uiPriority w:val="99"/>
    <w:rsid w:val="00046E9F"/>
    <w:pPr>
      <w:spacing w:before="40" w:after="40" w:line="240" w:lineRule="auto"/>
    </w:pPr>
    <w:rPr>
      <w:rFonts w:ascii="Tahoma" w:eastAsia="Times New Roman" w:hAnsi="Tahoma" w:cs="Times New Roman"/>
      <w:sz w:val="16"/>
      <w:szCs w:val="20"/>
    </w:rPr>
  </w:style>
  <w:style w:type="paragraph" w:customStyle="1" w:styleId="Pro-TabName">
    <w:name w:val="Pro-Tab Name"/>
    <w:basedOn w:val="a"/>
    <w:rsid w:val="00046E9F"/>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ConsNormal0">
    <w:name w:val="ConsNormal"/>
    <w:rsid w:val="00046E9F"/>
    <w:pPr>
      <w:widowControl w:val="0"/>
      <w:ind w:firstLine="720"/>
      <w:jc w:val="left"/>
    </w:pPr>
    <w:rPr>
      <w:rFonts w:ascii="Arial" w:eastAsia="Times New Roman" w:hAnsi="Arial" w:cs="Times New Roman"/>
      <w:snapToGrid w:val="0"/>
      <w:color w:val="auto"/>
      <w:sz w:val="20"/>
      <w:lang w:val="ru-RU" w:eastAsia="ru-RU" w:bidi="ar-SA"/>
    </w:rPr>
  </w:style>
  <w:style w:type="character" w:customStyle="1" w:styleId="apple-converted-space">
    <w:name w:val="apple-converted-space"/>
    <w:basedOn w:val="a0"/>
    <w:rsid w:val="00046E9F"/>
  </w:style>
  <w:style w:type="paragraph" w:customStyle="1" w:styleId="11">
    <w:name w:val="Без интервала1"/>
    <w:link w:val="NoSpacingChar"/>
    <w:rsid w:val="00046E9F"/>
    <w:pPr>
      <w:jc w:val="left"/>
    </w:pPr>
    <w:rPr>
      <w:rFonts w:ascii="Calibri" w:eastAsia="Calibri" w:hAnsi="Calibri" w:cs="Times New Roman"/>
      <w:color w:val="auto"/>
      <w:sz w:val="22"/>
      <w:szCs w:val="22"/>
      <w:lang w:val="ru-RU" w:eastAsia="ru-RU" w:bidi="ar-SA"/>
    </w:rPr>
  </w:style>
  <w:style w:type="character" w:customStyle="1" w:styleId="NoSpacingChar">
    <w:name w:val="No Spacing Char"/>
    <w:link w:val="11"/>
    <w:locked/>
    <w:rsid w:val="00046E9F"/>
    <w:rPr>
      <w:rFonts w:ascii="Calibri" w:eastAsia="Calibri" w:hAnsi="Calibri" w:cs="Times New Roman"/>
      <w:color w:val="auto"/>
      <w:sz w:val="22"/>
      <w:szCs w:val="22"/>
      <w:lang w:val="ru-RU" w:eastAsia="ru-RU" w:bidi="ar-SA"/>
    </w:rPr>
  </w:style>
  <w:style w:type="paragraph" w:customStyle="1" w:styleId="Default">
    <w:name w:val="Default"/>
    <w:rsid w:val="00046E9F"/>
    <w:pPr>
      <w:autoSpaceDE w:val="0"/>
      <w:autoSpaceDN w:val="0"/>
      <w:adjustRightInd w:val="0"/>
      <w:jc w:val="left"/>
    </w:pPr>
    <w:rPr>
      <w:rFonts w:eastAsia="Calibri" w:cs="Times New Roman"/>
      <w:color w:val="000000"/>
      <w:sz w:val="24"/>
      <w:szCs w:val="24"/>
      <w:lang w:val="ru-RU" w:bidi="ar-SA"/>
    </w:rPr>
  </w:style>
  <w:style w:type="paragraph" w:customStyle="1" w:styleId="ConsPlusDocList">
    <w:name w:val="ConsPlusDocList"/>
    <w:rsid w:val="00046E9F"/>
    <w:pPr>
      <w:widowControl w:val="0"/>
      <w:autoSpaceDE w:val="0"/>
      <w:autoSpaceDN w:val="0"/>
      <w:jc w:val="left"/>
    </w:pPr>
    <w:rPr>
      <w:rFonts w:ascii="Courier New" w:eastAsia="Times New Roman" w:hAnsi="Courier New" w:cs="Courier New"/>
      <w:color w:val="auto"/>
      <w:sz w:val="20"/>
      <w:lang w:val="ru-RU" w:eastAsia="ru-RU" w:bidi="ar-SA"/>
    </w:rPr>
  </w:style>
  <w:style w:type="paragraph" w:customStyle="1" w:styleId="ConsPlusTitlePage">
    <w:name w:val="ConsPlusTitlePage"/>
    <w:rsid w:val="00046E9F"/>
    <w:pPr>
      <w:widowControl w:val="0"/>
      <w:autoSpaceDE w:val="0"/>
      <w:autoSpaceDN w:val="0"/>
      <w:jc w:val="left"/>
    </w:pPr>
    <w:rPr>
      <w:rFonts w:ascii="Tahoma" w:eastAsia="Times New Roman" w:hAnsi="Tahoma" w:cs="Tahoma"/>
      <w:color w:val="auto"/>
      <w:sz w:val="20"/>
      <w:lang w:val="ru-RU" w:eastAsia="ru-RU" w:bidi="ar-SA"/>
    </w:rPr>
  </w:style>
  <w:style w:type="paragraph" w:customStyle="1" w:styleId="ConsPlusJurTerm">
    <w:name w:val="ConsPlusJurTerm"/>
    <w:rsid w:val="00046E9F"/>
    <w:pPr>
      <w:widowControl w:val="0"/>
      <w:autoSpaceDE w:val="0"/>
      <w:autoSpaceDN w:val="0"/>
      <w:jc w:val="left"/>
    </w:pPr>
    <w:rPr>
      <w:rFonts w:ascii="Tahoma" w:eastAsia="Times New Roman" w:hAnsi="Tahoma" w:cs="Tahoma"/>
      <w:color w:val="auto"/>
      <w:sz w:val="26"/>
      <w:lang w:val="ru-RU" w:eastAsia="ru-RU" w:bidi="ar-SA"/>
    </w:rPr>
  </w:style>
  <w:style w:type="paragraph" w:customStyle="1" w:styleId="26">
    <w:name w:val="Основной текст2"/>
    <w:basedOn w:val="a"/>
    <w:uiPriority w:val="99"/>
    <w:rsid w:val="00046E9F"/>
    <w:pPr>
      <w:widowControl w:val="0"/>
      <w:shd w:val="clear" w:color="auto" w:fill="FFFFFF"/>
      <w:spacing w:after="300" w:line="240" w:lineRule="atLeast"/>
      <w:jc w:val="both"/>
    </w:pPr>
    <w:rPr>
      <w:rFonts w:ascii="Times New Roman" w:eastAsia="Calibri" w:hAnsi="Times New Roman" w:cs="Times New Roman"/>
      <w:spacing w:val="5"/>
      <w:sz w:val="19"/>
      <w:szCs w:val="19"/>
    </w:rPr>
  </w:style>
  <w:style w:type="paragraph" w:customStyle="1" w:styleId="12">
    <w:name w:val="Абзац списка1"/>
    <w:basedOn w:val="a"/>
    <w:rsid w:val="00046E9F"/>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
    <w:rsid w:val="00046E9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2">
    <w:name w:val="s2"/>
    <w:basedOn w:val="a0"/>
    <w:rsid w:val="00046E9F"/>
    <w:rPr>
      <w:rFonts w:cs="Times New Roman"/>
    </w:rPr>
  </w:style>
  <w:style w:type="paragraph" w:styleId="27">
    <w:name w:val="Body Text Indent 2"/>
    <w:basedOn w:val="a"/>
    <w:link w:val="28"/>
    <w:unhideWhenUsed/>
    <w:rsid w:val="00FF57CA"/>
    <w:pPr>
      <w:spacing w:after="120" w:line="480" w:lineRule="auto"/>
      <w:ind w:left="283"/>
    </w:pPr>
  </w:style>
  <w:style w:type="character" w:customStyle="1" w:styleId="28">
    <w:name w:val="Основной текст с отступом 2 Знак"/>
    <w:basedOn w:val="a0"/>
    <w:link w:val="27"/>
    <w:semiHidden/>
    <w:rsid w:val="00FF57CA"/>
    <w:rPr>
      <w:rFonts w:asciiTheme="minorHAnsi" w:hAnsiTheme="minorHAnsi"/>
      <w:color w:val="auto"/>
      <w:sz w:val="22"/>
      <w:szCs w:val="22"/>
      <w:lang w:val="ru-RU" w:bidi="ar-SA"/>
    </w:rPr>
  </w:style>
  <w:style w:type="character" w:styleId="aff1">
    <w:name w:val="page number"/>
    <w:basedOn w:val="a0"/>
    <w:rsid w:val="00676A97"/>
  </w:style>
  <w:style w:type="paragraph" w:customStyle="1" w:styleId="Style5">
    <w:name w:val="Style5"/>
    <w:basedOn w:val="a"/>
    <w:rsid w:val="007A795B"/>
    <w:pPr>
      <w:widowControl w:val="0"/>
      <w:autoSpaceDE w:val="0"/>
      <w:autoSpaceDN w:val="0"/>
      <w:adjustRightInd w:val="0"/>
      <w:spacing w:after="0" w:line="228" w:lineRule="exact"/>
      <w:ind w:firstLine="528"/>
      <w:jc w:val="both"/>
    </w:pPr>
    <w:rPr>
      <w:rFonts w:ascii="Times New Roman" w:eastAsia="Times New Roman" w:hAnsi="Times New Roman" w:cs="Times New Roman"/>
      <w:sz w:val="24"/>
      <w:szCs w:val="24"/>
      <w:lang w:eastAsia="ru-RU"/>
    </w:rPr>
  </w:style>
  <w:style w:type="character" w:customStyle="1" w:styleId="FontStyle21">
    <w:name w:val="Font Style21"/>
    <w:rsid w:val="007A795B"/>
    <w:rPr>
      <w:rFonts w:ascii="Times New Roman" w:hAnsi="Times New Roman" w:cs="Times New Roman" w:hint="default"/>
      <w:sz w:val="24"/>
      <w:szCs w:val="24"/>
    </w:rPr>
  </w:style>
  <w:style w:type="paragraph" w:customStyle="1" w:styleId="31">
    <w:name w:val="Основной текст с отступом 31"/>
    <w:basedOn w:val="a"/>
    <w:rsid w:val="007A795B"/>
    <w:pPr>
      <w:suppressAutoHyphens/>
      <w:autoSpaceDE w:val="0"/>
      <w:spacing w:after="0" w:line="240" w:lineRule="auto"/>
      <w:ind w:firstLine="567"/>
      <w:jc w:val="both"/>
    </w:pPr>
    <w:rPr>
      <w:rFonts w:ascii="Times New Roman" w:eastAsia="Times New Roman" w:hAnsi="Times New Roman" w:cs="Times New Roman"/>
      <w:sz w:val="28"/>
      <w:szCs w:val="28"/>
      <w:lang w:eastAsia="zh-CN"/>
    </w:rPr>
  </w:style>
  <w:style w:type="paragraph" w:customStyle="1" w:styleId="13">
    <w:name w:val="марк список 1"/>
    <w:basedOn w:val="a"/>
    <w:rsid w:val="007A795B"/>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4">
    <w:name w:val="нум список 1"/>
    <w:basedOn w:val="13"/>
    <w:rsid w:val="007A795B"/>
  </w:style>
  <w:style w:type="paragraph" w:customStyle="1" w:styleId="aff2">
    <w:name w:val="основной текст документа"/>
    <w:basedOn w:val="a"/>
    <w:rsid w:val="007A795B"/>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ff3">
    <w:name w:val="Абзац_пост"/>
    <w:basedOn w:val="a"/>
    <w:rsid w:val="007A795B"/>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aff4">
    <w:name w:val="footnote text"/>
    <w:basedOn w:val="a"/>
    <w:link w:val="aff5"/>
    <w:unhideWhenUsed/>
    <w:rsid w:val="007A795B"/>
    <w:pPr>
      <w:spacing w:after="0" w:line="240" w:lineRule="auto"/>
      <w:ind w:firstLine="709"/>
    </w:pPr>
    <w:rPr>
      <w:rFonts w:ascii="Times New Roman" w:eastAsia="Times New Roman" w:hAnsi="Times New Roman" w:cs="Times New Roman"/>
      <w:emboss/>
      <w:color w:val="000000"/>
      <w:sz w:val="20"/>
      <w:szCs w:val="20"/>
    </w:rPr>
  </w:style>
  <w:style w:type="character" w:customStyle="1" w:styleId="aff5">
    <w:name w:val="Текст сноски Знак"/>
    <w:basedOn w:val="a0"/>
    <w:link w:val="aff4"/>
    <w:rsid w:val="007A795B"/>
    <w:rPr>
      <w:rFonts w:eastAsia="Times New Roman" w:cs="Times New Roman"/>
      <w:emboss/>
      <w:color w:val="000000"/>
      <w:sz w:val="20"/>
      <w:lang w:bidi="ar-SA"/>
    </w:rPr>
  </w:style>
  <w:style w:type="character" w:styleId="aff6">
    <w:name w:val="footnote reference"/>
    <w:unhideWhenUsed/>
    <w:rsid w:val="007A795B"/>
    <w:rPr>
      <w:vertAlign w:val="superscript"/>
    </w:rPr>
  </w:style>
  <w:style w:type="paragraph" w:customStyle="1" w:styleId="aff7">
    <w:basedOn w:val="a"/>
    <w:next w:val="a"/>
    <w:uiPriority w:val="10"/>
    <w:qFormat/>
    <w:rsid w:val="007A795B"/>
    <w:pPr>
      <w:spacing w:before="240" w:after="60" w:line="240" w:lineRule="auto"/>
      <w:jc w:val="center"/>
      <w:outlineLvl w:val="0"/>
    </w:pPr>
    <w:rPr>
      <w:rFonts w:ascii="Cambria" w:eastAsia="Times New Roman" w:hAnsi="Cambria" w:cs="Times New Roman"/>
      <w:emboss/>
      <w:color w:val="17365D"/>
      <w:spacing w:val="5"/>
      <w:kern w:val="28"/>
      <w:sz w:val="52"/>
      <w:szCs w:val="52"/>
    </w:rPr>
  </w:style>
  <w:style w:type="character" w:customStyle="1" w:styleId="aff8">
    <w:name w:val="Заголовок Знак"/>
    <w:rsid w:val="007A795B"/>
    <w:rPr>
      <w:rFonts w:ascii="Calibri Light" w:eastAsia="Times New Roman" w:hAnsi="Calibri Light" w:cs="Times New Roman"/>
      <w:b/>
      <w:bCs/>
      <w:kern w:val="28"/>
      <w:sz w:val="32"/>
      <w:szCs w:val="32"/>
    </w:rPr>
  </w:style>
  <w:style w:type="paragraph" w:styleId="aff9">
    <w:name w:val="Body Text Indent"/>
    <w:basedOn w:val="a"/>
    <w:link w:val="affa"/>
    <w:unhideWhenUsed/>
    <w:rsid w:val="00774B79"/>
    <w:pPr>
      <w:spacing w:after="120"/>
      <w:ind w:left="283"/>
    </w:pPr>
  </w:style>
  <w:style w:type="character" w:customStyle="1" w:styleId="affa">
    <w:name w:val="Основной текст с отступом Знак"/>
    <w:basedOn w:val="a0"/>
    <w:link w:val="aff9"/>
    <w:rsid w:val="00774B79"/>
    <w:rPr>
      <w:rFonts w:asciiTheme="minorHAnsi" w:hAnsiTheme="minorHAnsi"/>
      <w:color w:val="auto"/>
      <w:sz w:val="22"/>
      <w:szCs w:val="22"/>
      <w:lang w:val="ru-RU" w:bidi="ar-SA"/>
    </w:rPr>
  </w:style>
  <w:style w:type="paragraph" w:customStyle="1" w:styleId="ConsNonformat">
    <w:name w:val="ConsNonformat"/>
    <w:rsid w:val="00774B79"/>
    <w:pPr>
      <w:widowControl w:val="0"/>
      <w:autoSpaceDE w:val="0"/>
      <w:autoSpaceDN w:val="0"/>
      <w:adjustRightInd w:val="0"/>
      <w:ind w:right="19772"/>
      <w:jc w:val="left"/>
    </w:pPr>
    <w:rPr>
      <w:rFonts w:ascii="Courier New" w:eastAsia="Times New Roman" w:hAnsi="Courier New" w:cs="Courier New"/>
      <w:color w:val="auto"/>
      <w:sz w:val="20"/>
      <w:lang w:val="ru-RU" w:eastAsia="ru-RU" w:bidi="ar-SA"/>
    </w:rPr>
  </w:style>
  <w:style w:type="paragraph" w:customStyle="1" w:styleId="ConsTitle">
    <w:name w:val="ConsTitle"/>
    <w:rsid w:val="00774B79"/>
    <w:pPr>
      <w:widowControl w:val="0"/>
      <w:autoSpaceDE w:val="0"/>
      <w:autoSpaceDN w:val="0"/>
      <w:adjustRightInd w:val="0"/>
      <w:ind w:right="19772"/>
      <w:jc w:val="left"/>
    </w:pPr>
    <w:rPr>
      <w:rFonts w:ascii="Arial" w:eastAsia="Times New Roman" w:hAnsi="Arial" w:cs="Arial"/>
      <w:b/>
      <w:bCs/>
      <w:color w:val="auto"/>
      <w:sz w:val="16"/>
      <w:szCs w:val="16"/>
      <w:lang w:val="ru-RU" w:eastAsia="ru-RU" w:bidi="ar-SA"/>
    </w:rPr>
  </w:style>
  <w:style w:type="paragraph" w:styleId="32">
    <w:name w:val="Body Text Indent 3"/>
    <w:basedOn w:val="a"/>
    <w:link w:val="33"/>
    <w:uiPriority w:val="99"/>
    <w:rsid w:val="00774B79"/>
    <w:pPr>
      <w:spacing w:after="120" w:line="240" w:lineRule="auto"/>
      <w:ind w:left="283"/>
    </w:pPr>
    <w:rPr>
      <w:rFonts w:ascii="Times New Roman" w:eastAsia="Times New Roman" w:hAnsi="Times New Roman" w:cs="Times New Roman"/>
      <w:sz w:val="16"/>
      <w:szCs w:val="20"/>
      <w:lang w:eastAsia="ru-RU"/>
    </w:rPr>
  </w:style>
  <w:style w:type="character" w:customStyle="1" w:styleId="33">
    <w:name w:val="Основной текст с отступом 3 Знак"/>
    <w:basedOn w:val="a0"/>
    <w:link w:val="32"/>
    <w:uiPriority w:val="99"/>
    <w:rsid w:val="00774B79"/>
    <w:rPr>
      <w:rFonts w:eastAsia="Times New Roman" w:cs="Times New Roman"/>
      <w:color w:val="auto"/>
      <w:sz w:val="16"/>
      <w:lang w:val="ru-RU" w:eastAsia="ru-RU" w:bidi="ar-SA"/>
    </w:rPr>
  </w:style>
  <w:style w:type="paragraph" w:customStyle="1" w:styleId="15">
    <w:name w:val="Обычный1"/>
    <w:uiPriority w:val="99"/>
    <w:rsid w:val="00774B79"/>
    <w:pPr>
      <w:spacing w:before="100" w:after="100"/>
      <w:jc w:val="left"/>
    </w:pPr>
    <w:rPr>
      <w:rFonts w:eastAsia="Times New Roman" w:cs="Times New Roman"/>
      <w:color w:val="auto"/>
      <w:sz w:val="24"/>
      <w:lang w:val="ru-RU" w:eastAsia="ru-RU" w:bidi="ar-SA"/>
    </w:rPr>
  </w:style>
  <w:style w:type="paragraph" w:customStyle="1" w:styleId="wikip">
    <w:name w:val="wikip"/>
    <w:basedOn w:val="a"/>
    <w:rsid w:val="00774B7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9">
    <w:name w:val="Абзац списка2"/>
    <w:basedOn w:val="a"/>
    <w:rsid w:val="00774B79"/>
    <w:pPr>
      <w:ind w:left="720"/>
      <w:contextualSpacing/>
    </w:pPr>
    <w:rPr>
      <w:rFonts w:ascii="Calibri" w:eastAsia="Times New Roman" w:hAnsi="Calibri" w:cs="Times New Roman"/>
    </w:rPr>
  </w:style>
  <w:style w:type="paragraph" w:customStyle="1" w:styleId="Style4">
    <w:name w:val="Style4"/>
    <w:basedOn w:val="a"/>
    <w:uiPriority w:val="99"/>
    <w:rsid w:val="00B5533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5533F"/>
    <w:rPr>
      <w:rFonts w:ascii="Times New Roman" w:hAnsi="Times New Roman" w:cs="Times New Roman"/>
      <w:b/>
      <w:bCs/>
      <w:sz w:val="22"/>
      <w:szCs w:val="22"/>
    </w:rPr>
  </w:style>
  <w:style w:type="character" w:customStyle="1" w:styleId="FontStyle26">
    <w:name w:val="Font Style26"/>
    <w:basedOn w:val="a0"/>
    <w:uiPriority w:val="99"/>
    <w:rsid w:val="00B5533F"/>
    <w:rPr>
      <w:rFonts w:ascii="Times New Roman" w:hAnsi="Times New Roman" w:cs="Times New Roman"/>
      <w:sz w:val="26"/>
      <w:szCs w:val="26"/>
    </w:rPr>
  </w:style>
  <w:style w:type="character" w:customStyle="1" w:styleId="FontStyle18">
    <w:name w:val="Font Style18"/>
    <w:basedOn w:val="a0"/>
    <w:uiPriority w:val="99"/>
    <w:rsid w:val="00B5533F"/>
    <w:rPr>
      <w:rFonts w:ascii="Times New Roman" w:hAnsi="Times New Roman" w:cs="Times New Roman"/>
      <w:sz w:val="26"/>
      <w:szCs w:val="26"/>
    </w:rPr>
  </w:style>
  <w:style w:type="paragraph" w:styleId="affb">
    <w:name w:val="Block Text"/>
    <w:basedOn w:val="a"/>
    <w:uiPriority w:val="99"/>
    <w:semiHidden/>
    <w:rsid w:val="00B5533F"/>
    <w:pPr>
      <w:spacing w:after="0" w:line="312" w:lineRule="auto"/>
      <w:ind w:left="1134" w:right="-999" w:firstLine="851"/>
      <w:jc w:val="both"/>
    </w:pPr>
    <w:rPr>
      <w:rFonts w:ascii="Times New Roman" w:eastAsia="Times New Roman" w:hAnsi="Times New Roman" w:cs="Times New Roman"/>
      <w:sz w:val="24"/>
      <w:szCs w:val="20"/>
      <w:lang w:eastAsia="ru-RU"/>
    </w:rPr>
  </w:style>
  <w:style w:type="paragraph" w:customStyle="1" w:styleId="34">
    <w:name w:val="Абзац списка3"/>
    <w:basedOn w:val="a"/>
    <w:rsid w:val="009E1B7D"/>
    <w:pPr>
      <w:ind w:left="720"/>
      <w:contextualSpacing/>
    </w:pPr>
    <w:rPr>
      <w:rFonts w:ascii="Calibri" w:eastAsia="Times New Roman" w:hAnsi="Calibri" w:cs="Times New Roman"/>
    </w:rPr>
  </w:style>
  <w:style w:type="character" w:customStyle="1" w:styleId="copytarget">
    <w:name w:val="copy_target"/>
    <w:rsid w:val="00E542E6"/>
  </w:style>
  <w:style w:type="paragraph" w:customStyle="1" w:styleId="pboth">
    <w:name w:val="pboth"/>
    <w:basedOn w:val="a"/>
    <w:rsid w:val="00CA7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D80614"/>
    <w:pPr>
      <w:ind w:left="720"/>
      <w:contextualSpacing/>
    </w:pPr>
    <w:rPr>
      <w:rFonts w:ascii="Calibri" w:eastAsia="Times New Roman" w:hAnsi="Calibri" w:cs="Times New Roman"/>
    </w:rPr>
  </w:style>
  <w:style w:type="paragraph" w:customStyle="1" w:styleId="Style3">
    <w:name w:val="Style3"/>
    <w:basedOn w:val="a"/>
    <w:uiPriority w:val="99"/>
    <w:rsid w:val="001D1A1A"/>
    <w:pPr>
      <w:widowControl w:val="0"/>
      <w:autoSpaceDE w:val="0"/>
      <w:autoSpaceDN w:val="0"/>
      <w:adjustRightInd w:val="0"/>
      <w:spacing w:after="0" w:line="226" w:lineRule="exact"/>
      <w:ind w:firstLine="1325"/>
    </w:pPr>
    <w:rPr>
      <w:rFonts w:ascii="Times New Roman" w:eastAsia="Times New Roman" w:hAnsi="Times New Roman" w:cs="Times New Roman"/>
      <w:sz w:val="24"/>
      <w:szCs w:val="24"/>
      <w:lang w:eastAsia="ru-RU"/>
    </w:rPr>
  </w:style>
  <w:style w:type="paragraph" w:customStyle="1" w:styleId="Style7">
    <w:name w:val="Style7"/>
    <w:basedOn w:val="a"/>
    <w:rsid w:val="001D1A1A"/>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1D1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1D1A1A"/>
    <w:rPr>
      <w:rFonts w:ascii="Times New Roman" w:hAnsi="Times New Roman" w:cs="Times New Roman"/>
      <w:b/>
      <w:bCs/>
      <w:sz w:val="18"/>
      <w:szCs w:val="18"/>
    </w:rPr>
  </w:style>
  <w:style w:type="character" w:customStyle="1" w:styleId="FontStyle19">
    <w:name w:val="Font Style19"/>
    <w:basedOn w:val="a0"/>
    <w:rsid w:val="001D1A1A"/>
    <w:rPr>
      <w:rFonts w:ascii="Times New Roman" w:hAnsi="Times New Roman" w:cs="Times New Roman"/>
      <w:sz w:val="18"/>
      <w:szCs w:val="18"/>
    </w:rPr>
  </w:style>
  <w:style w:type="paragraph" w:customStyle="1" w:styleId="Style6">
    <w:name w:val="Style6"/>
    <w:basedOn w:val="a"/>
    <w:rsid w:val="001D1A1A"/>
    <w:pPr>
      <w:widowControl w:val="0"/>
      <w:autoSpaceDE w:val="0"/>
      <w:autoSpaceDN w:val="0"/>
      <w:adjustRightInd w:val="0"/>
      <w:spacing w:after="0" w:line="226" w:lineRule="exact"/>
      <w:ind w:firstLine="49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1D1A1A"/>
    <w:pPr>
      <w:widowControl w:val="0"/>
      <w:autoSpaceDE w:val="0"/>
      <w:autoSpaceDN w:val="0"/>
      <w:adjustRightInd w:val="0"/>
      <w:spacing w:after="0" w:line="228" w:lineRule="exact"/>
      <w:ind w:firstLine="514"/>
    </w:pPr>
    <w:rPr>
      <w:rFonts w:ascii="Times New Roman" w:eastAsia="Times New Roman" w:hAnsi="Times New Roman" w:cs="Times New Roman"/>
      <w:sz w:val="24"/>
      <w:szCs w:val="24"/>
      <w:lang w:eastAsia="ru-RU"/>
    </w:rPr>
  </w:style>
  <w:style w:type="paragraph" w:customStyle="1" w:styleId="110">
    <w:name w:val="стиль11"/>
    <w:basedOn w:val="a"/>
    <w:rsid w:val="001D1A1A"/>
    <w:pPr>
      <w:spacing w:before="240" w:after="24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D1A1A"/>
    <w:rPr>
      <w:rFonts w:ascii="Times New Roman" w:hAnsi="Times New Roman" w:cs="Times New Roman"/>
      <w:sz w:val="18"/>
      <w:szCs w:val="18"/>
    </w:rPr>
  </w:style>
  <w:style w:type="numbering" w:customStyle="1" w:styleId="16">
    <w:name w:val="Нет списка1"/>
    <w:next w:val="a2"/>
    <w:semiHidden/>
    <w:rsid w:val="001D1A1A"/>
  </w:style>
  <w:style w:type="paragraph" w:customStyle="1" w:styleId="17">
    <w:name w:val="Стиль1"/>
    <w:basedOn w:val="a"/>
    <w:rsid w:val="001D1A1A"/>
    <w:pPr>
      <w:widowControl w:val="0"/>
      <w:autoSpaceDE w:val="0"/>
      <w:autoSpaceDN w:val="0"/>
      <w:adjustRightInd w:val="0"/>
      <w:spacing w:after="0" w:line="240" w:lineRule="auto"/>
    </w:pPr>
    <w:rPr>
      <w:rFonts w:ascii="Times New Roman" w:eastAsia="Times New Roman" w:hAnsi="Times New Roman" w:cs="Times New Roman"/>
      <w:b/>
      <w:sz w:val="20"/>
      <w:szCs w:val="20"/>
      <w:lang w:eastAsia="ru-RU"/>
    </w:rPr>
  </w:style>
  <w:style w:type="paragraph" w:customStyle="1" w:styleId="printr">
    <w:name w:val="printr"/>
    <w:basedOn w:val="a"/>
    <w:rsid w:val="001D1A1A"/>
    <w:pPr>
      <w:spacing w:before="144" w:after="288" w:line="240" w:lineRule="auto"/>
      <w:jc w:val="right"/>
    </w:pPr>
    <w:rPr>
      <w:rFonts w:ascii="Times New Roman" w:eastAsia="Times New Roman" w:hAnsi="Times New Roman" w:cs="Times New Roman"/>
      <w:sz w:val="24"/>
      <w:szCs w:val="24"/>
      <w:lang w:eastAsia="ru-RU"/>
    </w:rPr>
  </w:style>
  <w:style w:type="paragraph" w:customStyle="1" w:styleId="affc">
    <w:name w:val="Готовый текст"/>
    <w:link w:val="affd"/>
    <w:qFormat/>
    <w:rsid w:val="001D1A1A"/>
    <w:pPr>
      <w:jc w:val="left"/>
    </w:pPr>
    <w:rPr>
      <w:rFonts w:eastAsia="Times New Roman" w:cs="Times New Roman"/>
      <w:bCs/>
      <w:color w:val="auto"/>
      <w:spacing w:val="-4"/>
      <w:sz w:val="24"/>
      <w:szCs w:val="24"/>
      <w:lang w:val="ru-RU" w:eastAsia="ru-RU" w:bidi="ar-SA"/>
    </w:rPr>
  </w:style>
  <w:style w:type="character" w:customStyle="1" w:styleId="affd">
    <w:name w:val="Готовый текст Знак"/>
    <w:basedOn w:val="a0"/>
    <w:link w:val="affc"/>
    <w:rsid w:val="001D1A1A"/>
    <w:rPr>
      <w:rFonts w:eastAsia="Times New Roman" w:cs="Times New Roman"/>
      <w:bCs/>
      <w:color w:val="auto"/>
      <w:spacing w:val="-4"/>
      <w:sz w:val="24"/>
      <w:szCs w:val="24"/>
      <w:lang w:val="ru-RU" w:eastAsia="ru-RU" w:bidi="ar-SA"/>
    </w:rPr>
  </w:style>
  <w:style w:type="paragraph" w:customStyle="1" w:styleId="ConsCell">
    <w:name w:val="ConsCell"/>
    <w:rsid w:val="001D1A1A"/>
    <w:pPr>
      <w:widowControl w:val="0"/>
      <w:autoSpaceDE w:val="0"/>
      <w:autoSpaceDN w:val="0"/>
      <w:adjustRightInd w:val="0"/>
      <w:jc w:val="left"/>
    </w:pPr>
    <w:rPr>
      <w:rFonts w:ascii="Arial" w:eastAsia="Times New Roman" w:hAnsi="Arial" w:cs="Arial"/>
      <w:color w:val="auto"/>
      <w:sz w:val="20"/>
      <w:lang w:val="ru-RU" w:eastAsia="ru-RU" w:bidi="ar-SA"/>
    </w:rPr>
  </w:style>
  <w:style w:type="numbering" w:customStyle="1" w:styleId="2a">
    <w:name w:val="Нет списка2"/>
    <w:next w:val="a2"/>
    <w:semiHidden/>
    <w:rsid w:val="001D1A1A"/>
  </w:style>
  <w:style w:type="numbering" w:customStyle="1" w:styleId="35">
    <w:name w:val="Нет списка3"/>
    <w:next w:val="a2"/>
    <w:semiHidden/>
    <w:rsid w:val="001D1A1A"/>
  </w:style>
  <w:style w:type="numbering" w:customStyle="1" w:styleId="42">
    <w:name w:val="Нет списка4"/>
    <w:next w:val="a2"/>
    <w:semiHidden/>
    <w:rsid w:val="001D1A1A"/>
  </w:style>
  <w:style w:type="paragraph" w:customStyle="1" w:styleId="Pro-Gramma">
    <w:name w:val="Pro-Gramma"/>
    <w:basedOn w:val="a"/>
    <w:link w:val="Pro-Gramma0"/>
    <w:rsid w:val="001D1A1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1D1A1A"/>
    <w:rPr>
      <w:rFonts w:ascii="Georgia" w:eastAsia="Times New Roman" w:hAnsi="Georgia" w:cs="Times New Roman"/>
      <w:color w:val="auto"/>
      <w:sz w:val="20"/>
      <w:szCs w:val="24"/>
      <w:lang w:bidi="ar-SA"/>
    </w:rPr>
  </w:style>
  <w:style w:type="paragraph" w:customStyle="1" w:styleId="affe">
    <w:name w:val="Знак"/>
    <w:basedOn w:val="a"/>
    <w:rsid w:val="00D15203"/>
    <w:pPr>
      <w:spacing w:after="160" w:line="240" w:lineRule="exact"/>
    </w:pPr>
    <w:rPr>
      <w:rFonts w:ascii="Verdana" w:eastAsia="Times New Roman" w:hAnsi="Verdana" w:cs="Times New Roman"/>
      <w:sz w:val="24"/>
      <w:szCs w:val="24"/>
      <w:lang w:val="en-US"/>
    </w:rPr>
  </w:style>
  <w:style w:type="paragraph" w:customStyle="1" w:styleId="xl99">
    <w:name w:val="xl99"/>
    <w:basedOn w:val="a"/>
    <w:rsid w:val="00D15203"/>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0">
    <w:name w:val="xl100"/>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1">
    <w:name w:val="xl101"/>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2">
    <w:name w:val="xl102"/>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3">
    <w:name w:val="xl103"/>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04">
    <w:name w:val="xl104"/>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5">
    <w:name w:val="xl105"/>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6">
    <w:name w:val="xl106"/>
    <w:basedOn w:val="a"/>
    <w:rsid w:val="00D1520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7">
    <w:name w:val="xl107"/>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lang w:eastAsia="ru-RU"/>
    </w:rPr>
  </w:style>
  <w:style w:type="paragraph" w:customStyle="1" w:styleId="xl108">
    <w:name w:val="xl108"/>
    <w:basedOn w:val="a"/>
    <w:rsid w:val="00D152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109">
    <w:name w:val="xl109"/>
    <w:basedOn w:val="a"/>
    <w:rsid w:val="00D15203"/>
    <w:pPr>
      <w:shd w:val="clear" w:color="000000" w:fill="auto"/>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10">
    <w:name w:val="xl110"/>
    <w:basedOn w:val="a"/>
    <w:rsid w:val="00D15203"/>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1">
    <w:name w:val="xl111"/>
    <w:basedOn w:val="a"/>
    <w:rsid w:val="00D15203"/>
    <w:pPr>
      <w:shd w:val="clear" w:color="000000" w:fill="auto"/>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2">
    <w:name w:val="xl112"/>
    <w:basedOn w:val="a"/>
    <w:rsid w:val="00D15203"/>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13">
    <w:name w:val="xl113"/>
    <w:basedOn w:val="a"/>
    <w:rsid w:val="00D15203"/>
    <w:pPr>
      <w:shd w:val="clear" w:color="000000" w:fill="auto"/>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4">
    <w:name w:val="xl114"/>
    <w:basedOn w:val="a"/>
    <w:rsid w:val="00D15203"/>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98">
    <w:name w:val="xl98"/>
    <w:basedOn w:val="a"/>
    <w:rsid w:val="00D15203"/>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FollowedHyperlink"/>
    <w:basedOn w:val="a0"/>
    <w:uiPriority w:val="99"/>
    <w:unhideWhenUsed/>
    <w:rsid w:val="00D15203"/>
    <w:rPr>
      <w:color w:val="800080"/>
      <w:u w:val="single"/>
    </w:rPr>
  </w:style>
  <w:style w:type="paragraph" w:customStyle="1" w:styleId="xl95">
    <w:name w:val="xl95"/>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152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rsid w:val="00D152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18">
    <w:name w:val="xl118"/>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19">
    <w:name w:val="xl11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20">
    <w:name w:val="xl12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126">
    <w:name w:val="xl126"/>
    <w:basedOn w:val="a"/>
    <w:rsid w:val="00D1520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7">
    <w:name w:val="xl127"/>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D15203"/>
    <w:pPr>
      <w:spacing w:before="100" w:beforeAutospacing="1" w:after="100" w:afterAutospacing="1" w:line="240" w:lineRule="auto"/>
      <w:ind w:firstLineChars="1500" w:firstLine="1500"/>
      <w:jc w:val="right"/>
    </w:pPr>
    <w:rPr>
      <w:rFonts w:ascii="Times New Roman" w:eastAsia="Times New Roman" w:hAnsi="Times New Roman" w:cs="Times New Roman"/>
      <w:sz w:val="28"/>
      <w:szCs w:val="28"/>
      <w:lang w:eastAsia="ru-RU"/>
    </w:rPr>
  </w:style>
  <w:style w:type="paragraph" w:customStyle="1" w:styleId="xl129">
    <w:name w:val="xl12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31">
    <w:name w:val="xl13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2">
    <w:name w:val="xl132"/>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15203"/>
    <w:pP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37">
    <w:name w:val="xl137"/>
    <w:basedOn w:val="a"/>
    <w:rsid w:val="00D1520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38">
    <w:name w:val="xl138"/>
    <w:basedOn w:val="a"/>
    <w:rsid w:val="00D15203"/>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9">
    <w:name w:val="xl13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0">
    <w:name w:val="xl140"/>
    <w:basedOn w:val="a"/>
    <w:rsid w:val="00D15203"/>
    <w:pP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41">
    <w:name w:val="xl14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43">
    <w:name w:val="xl14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15203"/>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7">
    <w:name w:val="xl147"/>
    <w:basedOn w:val="a"/>
    <w:rsid w:val="00D15203"/>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8">
    <w:name w:val="xl148"/>
    <w:basedOn w:val="a"/>
    <w:rsid w:val="00D15203"/>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49">
    <w:name w:val="xl149"/>
    <w:basedOn w:val="a"/>
    <w:rsid w:val="00D1520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0">
    <w:name w:val="xl15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1">
    <w:name w:val="xl151"/>
    <w:basedOn w:val="a"/>
    <w:rsid w:val="00D152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rsid w:val="00D152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ff0">
    <w:name w:val="Текст Знак"/>
    <w:basedOn w:val="a0"/>
    <w:link w:val="afff1"/>
    <w:rsid w:val="00D15203"/>
    <w:rPr>
      <w:rFonts w:ascii="Courier New" w:hAnsi="Courier New"/>
    </w:rPr>
  </w:style>
  <w:style w:type="paragraph" w:styleId="afff1">
    <w:name w:val="Plain Text"/>
    <w:basedOn w:val="a"/>
    <w:link w:val="afff0"/>
    <w:rsid w:val="00D15203"/>
    <w:pPr>
      <w:spacing w:after="0" w:line="240" w:lineRule="auto"/>
    </w:pPr>
    <w:rPr>
      <w:rFonts w:ascii="Courier New" w:hAnsi="Courier New"/>
      <w:color w:val="000000" w:themeColor="text1"/>
      <w:sz w:val="28"/>
      <w:szCs w:val="20"/>
      <w:lang w:val="en-US" w:bidi="en-US"/>
    </w:rPr>
  </w:style>
  <w:style w:type="character" w:customStyle="1" w:styleId="18">
    <w:name w:val="Текст Знак1"/>
    <w:basedOn w:val="a0"/>
    <w:link w:val="afff1"/>
    <w:uiPriority w:val="99"/>
    <w:semiHidden/>
    <w:rsid w:val="00D15203"/>
    <w:rPr>
      <w:rFonts w:ascii="Consolas" w:hAnsi="Consolas"/>
      <w:color w:val="auto"/>
      <w:sz w:val="21"/>
      <w:szCs w:val="21"/>
      <w:lang w:val="ru-RU" w:bidi="ar-SA"/>
    </w:rPr>
  </w:style>
  <w:style w:type="paragraph" w:customStyle="1" w:styleId="2b">
    <w:name w:val="Без интервала2"/>
    <w:rsid w:val="0056384B"/>
    <w:pPr>
      <w:jc w:val="left"/>
    </w:pPr>
    <w:rPr>
      <w:rFonts w:ascii="Calibri" w:eastAsia="Times New Roman" w:hAnsi="Calibri" w:cs="Times New Roman"/>
      <w:color w:val="auto"/>
      <w:sz w:val="22"/>
      <w:szCs w:val="22"/>
      <w:lang w:val="ru-RU" w:eastAsia="ru-RU" w:bidi="ar-SA"/>
    </w:rPr>
  </w:style>
  <w:style w:type="paragraph" w:styleId="19">
    <w:name w:val="toc 1"/>
    <w:basedOn w:val="a"/>
    <w:next w:val="a"/>
    <w:autoRedefine/>
    <w:semiHidden/>
    <w:rsid w:val="009D2653"/>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lang w:eastAsia="ru-RU"/>
    </w:rPr>
  </w:style>
  <w:style w:type="character" w:customStyle="1" w:styleId="wT15">
    <w:name w:val="wT15"/>
    <w:rsid w:val="009B4F64"/>
    <w:rPr>
      <w:b w:val="0"/>
      <w:bCs w:val="0"/>
    </w:rPr>
  </w:style>
  <w:style w:type="paragraph" w:customStyle="1" w:styleId="wP21">
    <w:name w:val="wP21"/>
    <w:basedOn w:val="a"/>
    <w:rsid w:val="009B4F64"/>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36">
    <w:name w:val="Без интервала3"/>
    <w:rsid w:val="00A42110"/>
    <w:pPr>
      <w:jc w:val="left"/>
    </w:pPr>
    <w:rPr>
      <w:rFonts w:ascii="Calibri" w:eastAsia="Times New Roman" w:hAnsi="Calibri" w:cs="Times New Roman"/>
      <w:color w:val="auto"/>
      <w:sz w:val="22"/>
      <w:szCs w:val="22"/>
      <w:lang w:val="ru-RU" w:eastAsia="ru-RU" w:bidi="ar-SA"/>
    </w:rPr>
  </w:style>
  <w:style w:type="paragraph" w:customStyle="1" w:styleId="afff2">
    <w:name w:val="Знак Знак Знак Знак"/>
    <w:rsid w:val="00964101"/>
    <w:pPr>
      <w:spacing w:before="100" w:beforeAutospacing="1" w:after="100" w:afterAutospacing="1"/>
      <w:jc w:val="left"/>
    </w:pPr>
    <w:rPr>
      <w:rFonts w:ascii="Tahoma" w:eastAsia="Times New Roman" w:hAnsi="Tahoma" w:cs="Times New Roman"/>
      <w:color w:val="auto"/>
      <w:sz w:val="20"/>
      <w:lang w:bidi="ar-SA"/>
    </w:rPr>
  </w:style>
  <w:style w:type="paragraph" w:customStyle="1" w:styleId="111">
    <w:name w:val="Знак Знак1 Знак Знак Знак1 Знак"/>
    <w:basedOn w:val="a"/>
    <w:rsid w:val="002B525D"/>
    <w:pPr>
      <w:widowControl w:val="0"/>
      <w:autoSpaceDE w:val="0"/>
      <w:autoSpaceDN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604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00CE757C145B92064F3B37621E8CE244E0282BAB0111339A1B103AF1B31A1A69E69F8E5B2A1B7771B4D113AFxDN" TargetMode="External"/><Relationship Id="rId26" Type="http://schemas.openxmlformats.org/officeDocument/2006/relationships/hyperlink" Target="consultantplus://offline/ref=9261D84D9B6D7CBBF020F955E9CCAB5C01D19160CC1221570047202FBC00FA339E1DA0D8F2572D3D7C743CFA471D803C57043E3010CA0BFEBBs8M" TargetMode="External"/><Relationship Id="rId39" Type="http://schemas.openxmlformats.org/officeDocument/2006/relationships/hyperlink" Target="consultantplus://offline/ref=AFC1414E6D54691CB0474BEC6C006F1D3B1CDFD51ED2EC4A7DF932939F7BC10B7439FB8DF22BF923C2BDB3B8B4DF0441B6B2E84B423335qDI" TargetMode="External"/><Relationship Id="rId3" Type="http://schemas.openxmlformats.org/officeDocument/2006/relationships/styles" Target="styles.xml"/><Relationship Id="rId21" Type="http://schemas.openxmlformats.org/officeDocument/2006/relationships/hyperlink" Target="consultantplus://offline/ref=8E7AF5D953BD292A02A690DDBB8B9CF8FDF27934A63FB57C645839E4047DBC50DE3BEA19C13AF5303F17D2E63124EE95582503f4bCH" TargetMode="External"/><Relationship Id="rId34" Type="http://schemas.openxmlformats.org/officeDocument/2006/relationships/hyperlink" Target="consultantplus://offline/ref=AFC1414E6D54691CB0474BEC6C006F1D3B1CDFD51ED2EC4A7DF932939F7BC10B7439FB8DF32FFB23C2BDB3B8B4DF0441B6B2E84B423335qDI" TargetMode="External"/><Relationship Id="rId42" Type="http://schemas.openxmlformats.org/officeDocument/2006/relationships/hyperlink" Target="consultantplus://offline/ref=AFC1414E6D54691CB0474BEC6C006F1D3B1FD9D311DBEC4A7DF932939F7BC10B7439FB8DFA2DFB2C91E7A3BCFD88005DBFA8F64D5C3054E434q5I" TargetMode="External"/><Relationship Id="rId47" Type="http://schemas.openxmlformats.org/officeDocument/2006/relationships/hyperlink" Target="consultantplus://offline/ref=851A5F253EA6FB0EA158B5B3BDD17F72FBA22C29120D5D6C472E27C9EDXFIA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00CE757C145B92064F3B296F08E0BE4BE52476A00C103ECA464F61ACE413103EA1D0D7196E167672ABx2N" TargetMode="External"/><Relationship Id="rId25" Type="http://schemas.openxmlformats.org/officeDocument/2006/relationships/hyperlink" Target="consultantplus://offline/ref=8102657AACA77C29F34DC6A443D0432A77A5895A967DE7FCFEAF05F8AB04A5FACB4EF80D1B8DD2B96D6BE9D63DCD1A9EEC70E8108C395601D6D519AE31KFM" TargetMode="External"/><Relationship Id="rId33" Type="http://schemas.openxmlformats.org/officeDocument/2006/relationships/hyperlink" Target="consultantplus://offline/ref=D71C165BFED59AFB980A36DC73C872523A496A1BCCD078A7DE7D00659E32567937028D55wE2EI" TargetMode="External"/><Relationship Id="rId38" Type="http://schemas.openxmlformats.org/officeDocument/2006/relationships/hyperlink" Target="consultantplus://offline/ref=AFC1414E6D54691CB0474BFA6F6C33123C1583DD16D1E11424AC34C4C02BC75E3479FDD8AB69AF2594E5E9EDBDC30F5FB73BqFI" TargetMode="External"/><Relationship Id="rId46" Type="http://schemas.openxmlformats.org/officeDocument/2006/relationships/hyperlink" Target="consultantplus://offline/ref=2AB6AA53C0362556A652F1AE38DEE4FA7E8855168754158234626D98B800BB60CF2DC1BD762F78C21E0CFE3A913B146521E4CA79C3093D58I7P9I" TargetMode="External"/><Relationship Id="rId2" Type="http://schemas.openxmlformats.org/officeDocument/2006/relationships/numbering" Target="numbering.xml"/><Relationship Id="rId16" Type="http://schemas.openxmlformats.org/officeDocument/2006/relationships/hyperlink" Target="consultantplus://offline/ref=00CE757C145B92064F3B296F08E0BE4BE52A71A60B1E3ECA464F61ACE413103EA1D0D7196E167779ABx7N" TargetMode="External"/><Relationship Id="rId20" Type="http://schemas.openxmlformats.org/officeDocument/2006/relationships/hyperlink" Target="consultantplus://offline/ref=2FF45F24FC5405F92D035950F25015541EB702AD36B5CAF24E4BBDCCEF9DBBF774FB976EB8A263EFF47B0FF927BDC5ABD516571307035417DF44A0E2Q5CCL" TargetMode="External"/><Relationship Id="rId29" Type="http://schemas.openxmlformats.org/officeDocument/2006/relationships/hyperlink" Target="consultantplus://offline/ref=9261D84D9B6D7CBBF020F955E9CCAB5C01D19167C81321570047202FBC00FA338C1DF8D4F250323A7A616AAB02B4s1M" TargetMode="External"/><Relationship Id="rId41" Type="http://schemas.openxmlformats.org/officeDocument/2006/relationships/hyperlink" Target="consultantplus://offline/ref=AFC1414E6D54691CB0474BEC6C006F1D3B1CDFD51ED2EC4A7DF932939F7BC10B7439FB8DF329FC23C2BDB3B8B4DF0441B6B2E84B423335q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8102657AACA77C29F34DC6A443D0432A77A5895A9F78E1F8F5A658F2A35DA9F8CC41A71A1CC4DEB86D6BE8D33F921F8BFD28E41192275019CAD7183AK6M" TargetMode="External"/><Relationship Id="rId32" Type="http://schemas.openxmlformats.org/officeDocument/2006/relationships/hyperlink" Target="consultantplus://offline/ref=9261D84D9B6D7CBBF020F955E9CCAB5C01D19167C81321570047202FBC00FA338C1DF8D4F250323A7A616AAB02B4s1M" TargetMode="External"/><Relationship Id="rId37" Type="http://schemas.openxmlformats.org/officeDocument/2006/relationships/hyperlink" Target="consultantplus://offline/ref=AFC1414E6D54691CB0474BEC6C006F1D3B1FD8D01FD5EC4A7DF932939F7BC10B6639A381F824E42892F2F5EDB83Dq4I" TargetMode="External"/><Relationship Id="rId40" Type="http://schemas.openxmlformats.org/officeDocument/2006/relationships/hyperlink" Target="consultantplus://offline/ref=AFC1414E6D54691CB0474BEC6C006F1D3B1CDFD51ED2EC4A7DF932939F7BC10B7439FB8DF32FFB23C2BDB3B8B4DF0441B6B2E84B423335qDI" TargetMode="External"/><Relationship Id="rId45" Type="http://schemas.openxmlformats.org/officeDocument/2006/relationships/hyperlink" Target="consultantplus://offline/ref=2AB6AA53C0362556A652F1B83BB2B8F5788A031A83531AD26B346BCFE750BD358F6DC7E8276B2CC61B0EB46BD1701B6729IFP3I" TargetMode="External"/><Relationship Id="rId5" Type="http://schemas.openxmlformats.org/officeDocument/2006/relationships/webSettings" Target="webSettings.xml"/><Relationship Id="rId15" Type="http://schemas.openxmlformats.org/officeDocument/2006/relationships/hyperlink" Target="consultantplus://offline/ref=C52C7BE3AD99FBEF91F5BC0FD35DBD8408D45D84C9BEC260339768247AF62AAF12BBE2A71B805F63ACEBBB9C84VDn1L" TargetMode="External"/><Relationship Id="rId23" Type="http://schemas.openxmlformats.org/officeDocument/2006/relationships/hyperlink" Target="consultantplus://offline/ref=8102657AACA77C29F34DC6B240BC1F2571ACD652937FEDACA0F903AFF454A3AF990EA65459C9C1B86B75EBD6353CKFM" TargetMode="External"/><Relationship Id="rId28" Type="http://schemas.openxmlformats.org/officeDocument/2006/relationships/hyperlink" Target="consultantplus://offline/ref=835EDFE349F15061CC5A36CDB22541765BA7120D794B9C20F25BD11E5CC3FFE87AIEA7L" TargetMode="External"/><Relationship Id="rId36" Type="http://schemas.openxmlformats.org/officeDocument/2006/relationships/hyperlink" Target="consultantplus://offline/ref=AFC1414E6D54691CB0474BEC6C006F1D3B1FDAD611D0EC4A7DF932939F7BC10B6639A381F824E42892F2F5EDB83Dq4I"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B0BFF1DEA7034C41702E8D0FCE5C4FC6DE325355504100008FE5C51FDFD89D4232A8B30AFC3315C3F41497FAA6CC68B54AEE6C528124DCB9C885C92EC0G7M" TargetMode="External"/><Relationship Id="rId31" Type="http://schemas.openxmlformats.org/officeDocument/2006/relationships/hyperlink" Target="consultantplus://offline/ref=9261D84D9B6D7CBBF020F955E9CCAB5C01D19167C81321570047202FBC00FA338C1DF8D4F250323A7A616AAB02B4s1M" TargetMode="External"/><Relationship Id="rId44" Type="http://schemas.openxmlformats.org/officeDocument/2006/relationships/hyperlink" Target="consultantplus://offline/ref=2AB6AA53C0362556A652F1B83BB2B8F5788A031A83531AD26B346BCFE750BD358F6DC7E8276B2CC61B0EB46BD1701B6729IFP3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52C7BE3AD99FBEF91F5BC0FD35DBD840ADC5F8ECEB2C260339768247AF62AAF12BBE2A71B805F63ACEBBB9C84VDn1L" TargetMode="External"/><Relationship Id="rId22" Type="http://schemas.openxmlformats.org/officeDocument/2006/relationships/hyperlink" Target="consultantplus://offline/ref=8102657AACA77C29F34DC6B240BC1F2570ACD5529E7FEDACA0F903AFF454A3AF8B0EFE5858CADDB06560BD87709343CEA83BE517922556063CK1M" TargetMode="External"/><Relationship Id="rId27" Type="http://schemas.openxmlformats.org/officeDocument/2006/relationships/hyperlink" Target="consultantplus://offline/ref=9261D84D9B6D7CBBF020F955E9CCAB5C01D39462CA1F21570047202FBC00FA338C1DF8D4F250323A7A616AAB02B4s1M" TargetMode="External"/><Relationship Id="rId30" Type="http://schemas.openxmlformats.org/officeDocument/2006/relationships/hyperlink" Target="consultantplus://offline/ref=9261D84D9B6D7CBBF020F955E9CCAB5C01D19167C81321570047202FBC00FA338C1DF8D4F250323A7A616AAB02B4s1M" TargetMode="External"/><Relationship Id="rId35" Type="http://schemas.openxmlformats.org/officeDocument/2006/relationships/hyperlink" Target="consultantplus://offline/ref=AFC1414E6D54691CB0474BEC6C006F1D3B1FD9D311DBEC4A7DF932939F7BC10B7439FB8DFA2DFB2C91E7A3BCFD88005DBFA8F64D5C3054E434q5I" TargetMode="External"/><Relationship Id="rId43" Type="http://schemas.openxmlformats.org/officeDocument/2006/relationships/hyperlink" Target="consultantplus://offline/ref=2AB6AA53C0362556A652F1B83BB2B8F5788A031A83531AD26B346BCFE750BD358F6DC7E8276B2CC61B0EB46BD1701B6729IFP3I"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92B8-5940-4DE1-A498-EE3B573C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167</Pages>
  <Words>43436</Words>
  <Characters>247591</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86</cp:revision>
  <cp:lastPrinted>2019-06-28T10:28:00Z</cp:lastPrinted>
  <dcterms:created xsi:type="dcterms:W3CDTF">2019-07-10T12:30:00Z</dcterms:created>
  <dcterms:modified xsi:type="dcterms:W3CDTF">2019-08-13T08:12:00Z</dcterms:modified>
</cp:coreProperties>
</file>