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3976</wp:posOffset>
                </wp:positionH>
                <wp:positionV relativeFrom="paragraph">
                  <wp:posOffset>19878</wp:posOffset>
                </wp:positionV>
                <wp:extent cx="5525135" cy="667910"/>
                <wp:effectExtent l="0" t="0" r="18415" b="1841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6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D16207" w:rsidRDefault="00005B10" w:rsidP="00D162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D16207">
                              <w:rPr>
                                <w:b/>
                              </w:rPr>
                              <w:t>8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D16207" w:rsidRPr="00D16207">
                              <w:rPr>
                                <w:b/>
                              </w:rPr>
                              <w:t>37:15:013105:14</w:t>
                            </w:r>
                          </w:p>
                          <w:p w:rsidR="00E17AB4" w:rsidRDefault="00E17AB4" w:rsidP="00E17A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37157" w:rsidRDefault="00E37157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D16207" w:rsidRDefault="00005B10" w:rsidP="00D1620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D16207">
                        <w:rPr>
                          <w:b/>
                        </w:rPr>
                        <w:t>8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D16207" w:rsidRPr="00D16207">
                        <w:rPr>
                          <w:b/>
                        </w:rPr>
                        <w:t>37:15:013105:14</w:t>
                      </w:r>
                    </w:p>
                    <w:p w:rsidR="00E17AB4" w:rsidRDefault="00E17AB4" w:rsidP="00E17AB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37157" w:rsidRDefault="00E37157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D16207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D16207">
              <w:rPr>
                <w:b/>
              </w:rPr>
              <w:t>37:15:013105:14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B71868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6533.49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8435.20</w:t>
            </w:r>
          </w:p>
        </w:tc>
      </w:tr>
      <w:tr w:rsidR="00B71868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6534.27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8439.11</w:t>
            </w:r>
          </w:p>
        </w:tc>
      </w:tr>
      <w:tr w:rsidR="00B71868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6503.38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8445.47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6488.52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8443.86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6484.14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8443.68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6484.83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8428.05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7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6484.27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8428.03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6484.39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8424.07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9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6489.14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8424.33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6488.15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8439.94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6503.84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8441.33</w:t>
            </w:r>
          </w:p>
        </w:tc>
      </w:tr>
      <w:tr w:rsidR="00B71868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6533.49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1868" w:rsidRDefault="00B71868">
            <w:pPr>
              <w:pStyle w:val="15"/>
              <w:jc w:val="center"/>
              <w:rPr>
                <w:sz w:val="20"/>
              </w:rPr>
            </w:pPr>
            <w:r>
              <w:rPr>
                <w:sz w:val="20"/>
              </w:rPr>
              <w:t>8435.20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574A09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F8F93C" wp14:editId="6B7E73BF">
                <wp:simplePos x="0" y="0"/>
                <wp:positionH relativeFrom="column">
                  <wp:posOffset>-35781</wp:posOffset>
                </wp:positionH>
                <wp:positionV relativeFrom="paragraph">
                  <wp:posOffset>35008</wp:posOffset>
                </wp:positionV>
                <wp:extent cx="5438140" cy="485029"/>
                <wp:effectExtent l="0" t="0" r="10160" b="1079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140" cy="485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207" w:rsidRDefault="00005B10" w:rsidP="00D1620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 xml:space="preserve">г. Родники, </w:t>
                            </w:r>
                            <w:r w:rsidR="00D16207" w:rsidRPr="00D16207">
                              <w:t>ул. Куликовская 2-я, дом 12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D16207">
                              <w:rPr>
                                <w:sz w:val="18"/>
                                <w:szCs w:val="18"/>
                                <w:u w:val="single"/>
                              </w:rPr>
                              <w:t>265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pt;margin-top:2.75pt;width:428.2pt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" strokecolor="white">
                <v:textbox>
                  <w:txbxContent>
                    <w:p w:rsidR="00D16207" w:rsidRDefault="00005B10" w:rsidP="00D1620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 xml:space="preserve">г. Родники, </w:t>
                      </w:r>
                      <w:r w:rsidR="00D16207" w:rsidRPr="00D16207">
                        <w:t>ул. Куликовская 2-я, дом 12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D16207">
                        <w:rPr>
                          <w:sz w:val="18"/>
                          <w:szCs w:val="18"/>
                          <w:u w:val="single"/>
                        </w:rPr>
                        <w:t>265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394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992"/>
        <w:gridCol w:w="1843"/>
        <w:gridCol w:w="1961"/>
      </w:tblGrid>
      <w:tr w:rsidR="00106AAC" w:rsidRPr="004F46B8" w:rsidTr="00106AAC">
        <w:tc>
          <w:tcPr>
            <w:tcW w:w="8165" w:type="dxa"/>
            <w:gridSpan w:val="5"/>
            <w:shd w:val="clear" w:color="auto" w:fill="auto"/>
          </w:tcPr>
          <w:p w:rsidR="00106AAC" w:rsidRPr="00C15623" w:rsidRDefault="00106AAC" w:rsidP="00106AAC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106AAC" w:rsidRPr="004F46B8" w:rsidTr="00574A09">
        <w:tc>
          <w:tcPr>
            <w:tcW w:w="166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701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843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961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106AAC" w:rsidRPr="004F46B8" w:rsidTr="00574A09">
        <w:tc>
          <w:tcPr>
            <w:tcW w:w="166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61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106AAC" w:rsidRPr="006D7B70" w:rsidTr="00574A09">
        <w:tc>
          <w:tcPr>
            <w:tcW w:w="1668" w:type="dxa"/>
            <w:shd w:val="clear" w:color="auto" w:fill="auto"/>
            <w:vAlign w:val="center"/>
          </w:tcPr>
          <w:p w:rsidR="00106AAC" w:rsidRPr="00397BFA" w:rsidRDefault="00D16207" w:rsidP="00106AAC">
            <w:pPr>
              <w:jc w:val="center"/>
              <w:rPr>
                <w:sz w:val="22"/>
                <w:szCs w:val="22"/>
              </w:rPr>
            </w:pPr>
            <w:r w:rsidRPr="00D16207">
              <w:rPr>
                <w:b/>
              </w:rPr>
              <w:t>37:15:013105:14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6AAC" w:rsidRPr="00A77F01" w:rsidRDefault="00106AAC" w:rsidP="00106AAC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6AAC" w:rsidRPr="006D7B70" w:rsidRDefault="00D16207" w:rsidP="00E37157">
            <w:pPr>
              <w:jc w:val="center"/>
              <w:rPr>
                <w:sz w:val="18"/>
                <w:szCs w:val="18"/>
              </w:rPr>
            </w:pPr>
            <w:r>
              <w:t>1226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4A09" w:rsidRDefault="00574A09" w:rsidP="00574A09">
            <w:r>
              <w:t xml:space="preserve">Сачкова Галина Юрьевна  </w:t>
            </w:r>
          </w:p>
          <w:p w:rsidR="00106AAC" w:rsidRPr="00690A85" w:rsidRDefault="00106AAC" w:rsidP="00574A09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:rsidR="00574A09" w:rsidRDefault="00574A09" w:rsidP="00574A09">
            <w:r>
              <w:t>Собственность № 37-37-07/004/2008-182 от 13.03.2008</w:t>
            </w:r>
          </w:p>
          <w:p w:rsidR="00106AAC" w:rsidRPr="00A64362" w:rsidRDefault="00106AAC" w:rsidP="00106AAC">
            <w:pPr>
              <w:ind w:left="50"/>
              <w:rPr>
                <w:sz w:val="18"/>
                <w:szCs w:val="18"/>
              </w:rPr>
            </w:pPr>
          </w:p>
        </w:tc>
      </w:tr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ED61C3">
        <w:tc>
          <w:tcPr>
            <w:tcW w:w="6345" w:type="dxa"/>
          </w:tcPr>
          <w:p w:rsidR="00C15623" w:rsidRDefault="00574A09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 wp14:anchorId="785D41CD" wp14:editId="2CB24C29">
                  <wp:extent cx="3202638" cy="3935896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 куликовская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399" cy="3941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5B10" w:rsidRDefault="000F03DC" w:rsidP="008D614C">
      <w:pPr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-83489</wp:posOffset>
                </wp:positionH>
                <wp:positionV relativeFrom="paragraph">
                  <wp:posOffset>19906</wp:posOffset>
                </wp:positionV>
                <wp:extent cx="6225872" cy="1502797"/>
                <wp:effectExtent l="0" t="0" r="381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5872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4410221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9" type="#_x0000_t202" style="position:absolute;margin-left:-6.55pt;margin-top:1.55pt;width:490.25pt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8" o:title=""/>
                          </v:shape>
                          <o:OLEObject Type="Embed" ProgID="PBrush" ShapeID="_x0000_i1025" DrawAspect="Content" ObjectID="_1604410221" r:id="rId10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267A8C"/>
    <w:rsid w:val="00267DF6"/>
    <w:rsid w:val="002906A7"/>
    <w:rsid w:val="002A41E3"/>
    <w:rsid w:val="002B2703"/>
    <w:rsid w:val="00307CFA"/>
    <w:rsid w:val="00347FBB"/>
    <w:rsid w:val="003553D6"/>
    <w:rsid w:val="003773F4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74A09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63102"/>
    <w:rsid w:val="00766FEE"/>
    <w:rsid w:val="00775B43"/>
    <w:rsid w:val="007B210B"/>
    <w:rsid w:val="007B683D"/>
    <w:rsid w:val="007D0E8B"/>
    <w:rsid w:val="007D728F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1868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16207"/>
    <w:rsid w:val="00D63009"/>
    <w:rsid w:val="00D82643"/>
    <w:rsid w:val="00D91CB9"/>
    <w:rsid w:val="00DC51D9"/>
    <w:rsid w:val="00DD294E"/>
    <w:rsid w:val="00DE7692"/>
    <w:rsid w:val="00E17AB4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B7186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B7186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71189-851E-4AEF-A5EA-87BE5202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29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6</cp:revision>
  <cp:lastPrinted>2018-11-22T13:06:00Z</cp:lastPrinted>
  <dcterms:created xsi:type="dcterms:W3CDTF">2018-11-14T13:25:00Z</dcterms:created>
  <dcterms:modified xsi:type="dcterms:W3CDTF">2018-11-22T13:44:00Z</dcterms:modified>
</cp:coreProperties>
</file>