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  <w:bookmarkStart w:id="0" w:name="_Toc32305879"/>
      <w:bookmarkStart w:id="1" w:name="_Toc32306864"/>
      <w:bookmarkStart w:id="2" w:name="_GoBack"/>
      <w:bookmarkEnd w:id="2"/>
    </w:p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</w:p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</w:p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</w:p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</w:p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</w:p>
    <w:p w:rsidR="00052DE3" w:rsidRDefault="00052DE3" w:rsidP="00052DE3">
      <w:pPr>
        <w:spacing w:after="0"/>
        <w:ind w:firstLine="567"/>
        <w:jc w:val="center"/>
        <w:rPr>
          <w:b/>
          <w:sz w:val="32"/>
          <w:szCs w:val="32"/>
        </w:rPr>
      </w:pPr>
      <w:r w:rsidRPr="0016531D">
        <w:rPr>
          <w:b/>
          <w:sz w:val="32"/>
          <w:szCs w:val="32"/>
        </w:rPr>
        <w:t>СХЕМ</w:t>
      </w:r>
      <w:r>
        <w:rPr>
          <w:b/>
          <w:sz w:val="32"/>
          <w:szCs w:val="32"/>
        </w:rPr>
        <w:t>А</w:t>
      </w:r>
      <w:r w:rsidRPr="0016531D">
        <w:rPr>
          <w:b/>
          <w:sz w:val="32"/>
          <w:szCs w:val="32"/>
        </w:rPr>
        <w:t xml:space="preserve"> ТЕПЛОСНАБЖЕНИЯ</w:t>
      </w:r>
    </w:p>
    <w:p w:rsidR="00052DE3" w:rsidRPr="00870B0C" w:rsidRDefault="00052DE3" w:rsidP="00052DE3">
      <w:pPr>
        <w:spacing w:after="0"/>
        <w:ind w:firstLine="567"/>
        <w:jc w:val="center"/>
        <w:rPr>
          <w:b/>
          <w:sz w:val="16"/>
          <w:szCs w:val="16"/>
        </w:rPr>
      </w:pPr>
    </w:p>
    <w:p w:rsidR="00052DE3" w:rsidRPr="0016531D" w:rsidRDefault="00052DE3" w:rsidP="00052DE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b/>
          <w:sz w:val="32"/>
          <w:szCs w:val="32"/>
        </w:rPr>
        <w:t xml:space="preserve"> </w:t>
      </w:r>
      <w:bookmarkEnd w:id="0"/>
      <w:bookmarkEnd w:id="1"/>
      <w:r w:rsidRPr="0016531D">
        <w:rPr>
          <w:rFonts w:cs="Times New Roman"/>
          <w:b/>
          <w:sz w:val="32"/>
          <w:szCs w:val="32"/>
        </w:rPr>
        <w:t>Муниципального образования</w:t>
      </w:r>
    </w:p>
    <w:p w:rsidR="00052DE3" w:rsidRDefault="00052DE3" w:rsidP="00052DE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>«</w:t>
      </w:r>
      <w:r>
        <w:rPr>
          <w:rFonts w:cs="Times New Roman"/>
          <w:b/>
          <w:sz w:val="32"/>
          <w:szCs w:val="32"/>
        </w:rPr>
        <w:t>Филисовское сельское поселение Родниковского</w:t>
      </w:r>
    </w:p>
    <w:p w:rsidR="00052DE3" w:rsidRPr="0016531D" w:rsidRDefault="00052DE3" w:rsidP="00052DE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>
        <w:rPr>
          <w:rFonts w:cs="Times New Roman"/>
          <w:b/>
          <w:sz w:val="32"/>
          <w:szCs w:val="32"/>
        </w:rPr>
        <w:t xml:space="preserve"> муниципального района» Ивановской области</w:t>
      </w:r>
    </w:p>
    <w:p w:rsidR="00052DE3" w:rsidRPr="0016531D" w:rsidRDefault="00052DE3" w:rsidP="00052DE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 xml:space="preserve">на период с 2020 </w:t>
      </w:r>
      <w:r>
        <w:rPr>
          <w:rFonts w:cs="Times New Roman"/>
          <w:b/>
          <w:sz w:val="32"/>
          <w:szCs w:val="32"/>
        </w:rPr>
        <w:t>-</w:t>
      </w:r>
      <w:r w:rsidRPr="0016531D">
        <w:rPr>
          <w:rFonts w:cs="Times New Roman"/>
          <w:b/>
          <w:sz w:val="32"/>
          <w:szCs w:val="32"/>
        </w:rPr>
        <w:t xml:space="preserve"> 20</w:t>
      </w:r>
      <w:r>
        <w:rPr>
          <w:rFonts w:cs="Times New Roman"/>
          <w:b/>
          <w:sz w:val="32"/>
          <w:szCs w:val="32"/>
        </w:rPr>
        <w:t>28 г.г.</w:t>
      </w:r>
    </w:p>
    <w:p w:rsidR="00052DE3" w:rsidRDefault="00052DE3" w:rsidP="00052DE3">
      <w:pPr>
        <w:spacing w:after="0" w:line="360" w:lineRule="auto"/>
        <w:ind w:right="2"/>
        <w:jc w:val="center"/>
        <w:rPr>
          <w:b/>
          <w:sz w:val="32"/>
        </w:rPr>
      </w:pPr>
    </w:p>
    <w:p w:rsidR="00052DE3" w:rsidRPr="006C0806" w:rsidRDefault="00052DE3" w:rsidP="00052DE3">
      <w:pPr>
        <w:spacing w:after="0" w:line="360" w:lineRule="auto"/>
        <w:ind w:right="2"/>
        <w:jc w:val="center"/>
        <w:rPr>
          <w:b/>
          <w:sz w:val="32"/>
        </w:rPr>
      </w:pPr>
    </w:p>
    <w:p w:rsidR="00052DE3" w:rsidRDefault="00052DE3" w:rsidP="00052DE3">
      <w:pPr>
        <w:spacing w:before="279"/>
        <w:ind w:left="113"/>
        <w:rPr>
          <w:u w:val="single"/>
        </w:rPr>
      </w:pPr>
      <w:r w:rsidRPr="006C0806">
        <w:rPr>
          <w:u w:val="single"/>
        </w:rPr>
        <w:t xml:space="preserve">Книга </w:t>
      </w:r>
      <w:r>
        <w:rPr>
          <w:u w:val="single"/>
        </w:rPr>
        <w:t>1</w:t>
      </w:r>
      <w:r w:rsidRPr="006C0806">
        <w:rPr>
          <w:u w:val="single"/>
        </w:rPr>
        <w:t xml:space="preserve">: </w:t>
      </w:r>
      <w:r>
        <w:rPr>
          <w:u w:val="single"/>
        </w:rPr>
        <w:t>Схема теплоснабжения</w:t>
      </w:r>
    </w:p>
    <w:p w:rsidR="00052DE3" w:rsidRDefault="00052DE3" w:rsidP="00052DE3">
      <w:pPr>
        <w:spacing w:before="279"/>
        <w:ind w:left="113"/>
        <w:rPr>
          <w:u w:val="single"/>
        </w:rPr>
      </w:pPr>
    </w:p>
    <w:p w:rsidR="00052DE3" w:rsidRPr="006C0806" w:rsidRDefault="00052DE3" w:rsidP="00052DE3">
      <w:pPr>
        <w:spacing w:before="279"/>
        <w:ind w:left="113"/>
      </w:pPr>
    </w:p>
    <w:tbl>
      <w:tblPr>
        <w:tblStyle w:val="221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16"/>
        <w:gridCol w:w="5223"/>
      </w:tblGrid>
      <w:tr w:rsidR="00052DE3" w:rsidRPr="00FD0CA5" w:rsidTr="00D94F70">
        <w:trPr>
          <w:trHeight w:val="916"/>
        </w:trPr>
        <w:tc>
          <w:tcPr>
            <w:tcW w:w="5216" w:type="dxa"/>
            <w:hideMark/>
          </w:tcPr>
          <w:p w:rsidR="00052DE3" w:rsidRDefault="00052DE3" w:rsidP="00D94F7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FD0CA5">
              <w:rPr>
                <w:sz w:val="24"/>
                <w:szCs w:val="24"/>
              </w:rPr>
              <w:t xml:space="preserve">Администрация </w:t>
            </w:r>
            <w:r>
              <w:rPr>
                <w:sz w:val="24"/>
                <w:szCs w:val="24"/>
              </w:rPr>
              <w:t>муниципального образования</w:t>
            </w:r>
          </w:p>
          <w:p w:rsidR="00052DE3" w:rsidRDefault="00052DE3" w:rsidP="00D94F7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«Родниковский муниципальный район»</w:t>
            </w: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Ивановской области</w:t>
            </w:r>
          </w:p>
          <w:p w:rsidR="00052DE3" w:rsidRDefault="00052DE3" w:rsidP="00D94F7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  <w:p w:rsidR="00052DE3" w:rsidRDefault="00052DE3" w:rsidP="00D94F7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Глава муниципального образования </w:t>
            </w: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«Родниковский муниципальный район»</w:t>
            </w:r>
          </w:p>
        </w:tc>
        <w:tc>
          <w:tcPr>
            <w:tcW w:w="5223" w:type="dxa"/>
            <w:hideMark/>
          </w:tcPr>
          <w:p w:rsidR="00052DE3" w:rsidRPr="00FD0CA5" w:rsidRDefault="00052DE3" w:rsidP="00D94F70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FD0CA5">
              <w:rPr>
                <w:sz w:val="24"/>
                <w:szCs w:val="24"/>
              </w:rPr>
              <w:t xml:space="preserve">    </w:t>
            </w:r>
            <w:r>
              <w:rPr>
                <w:sz w:val="24"/>
                <w:szCs w:val="24"/>
              </w:rPr>
              <w:t xml:space="preserve">                               </w:t>
            </w:r>
            <w:r w:rsidRPr="00FD0CA5">
              <w:rPr>
                <w:sz w:val="24"/>
                <w:szCs w:val="24"/>
              </w:rPr>
              <w:t xml:space="preserve"> ___________  </w:t>
            </w:r>
            <w:r>
              <w:rPr>
                <w:sz w:val="24"/>
                <w:szCs w:val="24"/>
              </w:rPr>
              <w:t>Малов</w:t>
            </w:r>
            <w:r w:rsidRPr="00FD0CA5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А</w:t>
            </w:r>
            <w:r w:rsidRPr="00FD0CA5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>Б</w:t>
            </w:r>
            <w:r w:rsidRPr="00FD0CA5">
              <w:rPr>
                <w:sz w:val="24"/>
                <w:szCs w:val="24"/>
              </w:rPr>
              <w:t>.</w:t>
            </w:r>
          </w:p>
          <w:p w:rsidR="00052DE3" w:rsidRPr="00FD0CA5" w:rsidRDefault="00052DE3" w:rsidP="00D94F70">
            <w:pPr>
              <w:autoSpaceDE w:val="0"/>
              <w:autoSpaceDN w:val="0"/>
              <w:adjustRightInd w:val="0"/>
              <w:rPr>
                <w:i/>
                <w:sz w:val="24"/>
                <w:szCs w:val="24"/>
              </w:rPr>
            </w:pPr>
            <w:r w:rsidRPr="00FD0CA5">
              <w:rPr>
                <w:i/>
                <w:sz w:val="24"/>
                <w:szCs w:val="24"/>
              </w:rPr>
              <w:t xml:space="preserve">                       </w:t>
            </w:r>
            <w:r>
              <w:rPr>
                <w:i/>
                <w:sz w:val="24"/>
                <w:szCs w:val="24"/>
              </w:rPr>
              <w:t xml:space="preserve">                   </w:t>
            </w:r>
            <w:r w:rsidRPr="00FD0CA5">
              <w:rPr>
                <w:i/>
                <w:sz w:val="24"/>
                <w:szCs w:val="24"/>
              </w:rPr>
              <w:t xml:space="preserve"> подпись </w:t>
            </w:r>
          </w:p>
        </w:tc>
      </w:tr>
      <w:tr w:rsidR="00052DE3" w:rsidRPr="008A17DA" w:rsidTr="00D94F70">
        <w:tc>
          <w:tcPr>
            <w:tcW w:w="5216" w:type="dxa"/>
          </w:tcPr>
          <w:p w:rsidR="00052DE3" w:rsidRDefault="00052DE3" w:rsidP="00D94F70">
            <w:pPr>
              <w:spacing w:line="360" w:lineRule="auto"/>
              <w:rPr>
                <w:sz w:val="24"/>
                <w:szCs w:val="24"/>
              </w:rPr>
            </w:pPr>
          </w:p>
          <w:p w:rsidR="00052DE3" w:rsidRPr="008A17DA" w:rsidRDefault="00052DE3" w:rsidP="00D94F70">
            <w:pPr>
              <w:spacing w:line="360" w:lineRule="auto"/>
              <w:rPr>
                <w:sz w:val="24"/>
                <w:szCs w:val="24"/>
              </w:rPr>
            </w:pPr>
            <w:r w:rsidRPr="008A17DA">
              <w:rPr>
                <w:sz w:val="24"/>
                <w:szCs w:val="24"/>
              </w:rPr>
              <w:t>Разработчик:</w:t>
            </w:r>
          </w:p>
          <w:p w:rsidR="00052DE3" w:rsidRPr="008A17DA" w:rsidRDefault="00052DE3" w:rsidP="00D94F70">
            <w:pPr>
              <w:spacing w:line="36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Генеральный директор ООО «НП ТЭКтест-32»</w:t>
            </w:r>
          </w:p>
          <w:p w:rsidR="00052DE3" w:rsidRPr="008A17DA" w:rsidRDefault="00052DE3" w:rsidP="00D94F70">
            <w:pPr>
              <w:spacing w:line="360" w:lineRule="auto"/>
              <w:rPr>
                <w:sz w:val="24"/>
                <w:szCs w:val="24"/>
              </w:rPr>
            </w:pPr>
          </w:p>
        </w:tc>
        <w:tc>
          <w:tcPr>
            <w:tcW w:w="5223" w:type="dxa"/>
          </w:tcPr>
          <w:p w:rsidR="00052DE3" w:rsidRPr="008A17DA" w:rsidRDefault="00052DE3" w:rsidP="00D94F70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052DE3" w:rsidRPr="008A17DA" w:rsidRDefault="00052DE3" w:rsidP="00D94F70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052DE3" w:rsidRPr="008A17DA" w:rsidRDefault="00052DE3" w:rsidP="00D94F70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052DE3" w:rsidRPr="008A17DA" w:rsidRDefault="00052DE3" w:rsidP="00D94F70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                           </w:t>
            </w:r>
            <w:r w:rsidRPr="008A17DA">
              <w:rPr>
                <w:sz w:val="24"/>
                <w:szCs w:val="24"/>
              </w:rPr>
              <w:t>___________</w:t>
            </w:r>
            <w:r>
              <w:rPr>
                <w:sz w:val="24"/>
                <w:szCs w:val="24"/>
              </w:rPr>
              <w:t xml:space="preserve"> Полякова</w:t>
            </w:r>
            <w:r w:rsidRPr="008A17DA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О</w:t>
            </w:r>
            <w:r w:rsidRPr="008A17DA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>А</w:t>
            </w:r>
            <w:r w:rsidRPr="008A17DA">
              <w:rPr>
                <w:sz w:val="24"/>
                <w:szCs w:val="24"/>
              </w:rPr>
              <w:t>.</w:t>
            </w:r>
          </w:p>
          <w:p w:rsidR="00052DE3" w:rsidRPr="008A17DA" w:rsidRDefault="00052DE3" w:rsidP="00D94F7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8A17DA">
              <w:rPr>
                <w:i/>
                <w:sz w:val="24"/>
                <w:szCs w:val="24"/>
              </w:rPr>
              <w:t xml:space="preserve">                            </w:t>
            </w:r>
            <w:r>
              <w:rPr>
                <w:i/>
                <w:sz w:val="24"/>
                <w:szCs w:val="24"/>
              </w:rPr>
              <w:t xml:space="preserve">               </w:t>
            </w:r>
            <w:r w:rsidRPr="008A17DA">
              <w:rPr>
                <w:i/>
                <w:sz w:val="24"/>
                <w:szCs w:val="24"/>
              </w:rPr>
              <w:t>подпись</w:t>
            </w:r>
          </w:p>
          <w:p w:rsidR="00052DE3" w:rsidRPr="008A17DA" w:rsidRDefault="00052DE3" w:rsidP="00D94F70">
            <w:pPr>
              <w:spacing w:line="360" w:lineRule="auto"/>
              <w:jc w:val="right"/>
              <w:rPr>
                <w:sz w:val="24"/>
                <w:szCs w:val="24"/>
              </w:rPr>
            </w:pPr>
          </w:p>
        </w:tc>
      </w:tr>
    </w:tbl>
    <w:p w:rsidR="00052DE3" w:rsidRDefault="00052DE3" w:rsidP="00052DE3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AB7620" w:rsidRPr="00045BD8" w:rsidRDefault="00402BED" w:rsidP="00402BED">
      <w:pPr>
        <w:pStyle w:val="a6"/>
        <w:spacing w:before="1"/>
        <w:ind w:left="4109" w:right="4309"/>
        <w:jc w:val="center"/>
        <w:rPr>
          <w:b/>
          <w:lang w:val="ru-RU"/>
        </w:rPr>
      </w:pPr>
      <w:r w:rsidRPr="00045BD8">
        <w:rPr>
          <w:b/>
          <w:lang w:val="ru-RU"/>
        </w:rPr>
        <w:t>г.</w:t>
      </w:r>
      <w:r w:rsidR="00AB7620" w:rsidRPr="00045BD8">
        <w:rPr>
          <w:b/>
          <w:lang w:val="ru-RU"/>
        </w:rPr>
        <w:t xml:space="preserve"> Брянск</w:t>
      </w:r>
    </w:p>
    <w:p w:rsidR="00402BED" w:rsidRPr="00045BD8" w:rsidRDefault="00402BED" w:rsidP="00402BED">
      <w:pPr>
        <w:pStyle w:val="a6"/>
        <w:spacing w:before="1"/>
        <w:ind w:left="4109" w:right="4309"/>
        <w:jc w:val="center"/>
        <w:rPr>
          <w:b/>
          <w:lang w:val="ru-RU"/>
        </w:rPr>
      </w:pPr>
      <w:r w:rsidRPr="00045BD8">
        <w:rPr>
          <w:b/>
          <w:lang w:val="ru-RU"/>
        </w:rPr>
        <w:t xml:space="preserve"> 20</w:t>
      </w:r>
      <w:r w:rsidR="00192871" w:rsidRPr="00045BD8">
        <w:rPr>
          <w:b/>
          <w:lang w:val="ru-RU"/>
        </w:rPr>
        <w:t>20</w:t>
      </w:r>
      <w:r w:rsidRPr="00045BD8">
        <w:rPr>
          <w:b/>
          <w:lang w:val="ru-RU"/>
        </w:rPr>
        <w:t>г.</w:t>
      </w:r>
    </w:p>
    <w:p w:rsidR="00402BED" w:rsidRPr="006C0806" w:rsidRDefault="00402BED" w:rsidP="00402BED">
      <w:pPr>
        <w:jc w:val="center"/>
        <w:sectPr w:rsidR="00402BED" w:rsidRPr="006C0806" w:rsidSect="00C449E9">
          <w:headerReference w:type="default" r:id="rId8"/>
          <w:footerReference w:type="default" r:id="rId9"/>
          <w:pgSz w:w="11910" w:h="16850"/>
          <w:pgMar w:top="1280" w:right="540" w:bottom="280" w:left="1020" w:header="720" w:footer="720" w:gutter="0"/>
          <w:pgBorders w:offsetFrom="page">
            <w:top w:val="single" w:sz="4" w:space="24" w:color="000000"/>
            <w:left w:val="single" w:sz="4" w:space="24" w:color="000000"/>
            <w:bottom w:val="single" w:sz="4" w:space="24" w:color="000000"/>
            <w:right w:val="single" w:sz="4" w:space="24" w:color="000000"/>
          </w:pgBorders>
          <w:cols w:space="720"/>
          <w:titlePg/>
          <w:docGrid w:linePitch="381"/>
        </w:sectPr>
      </w:pPr>
    </w:p>
    <w:bookmarkStart w:id="3" w:name="_Toc32306865" w:displacedByCustomXml="next"/>
    <w:bookmarkStart w:id="4" w:name="_Hlk32306851" w:displacedByCustomXml="next"/>
    <w:sdt>
      <w:sdtPr>
        <w:rPr>
          <w:rFonts w:ascii="Times New Roman" w:eastAsiaTheme="minorHAnsi" w:hAnsi="Times New Roman" w:cstheme="minorBidi"/>
          <w:b w:val="0"/>
          <w:bCs w:val="0"/>
          <w:color w:val="auto"/>
          <w:szCs w:val="22"/>
          <w:lang w:bidi="ar-SA"/>
        </w:rPr>
        <w:id w:val="1957686"/>
        <w:docPartObj>
          <w:docPartGallery w:val="Table of Contents"/>
          <w:docPartUnique/>
        </w:docPartObj>
      </w:sdtPr>
      <w:sdtEndPr/>
      <w:sdtContent>
        <w:p w:rsidR="00AE0C33" w:rsidRDefault="00AE0C33" w:rsidP="00F00F18">
          <w:pPr>
            <w:pStyle w:val="af2"/>
          </w:pPr>
          <w:r>
            <w:t>Оглавление</w:t>
          </w:r>
        </w:p>
        <w:p w:rsidR="004522DD" w:rsidRDefault="00D34A0C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>
            <w:fldChar w:fldCharType="begin"/>
          </w:r>
          <w:r w:rsidR="00AE0C33">
            <w:instrText xml:space="preserve"> TOC \o "1-3" \h \z \u </w:instrText>
          </w:r>
          <w:r>
            <w:fldChar w:fldCharType="separate"/>
          </w:r>
          <w:hyperlink w:anchor="_Toc56353920" w:history="1">
            <w:r w:rsidR="004522DD" w:rsidRPr="003608BE">
              <w:rPr>
                <w:rStyle w:val="af0"/>
                <w:noProof/>
              </w:rPr>
              <w:t>Паспорт схемы теплоснабжения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_Toc56353920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8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21" w:history="1">
            <w:r w:rsidR="004522DD" w:rsidRPr="003608BE">
              <w:rPr>
                <w:rStyle w:val="af0"/>
                <w:noProof/>
              </w:rPr>
              <w:t>ОБЩИЕ СВЕДЕНИЯ О МУНИЦИПАЛЬНОМ ОБРАЗОВАНИИ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_Toc56353921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10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22" w:history="1">
            <w:r w:rsidR="004522DD" w:rsidRPr="003608BE">
              <w:rPr>
                <w:rStyle w:val="af0"/>
                <w:noProof/>
              </w:rPr>
              <w:t>РАЗДЕЛ 1. ПОКАЗАТЕЛИ СУЩЕСТВУЮЩЕГО И ПЕРСПЕКТИВНОГО СПРОСА НА ТЕПЛОВУЮ ЭНЕРГИЮ (МОЩНОСТЬ) И ТЕПЛОНОСИТЕЛЬ В УСТАНОВЛЕННЫХ ГРАНИЦАХ ТЕРРИТОРИИ СЕЛЬСКОГО ПОСЕЛЕНИЯ, ГОРОДСКОГО ОКРУГА, ГОРОДА ФЕДЕРАЛЬНОГО ЗНАЧЕНИЯ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_Toc56353922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19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23" w:history="1">
            <w:r w:rsidR="004522DD" w:rsidRPr="003608BE">
              <w:rPr>
                <w:rStyle w:val="af0"/>
                <w:noProof/>
              </w:rPr>
              <w:t>а)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 - на каждый год первого 5-летнего периода и на последующие 5-летние периоды (далее - этапы)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_Toc56353923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19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24" w:history="1">
            <w:r w:rsidR="004522DD" w:rsidRPr="003608BE">
              <w:rPr>
                <w:rStyle w:val="af0"/>
                <w:noProof/>
              </w:rPr>
              <w:t>б) 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_Toc56353924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20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25" w:history="1">
            <w:r w:rsidR="004522DD" w:rsidRPr="003608BE">
              <w:rPr>
                <w:rStyle w:val="af0"/>
                <w:noProof/>
              </w:rPr>
              <w:t>в) 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_Toc56353925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23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26" w:history="1">
            <w:r w:rsidR="004522DD" w:rsidRPr="003608BE">
              <w:rPr>
                <w:rStyle w:val="af0"/>
                <w:noProof/>
              </w:rPr>
              <w:t>г)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_Toc56353926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24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27" w:history="1">
            <w:r w:rsidR="004522DD" w:rsidRPr="003608BE">
              <w:rPr>
                <w:rStyle w:val="af0"/>
                <w:noProof/>
              </w:rPr>
              <w:t>РАЗДЕЛ 2. СУЩЕСТВУЮЩИЕ И ПЕРСПЕКТИВНЫЕ БАЛАНСЫ РАСПОЛОГАЕМОЙ ТЕПЛОВОЙ МОЩНОСТИ ИСТОЧНИКОВ ТЕПЛОВОЙ ЭНЕРГИИ И ТЕПЛОВОЙ НАГРУЗКИ ПОТРЕБИТЕЛЕЙ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_Toc56353927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25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28" w:history="1">
            <w:r w:rsidR="004522DD" w:rsidRPr="003608BE">
              <w:rPr>
                <w:rStyle w:val="af0"/>
                <w:noProof/>
              </w:rPr>
              <w:t>2.1.Существующие балансы тепловой мощности и тепловой нагрузки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_Toc56353928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25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left" w:pos="1960"/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29" w:history="1">
            <w:r w:rsidR="004522DD" w:rsidRPr="003608BE">
              <w:rPr>
                <w:rStyle w:val="af0"/>
                <w:noProof/>
              </w:rPr>
              <w:t>а) описание</w:t>
            </w:r>
            <w:r w:rsidR="004522DD">
              <w:rPr>
                <w:rFonts w:eastAsiaTheme="minorEastAsia"/>
                <w:smallCaps w:val="0"/>
                <w:noProof/>
                <w:sz w:val="22"/>
                <w:szCs w:val="22"/>
                <w:lang w:eastAsia="ru-RU"/>
              </w:rPr>
              <w:tab/>
            </w:r>
            <w:r w:rsidR="004522DD" w:rsidRPr="003608BE">
              <w:rPr>
                <w:rStyle w:val="af0"/>
                <w:noProof/>
              </w:rPr>
              <w:t>существующих и перспективных зон действия систем теплоснабжения и источников тепловой энергии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_Toc56353929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25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0" w:history="1">
            <w:r w:rsidR="004522DD" w:rsidRPr="003608BE">
              <w:rPr>
                <w:rStyle w:val="af0"/>
                <w:noProof/>
              </w:rPr>
              <w:t>б) описание существующих и перспективных зон действия индивидуальных источников тепловой энергии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_Toc56353930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30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1" w:history="1">
            <w:r w:rsidR="004522DD" w:rsidRPr="003608BE">
              <w:rPr>
                <w:rStyle w:val="af0"/>
                <w:noProof/>
              </w:rPr>
              <w:t>в) перспективные балансы тепловой мощности и тепловой нагрузки в перспективных зонах действия источников тепловой энергии, в том числе работающих на единую тепловую сеть, на каждом этапе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_Toc56353931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30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2" w:history="1">
            <w:r w:rsidR="004522DD" w:rsidRPr="003608BE">
              <w:rPr>
                <w:rStyle w:val="af0"/>
                <w:noProof/>
              </w:rPr>
              <w:t>г) 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 значения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_Toc56353932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32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3" w:history="1">
            <w:r w:rsidR="004522DD" w:rsidRPr="003608BE">
              <w:rPr>
                <w:rStyle w:val="af0"/>
                <w:noProof/>
              </w:rPr>
              <w:t>д) радиус эффективного теплоснабжения позволяющий определить условия,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мощности, определяемый для зоны действия каждого источника тепловой энергии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_Toc56353933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32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4" w:history="1">
            <w:r w:rsidR="004522DD" w:rsidRPr="003608BE">
              <w:rPr>
                <w:rStyle w:val="af0"/>
                <w:noProof/>
              </w:rPr>
              <w:t>2.2. Перспективные балансы тепловой мощности и тепловой нагрузки в каждой системе теплоснабжения и зоне действия источников тепловой энергии определяют: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_Toc56353934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34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5" w:history="1">
            <w:r w:rsidR="004522DD" w:rsidRPr="003608BE">
              <w:rPr>
                <w:rStyle w:val="af0"/>
                <w:noProof/>
              </w:rPr>
              <w:t>а) существующие и перспективные значения установленной тепловой мощности основного оборудования источника (источников) тепловой энергии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_Toc56353935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34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6" w:history="1">
            <w:r w:rsidR="004522DD" w:rsidRPr="003608BE">
              <w:rPr>
                <w:rStyle w:val="af0"/>
                <w:noProof/>
              </w:rPr>
              <w:t>б)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_Toc56353936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34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7" w:history="1">
            <w:r w:rsidR="004522DD" w:rsidRPr="003608BE">
              <w:rPr>
                <w:rStyle w:val="af0"/>
                <w:noProof/>
              </w:rPr>
              <w:t>в)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_Toc56353937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35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8" w:history="1">
            <w:r w:rsidR="004522DD" w:rsidRPr="003608BE">
              <w:rPr>
                <w:rStyle w:val="af0"/>
                <w:noProof/>
              </w:rPr>
              <w:t>г) значения существующей и перспективной тепловой мощности источников тепловой энергии нетто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_Toc56353938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35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39" w:history="1">
            <w:r w:rsidR="004522DD" w:rsidRPr="003608BE">
              <w:rPr>
                <w:rStyle w:val="af0"/>
                <w:noProof/>
              </w:rPr>
              <w:t>д) 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_Toc56353939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35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0" w:history="1">
            <w:r w:rsidR="004522DD" w:rsidRPr="003608BE">
              <w:rPr>
                <w:rStyle w:val="af0"/>
                <w:noProof/>
              </w:rPr>
              <w:t>е) затраты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_Toc56353940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36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1" w:history="1">
            <w:r w:rsidR="004522DD" w:rsidRPr="003608BE">
              <w:rPr>
                <w:rStyle w:val="af0"/>
                <w:noProof/>
              </w:rPr>
              <w:t>ж) 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поддержание резервной тепловой мощности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_Toc56353941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36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2" w:history="1">
            <w:r w:rsidR="004522DD" w:rsidRPr="003608BE">
              <w:rPr>
                <w:rStyle w:val="af0"/>
                <w:noProof/>
              </w:rPr>
              <w:t>з) значения существующей и перспективной тепловой нагрузки потребителей, устанавливаемые с учетом расчетной тепловой нагрузки.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_Toc56353942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36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3" w:history="1">
            <w:r w:rsidR="004522DD" w:rsidRPr="003608BE">
              <w:rPr>
                <w:rStyle w:val="af0"/>
                <w:noProof/>
              </w:rPr>
              <w:t>2.3. Существующие и перспективные балансы тепловой мощности и тепловой нагрузки составляются раздельно по тепловой энергии в горячей воде и в паре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_Toc56353943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36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44" w:history="1">
            <w:r w:rsidR="004522DD" w:rsidRPr="003608BE">
              <w:rPr>
                <w:rStyle w:val="af0"/>
                <w:noProof/>
              </w:rPr>
              <w:t>РАЗДЕЛ 3. СУЩЕСТВУЮЩИЕ И ПЕРСПЕКТИВНЫЕ БАЛАНСЫ ТЕПЛОНОСИТЕЛЯ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_Toc56353944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37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5" w:history="1">
            <w:r w:rsidR="004522DD" w:rsidRPr="003608BE">
              <w:rPr>
                <w:rStyle w:val="af0"/>
                <w:noProof/>
              </w:rPr>
              <w:t>а)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_Toc56353945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37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6" w:history="1">
            <w:r w:rsidR="004522DD" w:rsidRPr="003608BE">
              <w:rPr>
                <w:rStyle w:val="af0"/>
                <w:noProof/>
              </w:rPr>
              <w:t>б)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теплоснабжения.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_Toc56353946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37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47" w:history="1">
            <w:r w:rsidR="004522DD" w:rsidRPr="003608BE">
              <w:rPr>
                <w:rStyle w:val="af0"/>
                <w:noProof/>
              </w:rPr>
              <w:t>РАЗДЕЛ 4.</w:t>
            </w:r>
            <w:r w:rsidR="004522DD" w:rsidRPr="003608BE">
              <w:rPr>
                <w:rStyle w:val="af0"/>
                <w:rFonts w:ascii="Arial" w:hAnsi="Arial" w:cs="Arial"/>
                <w:noProof/>
                <w:shd w:val="clear" w:color="auto" w:fill="FFFFFF"/>
              </w:rPr>
              <w:t xml:space="preserve"> </w:t>
            </w:r>
            <w:r w:rsidR="004522DD" w:rsidRPr="003608BE">
              <w:rPr>
                <w:rStyle w:val="af0"/>
                <w:noProof/>
                <w:shd w:val="clear" w:color="auto" w:fill="FFFFFF"/>
              </w:rPr>
              <w:t>ОСНОВНЫЕ ПОЛОЖЕНИЯ МАСТЕР-ПЛАНА РАЗВИТИЯ СИСТЕМ ТЕПЛОСНАБЖЕНИЯ ПОСЕЛЕНИЯ, СЕЛЬСКОГО ОКРУГА, ГОРОДА ФЕДЕРАЛЬНОГО ЗНАЧЕНИЯ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_Toc56353947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39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8" w:history="1">
            <w:r w:rsidR="004522DD" w:rsidRPr="003608BE">
              <w:rPr>
                <w:rStyle w:val="af0"/>
                <w:noProof/>
                <w:shd w:val="clear" w:color="auto" w:fill="FFFFFF"/>
              </w:rPr>
              <w:t xml:space="preserve">а) </w:t>
            </w:r>
            <w:r w:rsidR="004522DD" w:rsidRPr="003608BE">
              <w:rPr>
                <w:rStyle w:val="af0"/>
                <w:noProof/>
              </w:rPr>
              <w:t>описание сценариев развития теплоснабжения поселения, городского округа, города федерального значения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_Toc56353948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39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49" w:history="1">
            <w:r w:rsidR="004522DD" w:rsidRPr="003608BE">
              <w:rPr>
                <w:rStyle w:val="af0"/>
                <w:noProof/>
              </w:rPr>
              <w:t>б) обоснование выбора приоритетного сценария развития теплоснабжения поселения, городского округа, города федерального значения.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_Toc56353949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40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50" w:history="1">
            <w:r w:rsidR="004522DD" w:rsidRPr="003608BE">
              <w:rPr>
                <w:rStyle w:val="af0"/>
                <w:noProof/>
              </w:rPr>
              <w:t>РАЗДЕЛ 5.         ПРЕДЛОЖЕНИЯ ПО СТРОИТЕЛЬСТВУ, РЕКОНСТРУКЦИИ И ТЕХНИЧЕСКОМУ ПЕРЕВООРУЖЕНИЮИСТОЧНИКОВ ТЕПЛОВОЙ ЭНЕРГИИ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_Toc56353950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41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1" w:history="1">
            <w:r w:rsidR="004522DD" w:rsidRPr="003608BE">
              <w:rPr>
                <w:rStyle w:val="af0"/>
                <w:noProof/>
              </w:rPr>
              <w:t xml:space="preserve">а) 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 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</w:t>
            </w:r>
            <w:r w:rsidR="004522DD" w:rsidRPr="003608BE">
              <w:rPr>
                <w:rStyle w:val="af0"/>
                <w:noProof/>
              </w:rPr>
              <w:lastRenderedPageBreak/>
              <w:t>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_Toc56353951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41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2" w:history="1">
            <w:r w:rsidR="004522DD" w:rsidRPr="003608BE">
              <w:rPr>
                <w:rStyle w:val="af0"/>
                <w:noProof/>
              </w:rPr>
              <w:t>б) 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_Toc56353952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42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3" w:history="1">
            <w:r w:rsidR="004522DD" w:rsidRPr="003608BE">
              <w:rPr>
                <w:rStyle w:val="af0"/>
                <w:noProof/>
              </w:rPr>
              <w:t>в) предложения по техническому перевооружению и (или) модернизации источников тепловой энергии с целью повышения эффективности работы систем теплоснабжения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_Toc56353953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43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4" w:history="1">
            <w:r w:rsidR="004522DD" w:rsidRPr="003608BE">
              <w:rPr>
                <w:rStyle w:val="af0"/>
                <w:noProof/>
              </w:rPr>
              <w:t>г) 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_Toc56353954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43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5" w:history="1">
            <w:r w:rsidR="004522DD" w:rsidRPr="003608BE">
              <w:rPr>
                <w:rStyle w:val="af0"/>
                <w:noProof/>
              </w:rPr>
              <w:t>д) 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_Toc56353955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43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6" w:history="1">
            <w:r w:rsidR="004522DD" w:rsidRPr="003608BE">
              <w:rPr>
                <w:rStyle w:val="af0"/>
                <w:noProof/>
              </w:rPr>
              <w:t>е) 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_Toc56353956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43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7" w:history="1">
            <w:r w:rsidR="004522DD" w:rsidRPr="003608BE">
              <w:rPr>
                <w:rStyle w:val="af0"/>
                <w:noProof/>
              </w:rPr>
              <w:t>ж) 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_Toc56353957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44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8" w:history="1">
            <w:r w:rsidR="004522DD" w:rsidRPr="003608BE">
              <w:rPr>
                <w:rStyle w:val="af0"/>
                <w:noProof/>
              </w:rPr>
              <w:t>з)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_Toc56353958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44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59" w:history="1">
            <w:r w:rsidR="004522DD" w:rsidRPr="003608BE">
              <w:rPr>
                <w:rStyle w:val="af0"/>
                <w:noProof/>
              </w:rPr>
              <w:t>и)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_Toc56353959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44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0" w:history="1">
            <w:r w:rsidR="004522DD" w:rsidRPr="003608BE">
              <w:rPr>
                <w:rStyle w:val="af0"/>
                <w:noProof/>
              </w:rPr>
              <w:t>к) 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_Toc56353960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45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61" w:history="1">
            <w:r w:rsidR="004522DD" w:rsidRPr="003608BE">
              <w:rPr>
                <w:rStyle w:val="af0"/>
                <w:noProof/>
              </w:rPr>
              <w:t>РАЗДЕЛ 6. ПРЕДЛОЖЕНИЯ ПО СТРОИТЕЛЬСТВУ, РЕКОНСТРУКЦИИИ И (ИЛИ) МОДЕРНИЗАЦИИ ТЕПЛОВЫХ СЕТЕЙ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_Toc56353961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46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2" w:history="1">
            <w:r w:rsidR="004522DD" w:rsidRPr="003608BE">
              <w:rPr>
                <w:rStyle w:val="af0"/>
                <w:noProof/>
              </w:rPr>
              <w:t>а) 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_Toc56353962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46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3" w:history="1">
            <w:r w:rsidR="004522DD" w:rsidRPr="003608BE">
              <w:rPr>
                <w:rStyle w:val="af0"/>
                <w:noProof/>
              </w:rPr>
              <w:t>б) 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_Toc56353963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47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4" w:history="1">
            <w:r w:rsidR="004522DD" w:rsidRPr="003608BE">
              <w:rPr>
                <w:rStyle w:val="af0"/>
                <w:noProof/>
              </w:rPr>
              <w:t>в) 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_Toc56353964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47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5" w:history="1">
            <w:r w:rsidR="004522DD" w:rsidRPr="003608BE">
              <w:rPr>
                <w:rStyle w:val="af0"/>
                <w:noProof/>
              </w:rPr>
              <w:t>г) 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основаниям, указанным в подпункте "д" пункта 11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_Toc56353965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47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6" w:history="1">
            <w:r w:rsidR="004522DD" w:rsidRPr="003608BE">
              <w:rPr>
                <w:rStyle w:val="af0"/>
                <w:noProof/>
              </w:rPr>
              <w:t>д) 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_Toc56353966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47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67" w:history="1">
            <w:r w:rsidR="004522DD" w:rsidRPr="003608BE">
              <w:rPr>
                <w:rStyle w:val="af0"/>
                <w:noProof/>
              </w:rPr>
              <w:t xml:space="preserve">РАЗДЕЛ 7. </w:t>
            </w:r>
            <w:r w:rsidR="004522DD" w:rsidRPr="003608BE">
              <w:rPr>
                <w:rStyle w:val="af0"/>
                <w:noProof/>
                <w:shd w:val="clear" w:color="auto" w:fill="FFFFFF"/>
              </w:rPr>
              <w:t>ПРЕДЛОЖЕНИЯ ПО ПЕРЕВОДУ ОТКРЫТЫХ СИСТЕМ ТЕПЛОСНАБЖЕНИЯ (ГОРЯЧЕГО ВОДОСНАБЖЕНИЯ) В ЗАКРЫТЫЕ СИСТЕМЫ ГОРЯЧЕГО ВОДОСНАБЖЕНИЯ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_Toc56353967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48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8" w:history="1">
            <w:r w:rsidR="004522DD" w:rsidRPr="003608BE">
              <w:rPr>
                <w:rStyle w:val="af0"/>
                <w:noProof/>
              </w:rPr>
              <w:t>а)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_Toc56353968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48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69" w:history="1">
            <w:r w:rsidR="004522DD" w:rsidRPr="003608BE">
              <w:rPr>
                <w:rStyle w:val="af0"/>
                <w:noProof/>
              </w:rPr>
              <w:t>б)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_Toc56353969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48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70" w:history="1">
            <w:r w:rsidR="004522DD" w:rsidRPr="003608BE">
              <w:rPr>
                <w:rStyle w:val="af0"/>
                <w:noProof/>
              </w:rPr>
              <w:t>РАЗДЕЛ 8. ПЕРСПЕКТИВНЫЕ ТОПЛИВНЫЕ БАЛАНСЫ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_Toc56353970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49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1" w:history="1">
            <w:r w:rsidR="004522DD" w:rsidRPr="003608BE">
              <w:rPr>
                <w:rStyle w:val="af0"/>
                <w:noProof/>
              </w:rPr>
              <w:t>а) перспективные топливные балансы для каждого источника тепловой энергии по видам основного, резервного и аварийного топлива на каждом этапе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_Toc56353971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49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2" w:history="1">
            <w:r w:rsidR="004522DD" w:rsidRPr="003608BE">
              <w:rPr>
                <w:rStyle w:val="af0"/>
                <w:noProof/>
              </w:rPr>
              <w:t>б) потребляемые источником тепловой энергии виды топлива, включая местные виды топлива, а также используемые возобновляемые источники энергии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_Toc56353972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49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73" w:history="1">
            <w:r w:rsidR="004522DD" w:rsidRPr="003608BE">
              <w:rPr>
                <w:rStyle w:val="af0"/>
                <w:noProof/>
              </w:rPr>
              <w:t>РАЗДЕЛ 9. ИНВЕСТИЦИИ В СТРОИТЕЛЬСТВО, РЕКОНСТРУКЦИИЮ, ТЕХНИЧЕСКОЕ ПЕРЕВООРУЖЕНИЕ И (ИЛИ) МОДЕРНИЗАЦИЮ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_Toc56353973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50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4" w:history="1">
            <w:r w:rsidR="004522DD" w:rsidRPr="003608BE">
              <w:rPr>
                <w:rStyle w:val="af0"/>
                <w:noProof/>
              </w:rPr>
              <w:t>а) предложения по величине необходимых инвестиций в строительство, реконструкцию, техническое перевооружение и (или) модернизацию источников тепловой энергии на каждом этапе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_Toc56353974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50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5" w:history="1">
            <w:r w:rsidR="004522DD" w:rsidRPr="003608BE">
              <w:rPr>
                <w:rStyle w:val="af0"/>
                <w:noProof/>
              </w:rPr>
              <w:t>б) предложения по величине необходимых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_Toc56353975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51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6" w:history="1">
            <w:r w:rsidR="004522DD" w:rsidRPr="003608BE">
              <w:rPr>
                <w:rStyle w:val="af0"/>
                <w:noProof/>
              </w:rPr>
              <w:t>в) предложения по величине инвестиций в строительство, реконструкцию,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_Toc56353976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51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7" w:history="1">
            <w:r w:rsidR="004522DD" w:rsidRPr="003608BE">
              <w:rPr>
                <w:rStyle w:val="af0"/>
                <w:noProof/>
              </w:rPr>
              <w:t>г) 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_Toc56353977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51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8" w:history="1">
            <w:r w:rsidR="004522DD" w:rsidRPr="003608BE">
              <w:rPr>
                <w:rStyle w:val="af0"/>
                <w:noProof/>
              </w:rPr>
              <w:t>д) оценку эффективности инвестиций по отдельным предложениям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_Toc56353978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52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79" w:history="1">
            <w:r w:rsidR="004522DD" w:rsidRPr="003608BE">
              <w:rPr>
                <w:rStyle w:val="af0"/>
                <w:noProof/>
              </w:rPr>
              <w:t>е) 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_Toc56353979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52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80" w:history="1">
            <w:r w:rsidR="004522DD" w:rsidRPr="003608BE">
              <w:rPr>
                <w:rStyle w:val="af0"/>
                <w:noProof/>
              </w:rPr>
              <w:t>РАЗДЕЛ 10. РЕШЕНИЕ О ПРИСВОЕНИИ СТАТУСА ЕДИНОЙ ТЕПЛОСНАБЖАЮЩЕЙ ОРГАНИЗАЦИИ (ОРГАНИЗАЦИЯМ)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_Toc56353980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53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81" w:history="1">
            <w:r w:rsidR="004522DD" w:rsidRPr="003608BE">
              <w:rPr>
                <w:rStyle w:val="af0"/>
                <w:noProof/>
              </w:rPr>
              <w:t>а) решение о присвоении статуса единой теплоснабжающей организации (организациям)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_Toc56353981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53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82" w:history="1">
            <w:r w:rsidR="004522DD" w:rsidRPr="003608BE">
              <w:rPr>
                <w:rStyle w:val="af0"/>
                <w:noProof/>
              </w:rPr>
              <w:t>б) реестр зон деятельности единой теплоснабжающей организации (организаций)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_Toc56353982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54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83" w:history="1">
            <w:r w:rsidR="004522DD" w:rsidRPr="003608BE">
              <w:rPr>
                <w:rStyle w:val="af0"/>
                <w:noProof/>
              </w:rPr>
      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_Toc56353983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55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84" w:history="1">
            <w:r w:rsidR="004522DD" w:rsidRPr="003608BE">
              <w:rPr>
                <w:rStyle w:val="af0"/>
                <w:noProof/>
              </w:rPr>
              <w:t>г) информацию о поданных теплоснабжающими организациями заявках на присвоение статуса единой теплоснабжающей организации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_Toc56353984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56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85" w:history="1">
            <w:r w:rsidR="004522DD" w:rsidRPr="003608BE">
              <w:rPr>
                <w:rStyle w:val="af0"/>
                <w:noProof/>
              </w:rPr>
              <w:t>д)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_Toc56353985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56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86" w:history="1">
            <w:r w:rsidR="004522DD" w:rsidRPr="003608BE">
              <w:rPr>
                <w:rStyle w:val="af0"/>
                <w:noProof/>
              </w:rPr>
              <w:t>РАЗДЕЛ 11. РЕШЕНИЕ О РАСПРЕДЕЛЕНИИ ТЕПЛОВОЙ НАГРУЗКИ МЕЖДУ ИСТОЧНИКАМИ ТЕПЛОВОЙ ЭНЕРГИИ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_Toc56353986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57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87" w:history="1">
            <w:r w:rsidR="004522DD" w:rsidRPr="003608BE">
              <w:rPr>
                <w:rStyle w:val="af0"/>
                <w:noProof/>
              </w:rPr>
              <w:t>РАЗДЕЛ 12. РЕШЕНИЯ ПО БЕЗХОЗЯНЫМ ТЕПЛОВЫМ СЕТЯМ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_Toc56353987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59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88" w:history="1">
            <w:r w:rsidR="004522DD" w:rsidRPr="003608BE">
              <w:rPr>
                <w:rStyle w:val="af0"/>
                <w:noProof/>
              </w:rPr>
              <w:t xml:space="preserve">РАЗДЕЛ 13. СИНХРОНИЗАЦИЯ СХЕМЫ ТЕПЛОСНАБЖЕНИЯ СО СХЕМОЙ ГАЗОСНАБЖЕНИЯ И ГАЗИФИКАЦИИ СУБЪЕКТА РОССИЙСКОЙ ФЕДЕРАЦИИ И (ИЛИ) ПОСЕЛЕНИЯ, СХЕМОЙ И </w:t>
            </w:r>
            <w:r w:rsidR="004522DD" w:rsidRPr="003608BE">
              <w:rPr>
                <w:rStyle w:val="af0"/>
                <w:noProof/>
              </w:rPr>
              <w:lastRenderedPageBreak/>
              <w:t>ПРОГРАММОЙ РАЗВИТИЯ ЭЛЕКТРОЭНЕРГИИ, А ТАКЖЕ СО СХЕМОЙ ВОДОСНАБЖЕНИЯ И ВОДООТВЕДЕНИЯ ПОСЕЛЕНИЯ, ГОРОДСКОГО ОКРУА, ГОРОДА ФЕДЕРАЛЬНОГО ЗНАЧЕНИЯ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_Toc56353988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59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89" w:history="1">
            <w:r w:rsidR="004522DD" w:rsidRPr="003608BE">
              <w:rPr>
                <w:rStyle w:val="af0"/>
                <w:noProof/>
              </w:rPr>
              <w:t>а) 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_Toc56353989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59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0" w:history="1">
            <w:r w:rsidR="004522DD" w:rsidRPr="003608BE">
              <w:rPr>
                <w:rStyle w:val="af0"/>
                <w:noProof/>
              </w:rPr>
              <w:t>б) описание проблем организации газоснабжения источников тепловой энергии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_Toc56353990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60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1" w:history="1">
            <w:r w:rsidR="004522DD" w:rsidRPr="003608BE">
              <w:rPr>
                <w:rStyle w:val="af0"/>
                <w:noProof/>
              </w:rPr>
              <w:t>в) 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_Toc56353991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60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2" w:history="1">
            <w:r w:rsidR="004522DD" w:rsidRPr="003608BE">
              <w:rPr>
                <w:rStyle w:val="af0"/>
                <w:noProof/>
              </w:rPr>
              <w:t>г) 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 и (или) модернизации,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_Toc56353992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61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3" w:history="1">
            <w:r w:rsidR="004522DD" w:rsidRPr="003608BE">
              <w:rPr>
                <w:rStyle w:val="af0"/>
                <w:noProof/>
              </w:rPr>
              <w:t>д) 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_Toc56353993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62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4" w:history="1">
            <w:r w:rsidR="004522DD" w:rsidRPr="003608BE">
              <w:rPr>
                <w:rStyle w:val="af0"/>
                <w:noProof/>
              </w:rPr>
              <w:t>е) описание решений (вырабатываемых с учетом положений утвержденной схемы водоснабжения поселения) о развитии соответствующей системы водоснабжения в части, относящейся к системам теплоснабжения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_Toc56353994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62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5" w:history="1">
            <w:r w:rsidR="004522DD" w:rsidRPr="003608BE">
              <w:rPr>
                <w:rStyle w:val="af0"/>
                <w:noProof/>
              </w:rPr>
              <w:t>ж) предложения по корректировке утвержденной (разработке) схемы водоснабжения поселения 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_Toc56353995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62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3996" w:history="1">
            <w:r w:rsidR="004522DD" w:rsidRPr="003608BE">
              <w:rPr>
                <w:rStyle w:val="af0"/>
                <w:noProof/>
              </w:rPr>
              <w:t>РАЗДЕЛ 14. ИНДИКАТОРЫ РАЗВИТИЯ СИСТЕМ ТЕПЛОСНАБЖЕНИЯ ПОСЕЛЕНИЯ, СЕЛЬСКОГО ОКРУГА, ГОРОДА ФЕДЕРАЛЬНОГО ЗНАЧЕНИЯ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_Toc56353996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63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7" w:history="1">
            <w:r w:rsidR="004522DD" w:rsidRPr="003608BE">
              <w:rPr>
                <w:rStyle w:val="af0"/>
                <w:noProof/>
              </w:rPr>
              <w:t>а) количество прекращений подачи тепловой энергии, теплоносителя в результате технологических нарушений на тепловых сетях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_Toc56353997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63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8" w:history="1">
            <w:r w:rsidR="004522DD" w:rsidRPr="003608BE">
              <w:rPr>
                <w:rStyle w:val="af0"/>
                <w:noProof/>
              </w:rPr>
              <w:t>б) 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_Toc56353998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63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3999" w:history="1">
            <w:r w:rsidR="004522DD" w:rsidRPr="003608BE">
              <w:rPr>
                <w:rStyle w:val="af0"/>
                <w:noProof/>
              </w:rPr>
              <w:t>в) 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_Toc56353999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63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0" w:history="1">
            <w:r w:rsidR="004522DD" w:rsidRPr="003608BE">
              <w:rPr>
                <w:rStyle w:val="af0"/>
                <w:noProof/>
              </w:rPr>
              <w:t>г) отношение величины технологических потерь тепловой энергии, теплоносителя к материальной характеристике тепловой сети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_Toc56354000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63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1" w:history="1">
            <w:r w:rsidR="004522DD" w:rsidRPr="003608BE">
              <w:rPr>
                <w:rStyle w:val="af0"/>
                <w:noProof/>
              </w:rPr>
              <w:t>д) коэффициент использования установленной тепловой мощности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_Toc56354001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63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2" w:history="1">
            <w:r w:rsidR="004522DD" w:rsidRPr="003608BE">
              <w:rPr>
                <w:rStyle w:val="af0"/>
                <w:noProof/>
              </w:rPr>
              <w:t>е) удельная материальная характеристика тепловых сетей, приведенная к расчетной тепловой нагрузке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_Toc56354002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63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3" w:history="1">
            <w:r w:rsidR="004522DD" w:rsidRPr="003608BE">
              <w:rPr>
                <w:rStyle w:val="af0"/>
                <w:noProof/>
              </w:rPr>
              <w:t>ж) 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_Toc56354003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64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4" w:history="1">
            <w:r w:rsidR="004522DD" w:rsidRPr="003608BE">
              <w:rPr>
                <w:rStyle w:val="af0"/>
                <w:noProof/>
              </w:rPr>
              <w:t>з) удельный расход условного топлива на отпуск электрической энергии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_Toc56354004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64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5" w:history="1">
            <w:r w:rsidR="004522DD" w:rsidRPr="003608BE">
              <w:rPr>
                <w:rStyle w:val="af0"/>
                <w:noProof/>
              </w:rPr>
              <w:t>и) 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_Toc56354005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64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6" w:history="1">
            <w:r w:rsidR="004522DD" w:rsidRPr="003608BE">
              <w:rPr>
                <w:rStyle w:val="af0"/>
                <w:noProof/>
              </w:rPr>
              <w:t>к) доля отпуска тепловой энергии, осуществляемого потребителям по приборам учета, в общем объеме отпущенной тепловой энергии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_Toc56354006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64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7" w:history="1">
            <w:r w:rsidR="004522DD" w:rsidRPr="003608BE">
              <w:rPr>
                <w:rStyle w:val="af0"/>
                <w:noProof/>
              </w:rPr>
              <w:t>л) средневзвешенный (по материальной характеристике) срок эксплуатации тепловых сетей (для каждой системы теплоснабжения)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_Toc56354007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64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8" w:history="1">
            <w:r w:rsidR="004522DD" w:rsidRPr="003608BE">
              <w:rPr>
                <w:rStyle w:val="af0"/>
                <w:noProof/>
              </w:rPr>
              <w:t>м) 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округа, города федерального значения)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_Toc56354008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65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09" w:history="1">
            <w:r w:rsidR="004522DD" w:rsidRPr="003608BE">
              <w:rPr>
                <w:rStyle w:val="af0"/>
                <w:noProof/>
              </w:rPr>
              <w:t>н)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округа, города федерального значения)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_Toc56354009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65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21"/>
            <w:tabs>
              <w:tab w:val="right" w:leader="dot" w:pos="9345"/>
            </w:tabs>
            <w:rPr>
              <w:rFonts w:eastAsiaTheme="minorEastAsia"/>
              <w:smallCaps w:val="0"/>
              <w:noProof/>
              <w:sz w:val="22"/>
              <w:szCs w:val="22"/>
              <w:lang w:eastAsia="ru-RU"/>
            </w:rPr>
          </w:pPr>
          <w:hyperlink w:anchor="_Toc56354010" w:history="1">
            <w:r w:rsidR="004522DD" w:rsidRPr="003608BE">
              <w:rPr>
                <w:rStyle w:val="af0"/>
                <w:noProof/>
              </w:rPr>
              <w:t>о) отсутствие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Кодексом Российской Федерации об административных правонарушениях,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монополиях.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_Toc56354010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66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4522DD" w:rsidRDefault="009A1E7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6354011" w:history="1">
            <w:r w:rsidR="004522DD" w:rsidRPr="003608BE">
              <w:rPr>
                <w:rStyle w:val="af0"/>
                <w:noProof/>
              </w:rPr>
              <w:t>РАЗДЕЛ 15. ЦЕНОВЫЕ (ТАРИФНЫЕ) ПОСЛЕДСТВИЯ</w:t>
            </w:r>
            <w:r w:rsidR="004522DD">
              <w:rPr>
                <w:noProof/>
                <w:webHidden/>
              </w:rPr>
              <w:tab/>
            </w:r>
            <w:r w:rsidR="004522DD">
              <w:rPr>
                <w:noProof/>
                <w:webHidden/>
              </w:rPr>
              <w:fldChar w:fldCharType="begin"/>
            </w:r>
            <w:r w:rsidR="004522DD">
              <w:rPr>
                <w:noProof/>
                <w:webHidden/>
              </w:rPr>
              <w:instrText xml:space="preserve"> PAGEREF _Toc56354011 \h </w:instrText>
            </w:r>
            <w:r w:rsidR="004522DD">
              <w:rPr>
                <w:noProof/>
                <w:webHidden/>
              </w:rPr>
            </w:r>
            <w:r w:rsidR="004522DD">
              <w:rPr>
                <w:noProof/>
                <w:webHidden/>
              </w:rPr>
              <w:fldChar w:fldCharType="separate"/>
            </w:r>
            <w:r w:rsidR="00F728F9">
              <w:rPr>
                <w:noProof/>
                <w:webHidden/>
              </w:rPr>
              <w:t>68</w:t>
            </w:r>
            <w:r w:rsidR="004522DD">
              <w:rPr>
                <w:noProof/>
                <w:webHidden/>
              </w:rPr>
              <w:fldChar w:fldCharType="end"/>
            </w:r>
          </w:hyperlink>
        </w:p>
        <w:p w:rsidR="00AE0C33" w:rsidRDefault="00D34A0C">
          <w:r>
            <w:fldChar w:fldCharType="end"/>
          </w:r>
        </w:p>
      </w:sdtContent>
    </w:sdt>
    <w:p w:rsidR="00F66294" w:rsidRDefault="00F66294" w:rsidP="00F00F18">
      <w:pPr>
        <w:pStyle w:val="1"/>
      </w:pPr>
    </w:p>
    <w:p w:rsidR="006B2BAA" w:rsidRDefault="006B2BAA" w:rsidP="00F00F18">
      <w:pPr>
        <w:pStyle w:val="1"/>
      </w:pPr>
    </w:p>
    <w:p w:rsidR="006B2BAA" w:rsidRDefault="006B2BAA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6B2BAA" w:rsidRDefault="006B2BAA" w:rsidP="00F00F18">
      <w:pPr>
        <w:pStyle w:val="1"/>
      </w:pPr>
    </w:p>
    <w:p w:rsidR="006B2BAA" w:rsidRDefault="006B2BAA" w:rsidP="00F00F18">
      <w:pPr>
        <w:pStyle w:val="1"/>
      </w:pPr>
    </w:p>
    <w:p w:rsidR="00AC0A93" w:rsidRPr="00CD52EA" w:rsidRDefault="00AC0A93" w:rsidP="00F00F18">
      <w:pPr>
        <w:pStyle w:val="1"/>
      </w:pPr>
      <w:bookmarkStart w:id="5" w:name="_Toc56353920"/>
      <w:r w:rsidRPr="00CD52EA">
        <w:lastRenderedPageBreak/>
        <w:t>Паспорт схемы теплоснабжения</w:t>
      </w:r>
      <w:bookmarkEnd w:id="5"/>
      <w:bookmarkEnd w:id="3"/>
    </w:p>
    <w:bookmarkEnd w:id="4"/>
    <w:p w:rsidR="00AC0A93" w:rsidRPr="00B56907" w:rsidRDefault="00AC0A93" w:rsidP="00AC0A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cs="Times New Roman"/>
          <w:sz w:val="16"/>
          <w:szCs w:val="16"/>
        </w:rPr>
      </w:pPr>
    </w:p>
    <w:tbl>
      <w:tblPr>
        <w:tblW w:w="10017" w:type="dxa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891"/>
        <w:gridCol w:w="7126"/>
      </w:tblGrid>
      <w:tr w:rsidR="00AC0A93" w:rsidTr="00E26D78">
        <w:trPr>
          <w:trHeight w:val="766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Наименование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Default="00AC0A93" w:rsidP="00EC781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Схема теплоснабжения муниципального образо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softHyphen/>
              <w:t>вания</w:t>
            </w:r>
            <w:r w:rsidR="007C7C3B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F3058C">
              <w:rPr>
                <w:rFonts w:eastAsia="Times New Roman" w:cs="Times New Roman"/>
                <w:color w:val="000000"/>
                <w:sz w:val="24"/>
                <w:szCs w:val="24"/>
              </w:rPr>
              <w:t>Филисовское</w:t>
            </w:r>
            <w:r w:rsidR="007F0437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сельское поселение Родниковского района Ивановской области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на 20</w:t>
            </w:r>
            <w:r w:rsidR="005B1FEE">
              <w:rPr>
                <w:rFonts w:eastAsia="Times New Roman" w:cs="Times New Roman"/>
                <w:color w:val="000000"/>
                <w:sz w:val="24"/>
                <w:szCs w:val="24"/>
              </w:rPr>
              <w:t>20</w:t>
            </w:r>
            <w:r w:rsidR="00A1018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год и на период до </w:t>
            </w:r>
            <w:r w:rsidR="00E84365">
              <w:rPr>
                <w:rFonts w:eastAsia="Times New Roman" w:cs="Times New Roman"/>
                <w:color w:val="000000"/>
                <w:sz w:val="24"/>
                <w:szCs w:val="24"/>
              </w:rPr>
              <w:t>2028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года.</w:t>
            </w:r>
          </w:p>
        </w:tc>
      </w:tr>
      <w:tr w:rsidR="00AC0A93" w:rsidTr="00E26D78">
        <w:trPr>
          <w:trHeight w:val="4605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Основание для разработки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autoSpaceDE w:val="0"/>
              <w:autoSpaceDN w:val="0"/>
              <w:adjustRightInd w:val="0"/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Постановление Правительства Российской Федерации от 22 февраля 2012  N 154 «О требованиях к схемам теплоснабжения, порядку их разработки и утверждения»;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Приказ Минэнерго России от 05.03.2019 N 212 «Об утверждении Методических указаний по разработке схем теплоснабжения»;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06.10.2003  № 131 «Об общих принципах организации местного самоуправления в Российской Федерации»;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27.07.2010 N 190-ФЗ «О теплоснабжении»;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07.12.2011 N 416-ФЗ «О водоснабжении и водоотведении»;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Федеральный закон от 23.11.2009 № 261-ФЗ «Об энергосбережении и о повышении энергетической эффективности, и о внесении изменений в отдельные законодательные акты Российской Федерации»;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Постановление Правительства РФ от 16.05.2014 N 452 «Об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теплоснабжения, а также определения достижения организацией, осуществляющей регулируемые виды деятельности в сфере теплоснабжения, указанных плановых значений и о внесении изменения в постановление Правительства Российской Федерации от 15 мая 2010 г. N 340»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autoSpaceDE w:val="0"/>
              <w:autoSpaceDN w:val="0"/>
              <w:adjustRightInd w:val="0"/>
              <w:spacing w:after="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Подпрограмма «Развитие газификации Родниковского района» муниципальной программы «Обеспечение качественным жильем и услугами жилищно – коммунального хозяйства населения Родниковского муниципального района», утвержденной постановлением администрации муниципального образования «Родниковский муниципальный район»  от 26.11.2013 года №1538</w:t>
            </w:r>
          </w:p>
          <w:p w:rsidR="00E84365" w:rsidRPr="007C53EE" w:rsidRDefault="00E84365" w:rsidP="00E84365">
            <w:pPr>
              <w:pStyle w:val="a3"/>
              <w:numPr>
                <w:ilvl w:val="0"/>
                <w:numId w:val="36"/>
              </w:numPr>
              <w:shd w:val="clear" w:color="auto" w:fill="FFFFFF"/>
              <w:spacing w:before="60" w:after="60" w:line="240" w:lineRule="auto"/>
              <w:ind w:left="0" w:firstLine="519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Генеральный план муниципального образования «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>Филисовское</w:t>
            </w: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сельское поселение Родниковского муниципального района Ивановской области» утвержденный Решением Совета муниципального образования «Родниковский муниципальный район» от 22.02.2018 №15</w:t>
            </w:r>
          </w:p>
          <w:p w:rsidR="00AC0A93" w:rsidRDefault="00E84365" w:rsidP="00E8436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7C53EE">
              <w:rPr>
                <w:rFonts w:eastAsia="Times New Roman" w:cs="Times New Roman"/>
                <w:color w:val="000000"/>
                <w:sz w:val="24"/>
                <w:szCs w:val="24"/>
              </w:rPr>
              <w:t>Другие нормативно-правовые и нормативно-методические документы.</w:t>
            </w:r>
          </w:p>
        </w:tc>
      </w:tr>
      <w:tr w:rsidR="00AC0A93" w:rsidTr="00E26D78">
        <w:trPr>
          <w:trHeight w:val="245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Заказчики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Default="00E84365" w:rsidP="005F617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Администрация муниципального образования «Родниковский муниципальный район»</w:t>
            </w:r>
          </w:p>
        </w:tc>
      </w:tr>
      <w:tr w:rsidR="00AC0A93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Основные разработчики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Pr="00B56907" w:rsidRDefault="007E1F61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ООО «НП ТЭКтест-32»</w:t>
            </w:r>
          </w:p>
        </w:tc>
      </w:tr>
      <w:tr w:rsidR="00AC0A93" w:rsidTr="00E26D78">
        <w:trPr>
          <w:trHeight w:val="3070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8E64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lastRenderedPageBreak/>
              <w:t xml:space="preserve">Цели </w:t>
            </w:r>
            <w:r w:rsidR="008E6478">
              <w:rPr>
                <w:rFonts w:eastAsia="Times New Roman" w:cs="Times New Roman"/>
                <w:color w:val="000000"/>
                <w:sz w:val="24"/>
                <w:szCs w:val="24"/>
              </w:rPr>
              <w:t>разработки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84365" w:rsidRPr="009D3E1F" w:rsidRDefault="00E84365" w:rsidP="00E84365">
            <w:pPr>
              <w:spacing w:after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     </w:t>
            </w:r>
            <w:r w:rsidRPr="009D3E1F">
              <w:rPr>
                <w:sz w:val="24"/>
                <w:szCs w:val="24"/>
              </w:rPr>
              <w:t>Разработка проекта  схемы теплоснабжения муниципального образования «</w:t>
            </w:r>
            <w:r>
              <w:rPr>
                <w:sz w:val="24"/>
                <w:szCs w:val="24"/>
              </w:rPr>
              <w:t>Филисовское</w:t>
            </w:r>
            <w:r w:rsidRPr="009D3E1F">
              <w:rPr>
                <w:sz w:val="24"/>
                <w:szCs w:val="24"/>
              </w:rPr>
              <w:t xml:space="preserve"> сельское поселение  Родниковского муниципального района Ивановской области»  до 2028 года как базового документа, определяющего стратегию и единую техническую политику перспективного развития систем теплоснабжения поселения, с соблюдением следующих принципов:</w:t>
            </w:r>
          </w:p>
          <w:p w:rsidR="00E84365" w:rsidRPr="009D3E1F" w:rsidRDefault="00E84365" w:rsidP="00E84365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а) обеспечение безопасности и надежности теплоснабжения потребителей в соответствии с требованиями технических регламентов;</w:t>
            </w:r>
          </w:p>
          <w:p w:rsidR="00E84365" w:rsidRPr="009D3E1F" w:rsidRDefault="00E84365" w:rsidP="00E84365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б) обеспечение энергетической эффективности теплоснабжения и потребления тепловой энергии с учетом требований, установленных федеральными законами;</w:t>
            </w:r>
          </w:p>
          <w:p w:rsidR="00E84365" w:rsidRPr="009D3E1F" w:rsidRDefault="00E84365" w:rsidP="00E84365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в)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обоснованности;</w:t>
            </w:r>
          </w:p>
          <w:p w:rsidR="00E84365" w:rsidRPr="009D3E1F" w:rsidRDefault="00E84365" w:rsidP="00E84365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г) соблюдение баланса экономических интересов теплоснабжающих организаций и интересов потребителей;</w:t>
            </w:r>
          </w:p>
          <w:p w:rsidR="00E84365" w:rsidRPr="009D3E1F" w:rsidRDefault="00E84365" w:rsidP="00E84365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д) минимизация затрат на теплоснабжение в расчете на единицу тепловой энергии для потребителя в долгосрочной перспективе;</w:t>
            </w:r>
          </w:p>
          <w:p w:rsidR="00E84365" w:rsidRPr="009D3E1F" w:rsidRDefault="00E84365" w:rsidP="00E84365">
            <w:pPr>
              <w:autoSpaceDE w:val="0"/>
              <w:autoSpaceDN w:val="0"/>
              <w:adjustRightInd w:val="0"/>
              <w:spacing w:after="0"/>
              <w:ind w:firstLine="540"/>
              <w:jc w:val="both"/>
              <w:rPr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е) обеспечение недискриминационных и стабильных условий осуществления предпринимательской деятельности в сфере теплоснабжения.</w:t>
            </w:r>
          </w:p>
          <w:p w:rsidR="00AC0A93" w:rsidRDefault="00E84365" w:rsidP="00E8436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9D3E1F">
              <w:rPr>
                <w:sz w:val="24"/>
                <w:szCs w:val="24"/>
              </w:rPr>
              <w:t>ж) согласование схем теплоснабжения с иными программами развития сетей инженерно-технического обеспечения.</w:t>
            </w:r>
          </w:p>
        </w:tc>
      </w:tr>
      <w:tr w:rsidR="00AC0A93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8E64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Сроки и этапы реализации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Pr="000B4E60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color w:val="000000"/>
                <w:sz w:val="24"/>
                <w:szCs w:val="24"/>
              </w:rPr>
            </w:pP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Первая очередь – </w:t>
            </w:r>
            <w:r w:rsidR="00767518">
              <w:rPr>
                <w:rFonts w:cs="Times New Roman"/>
                <w:color w:val="000000"/>
                <w:sz w:val="24"/>
                <w:szCs w:val="24"/>
              </w:rPr>
              <w:t>2026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 год; </w:t>
            </w:r>
          </w:p>
          <w:p w:rsidR="00AC0A93" w:rsidRDefault="00AC0A93" w:rsidP="007E1F6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Расчетный срок – </w:t>
            </w:r>
            <w:r w:rsidR="00E84365">
              <w:rPr>
                <w:rFonts w:cs="Times New Roman"/>
                <w:color w:val="000000"/>
                <w:sz w:val="24"/>
                <w:szCs w:val="24"/>
              </w:rPr>
              <w:t>2028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 год.</w:t>
            </w:r>
          </w:p>
        </w:tc>
      </w:tr>
      <w:tr w:rsidR="00E26D78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6D78" w:rsidRPr="006161F9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Основные индикаторы и</w:t>
            </w:r>
          </w:p>
          <w:p w:rsidR="00E26D78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показатели, позволяющие оценить ход реализации мероприятий схемы и ожидаемые результаты реализации мероприятий из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6D78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 xml:space="preserve">–Снижение потерь воды и тепловой энергии в сетях централизованного отопления и горячего водоснабжения к </w:t>
            </w:r>
            <w:r>
              <w:rPr>
                <w:rFonts w:cs="Times New Roman"/>
                <w:sz w:val="24"/>
                <w:szCs w:val="24"/>
              </w:rPr>
              <w:t xml:space="preserve">концу </w:t>
            </w:r>
            <w:r w:rsidR="00E84365">
              <w:rPr>
                <w:rFonts w:cs="Times New Roman"/>
                <w:sz w:val="24"/>
                <w:szCs w:val="24"/>
              </w:rPr>
              <w:t>2028</w:t>
            </w:r>
            <w:r w:rsidR="00F673FB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год</w:t>
            </w:r>
            <w:r>
              <w:rPr>
                <w:rFonts w:cs="Times New Roman"/>
                <w:sz w:val="24"/>
                <w:szCs w:val="24"/>
              </w:rPr>
              <w:t>а</w:t>
            </w:r>
            <w:r w:rsidRPr="006161F9">
              <w:rPr>
                <w:rFonts w:cs="Times New Roman"/>
                <w:sz w:val="24"/>
                <w:szCs w:val="24"/>
              </w:rPr>
              <w:t xml:space="preserve">. Реконструкция, наладка и </w:t>
            </w:r>
            <w:r>
              <w:rPr>
                <w:rFonts w:cs="Times New Roman"/>
                <w:sz w:val="24"/>
                <w:szCs w:val="24"/>
              </w:rPr>
              <w:t>шайбирование тепловых сетей.</w:t>
            </w:r>
          </w:p>
          <w:p w:rsidR="00E26D78" w:rsidRPr="006161F9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 xml:space="preserve">–Установка </w:t>
            </w:r>
            <w:r>
              <w:rPr>
                <w:rFonts w:cs="Times New Roman"/>
                <w:sz w:val="24"/>
                <w:szCs w:val="24"/>
              </w:rPr>
              <w:t>общедомовых приборов учета тепловой энергии</w:t>
            </w:r>
            <w:r w:rsidRPr="006161F9">
              <w:rPr>
                <w:rFonts w:cs="Times New Roman"/>
                <w:sz w:val="24"/>
                <w:szCs w:val="24"/>
              </w:rPr>
              <w:t xml:space="preserve"> во всех домах</w:t>
            </w:r>
            <w:r>
              <w:rPr>
                <w:rFonts w:cs="Times New Roman"/>
                <w:sz w:val="24"/>
                <w:szCs w:val="24"/>
              </w:rPr>
              <w:t>,</w:t>
            </w:r>
            <w:r w:rsidRPr="006161F9">
              <w:rPr>
                <w:rFonts w:cs="Times New Roman"/>
                <w:sz w:val="24"/>
                <w:szCs w:val="24"/>
              </w:rPr>
              <w:t xml:space="preserve"> подключенных</w:t>
            </w:r>
            <w:r w:rsidR="007354B4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к</w:t>
            </w:r>
            <w:r w:rsidR="007354B4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системе</w:t>
            </w:r>
            <w:r w:rsidR="007F0437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централизованного  теплоснабжения</w:t>
            </w:r>
            <w:r w:rsidR="007354B4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к</w:t>
            </w:r>
            <w:r>
              <w:rPr>
                <w:rFonts w:cs="Times New Roman"/>
                <w:sz w:val="24"/>
                <w:szCs w:val="24"/>
              </w:rPr>
              <w:t xml:space="preserve"> концу </w:t>
            </w:r>
            <w:r w:rsidR="00E84365">
              <w:rPr>
                <w:rFonts w:cs="Times New Roman"/>
                <w:sz w:val="24"/>
                <w:szCs w:val="24"/>
              </w:rPr>
              <w:t>2028</w:t>
            </w:r>
            <w:r w:rsidR="00F673FB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году.</w:t>
            </w:r>
          </w:p>
          <w:p w:rsidR="00E26D78" w:rsidRPr="000B4E60" w:rsidRDefault="00E26D78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color w:val="000000"/>
                <w:sz w:val="24"/>
                <w:szCs w:val="24"/>
              </w:rPr>
            </w:pPr>
          </w:p>
        </w:tc>
      </w:tr>
    </w:tbl>
    <w:p w:rsidR="00AC0A93" w:rsidRDefault="00AC0A93" w:rsidP="00AC0A93"/>
    <w:p w:rsidR="00E84365" w:rsidRDefault="00E84365" w:rsidP="00AC0A93"/>
    <w:p w:rsidR="00E84365" w:rsidRDefault="00E84365" w:rsidP="00AC0A93"/>
    <w:p w:rsidR="00E84365" w:rsidRDefault="00E84365" w:rsidP="00AC0A93"/>
    <w:p w:rsidR="00A255EE" w:rsidRDefault="00A255EE" w:rsidP="00AC0A93"/>
    <w:p w:rsidR="00C449E9" w:rsidRPr="00AE0C33" w:rsidRDefault="00C449E9" w:rsidP="00F00F18">
      <w:pPr>
        <w:pStyle w:val="1"/>
      </w:pPr>
      <w:bookmarkStart w:id="6" w:name="_Toc32305881"/>
      <w:bookmarkStart w:id="7" w:name="_Toc32306866"/>
      <w:bookmarkStart w:id="8" w:name="_Toc56353921"/>
      <w:r w:rsidRPr="00AE0C33">
        <w:lastRenderedPageBreak/>
        <w:t>ОБЩИЕ СВЕДЕНИЯ О МУНИЦИПАЛЬНОМ ОБРАЗОВАНИИ</w:t>
      </w:r>
      <w:bookmarkEnd w:id="6"/>
      <w:bookmarkEnd w:id="7"/>
      <w:bookmarkEnd w:id="8"/>
    </w:p>
    <w:p w:rsidR="009F4524" w:rsidRPr="009F4524" w:rsidRDefault="00F3058C" w:rsidP="009F4524">
      <w:pPr>
        <w:spacing w:after="0"/>
        <w:ind w:left="4"/>
        <w:jc w:val="center"/>
        <w:rPr>
          <w:rFonts w:eastAsia="Times New Roman" w:cs="Times New Roman"/>
          <w:b/>
          <w:color w:val="000000"/>
          <w:sz w:val="24"/>
          <w:szCs w:val="24"/>
        </w:rPr>
      </w:pPr>
      <w:r>
        <w:rPr>
          <w:rFonts w:eastAsia="Times New Roman" w:cs="Times New Roman"/>
          <w:b/>
          <w:color w:val="000000"/>
          <w:sz w:val="24"/>
          <w:szCs w:val="24"/>
        </w:rPr>
        <w:t>Филисовское</w:t>
      </w:r>
      <w:r w:rsidR="007F0437">
        <w:rPr>
          <w:rFonts w:eastAsia="Times New Roman" w:cs="Times New Roman"/>
          <w:b/>
          <w:color w:val="000000"/>
          <w:sz w:val="24"/>
          <w:szCs w:val="24"/>
        </w:rPr>
        <w:t xml:space="preserve"> сельское поселение Родниковского района</w:t>
      </w:r>
    </w:p>
    <w:p w:rsidR="00DE7573" w:rsidRDefault="007F0437" w:rsidP="009F4524">
      <w:pPr>
        <w:spacing w:after="0"/>
        <w:ind w:left="4"/>
        <w:jc w:val="center"/>
        <w:rPr>
          <w:rFonts w:cs="Times New Roman"/>
          <w:b/>
          <w:sz w:val="24"/>
          <w:szCs w:val="24"/>
        </w:rPr>
      </w:pPr>
      <w:r>
        <w:rPr>
          <w:rFonts w:cs="Times New Roman"/>
          <w:b/>
          <w:sz w:val="24"/>
          <w:szCs w:val="24"/>
        </w:rPr>
        <w:t>Ивановской области</w:t>
      </w:r>
    </w:p>
    <w:p w:rsidR="006E41B7" w:rsidRPr="006E41B7" w:rsidRDefault="006E41B7" w:rsidP="009F4524">
      <w:pPr>
        <w:spacing w:after="0"/>
        <w:ind w:left="4"/>
        <w:jc w:val="center"/>
        <w:rPr>
          <w:rFonts w:cs="Times New Roman"/>
          <w:b/>
          <w:sz w:val="16"/>
          <w:szCs w:val="16"/>
        </w:rPr>
      </w:pPr>
    </w:p>
    <w:p w:rsidR="00F3058C" w:rsidRPr="00F3058C" w:rsidRDefault="00F3058C" w:rsidP="00F3058C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bookmarkStart w:id="9" w:name="_Toc32305882"/>
      <w:bookmarkStart w:id="10" w:name="_Toc32306867"/>
      <w:r w:rsidRPr="00F3058C">
        <w:rPr>
          <w:rFonts w:eastAsia="Times New Roman" w:cs="Times New Roman"/>
          <w:iCs/>
          <w:sz w:val="24"/>
          <w:szCs w:val="24"/>
        </w:rPr>
        <w:t>Территория Филисовского сельского поселения расположена в северо-восточной части Родниковского района. На востоке поселение граничит с Лухским муниципальным районом, на севере и северо-востоке с Вичугским муниципальным районом, на западе с Каминским сельским поселением, на юге с Парским сельским поселением.</w:t>
      </w:r>
    </w:p>
    <w:p w:rsidR="00F3058C" w:rsidRPr="00F3058C" w:rsidRDefault="00F3058C" w:rsidP="00F3058C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F3058C">
        <w:rPr>
          <w:rFonts w:eastAsia="Times New Roman" w:cs="Times New Roman"/>
          <w:iCs/>
          <w:sz w:val="24"/>
          <w:szCs w:val="24"/>
        </w:rPr>
        <w:t>Поселение включает в себя сорок три населенных пункта: д. Андреевское, д. Андрониха, д. Аферково, д. Ахидовка, д. Болтино, д. Борис-Глеб, д. Бухарино, с. Воронцово, д. Гаврилково, д. Ганино, д. Гари, д. Гордяковка, с. Деревеньки, д. Дудкино, д. Зименки, д. Иваниха,  д. Корцово, д.Корцово, д. Кочигино, д. Куделино, д.Кожевники, д.Леушиха, д. Мальчиха, д. Макарово, д. Максимовское, д. Назарково, с. Новинское, д. Овинцы, д. Орехово, с. Постнинский, с. Пригородное,  д. Пронискино, д. Романово, д. Савково, д. Сгорьево, д. Скрылово, д. Слободка, д. Стрелки, д. Татаринцево, д. Федяково, с. Филисово, с. Хлябово, д. Цепочкино.</w:t>
      </w:r>
    </w:p>
    <w:p w:rsidR="00F3058C" w:rsidRPr="00F3058C" w:rsidRDefault="00F3058C" w:rsidP="00F3058C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F3058C">
        <w:rPr>
          <w:rFonts w:eastAsia="Times New Roman" w:cs="Times New Roman"/>
          <w:iCs/>
          <w:sz w:val="24"/>
          <w:szCs w:val="24"/>
        </w:rPr>
        <w:t>Территорию Филисовского сельского поселения с юга-запада на северо-восток пересекает автомобильная дорога общего пользования регионального значения Ковров-Шуя-Кинешма. Железная дорога федерального значения проходит с северо-запада на юго-восток. Площадь сельского поселения 267 кв.км.</w:t>
      </w:r>
    </w:p>
    <w:p w:rsidR="00F3058C" w:rsidRPr="00F3058C" w:rsidRDefault="00F3058C" w:rsidP="00F3058C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</w:p>
    <w:p w:rsidR="00F3058C" w:rsidRPr="00F3058C" w:rsidRDefault="00F3058C" w:rsidP="00F3058C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F3058C">
        <w:rPr>
          <w:rFonts w:eastAsia="Times New Roman" w:cs="Times New Roman"/>
          <w:iCs/>
          <w:sz w:val="24"/>
          <w:szCs w:val="24"/>
        </w:rPr>
        <w:t>На рисунке 1 представлено расположение границ муниципального образования Филисовского сельского поселения Родниковского муниципального района Ивановской области.</w:t>
      </w:r>
    </w:p>
    <w:p w:rsidR="00F3058C" w:rsidRPr="00F3058C" w:rsidRDefault="00F3058C" w:rsidP="00F3058C">
      <w:pPr>
        <w:spacing w:after="0" w:line="360" w:lineRule="auto"/>
        <w:ind w:right="-2" w:hanging="426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F3058C">
        <w:rPr>
          <w:rFonts w:eastAsia="Times New Roman" w:cs="Times New Roman"/>
          <w:iCs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29630" cy="42322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9630" cy="423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058C" w:rsidRPr="00F3058C" w:rsidRDefault="00F3058C" w:rsidP="00F3058C">
      <w:pPr>
        <w:spacing w:after="0" w:line="360" w:lineRule="auto"/>
        <w:ind w:right="-2" w:hanging="426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F3058C">
        <w:rPr>
          <w:rFonts w:eastAsia="Times New Roman" w:cs="Times New Roman"/>
          <w:iCs/>
          <w:noProof/>
          <w:sz w:val="24"/>
          <w:szCs w:val="24"/>
          <w:lang w:eastAsia="ru-RU"/>
        </w:rPr>
        <w:drawing>
          <wp:inline distT="0" distB="0" distL="0" distR="0">
            <wp:extent cx="6317673" cy="3719671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542" cy="3732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058C" w:rsidRPr="00F3058C" w:rsidRDefault="00F3058C" w:rsidP="00F3058C">
      <w:pPr>
        <w:spacing w:after="0" w:line="360" w:lineRule="auto"/>
        <w:ind w:right="-2" w:firstLine="567"/>
        <w:contextualSpacing/>
        <w:jc w:val="both"/>
        <w:rPr>
          <w:rFonts w:eastAsia="Times New Roman" w:cs="Times New Roman"/>
          <w:iCs/>
          <w:sz w:val="24"/>
          <w:szCs w:val="24"/>
        </w:rPr>
      </w:pPr>
      <w:r w:rsidRPr="00F3058C">
        <w:rPr>
          <w:rFonts w:eastAsia="Times New Roman" w:cs="Times New Roman"/>
          <w:iCs/>
          <w:sz w:val="24"/>
          <w:szCs w:val="24"/>
        </w:rPr>
        <w:t>Рисунок 1. Границы Филисовского сельского поселения.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lastRenderedPageBreak/>
        <w:t>с. Филисово является административным центром Филисовского сельского поселения, что определяет положение поселения в сети учреждений социальной инфраструктуры. Большинство базовых объектов социальной инфраструктуры сконцентрированы в с. Филисово.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F3058C">
        <w:rPr>
          <w:rFonts w:eastAsia="Times New Roman" w:cs="Times New Roman"/>
          <w:sz w:val="24"/>
          <w:szCs w:val="20"/>
        </w:rPr>
        <w:t xml:space="preserve">Климат муниципального образования “Филисовское сельское поселение Родниковского муниципального района Ивановской области” умеренно-континентальный с продолжительной умеренно холодной многоснежной зимой и тёплым летом. 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F3058C">
        <w:rPr>
          <w:rFonts w:eastAsia="Times New Roman" w:cs="Times New Roman"/>
          <w:sz w:val="24"/>
          <w:szCs w:val="20"/>
        </w:rPr>
        <w:t>Среднегодовая температура воздуха 3,1°С. В годовом ходе среднемесячные температуры изменяются от +18,3 °С в июле, до -11,9 °С в январе (таблица1.1). Абсолютный минимум температуры – -46 °С. Абсолютный максимум температуры – +36°С.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F3058C">
        <w:rPr>
          <w:rFonts w:eastAsia="Times New Roman" w:cs="Times New Roman"/>
          <w:sz w:val="24"/>
          <w:szCs w:val="20"/>
        </w:rPr>
        <w:t>Продолжительность безморозного периода в среднем составляет 126 дней, в отдельные, особо благоприятные годы – 180 дней. В неблагоприятные годы продолжительность безморозного периода уменьшается до 80 дней. Самые последние заморозки отмечаются в последней декаде мая, а в некоторые годы они фиксируются и в начале июня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F3058C">
        <w:rPr>
          <w:rFonts w:eastAsia="Times New Roman" w:cs="Times New Roman"/>
          <w:sz w:val="24"/>
          <w:szCs w:val="20"/>
        </w:rPr>
        <w:t>Период температуры воздуха выше 0°С – 212 дней, а средняя температура лета достигает +16°С.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0"/>
        </w:rPr>
      </w:pPr>
      <w:r w:rsidRPr="00F3058C">
        <w:rPr>
          <w:rFonts w:eastAsia="Times New Roman" w:cs="Times New Roman"/>
          <w:sz w:val="24"/>
          <w:szCs w:val="20"/>
        </w:rPr>
        <w:t xml:space="preserve">Согласно СП 131.13330.2012 «Строительная климатология» расчетная температура для проектирования отопления равна -26°С, вентиляции соответственно -2,0°С, при скорости ветра 2,9 м/с. </w:t>
      </w:r>
    </w:p>
    <w:p w:rsidR="00F3058C" w:rsidRPr="00F3058C" w:rsidRDefault="00F3058C" w:rsidP="00F3058C">
      <w:pPr>
        <w:shd w:val="clear" w:color="auto" w:fill="FFFFFF"/>
        <w:spacing w:after="0" w:line="360" w:lineRule="auto"/>
        <w:ind w:firstLine="567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t>Схема разрабатывается в соответствии с требованиями следующих нормативных документов:</w:t>
      </w:r>
    </w:p>
    <w:p w:rsidR="00F3058C" w:rsidRPr="00F3058C" w:rsidRDefault="00F3058C" w:rsidP="00F3058C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t>Федерального закона от 27.07.2010 №190-ФЗ «О теплоснабжении» с изменениями и дополнениями от 19.12.2016 г.;</w:t>
      </w:r>
    </w:p>
    <w:p w:rsidR="00F3058C" w:rsidRPr="00F3058C" w:rsidRDefault="00F3058C" w:rsidP="00F3058C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22.02.2012 №154 «О требованиях к схемам теплоснабжения, порядку их разработки и утверждения» с изменениями и дополнениями на 16 марта 2019 г.;</w:t>
      </w:r>
    </w:p>
    <w:p w:rsidR="00F3058C" w:rsidRPr="00F3058C" w:rsidRDefault="00F3058C" w:rsidP="00F3058C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16.04.2012 г. № 307 «О порядке подключения к системам теплоснабжения и о внесении изменений в некоторые акты Правительства Российской Федерации» с изменениями и дополнениями от 07 марта 2017 г.;</w:t>
      </w:r>
    </w:p>
    <w:p w:rsidR="00F3058C" w:rsidRPr="00F3058C" w:rsidRDefault="00F3058C" w:rsidP="00F3058C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lastRenderedPageBreak/>
        <w:t>Постановление Правительства РФ от 08.08.2012 №808 «Об организации теплоснабжения в Российской Федерации и о внесении изменений в некоторые акты Правительства Российской Федерации» с изменениями и дополнениями на 4 февраля 2017 г.;</w:t>
      </w:r>
    </w:p>
    <w:p w:rsidR="00F3058C" w:rsidRPr="00F3058C" w:rsidRDefault="00F3058C" w:rsidP="00F3058C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22.10.2012 г. № 1075 «О ценообразовании в сфере теплоснабжения» с изменениями и дополнениями на 24 января 2017 г.;</w:t>
      </w:r>
    </w:p>
    <w:p w:rsidR="00F3058C" w:rsidRPr="00F3058C" w:rsidRDefault="00F3058C" w:rsidP="00F3058C">
      <w:pPr>
        <w:numPr>
          <w:ilvl w:val="0"/>
          <w:numId w:val="1"/>
        </w:numPr>
        <w:shd w:val="clear" w:color="auto" w:fill="FFFFFF"/>
        <w:spacing w:after="0" w:line="360" w:lineRule="auto"/>
        <w:contextualSpacing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3058C">
        <w:rPr>
          <w:rFonts w:eastAsia="Times New Roman" w:cs="Times New Roman"/>
          <w:color w:val="000000"/>
          <w:sz w:val="24"/>
          <w:szCs w:val="28"/>
          <w:lang w:eastAsia="ru-RU"/>
        </w:rPr>
        <w:t>«Методических основ разработки схем теплоснабжения поселений и промышленных узлов РФ» РД-10-ВЭП, разработанных ОАО «Объединение ВНИПИЭНЕРГОПРОМ» и введенных в действие с 22.05.2006 г.;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  <w:r w:rsidRPr="00F3058C">
        <w:rPr>
          <w:rFonts w:eastAsia="Times New Roman" w:cs="Times New Roman"/>
          <w:color w:val="000000"/>
          <w:sz w:val="24"/>
          <w:szCs w:val="28"/>
        </w:rPr>
        <w:t>На 1 января 2020 года на территории муниципального образования “Филисовское сельское поселение Родниковского муниципального района Ивановской области” численность населения составляла 2302 человека.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Таблица 1.</w:t>
      </w:r>
      <w:r w:rsidRPr="00F3058C">
        <w:rPr>
          <w:rFonts w:eastAsia="Calibri" w:cs="Times New Roman"/>
          <w:b/>
          <w:sz w:val="24"/>
          <w:szCs w:val="24"/>
        </w:rPr>
        <w:t xml:space="preserve">  </w:t>
      </w:r>
      <w:r w:rsidRPr="00F3058C">
        <w:rPr>
          <w:rFonts w:eastAsia="Calibri" w:cs="Times New Roman"/>
          <w:sz w:val="24"/>
          <w:szCs w:val="24"/>
        </w:rPr>
        <w:t>Численность населения</w:t>
      </w:r>
      <w:r w:rsidRPr="00F3058C">
        <w:rPr>
          <w:rFonts w:ascii="Arial CYR" w:eastAsia="Times New Roman" w:hAnsi="Arial CYR" w:cs="Arial CYR"/>
          <w:b/>
          <w:bCs/>
          <w:i/>
          <w:iCs/>
          <w:sz w:val="20"/>
          <w:szCs w:val="20"/>
          <w:lang w:eastAsia="ru-RU"/>
        </w:rPr>
        <w:t xml:space="preserve"> </w:t>
      </w:r>
      <w:r w:rsidRPr="00F3058C">
        <w:rPr>
          <w:rFonts w:eastAsia="Calibri" w:cs="Times New Roman"/>
          <w:sz w:val="24"/>
          <w:szCs w:val="24"/>
        </w:rPr>
        <w:t>МО на 01.01.2020 года.</w:t>
      </w: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tbl>
      <w:tblPr>
        <w:tblW w:w="10434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84"/>
        <w:gridCol w:w="4920"/>
        <w:gridCol w:w="1211"/>
        <w:gridCol w:w="1211"/>
        <w:gridCol w:w="1211"/>
      </w:tblGrid>
      <w:tr w:rsidR="00F3058C" w:rsidRPr="00F3058C" w:rsidTr="003878C5">
        <w:trPr>
          <w:trHeight w:val="884"/>
        </w:trPr>
        <w:tc>
          <w:tcPr>
            <w:tcW w:w="10434" w:type="dxa"/>
            <w:gridSpan w:val="5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ЧИСЛЕННОСТЬ ПОСТОЯННОГО НАСЕЛЕНИЯ РОССИЙСКОЙ ФЕДЕРАЦИИ</w:t>
            </w:r>
          </w:p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ПО МУНИЦИПАЛЬНЫМ ОБРАЗОВАНИЯМ на 1 января 2020 года</w:t>
            </w:r>
          </w:p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</w:p>
        </w:tc>
      </w:tr>
      <w:tr w:rsidR="00F3058C" w:rsidRPr="00F3058C" w:rsidTr="003878C5">
        <w:trPr>
          <w:trHeight w:val="288"/>
        </w:trPr>
        <w:tc>
          <w:tcPr>
            <w:tcW w:w="1884" w:type="dxa"/>
            <w:vMerge w:val="restart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Коды территорий</w:t>
            </w:r>
          </w:p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ТЕРСОН-МО</w:t>
            </w:r>
          </w:p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20" w:type="dxa"/>
            <w:vMerge w:val="restart"/>
            <w:shd w:val="clear" w:color="auto" w:fill="auto"/>
            <w:noWrap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</w:pPr>
            <w:r w:rsidRPr="00F3058C"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  <w:t>Оценка численности постоянного населения на 1 января 2020г.</w:t>
            </w:r>
          </w:p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10" w:type="dxa"/>
            <w:vMerge w:val="restart"/>
            <w:shd w:val="clear" w:color="auto" w:fill="auto"/>
            <w:noWrap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Все</w:t>
            </w:r>
          </w:p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население</w:t>
            </w:r>
          </w:p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(человек)</w:t>
            </w:r>
          </w:p>
        </w:tc>
        <w:tc>
          <w:tcPr>
            <w:tcW w:w="2420" w:type="dxa"/>
            <w:gridSpan w:val="2"/>
            <w:shd w:val="clear" w:color="auto" w:fill="auto"/>
            <w:noWrap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в том числе:</w:t>
            </w:r>
          </w:p>
        </w:tc>
      </w:tr>
      <w:tr w:rsidR="00F3058C" w:rsidRPr="00F3058C" w:rsidTr="003878C5">
        <w:trPr>
          <w:trHeight w:val="586"/>
        </w:trPr>
        <w:tc>
          <w:tcPr>
            <w:tcW w:w="1884" w:type="dxa"/>
            <w:vMerge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4920" w:type="dxa"/>
            <w:vMerge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Narrow" w:eastAsia="Times New Roman" w:hAnsi="Arial Narrow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10" w:type="dxa"/>
            <w:vMerge/>
            <w:shd w:val="clear" w:color="auto" w:fill="auto"/>
            <w:noWrap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1210" w:type="dxa"/>
            <w:shd w:val="clear" w:color="auto" w:fill="auto"/>
            <w:noWrap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городское</w:t>
            </w:r>
          </w:p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население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сельское</w:t>
            </w:r>
          </w:p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население</w:t>
            </w:r>
          </w:p>
        </w:tc>
      </w:tr>
      <w:tr w:rsidR="00F3058C" w:rsidRPr="00F3058C" w:rsidTr="003878C5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2462300000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>Родниковский муниципальный район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32458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23924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b/>
                <w:bCs/>
                <w:i/>
                <w:iCs/>
                <w:sz w:val="20"/>
                <w:szCs w:val="20"/>
                <w:lang w:eastAsia="ru-RU"/>
              </w:rPr>
              <w:t xml:space="preserve">8534   </w:t>
            </w:r>
          </w:p>
        </w:tc>
      </w:tr>
      <w:tr w:rsidR="00F3058C" w:rsidRPr="00F3058C" w:rsidTr="003878C5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2462310100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Родниковское городское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23924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23924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</w:tr>
      <w:tr w:rsidR="00F3058C" w:rsidRPr="00F3058C" w:rsidTr="003878C5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246231010011000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ind w:firstLineChars="300" w:firstLine="6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г. Родники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23924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23924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</w:tr>
      <w:tr w:rsidR="00F3058C" w:rsidRPr="00F3058C" w:rsidTr="003878C5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2462340600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Каминское сельское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3469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3469   </w:t>
            </w:r>
          </w:p>
        </w:tc>
      </w:tr>
      <w:tr w:rsidR="00F3058C" w:rsidRPr="00F3058C" w:rsidTr="003878C5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2462344400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Парсское сельское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2763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2763   </w:t>
            </w:r>
          </w:p>
        </w:tc>
      </w:tr>
      <w:tr w:rsidR="00F3058C" w:rsidRPr="00F3058C" w:rsidTr="003878C5">
        <w:trPr>
          <w:trHeight w:val="288"/>
        </w:trPr>
        <w:tc>
          <w:tcPr>
            <w:tcW w:w="1884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2462345200</w:t>
            </w:r>
          </w:p>
        </w:tc>
        <w:tc>
          <w:tcPr>
            <w:tcW w:w="4920" w:type="dxa"/>
            <w:shd w:val="clear" w:color="auto" w:fill="auto"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ind w:firstLineChars="200" w:firstLine="400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Филисовское сельское поселение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2302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-   </w:t>
            </w:r>
          </w:p>
        </w:tc>
        <w:tc>
          <w:tcPr>
            <w:tcW w:w="1210" w:type="dxa"/>
            <w:shd w:val="clear" w:color="auto" w:fill="auto"/>
            <w:noWrap/>
            <w:vAlign w:val="bottom"/>
            <w:hideMark/>
          </w:tcPr>
          <w:p w:rsidR="00F3058C" w:rsidRPr="00F3058C" w:rsidRDefault="00F3058C" w:rsidP="00F3058C">
            <w:pPr>
              <w:spacing w:after="0" w:line="240" w:lineRule="auto"/>
              <w:jc w:val="right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F3058C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 xml:space="preserve">2302   </w:t>
            </w:r>
          </w:p>
        </w:tc>
      </w:tr>
    </w:tbl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  <w:r w:rsidRPr="00F3058C">
        <w:rPr>
          <w:rFonts w:eastAsia="Times New Roman" w:cs="Times New Roman"/>
          <w:color w:val="000000"/>
          <w:sz w:val="24"/>
          <w:szCs w:val="28"/>
        </w:rPr>
        <w:t>Для расчета основных градостроительных параметров развития территории принят следующий прогноз численности постоянного населения МО Филисовское сельское поселение Родниковского муниципального района Ивановской области:</w:t>
      </w:r>
    </w:p>
    <w:p w:rsidR="00F3058C" w:rsidRPr="00F3058C" w:rsidRDefault="00F3058C" w:rsidP="00F3058C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Times New Roman" w:cs="Times New Roman"/>
          <w:color w:val="000000"/>
          <w:sz w:val="24"/>
          <w:szCs w:val="28"/>
        </w:rPr>
      </w:pPr>
      <w:r w:rsidRPr="00F3058C">
        <w:rPr>
          <w:rFonts w:eastAsia="Times New Roman" w:cs="Times New Roman"/>
          <w:color w:val="000000"/>
          <w:sz w:val="24"/>
          <w:szCs w:val="28"/>
        </w:rPr>
        <w:tab/>
      </w:r>
      <w:r w:rsidRPr="00F3058C">
        <w:rPr>
          <w:rFonts w:eastAsia="Times New Roman" w:cs="Times New Roman"/>
          <w:color w:val="000000"/>
          <w:sz w:val="24"/>
          <w:szCs w:val="28"/>
        </w:rPr>
        <w:tab/>
      </w:r>
    </w:p>
    <w:p w:rsidR="00F3058C" w:rsidRPr="00F3058C" w:rsidRDefault="00F3058C" w:rsidP="00F3058C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Pr="00F3058C" w:rsidRDefault="00F3058C" w:rsidP="00F3058C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Times New Roman" w:cs="Times New Roman"/>
          <w:color w:val="000000"/>
          <w:sz w:val="24"/>
          <w:szCs w:val="28"/>
        </w:rPr>
      </w:pPr>
    </w:p>
    <w:p w:rsidR="00F3058C" w:rsidRPr="00F3058C" w:rsidRDefault="00F3058C" w:rsidP="00F3058C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Calibri" w:cs="Times New Roman"/>
          <w:bCs/>
          <w:spacing w:val="-1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Таблица 2.</w:t>
      </w:r>
      <w:r w:rsidRPr="00F3058C">
        <w:rPr>
          <w:rFonts w:eastAsia="Calibri" w:cs="Times New Roman"/>
          <w:sz w:val="20"/>
          <w:szCs w:val="20"/>
        </w:rPr>
        <w:t xml:space="preserve"> – </w:t>
      </w:r>
      <w:r w:rsidRPr="00F3058C">
        <w:rPr>
          <w:rFonts w:eastAsia="Calibri" w:cs="Times New Roman"/>
          <w:bCs/>
          <w:spacing w:val="-1"/>
          <w:sz w:val="24"/>
          <w:szCs w:val="24"/>
        </w:rPr>
        <w:t>динамик</w:t>
      </w:r>
      <w:r w:rsidRPr="00F3058C">
        <w:rPr>
          <w:rFonts w:eastAsia="Calibri" w:cs="Times New Roman"/>
          <w:bCs/>
          <w:sz w:val="24"/>
          <w:szCs w:val="24"/>
        </w:rPr>
        <w:t xml:space="preserve">а </w:t>
      </w:r>
      <w:r w:rsidRPr="00F3058C">
        <w:rPr>
          <w:rFonts w:eastAsia="Calibri" w:cs="Times New Roman"/>
          <w:bCs/>
          <w:spacing w:val="-1"/>
          <w:sz w:val="24"/>
          <w:szCs w:val="24"/>
        </w:rPr>
        <w:t>рост</w:t>
      </w:r>
      <w:r w:rsidRPr="00F3058C">
        <w:rPr>
          <w:rFonts w:eastAsia="Calibri" w:cs="Times New Roman"/>
          <w:bCs/>
          <w:sz w:val="24"/>
          <w:szCs w:val="24"/>
        </w:rPr>
        <w:t>а</w:t>
      </w:r>
      <w:r w:rsidRPr="00F3058C">
        <w:rPr>
          <w:rFonts w:eastAsia="Calibri" w:cs="Times New Roman"/>
          <w:bCs/>
          <w:spacing w:val="-1"/>
          <w:sz w:val="24"/>
          <w:szCs w:val="24"/>
        </w:rPr>
        <w:t xml:space="preserve"> численност</w:t>
      </w:r>
      <w:r w:rsidRPr="00F3058C">
        <w:rPr>
          <w:rFonts w:eastAsia="Calibri" w:cs="Times New Roman"/>
          <w:bCs/>
          <w:sz w:val="24"/>
          <w:szCs w:val="24"/>
        </w:rPr>
        <w:t>и</w:t>
      </w:r>
      <w:r w:rsidRPr="00F3058C">
        <w:rPr>
          <w:rFonts w:eastAsia="Calibri" w:cs="Times New Roman"/>
          <w:bCs/>
          <w:spacing w:val="-1"/>
          <w:sz w:val="24"/>
          <w:szCs w:val="24"/>
        </w:rPr>
        <w:t xml:space="preserve"> н</w:t>
      </w:r>
      <w:r w:rsidRPr="00F3058C">
        <w:rPr>
          <w:rFonts w:eastAsia="Calibri" w:cs="Times New Roman"/>
          <w:bCs/>
          <w:spacing w:val="1"/>
          <w:sz w:val="24"/>
          <w:szCs w:val="24"/>
        </w:rPr>
        <w:t>а</w:t>
      </w:r>
      <w:r w:rsidRPr="00F3058C">
        <w:rPr>
          <w:rFonts w:eastAsia="Calibri" w:cs="Times New Roman"/>
          <w:bCs/>
          <w:spacing w:val="-1"/>
          <w:sz w:val="24"/>
          <w:szCs w:val="24"/>
        </w:rPr>
        <w:t>селения</w:t>
      </w:r>
    </w:p>
    <w:tbl>
      <w:tblPr>
        <w:tblW w:w="9356" w:type="dxa"/>
        <w:tblInd w:w="108" w:type="dxa"/>
        <w:tblLook w:val="04A0" w:firstRow="1" w:lastRow="0" w:firstColumn="1" w:lastColumn="0" w:noHBand="0" w:noVBand="1"/>
      </w:tblPr>
      <w:tblGrid>
        <w:gridCol w:w="1933"/>
        <w:gridCol w:w="2900"/>
        <w:gridCol w:w="2268"/>
        <w:gridCol w:w="2268"/>
      </w:tblGrid>
      <w:tr w:rsidR="00F3058C" w:rsidRPr="00F3058C" w:rsidTr="003878C5">
        <w:trPr>
          <w:trHeight w:val="864"/>
        </w:trPr>
        <w:tc>
          <w:tcPr>
            <w:tcW w:w="19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муниципального образования</w:t>
            </w:r>
          </w:p>
        </w:tc>
        <w:tc>
          <w:tcPr>
            <w:tcW w:w="7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Численность населения, тыс.чел.</w:t>
            </w:r>
          </w:p>
        </w:tc>
      </w:tr>
      <w:tr w:rsidR="00F3058C" w:rsidRPr="00F3058C" w:rsidTr="003878C5">
        <w:trPr>
          <w:trHeight w:val="876"/>
        </w:trPr>
        <w:tc>
          <w:tcPr>
            <w:tcW w:w="19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2020 год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1-я очередь реализации 2025 г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Расчетный срок реализации </w:t>
            </w:r>
            <w:r w:rsidR="00E8436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2028</w:t>
            </w: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г.</w:t>
            </w:r>
          </w:p>
        </w:tc>
      </w:tr>
      <w:tr w:rsidR="00F3058C" w:rsidRPr="00F3058C" w:rsidTr="003878C5">
        <w:trPr>
          <w:trHeight w:val="288"/>
        </w:trPr>
        <w:tc>
          <w:tcPr>
            <w:tcW w:w="1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3058C" w:rsidRPr="00F3058C" w:rsidRDefault="00F3058C" w:rsidP="00F3058C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Филисовское СП</w:t>
            </w: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3058C" w:rsidRPr="00F3058C" w:rsidRDefault="00F3058C" w:rsidP="00F3058C">
            <w:pPr>
              <w:jc w:val="center"/>
              <w:rPr>
                <w:rFonts w:eastAsia="Calibri" w:cs="Times New Roman"/>
                <w:sz w:val="24"/>
                <w:szCs w:val="24"/>
              </w:rPr>
            </w:pPr>
            <w:r w:rsidRPr="00F3058C">
              <w:rPr>
                <w:rFonts w:eastAsia="Calibri" w:cs="Times New Roman"/>
                <w:sz w:val="24"/>
                <w:szCs w:val="24"/>
              </w:rPr>
              <w:t>2,302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3058C" w:rsidRPr="00F3058C" w:rsidRDefault="00F3058C" w:rsidP="00F3058C">
            <w:pPr>
              <w:jc w:val="center"/>
              <w:rPr>
                <w:rFonts w:eastAsia="Calibri" w:cs="Times New Roman"/>
                <w:sz w:val="24"/>
                <w:szCs w:val="24"/>
              </w:rPr>
            </w:pPr>
            <w:r w:rsidRPr="00F3058C">
              <w:rPr>
                <w:rFonts w:eastAsia="Calibri" w:cs="Times New Roman"/>
                <w:sz w:val="24"/>
                <w:szCs w:val="24"/>
              </w:rPr>
              <w:t>2,500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3058C" w:rsidRPr="00F3058C" w:rsidRDefault="00F3058C" w:rsidP="00F3058C">
            <w:pPr>
              <w:jc w:val="center"/>
              <w:rPr>
                <w:rFonts w:eastAsia="Calibri" w:cs="Times New Roman"/>
                <w:sz w:val="24"/>
                <w:szCs w:val="24"/>
              </w:rPr>
            </w:pPr>
            <w:r w:rsidRPr="00F3058C">
              <w:rPr>
                <w:rFonts w:eastAsia="Calibri" w:cs="Times New Roman"/>
                <w:sz w:val="24"/>
                <w:szCs w:val="24"/>
              </w:rPr>
              <w:t>2,700</w:t>
            </w:r>
          </w:p>
        </w:tc>
      </w:tr>
    </w:tbl>
    <w:p w:rsidR="00F3058C" w:rsidRPr="00F3058C" w:rsidRDefault="00F3058C" w:rsidP="00F3058C">
      <w:pPr>
        <w:tabs>
          <w:tab w:val="left" w:pos="1152"/>
          <w:tab w:val="left" w:pos="1224"/>
        </w:tabs>
        <w:spacing w:after="0" w:line="360" w:lineRule="auto"/>
        <w:jc w:val="both"/>
        <w:rPr>
          <w:rFonts w:eastAsia="Calibri" w:cs="Times New Roman"/>
          <w:sz w:val="24"/>
          <w:szCs w:val="24"/>
        </w:rPr>
      </w:pPr>
    </w:p>
    <w:p w:rsidR="00F3058C" w:rsidRPr="00F3058C" w:rsidRDefault="00F3058C" w:rsidP="00F3058C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Times New Roman" w:cs="Times New Roman"/>
          <w:sz w:val="24"/>
          <w:szCs w:val="24"/>
        </w:rPr>
        <w:t>В соответствии с этапами реализации Генплана</w:t>
      </w:r>
      <w:r w:rsidRPr="00F3058C">
        <w:rPr>
          <w:rFonts w:eastAsia="Calibri" w:cs="Times New Roman"/>
          <w:sz w:val="24"/>
          <w:szCs w:val="24"/>
        </w:rPr>
        <w:t xml:space="preserve"> в целях дифференцированного подхода при перспективном проектировании все населенные пункты, образующие сеть поселений первичных подсистем расселения, по характеру применяемых к ним средств градостроительного регулирования распределены в 2 группы: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u w:val="single"/>
          <w:lang w:eastAsia="ru-RU"/>
        </w:rPr>
        <w:t>1. Развиваемые населенные пункты</w:t>
      </w:r>
      <w:r w:rsidRPr="00F3058C">
        <w:rPr>
          <w:rFonts w:eastAsia="Times New Roman" w:cs="Times New Roman"/>
          <w:sz w:val="24"/>
          <w:szCs w:val="24"/>
          <w:lang w:eastAsia="ru-RU"/>
        </w:rPr>
        <w:t xml:space="preserve"> – в основном, современные центры хозяйств и крупные несельскохозяйственные населенные пункты, имеющие базу для дальнейшего экономического развития. В этих населенных пунктах предусматривается размещение нового капитального жилищного строительства и различных промышленных и обслуживающих предприятий и учреждений (переработки сельхоз и лесного сырья, стройиндустрии, бытового обслуживания и др.), а также связанное с этим расширение и реконструкция инженерного оборудования (локальные системы водоснабжения, канализации).  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u w:val="single"/>
          <w:lang w:eastAsia="ru-RU"/>
        </w:rPr>
        <w:t>2. Сохраняемые населенные пункты.</w:t>
      </w:r>
      <w:r w:rsidRPr="00F3058C">
        <w:rPr>
          <w:rFonts w:eastAsia="Times New Roman" w:cs="Times New Roman"/>
          <w:sz w:val="24"/>
          <w:szCs w:val="24"/>
          <w:lang w:eastAsia="ru-RU"/>
        </w:rPr>
        <w:t xml:space="preserve"> Для этих населенных пунктов экономическая база развития ко времени проектирования не выявлена. В этих населенных пунктах предлагается осуществление капитального текущего ремонта и осуществление индивидуального строительства. Новые населенные пункты, в пределах срока планирования на территории поселения создаваться не будут.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t>Таблица 3.</w:t>
      </w:r>
      <w:r w:rsidRPr="00F3058C">
        <w:rPr>
          <w:rFonts w:eastAsia="Times New Roman" w:cs="Times New Roman"/>
          <w:i/>
          <w:sz w:val="24"/>
          <w:szCs w:val="24"/>
          <w:lang w:eastAsia="ru-RU"/>
        </w:rPr>
        <w:t xml:space="preserve"> </w:t>
      </w:r>
      <w:r w:rsidRPr="00F3058C">
        <w:rPr>
          <w:rFonts w:eastAsia="Times New Roman" w:cs="Times New Roman"/>
          <w:sz w:val="24"/>
          <w:szCs w:val="24"/>
          <w:lang w:eastAsia="ru-RU"/>
        </w:rPr>
        <w:t>Развиваемые населенные пункты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1"/>
        <w:gridCol w:w="4441"/>
        <w:gridCol w:w="4289"/>
      </w:tblGrid>
      <w:tr w:rsidR="00F3058C" w:rsidRPr="00F3058C" w:rsidTr="003878C5">
        <w:trPr>
          <w:jc w:val="center"/>
        </w:trPr>
        <w:tc>
          <w:tcPr>
            <w:tcW w:w="843" w:type="dxa"/>
            <w:shd w:val="clear" w:color="auto" w:fill="D9D9D9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2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№</w:t>
            </w:r>
          </w:p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2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4457" w:type="dxa"/>
            <w:shd w:val="clear" w:color="auto" w:fill="D9D9D9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Наименование населенного пункта</w:t>
            </w:r>
          </w:p>
        </w:tc>
        <w:tc>
          <w:tcPr>
            <w:tcW w:w="4304" w:type="dxa"/>
            <w:shd w:val="clear" w:color="auto" w:fill="D9D9D9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Наименование поселения</w:t>
            </w:r>
          </w:p>
        </w:tc>
      </w:tr>
      <w:tr w:rsidR="00F3058C" w:rsidRPr="00F3058C" w:rsidTr="003878C5">
        <w:trPr>
          <w:jc w:val="center"/>
        </w:trPr>
        <w:tc>
          <w:tcPr>
            <w:tcW w:w="843" w:type="dxa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457" w:type="dxa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с.Пригородное</w:t>
            </w:r>
          </w:p>
        </w:tc>
        <w:tc>
          <w:tcPr>
            <w:tcW w:w="4304" w:type="dxa"/>
            <w:vMerge w:val="restart"/>
            <w:vAlign w:val="center"/>
          </w:tcPr>
          <w:p w:rsidR="00F3058C" w:rsidRPr="00F3058C" w:rsidRDefault="00F3058C" w:rsidP="00F3058C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</w:rPr>
            </w:pPr>
            <w:r w:rsidRPr="00F3058C">
              <w:rPr>
                <w:rFonts w:eastAsia="Times New Roman" w:cs="Times New Roman"/>
                <w:sz w:val="24"/>
                <w:szCs w:val="24"/>
              </w:rPr>
              <w:t>Филисовское сельское поселение</w:t>
            </w:r>
          </w:p>
        </w:tc>
      </w:tr>
      <w:tr w:rsidR="00F3058C" w:rsidRPr="00F3058C" w:rsidTr="003878C5">
        <w:trPr>
          <w:jc w:val="center"/>
        </w:trPr>
        <w:tc>
          <w:tcPr>
            <w:tcW w:w="843" w:type="dxa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457" w:type="dxa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с.Постнинский</w:t>
            </w:r>
          </w:p>
        </w:tc>
        <w:tc>
          <w:tcPr>
            <w:tcW w:w="4304" w:type="dxa"/>
            <w:vMerge/>
            <w:vAlign w:val="center"/>
          </w:tcPr>
          <w:p w:rsidR="00F3058C" w:rsidRPr="00F3058C" w:rsidRDefault="00F3058C" w:rsidP="00F3058C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</w:rPr>
            </w:pPr>
          </w:p>
        </w:tc>
      </w:tr>
      <w:tr w:rsidR="00F3058C" w:rsidRPr="00F3058C" w:rsidTr="003878C5">
        <w:trPr>
          <w:jc w:val="center"/>
        </w:trPr>
        <w:tc>
          <w:tcPr>
            <w:tcW w:w="843" w:type="dxa"/>
            <w:vAlign w:val="center"/>
          </w:tcPr>
          <w:p w:rsidR="00F3058C" w:rsidRPr="00F3058C" w:rsidRDefault="00F3058C" w:rsidP="00F3058C">
            <w:pPr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457" w:type="dxa"/>
            <w:vAlign w:val="center"/>
          </w:tcPr>
          <w:p w:rsidR="00F3058C" w:rsidRPr="00F3058C" w:rsidRDefault="00F3058C" w:rsidP="00F3058C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</w:rPr>
            </w:pPr>
            <w:r w:rsidRPr="00F3058C">
              <w:rPr>
                <w:rFonts w:eastAsia="Times New Roman" w:cs="Times New Roman"/>
                <w:sz w:val="24"/>
                <w:szCs w:val="24"/>
              </w:rPr>
              <w:t xml:space="preserve">          с.Филисово</w:t>
            </w:r>
          </w:p>
        </w:tc>
        <w:tc>
          <w:tcPr>
            <w:tcW w:w="4304" w:type="dxa"/>
            <w:vMerge/>
            <w:vAlign w:val="center"/>
          </w:tcPr>
          <w:p w:rsidR="00F3058C" w:rsidRPr="00F3058C" w:rsidRDefault="00F3058C" w:rsidP="00F3058C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</w:rPr>
            </w:pPr>
          </w:p>
        </w:tc>
      </w:tr>
    </w:tbl>
    <w:p w:rsidR="00F3058C" w:rsidRPr="00F3058C" w:rsidRDefault="00F3058C" w:rsidP="00F3058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lastRenderedPageBreak/>
        <w:t>С учётом современной демографической ситуации, перспектив развития локальных систем расселения и отдельных населённых мест в рамках схемы предлагаются к реализации следующие основные мероприятия: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t>- стимулирование развития центральных сельских населенных пунктов путем концентрации в них всего капитального строительства (производственного, жилищного и культурно-бытового).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t>- совершенствование внутрихозяйственных систем расселения – укрупнение сельских населенных пунктов и застройка наиболее значимых из них;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t>- рациональная концентрация сельского населения в ограниченном числе населенных пунктов с целью организации более высокого уровня и комфортности проживания, обслуживания, а также получения экономического эффекта от концентрации строительства;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t>- сближения мест расселения сельского населения с местами приложения труда, с центрами обслуживания, с целью максимального сокращения нерациональных трудовых и культурно-бытовых передвижений;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3058C">
        <w:rPr>
          <w:rFonts w:eastAsia="Times New Roman" w:cs="Times New Roman"/>
          <w:sz w:val="24"/>
          <w:szCs w:val="24"/>
          <w:lang w:eastAsia="ru-RU"/>
        </w:rPr>
        <w:t>- развитие коммуникаций, обеспечивающих интеграцию сельских населенных пунктов в местную поселенческую структуру и включение этой структуры в единую систему расселения.</w:t>
      </w:r>
    </w:p>
    <w:p w:rsidR="00F3058C" w:rsidRPr="00F3058C" w:rsidRDefault="00F3058C" w:rsidP="00F3058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Порядка 91% жилья поселения находится в частной собственности. Жилищный фонд представлен среднеэтажной и малоэтажной (индивидуальной) застройкой. В целом оборудованность жилого фонда поселения инженерным обеспечением следует характеризовать, как высокую</w:t>
      </w:r>
      <w:r w:rsidRPr="00F3058C">
        <w:rPr>
          <w:rFonts w:eastAsia="Calibri" w:cs="Times New Roman"/>
          <w:iCs/>
          <w:sz w:val="24"/>
          <w:szCs w:val="24"/>
        </w:rPr>
        <w:t xml:space="preserve">. </w:t>
      </w:r>
    </w:p>
    <w:p w:rsidR="00F3058C" w:rsidRPr="00F3058C" w:rsidRDefault="00F3058C" w:rsidP="00F3058C">
      <w:pPr>
        <w:spacing w:after="0" w:line="240" w:lineRule="auto"/>
        <w:ind w:firstLine="567"/>
        <w:jc w:val="both"/>
        <w:rPr>
          <w:rFonts w:eastAsia="Times New Roman" w:cs="Times New Roman"/>
          <w:color w:val="000000"/>
          <w:sz w:val="16"/>
          <w:szCs w:val="16"/>
        </w:rPr>
      </w:pP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 xml:space="preserve">Климат муниципального образования “Филисовское сельское поселение Родниковского муниципального района Ивановской области” умеренно-континентальный с продолжительной умеренно холодной многоснежной зимой и тёплым летом. 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Среднегодовая температура воздуха 3,1°С. В годовом ходе среднемесячные температуры изменяются от +18,3 °С в июле, до -11,9 °С в январе (таблица1.1). Абсолютный минимум температуры – -46 °С. Абсолютный максимум температуры – +36°С.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 xml:space="preserve">Продолжительность безморозного периода в среднем составляет 126 дней, в отдельные, особо благоприятные годы – 180 дней. В неблагоприятные годы продолжительность безморозного периода уменьшается до 80 дней. Самые последние </w:t>
      </w:r>
      <w:r w:rsidRPr="00F3058C">
        <w:rPr>
          <w:rFonts w:eastAsia="Calibri" w:cs="Times New Roman"/>
          <w:sz w:val="24"/>
          <w:szCs w:val="24"/>
        </w:rPr>
        <w:lastRenderedPageBreak/>
        <w:t>заморозки отмечаются в последней декаде мая, а в некоторые годы они фиксируются и в начале июня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Период температуры воздуха выше 0°С – 212 дней, а средняя температура лета достигает +16°С.</w:t>
      </w:r>
    </w:p>
    <w:p w:rsidR="00F3058C" w:rsidRPr="00F3058C" w:rsidRDefault="00F3058C" w:rsidP="00F3058C">
      <w:pPr>
        <w:ind w:left="720"/>
        <w:contextualSpacing/>
        <w:rPr>
          <w:rFonts w:eastAsia="Calibri" w:cs="Times New Roman"/>
          <w:sz w:val="24"/>
        </w:rPr>
      </w:pPr>
      <w:r w:rsidRPr="00F3058C">
        <w:rPr>
          <w:rFonts w:eastAsia="Calibri" w:cs="Times New Roman"/>
          <w:sz w:val="24"/>
        </w:rPr>
        <w:t>Таблица 4. Среднемесячная температура воздуха.</w:t>
      </w:r>
    </w:p>
    <w:tbl>
      <w:tblPr>
        <w:tblW w:w="9779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91"/>
        <w:gridCol w:w="2410"/>
        <w:gridCol w:w="1701"/>
        <w:gridCol w:w="1559"/>
        <w:gridCol w:w="1559"/>
        <w:gridCol w:w="1259"/>
      </w:tblGrid>
      <w:tr w:rsidR="00B25A1A" w:rsidRPr="00000A17" w:rsidTr="00D94F70">
        <w:trPr>
          <w:trHeight w:val="564"/>
        </w:trPr>
        <w:tc>
          <w:tcPr>
            <w:tcW w:w="1291" w:type="dxa"/>
            <w:vMerge w:val="restart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Месяц</w:t>
            </w:r>
          </w:p>
        </w:tc>
        <w:tc>
          <w:tcPr>
            <w:tcW w:w="5670" w:type="dxa"/>
            <w:gridSpan w:val="3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Температура воздуха, °С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Кол-во</w:t>
            </w:r>
          </w:p>
        </w:tc>
        <w:tc>
          <w:tcPr>
            <w:tcW w:w="1259" w:type="dxa"/>
            <w:vMerge w:val="restart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Снежный покров, см</w:t>
            </w:r>
          </w:p>
        </w:tc>
      </w:tr>
      <w:tr w:rsidR="00B25A1A" w:rsidRPr="00000A17" w:rsidTr="00D94F70">
        <w:trPr>
          <w:trHeight w:val="427"/>
        </w:trPr>
        <w:tc>
          <w:tcPr>
            <w:tcW w:w="1291" w:type="dxa"/>
            <w:vMerge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Средняя многолетняя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Макс.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Мин.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осадков, мм</w:t>
            </w:r>
          </w:p>
        </w:tc>
        <w:tc>
          <w:tcPr>
            <w:tcW w:w="1259" w:type="dxa"/>
            <w:vMerge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B25A1A" w:rsidRPr="00000A17" w:rsidTr="00D94F70">
        <w:trPr>
          <w:trHeight w:val="636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10,4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-46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36</w:t>
            </w:r>
          </w:p>
        </w:tc>
      </w:tr>
      <w:tr w:rsidR="00B25A1A" w:rsidRPr="00000A17" w:rsidTr="00D94F70">
        <w:trPr>
          <w:trHeight w:val="408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9,6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-45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50</w:t>
            </w:r>
          </w:p>
        </w:tc>
      </w:tr>
      <w:tr w:rsidR="00B25A1A" w:rsidRPr="00000A17" w:rsidTr="00B25A1A">
        <w:trPr>
          <w:trHeight w:val="352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III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</w:t>
            </w: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3,4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-36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51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IV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5,1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24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12,2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-10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B25A1A" w:rsidRPr="00000A17" w:rsidTr="00B25A1A">
        <w:trPr>
          <w:trHeight w:val="299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VI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16,3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VII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18,5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VIII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16,2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73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IX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10,4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-7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3,9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XI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-2,5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-28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5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XII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-7,5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-43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20</w:t>
            </w:r>
          </w:p>
        </w:tc>
      </w:tr>
      <w:tr w:rsidR="00B25A1A" w:rsidRPr="00000A17" w:rsidTr="00D94F70">
        <w:trPr>
          <w:trHeight w:val="324"/>
        </w:trPr>
        <w:tc>
          <w:tcPr>
            <w:tcW w:w="129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Ср. за год</w:t>
            </w:r>
          </w:p>
        </w:tc>
        <w:tc>
          <w:tcPr>
            <w:tcW w:w="2410" w:type="dxa"/>
            <w:shd w:val="clear" w:color="auto" w:fill="auto"/>
            <w:hideMark/>
          </w:tcPr>
          <w:p w:rsidR="00B25A1A" w:rsidRPr="00CE52AA" w:rsidRDefault="00B25A1A" w:rsidP="00D94F70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4,1</w:t>
            </w:r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20,5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-22,5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620</w:t>
            </w:r>
          </w:p>
        </w:tc>
        <w:tc>
          <w:tcPr>
            <w:tcW w:w="1259" w:type="dxa"/>
            <w:shd w:val="clear" w:color="auto" w:fill="auto"/>
            <w:vAlign w:val="center"/>
            <w:hideMark/>
          </w:tcPr>
          <w:p w:rsidR="00B25A1A" w:rsidRPr="00000A17" w:rsidRDefault="00B25A1A" w:rsidP="00D94F70">
            <w:pPr>
              <w:spacing w:after="0" w:line="36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000A17">
              <w:rPr>
                <w:rFonts w:eastAsia="Times New Roman" w:cs="Times New Roman"/>
                <w:bCs/>
                <w:color w:val="000000"/>
                <w:spacing w:val="-2"/>
                <w:sz w:val="24"/>
                <w:szCs w:val="24"/>
                <w:lang w:eastAsia="ru-RU"/>
              </w:rPr>
              <w:t> </w:t>
            </w:r>
          </w:p>
        </w:tc>
      </w:tr>
    </w:tbl>
    <w:p w:rsidR="00F3058C" w:rsidRPr="00F3058C" w:rsidRDefault="00F3058C" w:rsidP="00F3058C">
      <w:pPr>
        <w:ind w:left="720"/>
        <w:contextualSpacing/>
        <w:rPr>
          <w:rFonts w:eastAsia="Calibri" w:cs="Times New Roman"/>
          <w:sz w:val="24"/>
        </w:rPr>
      </w:pP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 xml:space="preserve">Продолжительность зимнего периода приблизительно 5,5 месяца (в среднем с 28 октября до 17 апреля). Грунт промерзает за зиму на 1,0-1,95 метра в глубину. Устойчивый снежный покров образуется в последней декаде ноября. Снег лежит 150-160 дней в году. Наибольшей высоты снежный покров достигает на стыке календарной зимы и весны – в феврале, марте. </w:t>
      </w:r>
    </w:p>
    <w:p w:rsidR="00F3058C" w:rsidRPr="00F3058C" w:rsidRDefault="00F3058C" w:rsidP="00F3058C">
      <w:pPr>
        <w:ind w:left="720"/>
        <w:contextualSpacing/>
        <w:rPr>
          <w:rFonts w:eastAsia="Calibri" w:cs="Times New Roman"/>
          <w:sz w:val="24"/>
        </w:rPr>
      </w:pP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Район относится к зоне достаточного увлажнения. Среднегодовая сумма осадков составляет 582  мм.  Наибольшее их количество приходится на четыре месяца: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388"/>
        <w:gridCol w:w="2335"/>
        <w:gridCol w:w="2404"/>
        <w:gridCol w:w="2336"/>
      </w:tblGrid>
      <w:tr w:rsidR="00F3058C" w:rsidRPr="00F3058C" w:rsidTr="003878C5">
        <w:tc>
          <w:tcPr>
            <w:tcW w:w="2412" w:type="dxa"/>
            <w:shd w:val="clear" w:color="auto" w:fill="D9D9D9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В июле</w:t>
            </w:r>
          </w:p>
        </w:tc>
        <w:tc>
          <w:tcPr>
            <w:tcW w:w="2366" w:type="dxa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65 мм</w:t>
            </w:r>
          </w:p>
        </w:tc>
        <w:tc>
          <w:tcPr>
            <w:tcW w:w="2426" w:type="dxa"/>
            <w:shd w:val="clear" w:color="auto" w:fill="D9D9D9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В сентябре</w:t>
            </w:r>
          </w:p>
        </w:tc>
        <w:tc>
          <w:tcPr>
            <w:tcW w:w="2367" w:type="dxa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70 мм</w:t>
            </w:r>
          </w:p>
        </w:tc>
      </w:tr>
      <w:tr w:rsidR="00F3058C" w:rsidRPr="00F3058C" w:rsidTr="003878C5">
        <w:tc>
          <w:tcPr>
            <w:tcW w:w="2412" w:type="dxa"/>
            <w:shd w:val="clear" w:color="auto" w:fill="D9D9D9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В августе</w:t>
            </w:r>
          </w:p>
        </w:tc>
        <w:tc>
          <w:tcPr>
            <w:tcW w:w="2366" w:type="dxa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73 мм</w:t>
            </w:r>
          </w:p>
        </w:tc>
        <w:tc>
          <w:tcPr>
            <w:tcW w:w="2426" w:type="dxa"/>
            <w:shd w:val="clear" w:color="auto" w:fill="D9D9D9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В октябре </w:t>
            </w:r>
          </w:p>
        </w:tc>
        <w:tc>
          <w:tcPr>
            <w:tcW w:w="2367" w:type="dxa"/>
          </w:tcPr>
          <w:p w:rsidR="00F3058C" w:rsidRPr="00F3058C" w:rsidRDefault="00F3058C" w:rsidP="00F3058C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F3058C">
              <w:rPr>
                <w:rFonts w:eastAsia="Times New Roman" w:cs="Times New Roman"/>
                <w:sz w:val="24"/>
                <w:szCs w:val="24"/>
                <w:lang w:eastAsia="ru-RU"/>
              </w:rPr>
              <w:t>67 мм</w:t>
            </w:r>
          </w:p>
        </w:tc>
      </w:tr>
    </w:tbl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lastRenderedPageBreak/>
        <w:t>Общее количество дней с осадками в виде снега, дождя, града и т.д. – 196. Наиболее значительная облачность наблюдается осенью и зимой. Летом осадки чаще всего бывают в виде непродолжительных ливней. Грозы наблюдаются с мая по сентябрь, их нередко сопровождает шквальный ветер со скоростью 20-25 м в секунду.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Относительная влажность воздуха равна в среднем за год 79%.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В течение всего года преобладают южные и юго-западные ветра. В годовом ходе наибольшие скорости ветра наблюдаются в холодный период (октябрь, ноябрь, январь). Среднегодовая скорость ветра – 4,3 м/с. В летний период преобладают северные и северо-восточные ветра. Сильный ветер со скоростью около 15 м/сек. наблюдается в период от 5 до 12 дней в году в основном с января по март.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Относительная влажность воздуха меняется в зависимости от времени года – от 57 % в мае до 93 % в декабре-январе. Годовая величина испарения составляет 380–410 мм, наибольшего пика она достигает в июне-июле (70–85 мм/месяц).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 xml:space="preserve">Туманы на территории поселения наблюдаются в среднем 30 дней в году. За теплый период, в среднем, наблюдается 11 дней с туманом, за холодный период – 12 дней. 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Метели, как правило, возникают при ветрах южного и юго-западного направления со скоростью 6–9 м/сек. В среднем за зиму наблюдается 35 дней с метелью. В годовом ходе наибольшее число дней с метелью в январе, несколько меньше в декабре и феврале.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К неблагоприятным атмосферным явлениям относятся суховеи. Вероятность интенсивных суховеев равна 12-20%. В большинстве лет суховеи не представляют собой опасности для сельского хозяйства, т.к. продолжительность их невелика.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Выводы: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•</w:t>
      </w:r>
      <w:r w:rsidRPr="00F3058C">
        <w:rPr>
          <w:rFonts w:eastAsia="Calibri" w:cs="Times New Roman"/>
          <w:sz w:val="24"/>
          <w:szCs w:val="24"/>
        </w:rPr>
        <w:tab/>
        <w:t>Территория муниципального образования “Филисовское сельское поселение Родниковского муниципального района Ивановской области” относится к строительно-климатической зоне IIВ (СНиП 23-01-99). Расчетные температуры для проектирования отопления и вентиляции соответственно равны -31</w:t>
      </w:r>
      <w:r w:rsidRPr="00F3058C">
        <w:rPr>
          <w:rFonts w:eastAsia="Calibri" w:cs="Times New Roman"/>
          <w:sz w:val="24"/>
          <w:szCs w:val="24"/>
          <w:vertAlign w:val="superscript"/>
        </w:rPr>
        <w:t>о</w:t>
      </w:r>
      <w:r w:rsidRPr="00F3058C">
        <w:rPr>
          <w:rFonts w:eastAsia="Calibri" w:cs="Times New Roman"/>
          <w:sz w:val="24"/>
          <w:szCs w:val="24"/>
        </w:rPr>
        <w:t>С и -27</w:t>
      </w:r>
      <w:r w:rsidRPr="00F3058C">
        <w:rPr>
          <w:rFonts w:eastAsia="Calibri" w:cs="Times New Roman"/>
          <w:sz w:val="24"/>
          <w:szCs w:val="24"/>
          <w:vertAlign w:val="superscript"/>
        </w:rPr>
        <w:t>о</w:t>
      </w:r>
      <w:r w:rsidRPr="00F3058C">
        <w:rPr>
          <w:rFonts w:eastAsia="Calibri" w:cs="Times New Roman"/>
          <w:sz w:val="24"/>
          <w:szCs w:val="24"/>
        </w:rPr>
        <w:t>С. Продолжительность отопительного периода составляет 220 дней.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•</w:t>
      </w:r>
      <w:r w:rsidRPr="00F3058C">
        <w:rPr>
          <w:rFonts w:eastAsia="Calibri" w:cs="Times New Roman"/>
          <w:sz w:val="24"/>
          <w:szCs w:val="24"/>
        </w:rPr>
        <w:tab/>
        <w:t xml:space="preserve">Холодная и длительная зима обуславливает необходимость максимальной теплоизоляции зданий и сооружений. 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•</w:t>
      </w:r>
      <w:r w:rsidRPr="00F3058C">
        <w:rPr>
          <w:rFonts w:eastAsia="Calibri" w:cs="Times New Roman"/>
          <w:sz w:val="24"/>
          <w:szCs w:val="24"/>
        </w:rPr>
        <w:tab/>
        <w:t>Территория поселения характеризуется относительно благоприятными условиями рассеивания примесей загрязняющих веществ.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•</w:t>
      </w:r>
      <w:r w:rsidRPr="00F3058C">
        <w:rPr>
          <w:rFonts w:eastAsia="Calibri" w:cs="Times New Roman"/>
          <w:sz w:val="24"/>
          <w:szCs w:val="24"/>
        </w:rPr>
        <w:tab/>
        <w:t>Муниципальное образование “Филисовское сельское поселение Родниковского муниципального района Ивановской области” относится к центральным природно-</w:t>
      </w:r>
      <w:r w:rsidRPr="00F3058C">
        <w:rPr>
          <w:rFonts w:eastAsia="Calibri" w:cs="Times New Roman"/>
          <w:sz w:val="24"/>
          <w:szCs w:val="24"/>
        </w:rPr>
        <w:lastRenderedPageBreak/>
        <w:t xml:space="preserve">сельскохозяйственным бонитировочным районам и к зоне достаточного увлажнения. Вегетационный период длится 165 дней (с 18 апреля по 1 октября), из которых 110–115 дней бывают со среднесуточной температурой воздуха выше 10 градусов. Обеспеченность осадками в вегетационный период – до 300 мм. Природно-климатические условия освоения территории района характеризуются благоприятной ситуацией для возделывания таких сельскохозяйственных культур, как кормовые, лён-долгунец, картофель, овощи. </w:t>
      </w:r>
    </w:p>
    <w:p w:rsidR="00F3058C" w:rsidRPr="00F3058C" w:rsidRDefault="00F3058C" w:rsidP="00F3058C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F3058C">
        <w:rPr>
          <w:rFonts w:eastAsia="Calibri" w:cs="Times New Roman"/>
          <w:sz w:val="24"/>
          <w:szCs w:val="24"/>
        </w:rPr>
        <w:t>•</w:t>
      </w:r>
      <w:r w:rsidRPr="00F3058C">
        <w:rPr>
          <w:rFonts w:eastAsia="Calibri" w:cs="Times New Roman"/>
          <w:sz w:val="24"/>
          <w:szCs w:val="24"/>
        </w:rPr>
        <w:tab/>
        <w:t>Комфортный период для отдыха в среднем за год составляет 180 дней. Летний комфортный период продолжается 50–60 дней со второй декады июня по вторую декаду августа. Зимой комфортный период продолжается в среднем 120 дней.</w:t>
      </w:r>
    </w:p>
    <w:p w:rsidR="007F0437" w:rsidRDefault="007F0437" w:rsidP="007F0437">
      <w:pPr>
        <w:rPr>
          <w:lang w:eastAsia="ru-RU"/>
        </w:rPr>
      </w:pPr>
    </w:p>
    <w:p w:rsidR="007F0437" w:rsidRDefault="007F0437" w:rsidP="007F0437">
      <w:pPr>
        <w:rPr>
          <w:lang w:eastAsia="ru-RU"/>
        </w:rPr>
      </w:pPr>
    </w:p>
    <w:p w:rsidR="0034678C" w:rsidRPr="007F0437" w:rsidRDefault="0034678C" w:rsidP="007F0437">
      <w:pPr>
        <w:rPr>
          <w:lang w:eastAsia="ru-RU"/>
        </w:rPr>
        <w:sectPr w:rsidR="0034678C" w:rsidRPr="007F0437" w:rsidSect="00CA55B0"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:rsidR="008C0CEE" w:rsidRPr="00F00F18" w:rsidRDefault="00854B06" w:rsidP="008C0CEE">
      <w:pPr>
        <w:pStyle w:val="1"/>
      </w:pPr>
      <w:bookmarkStart w:id="11" w:name="_Toc56353922"/>
      <w:r w:rsidRPr="00F00F18">
        <w:lastRenderedPageBreak/>
        <w:t>РАЗДЕЛ 1. ПОКАЗАТЕЛИ</w:t>
      </w:r>
      <w:r w:rsidR="00647271" w:rsidRPr="00F00F18">
        <w:t xml:space="preserve"> СУЩЕСТВУЮЩЕГО И</w:t>
      </w:r>
      <w:r w:rsidRPr="00F00F18">
        <w:t xml:space="preserve"> ПЕРСПЕКТИВНОГО СПРОСА НА ТЕПЛОВУЮ ЭНЕРГИЮ (МОЩНОСТЬ) И ТЕПЛОНОСИТЕЛЬ В УСТАНОВЛЕННЫХ ГРАНИЦАХ ТЕРРИТОРИИ </w:t>
      </w:r>
      <w:r w:rsidR="0006478B">
        <w:t xml:space="preserve">СЕЛЬСКОГО </w:t>
      </w:r>
      <w:r w:rsidRPr="00F00F18">
        <w:t xml:space="preserve">ПОСЕЛЕНИЯ, </w:t>
      </w:r>
      <w:r w:rsidR="0006478B">
        <w:t>ГОРОДСКОГО</w:t>
      </w:r>
      <w:r w:rsidRPr="00F00F18">
        <w:t xml:space="preserve"> ОКРУГА</w:t>
      </w:r>
      <w:bookmarkEnd w:id="9"/>
      <w:bookmarkEnd w:id="10"/>
      <w:r w:rsidR="008C0CEE">
        <w:t>, ГОРОДА ФЕДЕРАЛЬНОГО ЗНАЧЕНИЯ</w:t>
      </w:r>
      <w:bookmarkEnd w:id="11"/>
    </w:p>
    <w:p w:rsidR="00854B06" w:rsidRPr="00F00F18" w:rsidRDefault="00854B06" w:rsidP="00F00F18">
      <w:pPr>
        <w:pStyle w:val="1"/>
      </w:pPr>
    </w:p>
    <w:p w:rsidR="008C0CEE" w:rsidRPr="00F00F18" w:rsidRDefault="008C0CEE" w:rsidP="008C0CEE">
      <w:pPr>
        <w:pStyle w:val="2"/>
      </w:pPr>
      <w:bookmarkStart w:id="12" w:name="_Toc32305883"/>
      <w:bookmarkStart w:id="13" w:name="_Toc52612291"/>
      <w:bookmarkStart w:id="14" w:name="_Toc56353923"/>
      <w:r w:rsidRPr="00AE0C33">
        <w:t xml:space="preserve">а) </w:t>
      </w:r>
      <w:r>
        <w:t>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 - на каждый год первого 5-летнего периода и на последующие 5-летние периоды (далее - этапы)</w:t>
      </w:r>
      <w:bookmarkEnd w:id="12"/>
      <w:bookmarkEnd w:id="13"/>
      <w:bookmarkEnd w:id="14"/>
    </w:p>
    <w:p w:rsidR="00123EB0" w:rsidRPr="00F00F18" w:rsidRDefault="00123EB0" w:rsidP="00123EB0">
      <w:pPr>
        <w:spacing w:after="0" w:line="240" w:lineRule="auto"/>
        <w:rPr>
          <w:sz w:val="16"/>
          <w:szCs w:val="16"/>
          <w:lang w:bidi="en-US"/>
        </w:rPr>
      </w:pPr>
    </w:p>
    <w:p w:rsidR="00EE68E9" w:rsidRPr="00F00F18" w:rsidRDefault="00311027" w:rsidP="000D396D">
      <w:pPr>
        <w:pStyle w:val="a3"/>
        <w:spacing w:after="0" w:line="360" w:lineRule="auto"/>
        <w:ind w:left="0" w:firstLine="567"/>
        <w:jc w:val="both"/>
        <w:rPr>
          <w:sz w:val="24"/>
          <w:szCs w:val="24"/>
        </w:rPr>
      </w:pPr>
      <w:r w:rsidRPr="00F00F18">
        <w:rPr>
          <w:rFonts w:cs="Times New Roman"/>
          <w:sz w:val="24"/>
          <w:szCs w:val="24"/>
        </w:rPr>
        <w:t>Согласно Генерально</w:t>
      </w:r>
      <w:r w:rsidR="0006478B">
        <w:rPr>
          <w:rFonts w:cs="Times New Roman"/>
          <w:sz w:val="24"/>
          <w:szCs w:val="24"/>
        </w:rPr>
        <w:t>му</w:t>
      </w:r>
      <w:r w:rsidRPr="00F00F18">
        <w:rPr>
          <w:rFonts w:cs="Times New Roman"/>
          <w:sz w:val="24"/>
          <w:szCs w:val="24"/>
        </w:rPr>
        <w:t xml:space="preserve"> план</w:t>
      </w:r>
      <w:r w:rsidR="0006478B">
        <w:rPr>
          <w:rFonts w:cs="Times New Roman"/>
          <w:sz w:val="24"/>
          <w:szCs w:val="24"/>
        </w:rPr>
        <w:t>у</w:t>
      </w:r>
      <w:r w:rsidRPr="00F00F18">
        <w:rPr>
          <w:rFonts w:cs="Times New Roman"/>
          <w:sz w:val="24"/>
          <w:szCs w:val="24"/>
        </w:rPr>
        <w:t xml:space="preserve"> современный жилищный фонд </w:t>
      </w:r>
      <w:r w:rsidR="00114648" w:rsidRPr="00F00F18">
        <w:rPr>
          <w:sz w:val="24"/>
        </w:rPr>
        <w:t xml:space="preserve">МО </w:t>
      </w:r>
      <w:r w:rsidR="00F3058C">
        <w:rPr>
          <w:sz w:val="24"/>
        </w:rPr>
        <w:t>Филисовское</w:t>
      </w:r>
      <w:r w:rsidR="007F0437">
        <w:rPr>
          <w:sz w:val="24"/>
        </w:rPr>
        <w:t xml:space="preserve"> сельское поселение Родниковского района Ивановской области</w:t>
      </w:r>
      <w:r w:rsidR="007E16CC" w:rsidRPr="00F00F18">
        <w:rPr>
          <w:sz w:val="24"/>
          <w:szCs w:val="24"/>
        </w:rPr>
        <w:t xml:space="preserve"> </w:t>
      </w:r>
      <w:r w:rsidRPr="00F00F18">
        <w:rPr>
          <w:sz w:val="24"/>
          <w:szCs w:val="24"/>
        </w:rPr>
        <w:t>представлен</w:t>
      </w:r>
      <w:r w:rsidR="00EE68E9" w:rsidRPr="00F00F18">
        <w:rPr>
          <w:sz w:val="24"/>
          <w:szCs w:val="24"/>
        </w:rPr>
        <w:t xml:space="preserve"> </w:t>
      </w:r>
      <w:r w:rsidR="0069639B" w:rsidRPr="00F00F18">
        <w:rPr>
          <w:sz w:val="24"/>
          <w:szCs w:val="24"/>
        </w:rPr>
        <w:t>среднеэтажной и малоэтажной (индивидуальной) застройкой</w:t>
      </w:r>
      <w:r w:rsidR="00EE68E9" w:rsidRPr="00F00F18">
        <w:rPr>
          <w:rFonts w:cs="Times New Roman"/>
          <w:sz w:val="24"/>
          <w:szCs w:val="24"/>
        </w:rPr>
        <w:t>.</w:t>
      </w:r>
      <w:r w:rsidRPr="00F00F18">
        <w:rPr>
          <w:sz w:val="24"/>
          <w:szCs w:val="24"/>
        </w:rPr>
        <w:t xml:space="preserve"> </w:t>
      </w:r>
    </w:p>
    <w:p w:rsidR="00311027" w:rsidRPr="00F00F18" w:rsidRDefault="00FE7576" w:rsidP="000D396D">
      <w:pPr>
        <w:pStyle w:val="a3"/>
        <w:spacing w:after="0" w:line="360" w:lineRule="auto"/>
        <w:ind w:left="0"/>
        <w:jc w:val="both"/>
        <w:rPr>
          <w:rFonts w:eastAsia="Times New Roman" w:cs="Times New Roman"/>
          <w:b/>
          <w:bCs/>
          <w:sz w:val="24"/>
          <w:szCs w:val="24"/>
        </w:rPr>
      </w:pPr>
      <w:bookmarkStart w:id="15" w:name="_Toc32305884"/>
      <w:r w:rsidRPr="00F00F18">
        <w:rPr>
          <w:sz w:val="24"/>
          <w:szCs w:val="24"/>
        </w:rPr>
        <w:t xml:space="preserve">В соответствии </w:t>
      </w:r>
      <w:r w:rsidR="000628AA" w:rsidRPr="00F00F18">
        <w:rPr>
          <w:sz w:val="24"/>
          <w:szCs w:val="24"/>
        </w:rPr>
        <w:t>со</w:t>
      </w:r>
      <w:r w:rsidR="00311027" w:rsidRPr="00F00F18">
        <w:rPr>
          <w:sz w:val="24"/>
          <w:szCs w:val="24"/>
        </w:rPr>
        <w:t xml:space="preserve"> сценари</w:t>
      </w:r>
      <w:r w:rsidRPr="00F00F18">
        <w:rPr>
          <w:sz w:val="24"/>
          <w:szCs w:val="24"/>
        </w:rPr>
        <w:t>ем</w:t>
      </w:r>
      <w:r w:rsidR="004445F1" w:rsidRPr="00F00F18">
        <w:rPr>
          <w:sz w:val="24"/>
          <w:szCs w:val="24"/>
        </w:rPr>
        <w:t xml:space="preserve"> развития </w:t>
      </w:r>
      <w:r w:rsidR="004445F1" w:rsidRPr="00F00F18">
        <w:rPr>
          <w:sz w:val="24"/>
        </w:rPr>
        <w:t xml:space="preserve">МО </w:t>
      </w:r>
      <w:r w:rsidR="00F3058C">
        <w:rPr>
          <w:sz w:val="24"/>
        </w:rPr>
        <w:t>Филисовское</w:t>
      </w:r>
      <w:r w:rsidR="007F0437">
        <w:rPr>
          <w:sz w:val="24"/>
        </w:rPr>
        <w:t xml:space="preserve"> сельское поселение Родниковского района Ивановской области</w:t>
      </w:r>
      <w:r w:rsidR="004445F1" w:rsidRPr="00F00F18">
        <w:rPr>
          <w:sz w:val="24"/>
          <w:szCs w:val="24"/>
        </w:rPr>
        <w:t xml:space="preserve"> </w:t>
      </w:r>
      <w:r w:rsidR="00311027" w:rsidRPr="00F00F18">
        <w:rPr>
          <w:sz w:val="24"/>
          <w:szCs w:val="24"/>
        </w:rPr>
        <w:t xml:space="preserve">к </w:t>
      </w:r>
      <w:r w:rsidR="00E84365">
        <w:rPr>
          <w:sz w:val="24"/>
          <w:szCs w:val="24"/>
        </w:rPr>
        <w:t>2028</w:t>
      </w:r>
      <w:r w:rsidR="00311027" w:rsidRPr="00F00F18">
        <w:rPr>
          <w:sz w:val="24"/>
          <w:szCs w:val="24"/>
        </w:rPr>
        <w:t xml:space="preserve"> году расчетная численность населения</w:t>
      </w:r>
      <w:r w:rsidR="007E16CC" w:rsidRPr="00F00F18">
        <w:rPr>
          <w:sz w:val="24"/>
          <w:szCs w:val="24"/>
        </w:rPr>
        <w:t xml:space="preserve"> поселения</w:t>
      </w:r>
      <w:r w:rsidR="00311027" w:rsidRPr="00F00F18">
        <w:rPr>
          <w:sz w:val="24"/>
          <w:szCs w:val="24"/>
        </w:rPr>
        <w:t xml:space="preserve"> составит около </w:t>
      </w:r>
      <w:r w:rsidR="00984DA8">
        <w:rPr>
          <w:color w:val="000000"/>
          <w:sz w:val="24"/>
          <w:szCs w:val="24"/>
        </w:rPr>
        <w:t>2700</w:t>
      </w:r>
      <w:r w:rsidR="00B5235D" w:rsidRPr="00F00F18">
        <w:rPr>
          <w:color w:val="000000"/>
          <w:sz w:val="24"/>
          <w:szCs w:val="24"/>
        </w:rPr>
        <w:t xml:space="preserve"> </w:t>
      </w:r>
      <w:r w:rsidR="00311027" w:rsidRPr="00F00F18">
        <w:rPr>
          <w:sz w:val="24"/>
          <w:szCs w:val="24"/>
        </w:rPr>
        <w:t>человек.</w:t>
      </w:r>
      <w:bookmarkEnd w:id="15"/>
    </w:p>
    <w:p w:rsidR="00E808A5" w:rsidRPr="00123EB0" w:rsidRDefault="00F10A58" w:rsidP="00782A87">
      <w:pPr>
        <w:pStyle w:val="a3"/>
        <w:spacing w:after="0" w:line="360" w:lineRule="auto"/>
        <w:ind w:left="0" w:firstLine="567"/>
        <w:jc w:val="both"/>
        <w:rPr>
          <w:rFonts w:eastAsia="Calibri" w:cs="Times New Roman"/>
          <w:sz w:val="24"/>
          <w:szCs w:val="24"/>
        </w:rPr>
      </w:pPr>
      <w:r w:rsidRPr="00F00F18">
        <w:rPr>
          <w:rFonts w:eastAsia="Calibri" w:cs="Times New Roman"/>
          <w:sz w:val="24"/>
          <w:szCs w:val="24"/>
        </w:rPr>
        <w:t>Препологаемое н</w:t>
      </w:r>
      <w:r w:rsidR="00E808A5" w:rsidRPr="00F00F18">
        <w:rPr>
          <w:rFonts w:eastAsia="Calibri" w:cs="Times New Roman"/>
          <w:sz w:val="24"/>
          <w:szCs w:val="24"/>
        </w:rPr>
        <w:t>овое жилищное строительство</w:t>
      </w:r>
      <w:r w:rsidR="00E808A5" w:rsidRPr="00123EB0">
        <w:rPr>
          <w:rFonts w:eastAsia="Calibri" w:cs="Times New Roman"/>
          <w:sz w:val="24"/>
          <w:szCs w:val="24"/>
        </w:rPr>
        <w:t xml:space="preserve"> полностью размещается в нынешних границах </w:t>
      </w:r>
      <w:r w:rsidR="00591775" w:rsidRPr="00123EB0">
        <w:rPr>
          <w:rFonts w:eastAsia="Calibri" w:cs="Times New Roman"/>
          <w:sz w:val="24"/>
          <w:szCs w:val="24"/>
        </w:rPr>
        <w:t>МО</w:t>
      </w:r>
      <w:r w:rsidR="00E808A5" w:rsidRPr="00123EB0">
        <w:rPr>
          <w:rFonts w:eastAsia="Calibri" w:cs="Times New Roman"/>
          <w:sz w:val="24"/>
          <w:szCs w:val="24"/>
        </w:rPr>
        <w:t>.</w:t>
      </w:r>
    </w:p>
    <w:p w:rsidR="0045596E" w:rsidRPr="00123EB0" w:rsidRDefault="0045596E" w:rsidP="00F10A58">
      <w:pPr>
        <w:pStyle w:val="a3"/>
        <w:spacing w:after="0" w:line="360" w:lineRule="auto"/>
        <w:ind w:left="0" w:firstLine="567"/>
        <w:jc w:val="both"/>
        <w:rPr>
          <w:iCs/>
          <w:sz w:val="24"/>
          <w:szCs w:val="24"/>
        </w:rPr>
      </w:pPr>
      <w:r w:rsidRPr="00123EB0">
        <w:rPr>
          <w:sz w:val="24"/>
          <w:szCs w:val="24"/>
        </w:rPr>
        <w:t xml:space="preserve">В Генеральном плане </w:t>
      </w:r>
      <w:r w:rsidR="000628AA">
        <w:rPr>
          <w:sz w:val="24"/>
          <w:szCs w:val="24"/>
        </w:rPr>
        <w:t>сельского</w:t>
      </w:r>
      <w:r w:rsidR="00F10A58">
        <w:rPr>
          <w:sz w:val="24"/>
          <w:szCs w:val="24"/>
        </w:rPr>
        <w:t xml:space="preserve"> </w:t>
      </w:r>
      <w:r w:rsidR="00B5235D">
        <w:rPr>
          <w:sz w:val="24"/>
          <w:szCs w:val="24"/>
        </w:rPr>
        <w:t>песеления</w:t>
      </w:r>
      <w:r w:rsidRPr="00123EB0">
        <w:rPr>
          <w:sz w:val="24"/>
          <w:szCs w:val="24"/>
        </w:rPr>
        <w:t xml:space="preserve"> предполагается</w:t>
      </w:r>
      <w:r w:rsidR="00AE4902">
        <w:rPr>
          <w:sz w:val="24"/>
          <w:szCs w:val="24"/>
        </w:rPr>
        <w:t xml:space="preserve"> в основном</w:t>
      </w:r>
      <w:r w:rsidRPr="00123EB0">
        <w:rPr>
          <w:sz w:val="24"/>
          <w:szCs w:val="24"/>
        </w:rPr>
        <w:t xml:space="preserve"> развитие только индивидуальной жилой застройки. </w:t>
      </w:r>
    </w:p>
    <w:p w:rsidR="0045596E" w:rsidRPr="006D5ED1" w:rsidRDefault="0045596E" w:rsidP="007F160E">
      <w:pPr>
        <w:spacing w:after="0" w:line="360" w:lineRule="auto"/>
        <w:ind w:firstLine="567"/>
        <w:jc w:val="both"/>
        <w:rPr>
          <w:iCs/>
          <w:sz w:val="24"/>
          <w:szCs w:val="24"/>
        </w:rPr>
      </w:pPr>
      <w:r w:rsidRPr="006D5ED1">
        <w:rPr>
          <w:iCs/>
          <w:sz w:val="24"/>
          <w:szCs w:val="24"/>
        </w:rPr>
        <w:t>Реализация проектных мероприятий не изменит структуру жилого фонда поселения, преобладающей так же останется индивидуальная застройка.</w:t>
      </w:r>
    </w:p>
    <w:p w:rsidR="009B3CC0" w:rsidRDefault="009B3CC0" w:rsidP="007F160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A620BA">
        <w:rPr>
          <w:rFonts w:cs="Times New Roman"/>
          <w:sz w:val="24"/>
          <w:szCs w:val="24"/>
        </w:rPr>
        <w:t>Исходя из того, что основной прирост</w:t>
      </w:r>
      <w:r w:rsidR="00360889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строительных фондов будет составлять индивидуальная</w:t>
      </w:r>
      <w:r w:rsidR="00A477AE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застройка</w:t>
      </w:r>
      <w:r w:rsidR="00A477AE">
        <w:rPr>
          <w:rFonts w:cs="Times New Roman"/>
          <w:sz w:val="24"/>
          <w:szCs w:val="24"/>
        </w:rPr>
        <w:t xml:space="preserve">, </w:t>
      </w:r>
      <w:r w:rsidRPr="00A620BA">
        <w:rPr>
          <w:rFonts w:cs="Times New Roman"/>
          <w:sz w:val="24"/>
          <w:szCs w:val="24"/>
        </w:rPr>
        <w:t>с учетом последних тенденций в градостро</w:t>
      </w:r>
      <w:r w:rsidR="00A477AE">
        <w:rPr>
          <w:rFonts w:cs="Times New Roman"/>
          <w:sz w:val="24"/>
          <w:szCs w:val="24"/>
        </w:rPr>
        <w:t>ительстве</w:t>
      </w:r>
      <w:r w:rsidRPr="00A620BA">
        <w:rPr>
          <w:rFonts w:cs="Times New Roman"/>
          <w:sz w:val="24"/>
          <w:szCs w:val="24"/>
        </w:rPr>
        <w:t xml:space="preserve">, количество перспективных потребителей централизованной системы теплоснабжения </w:t>
      </w:r>
      <w:r w:rsidR="00643523">
        <w:rPr>
          <w:rFonts w:cs="Times New Roman"/>
          <w:sz w:val="24"/>
          <w:szCs w:val="24"/>
        </w:rPr>
        <w:t>будет</w:t>
      </w:r>
      <w:r w:rsidRPr="00A620BA">
        <w:rPr>
          <w:rFonts w:cs="Times New Roman"/>
          <w:sz w:val="24"/>
          <w:szCs w:val="24"/>
        </w:rPr>
        <w:t xml:space="preserve"> увеличи</w:t>
      </w:r>
      <w:r w:rsidR="00643523">
        <w:rPr>
          <w:rFonts w:cs="Times New Roman"/>
          <w:sz w:val="24"/>
          <w:szCs w:val="24"/>
        </w:rPr>
        <w:t>ваться по мере нового строительства, с учетом индивидуальных источников тепловой энергии</w:t>
      </w:r>
      <w:r w:rsidRPr="00A620BA">
        <w:rPr>
          <w:rFonts w:cs="Times New Roman"/>
          <w:sz w:val="24"/>
          <w:szCs w:val="24"/>
        </w:rPr>
        <w:t>. Это связано с тем, что малоэтажная застройка</w:t>
      </w:r>
      <w:r w:rsidR="00643523">
        <w:rPr>
          <w:rFonts w:cs="Times New Roman"/>
          <w:sz w:val="24"/>
          <w:szCs w:val="24"/>
        </w:rPr>
        <w:t xml:space="preserve">, а также индивидуальные </w:t>
      </w:r>
      <w:r w:rsidR="00A477AE">
        <w:rPr>
          <w:rFonts w:cs="Times New Roman"/>
          <w:sz w:val="24"/>
          <w:szCs w:val="24"/>
        </w:rPr>
        <w:t>жилые</w:t>
      </w:r>
      <w:r w:rsidR="00643523">
        <w:rPr>
          <w:rFonts w:cs="Times New Roman"/>
          <w:sz w:val="24"/>
          <w:szCs w:val="24"/>
        </w:rPr>
        <w:t xml:space="preserve"> дома,</w:t>
      </w:r>
      <w:r w:rsidR="00F10A58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буд</w:t>
      </w:r>
      <w:r w:rsidR="00643523">
        <w:rPr>
          <w:rFonts w:cs="Times New Roman"/>
          <w:sz w:val="24"/>
          <w:szCs w:val="24"/>
        </w:rPr>
        <w:t>у</w:t>
      </w:r>
      <w:r w:rsidR="0006478B">
        <w:rPr>
          <w:rFonts w:cs="Times New Roman"/>
          <w:sz w:val="24"/>
          <w:szCs w:val="24"/>
        </w:rPr>
        <w:t xml:space="preserve">т </w:t>
      </w:r>
      <w:r w:rsidRPr="00A620BA">
        <w:rPr>
          <w:rFonts w:cs="Times New Roman"/>
          <w:sz w:val="24"/>
          <w:szCs w:val="24"/>
        </w:rPr>
        <w:t xml:space="preserve">обеспечиваться теплом от автономных источников (автономных индивидуальных котельных). </w:t>
      </w:r>
    </w:p>
    <w:p w:rsidR="00F00F18" w:rsidRPr="0006478B" w:rsidRDefault="000628AA" w:rsidP="0006478B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На </w:t>
      </w:r>
      <w:r w:rsidR="0006478B">
        <w:rPr>
          <w:rFonts w:cs="Times New Roman"/>
          <w:sz w:val="24"/>
          <w:szCs w:val="24"/>
        </w:rPr>
        <w:t xml:space="preserve">момент разработки </w:t>
      </w:r>
      <w:r w:rsidR="00984DA8">
        <w:rPr>
          <w:rFonts w:cs="Times New Roman"/>
          <w:sz w:val="24"/>
          <w:szCs w:val="24"/>
        </w:rPr>
        <w:t xml:space="preserve">схемы </w:t>
      </w:r>
      <w:r w:rsidR="009B3CC0" w:rsidRPr="0069639B">
        <w:rPr>
          <w:rFonts w:cs="Times New Roman"/>
          <w:sz w:val="24"/>
          <w:szCs w:val="24"/>
        </w:rPr>
        <w:t>теплоснабжения  можно  выделить   перспективн</w:t>
      </w:r>
      <w:r w:rsidR="00A477AE" w:rsidRPr="0069639B">
        <w:rPr>
          <w:rFonts w:cs="Times New Roman"/>
          <w:sz w:val="24"/>
          <w:szCs w:val="24"/>
        </w:rPr>
        <w:t>ы</w:t>
      </w:r>
      <w:r w:rsidR="00B5235D">
        <w:rPr>
          <w:rFonts w:cs="Times New Roman"/>
          <w:sz w:val="24"/>
          <w:szCs w:val="24"/>
        </w:rPr>
        <w:t>е</w:t>
      </w:r>
      <w:r w:rsidR="009B3CC0" w:rsidRPr="0069639B">
        <w:rPr>
          <w:rFonts w:cs="Times New Roman"/>
          <w:sz w:val="24"/>
          <w:szCs w:val="24"/>
        </w:rPr>
        <w:t xml:space="preserve">  зон</w:t>
      </w:r>
      <w:r w:rsidR="00B5235D">
        <w:rPr>
          <w:rFonts w:cs="Times New Roman"/>
          <w:sz w:val="24"/>
          <w:szCs w:val="24"/>
        </w:rPr>
        <w:t>ы</w:t>
      </w:r>
      <w:r w:rsidR="009B3CC0" w:rsidRPr="0069639B">
        <w:rPr>
          <w:rFonts w:cs="Times New Roman"/>
          <w:sz w:val="24"/>
          <w:szCs w:val="24"/>
        </w:rPr>
        <w:t>, в котор</w:t>
      </w:r>
      <w:r w:rsidR="00A477AE" w:rsidRPr="0069639B">
        <w:rPr>
          <w:rFonts w:cs="Times New Roman"/>
          <w:sz w:val="24"/>
          <w:szCs w:val="24"/>
        </w:rPr>
        <w:t>ых</w:t>
      </w:r>
      <w:r w:rsidR="009B3CC0" w:rsidRPr="0069639B">
        <w:rPr>
          <w:rFonts w:cs="Times New Roman"/>
          <w:sz w:val="24"/>
          <w:szCs w:val="24"/>
        </w:rPr>
        <w:t xml:space="preserve"> потребители будут подключены к централизованной си</w:t>
      </w:r>
      <w:r w:rsidR="0006478B">
        <w:rPr>
          <w:rFonts w:cs="Times New Roman"/>
          <w:sz w:val="24"/>
          <w:szCs w:val="24"/>
        </w:rPr>
        <w:t xml:space="preserve">стеме </w:t>
      </w:r>
      <w:r w:rsidR="006053D6" w:rsidRPr="00F7200C">
        <w:rPr>
          <w:rFonts w:cs="Times New Roman"/>
          <w:sz w:val="24"/>
          <w:szCs w:val="24"/>
        </w:rPr>
        <w:lastRenderedPageBreak/>
        <w:t>теплоснабжения</w:t>
      </w:r>
      <w:r w:rsidR="00661F83">
        <w:rPr>
          <w:rFonts w:cs="Times New Roman"/>
          <w:sz w:val="24"/>
          <w:szCs w:val="24"/>
        </w:rPr>
        <w:t>:</w:t>
      </w:r>
      <w:r w:rsidR="000D7023" w:rsidRPr="00F7200C">
        <w:rPr>
          <w:rFonts w:cs="Times New Roman"/>
          <w:sz w:val="24"/>
          <w:szCs w:val="24"/>
        </w:rPr>
        <w:t xml:space="preserve"> котельн</w:t>
      </w:r>
      <w:r w:rsidR="004D2952" w:rsidRPr="00F7200C">
        <w:rPr>
          <w:rFonts w:cs="Times New Roman"/>
          <w:sz w:val="24"/>
          <w:szCs w:val="24"/>
        </w:rPr>
        <w:t>ые</w:t>
      </w:r>
      <w:r w:rsidR="00A477AE" w:rsidRPr="00F7200C">
        <w:rPr>
          <w:rFonts w:cs="Times New Roman"/>
          <w:sz w:val="24"/>
          <w:szCs w:val="24"/>
        </w:rPr>
        <w:t xml:space="preserve"> </w:t>
      </w:r>
      <w:r w:rsidR="0006478B">
        <w:rPr>
          <w:rFonts w:cs="Times New Roman"/>
          <w:sz w:val="24"/>
          <w:szCs w:val="24"/>
        </w:rPr>
        <w:t>ООО «Энергетик»</w:t>
      </w:r>
      <w:r w:rsidR="00360889">
        <w:rPr>
          <w:rFonts w:cs="Times New Roman"/>
          <w:sz w:val="24"/>
          <w:szCs w:val="24"/>
        </w:rPr>
        <w:t>:</w:t>
      </w:r>
      <w:r w:rsidR="003D634D" w:rsidRPr="00F7200C">
        <w:rPr>
          <w:rFonts w:cs="Times New Roman"/>
          <w:sz w:val="24"/>
          <w:szCs w:val="24"/>
        </w:rPr>
        <w:t xml:space="preserve"> </w:t>
      </w:r>
      <w:r w:rsidR="00984DA8" w:rsidRPr="00984DA8">
        <w:rPr>
          <w:rFonts w:cs="Times New Roman"/>
          <w:sz w:val="24"/>
          <w:szCs w:val="24"/>
        </w:rPr>
        <w:t>с. Постнинский, котельная №8</w:t>
      </w:r>
      <w:r w:rsidR="00984DA8">
        <w:rPr>
          <w:rFonts w:cs="Times New Roman"/>
          <w:sz w:val="24"/>
          <w:szCs w:val="24"/>
        </w:rPr>
        <w:t xml:space="preserve">, </w:t>
      </w:r>
      <w:r w:rsidR="00984DA8" w:rsidRPr="00984DA8">
        <w:rPr>
          <w:rFonts w:cs="Times New Roman"/>
          <w:sz w:val="24"/>
          <w:szCs w:val="24"/>
        </w:rPr>
        <w:t>с. Филисово, котельная №2</w:t>
      </w:r>
      <w:r w:rsidR="00984DA8">
        <w:rPr>
          <w:rFonts w:cs="Times New Roman"/>
          <w:sz w:val="24"/>
          <w:szCs w:val="24"/>
        </w:rPr>
        <w:t>.</w:t>
      </w:r>
      <w:r w:rsidR="0006478B" w:rsidRPr="0006478B">
        <w:rPr>
          <w:rFonts w:cs="Times New Roman"/>
          <w:sz w:val="24"/>
          <w:szCs w:val="24"/>
        </w:rPr>
        <w:t xml:space="preserve">                                  </w:t>
      </w:r>
    </w:p>
    <w:p w:rsidR="002734C6" w:rsidRDefault="002734C6" w:rsidP="002734C6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360889">
        <w:rPr>
          <w:rFonts w:cs="Times New Roman"/>
          <w:sz w:val="24"/>
          <w:szCs w:val="24"/>
        </w:rPr>
        <w:t>Максимальные нагрузки</w:t>
      </w:r>
      <w:r w:rsidR="00B13E1C" w:rsidRPr="00360889">
        <w:rPr>
          <w:rFonts w:cs="Times New Roman"/>
          <w:sz w:val="24"/>
          <w:szCs w:val="24"/>
        </w:rPr>
        <w:t xml:space="preserve"> потребителей,</w:t>
      </w:r>
      <w:r w:rsidRPr="00360889">
        <w:rPr>
          <w:rFonts w:cs="Times New Roman"/>
          <w:sz w:val="24"/>
          <w:szCs w:val="24"/>
        </w:rPr>
        <w:t xml:space="preserve"> подключен</w:t>
      </w:r>
      <w:r w:rsidR="00B13E1C" w:rsidRPr="00360889">
        <w:rPr>
          <w:rFonts w:cs="Times New Roman"/>
          <w:sz w:val="24"/>
          <w:szCs w:val="24"/>
        </w:rPr>
        <w:t>ных</w:t>
      </w:r>
      <w:r w:rsidRPr="00084904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к источник</w:t>
      </w:r>
      <w:r w:rsidR="00B13E1C">
        <w:rPr>
          <w:rFonts w:cs="Times New Roman"/>
          <w:sz w:val="24"/>
          <w:szCs w:val="24"/>
        </w:rPr>
        <w:t>ам</w:t>
      </w:r>
      <w:r>
        <w:rPr>
          <w:rFonts w:cs="Times New Roman"/>
          <w:sz w:val="24"/>
          <w:szCs w:val="24"/>
        </w:rPr>
        <w:t xml:space="preserve"> тепловой энергии</w:t>
      </w:r>
      <w:r w:rsidR="00B13E1C">
        <w:rPr>
          <w:rFonts w:cs="Times New Roman"/>
          <w:sz w:val="24"/>
          <w:szCs w:val="24"/>
        </w:rPr>
        <w:t>,</w:t>
      </w:r>
      <w:r>
        <w:rPr>
          <w:rFonts w:cs="Times New Roman"/>
          <w:sz w:val="24"/>
          <w:szCs w:val="24"/>
        </w:rPr>
        <w:t xml:space="preserve"> составляют:</w:t>
      </w:r>
    </w:p>
    <w:p w:rsidR="00A10218" w:rsidRDefault="00A10218" w:rsidP="00B70317">
      <w:pPr>
        <w:spacing w:after="0"/>
        <w:ind w:firstLine="567"/>
        <w:jc w:val="both"/>
        <w:rPr>
          <w:rFonts w:cs="Times New Roman"/>
          <w:sz w:val="24"/>
          <w:szCs w:val="24"/>
        </w:rPr>
      </w:pPr>
      <w:r w:rsidRPr="009E583C">
        <w:rPr>
          <w:rFonts w:eastAsia="Times New Roman"/>
          <w:bCs/>
          <w:color w:val="00000A"/>
          <w:sz w:val="24"/>
          <w:lang w:eastAsia="ru-RU"/>
        </w:rPr>
        <w:t xml:space="preserve">Таблица </w:t>
      </w:r>
      <w:r w:rsidR="0006478B">
        <w:rPr>
          <w:rFonts w:eastAsia="Times New Roman"/>
          <w:bCs/>
          <w:color w:val="00000A"/>
          <w:sz w:val="24"/>
          <w:lang w:eastAsia="ru-RU"/>
        </w:rPr>
        <w:t>5</w:t>
      </w:r>
      <w:r w:rsidR="007654A6" w:rsidRPr="009E583C">
        <w:rPr>
          <w:rFonts w:eastAsia="Times New Roman"/>
          <w:bCs/>
          <w:color w:val="00000A"/>
          <w:sz w:val="24"/>
          <w:lang w:eastAsia="ru-RU"/>
        </w:rPr>
        <w:t xml:space="preserve"> </w:t>
      </w:r>
      <w:r w:rsidRPr="009E583C">
        <w:rPr>
          <w:sz w:val="24"/>
          <w:szCs w:val="24"/>
        </w:rPr>
        <w:t xml:space="preserve">– </w:t>
      </w:r>
      <w:r w:rsidR="007654A6" w:rsidRPr="009E583C">
        <w:rPr>
          <w:rFonts w:cs="Times New Roman"/>
          <w:sz w:val="24"/>
          <w:szCs w:val="24"/>
        </w:rPr>
        <w:t>м</w:t>
      </w:r>
      <w:r w:rsidRPr="009E583C">
        <w:rPr>
          <w:rFonts w:cs="Times New Roman"/>
          <w:sz w:val="24"/>
          <w:szCs w:val="24"/>
        </w:rPr>
        <w:t>аксимальные</w:t>
      </w:r>
      <w:r w:rsidRPr="00084904">
        <w:rPr>
          <w:rFonts w:cs="Times New Roman"/>
          <w:sz w:val="24"/>
          <w:szCs w:val="24"/>
        </w:rPr>
        <w:t xml:space="preserve"> нагрузк</w:t>
      </w:r>
      <w:r>
        <w:rPr>
          <w:rFonts w:cs="Times New Roman"/>
          <w:sz w:val="24"/>
          <w:szCs w:val="24"/>
        </w:rPr>
        <w:t>и источников тепловой энергии</w:t>
      </w:r>
    </w:p>
    <w:tbl>
      <w:tblPr>
        <w:tblW w:w="11219" w:type="dxa"/>
        <w:tblInd w:w="-1310" w:type="dxa"/>
        <w:tblLook w:val="04A0" w:firstRow="1" w:lastRow="0" w:firstColumn="1" w:lastColumn="0" w:noHBand="0" w:noVBand="1"/>
      </w:tblPr>
      <w:tblGrid>
        <w:gridCol w:w="445"/>
        <w:gridCol w:w="2199"/>
        <w:gridCol w:w="1290"/>
        <w:gridCol w:w="1946"/>
        <w:gridCol w:w="1049"/>
        <w:gridCol w:w="680"/>
        <w:gridCol w:w="1078"/>
        <w:gridCol w:w="1049"/>
        <w:gridCol w:w="675"/>
        <w:gridCol w:w="808"/>
      </w:tblGrid>
      <w:tr w:rsidR="005A659E" w:rsidRPr="005A659E" w:rsidTr="005A659E">
        <w:trPr>
          <w:trHeight w:val="432"/>
        </w:trPr>
        <w:tc>
          <w:tcPr>
            <w:tcW w:w="445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22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12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Год постройки</w:t>
            </w:r>
          </w:p>
        </w:tc>
        <w:tc>
          <w:tcPr>
            <w:tcW w:w="19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Кол-во и тип котлов</w:t>
            </w:r>
          </w:p>
        </w:tc>
        <w:tc>
          <w:tcPr>
            <w:tcW w:w="2806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Установленная мощность</w:t>
            </w:r>
          </w:p>
        </w:tc>
        <w:tc>
          <w:tcPr>
            <w:tcW w:w="2528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Присоединенная мощность</w:t>
            </w:r>
          </w:p>
        </w:tc>
      </w:tr>
      <w:tr w:rsidR="005A659E" w:rsidRPr="005A659E" w:rsidTr="005A659E">
        <w:trPr>
          <w:trHeight w:val="600"/>
        </w:trPr>
        <w:tc>
          <w:tcPr>
            <w:tcW w:w="445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45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Отопле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-</w:t>
            </w: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ие</w:t>
            </w:r>
          </w:p>
        </w:tc>
        <w:tc>
          <w:tcPr>
            <w:tcW w:w="6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ГВС</w:t>
            </w:r>
          </w:p>
        </w:tc>
        <w:tc>
          <w:tcPr>
            <w:tcW w:w="108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045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Отопле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-</w:t>
            </w: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ие</w:t>
            </w:r>
          </w:p>
        </w:tc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ГВС</w:t>
            </w:r>
          </w:p>
        </w:tc>
        <w:tc>
          <w:tcPr>
            <w:tcW w:w="80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Всего</w:t>
            </w:r>
          </w:p>
        </w:tc>
      </w:tr>
      <w:tr w:rsidR="005A659E" w:rsidRPr="005A659E" w:rsidTr="005A659E">
        <w:trPr>
          <w:trHeight w:val="464"/>
        </w:trPr>
        <w:tc>
          <w:tcPr>
            <w:tcW w:w="445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5A659E" w:rsidRPr="005A659E" w:rsidTr="005A659E">
        <w:trPr>
          <w:trHeight w:val="300"/>
        </w:trPr>
        <w:tc>
          <w:tcPr>
            <w:tcW w:w="445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06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Гкал/ч</w:t>
            </w:r>
          </w:p>
        </w:tc>
        <w:tc>
          <w:tcPr>
            <w:tcW w:w="2528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Гкал/ч</w:t>
            </w:r>
          </w:p>
        </w:tc>
      </w:tr>
      <w:tr w:rsidR="005A659E" w:rsidRPr="005A659E" w:rsidTr="005A659E">
        <w:trPr>
          <w:trHeight w:val="522"/>
        </w:trPr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д. Мальчиха, котельная №9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2007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ИШМА-25У-2 шт.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0,082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0,082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1864E6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0,026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1864E6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0,026</w:t>
            </w:r>
          </w:p>
        </w:tc>
      </w:tr>
      <w:tr w:rsidR="005A659E" w:rsidRPr="005A659E" w:rsidTr="005A659E">
        <w:trPr>
          <w:trHeight w:val="522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с. Постнинский, котельная №8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Факел-Г-2 шт.Универсал-6-1 шт.стальной сварной-1 шт.- законсервирован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1,260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1,260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1864E6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1,132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1864E6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1,132</w:t>
            </w:r>
          </w:p>
        </w:tc>
      </w:tr>
      <w:tr w:rsidR="005A659E" w:rsidRPr="005A659E" w:rsidTr="005A659E">
        <w:trPr>
          <w:trHeight w:val="48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с. Филисово, котельная №2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1994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КСВа-2,5-2 шт.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1,560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1,560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1864E6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0,748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1864E6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0,748</w:t>
            </w:r>
          </w:p>
        </w:tc>
      </w:tr>
      <w:tr w:rsidR="005A659E" w:rsidRPr="005A659E" w:rsidTr="005A659E">
        <w:trPr>
          <w:trHeight w:val="48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с. Филисово, ул. Почтовая,16 (Дом культуры)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2018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Arderio D24-2 шт.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</w:tr>
      <w:tr w:rsidR="005A659E" w:rsidRPr="005A659E" w:rsidTr="005A659E">
        <w:trPr>
          <w:trHeight w:val="48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 с. Пригородное ,пр. Вичугский , д. 19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н/д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н/д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н/д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н/д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н/д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н/д</w:t>
            </w:r>
          </w:p>
        </w:tc>
      </w:tr>
    </w:tbl>
    <w:p w:rsidR="0006478B" w:rsidRDefault="0006478B" w:rsidP="00B70317">
      <w:pPr>
        <w:spacing w:after="0"/>
        <w:ind w:firstLine="567"/>
        <w:jc w:val="both"/>
        <w:rPr>
          <w:rFonts w:cs="Times New Roman"/>
          <w:sz w:val="24"/>
          <w:szCs w:val="24"/>
        </w:rPr>
      </w:pPr>
    </w:p>
    <w:p w:rsidR="003C319F" w:rsidRPr="00911CB9" w:rsidRDefault="003C319F" w:rsidP="00EB2AEA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16"/>
          <w:szCs w:val="16"/>
          <w:lang w:val="ru-RU"/>
        </w:rPr>
      </w:pPr>
      <w:bookmarkStart w:id="16" w:name="_Toc32305885"/>
    </w:p>
    <w:p w:rsidR="00573253" w:rsidRDefault="00573253" w:rsidP="00573253">
      <w:pPr>
        <w:pStyle w:val="2"/>
      </w:pPr>
      <w:bookmarkStart w:id="17" w:name="_Toc52612292"/>
      <w:bookmarkStart w:id="18" w:name="_Toc56353924"/>
      <w:bookmarkEnd w:id="16"/>
      <w:r w:rsidRPr="00AE0C33">
        <w:t xml:space="preserve">б) </w:t>
      </w:r>
      <w:r>
        <w:t>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</w:r>
      <w:bookmarkEnd w:id="17"/>
      <w:bookmarkEnd w:id="18"/>
    </w:p>
    <w:p w:rsidR="001111D7" w:rsidRDefault="001111D7" w:rsidP="00911CB9">
      <w:pPr>
        <w:suppressAutoHyphens/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FA78CB" w:rsidRDefault="00FA78CB" w:rsidP="00911CB9">
      <w:pPr>
        <w:suppressAutoHyphens/>
        <w:spacing w:before="120" w:after="0" w:line="360" w:lineRule="auto"/>
        <w:ind w:firstLine="567"/>
        <w:jc w:val="both"/>
        <w:rPr>
          <w:sz w:val="24"/>
          <w:szCs w:val="24"/>
        </w:rPr>
      </w:pPr>
      <w:r w:rsidRPr="006012B2">
        <w:rPr>
          <w:sz w:val="24"/>
          <w:szCs w:val="24"/>
        </w:rPr>
        <w:t xml:space="preserve">В Генеральном плане </w:t>
      </w:r>
      <w:r w:rsidR="0055656D">
        <w:rPr>
          <w:sz w:val="24"/>
        </w:rPr>
        <w:t xml:space="preserve">МО </w:t>
      </w:r>
      <w:r w:rsidR="00F3058C">
        <w:rPr>
          <w:sz w:val="24"/>
        </w:rPr>
        <w:t>Филисовское</w:t>
      </w:r>
      <w:r w:rsidR="007F0437">
        <w:rPr>
          <w:sz w:val="24"/>
        </w:rPr>
        <w:t xml:space="preserve"> сельское поселение Родниковского района Ивановской области</w:t>
      </w:r>
      <w:r w:rsidRPr="006012B2">
        <w:rPr>
          <w:sz w:val="24"/>
          <w:szCs w:val="24"/>
        </w:rPr>
        <w:t xml:space="preserve"> предполагается развитие </w:t>
      </w:r>
      <w:r w:rsidR="006012B2" w:rsidRPr="00123EB0">
        <w:rPr>
          <w:sz w:val="24"/>
          <w:szCs w:val="24"/>
        </w:rPr>
        <w:t xml:space="preserve">в основном </w:t>
      </w:r>
      <w:r w:rsidR="006012B2" w:rsidRPr="00EE68E9">
        <w:rPr>
          <w:sz w:val="24"/>
          <w:szCs w:val="24"/>
        </w:rPr>
        <w:t xml:space="preserve">индивидуальными жилыми домами и </w:t>
      </w:r>
      <w:r w:rsidR="006012B2">
        <w:rPr>
          <w:rFonts w:cs="Times New Roman"/>
          <w:sz w:val="24"/>
          <w:szCs w:val="24"/>
        </w:rPr>
        <w:t>з</w:t>
      </w:r>
      <w:r w:rsidR="006012B2" w:rsidRPr="00EE68E9">
        <w:rPr>
          <w:rFonts w:cs="Times New Roman"/>
          <w:sz w:val="24"/>
          <w:szCs w:val="24"/>
        </w:rPr>
        <w:t>он</w:t>
      </w:r>
      <w:r w:rsidR="006012B2">
        <w:rPr>
          <w:rFonts w:cs="Times New Roman"/>
          <w:sz w:val="24"/>
          <w:szCs w:val="24"/>
        </w:rPr>
        <w:t>ой</w:t>
      </w:r>
      <w:r w:rsidR="006012B2" w:rsidRPr="00EE68E9">
        <w:rPr>
          <w:rFonts w:cs="Times New Roman"/>
          <w:sz w:val="24"/>
          <w:szCs w:val="24"/>
        </w:rPr>
        <w:t xml:space="preserve"> застройки малоэтажными  жилыми домами</w:t>
      </w:r>
      <w:r w:rsidRPr="006012B2">
        <w:rPr>
          <w:sz w:val="24"/>
          <w:szCs w:val="24"/>
        </w:rPr>
        <w:t xml:space="preserve">. </w:t>
      </w:r>
    </w:p>
    <w:p w:rsidR="0055656D" w:rsidRDefault="0055656D" w:rsidP="0055656D">
      <w:pPr>
        <w:spacing w:after="0" w:line="360" w:lineRule="auto"/>
        <w:jc w:val="both"/>
        <w:rPr>
          <w:sz w:val="24"/>
        </w:rPr>
      </w:pPr>
      <w:r>
        <w:rPr>
          <w:rFonts w:eastAsia="Times New Roman" w:cs="Times New Roman"/>
          <w:sz w:val="24"/>
          <w:szCs w:val="24"/>
        </w:rPr>
        <w:t xml:space="preserve">Строительство новых </w:t>
      </w:r>
      <w:r w:rsidRPr="00596ED9">
        <w:rPr>
          <w:rFonts w:eastAsia="Times New Roman" w:cs="Times New Roman"/>
          <w:sz w:val="24"/>
          <w:szCs w:val="24"/>
        </w:rPr>
        <w:t>объект</w:t>
      </w:r>
      <w:r>
        <w:rPr>
          <w:rFonts w:eastAsia="Times New Roman" w:cs="Times New Roman"/>
          <w:sz w:val="24"/>
          <w:szCs w:val="24"/>
        </w:rPr>
        <w:t>ов</w:t>
      </w:r>
      <w:r w:rsidRPr="00596ED9">
        <w:rPr>
          <w:rFonts w:eastAsia="Times New Roman" w:cs="Times New Roman"/>
          <w:sz w:val="24"/>
          <w:szCs w:val="24"/>
        </w:rPr>
        <w:t xml:space="preserve"> социальной сферы </w:t>
      </w:r>
      <w:r>
        <w:rPr>
          <w:rFonts w:eastAsia="Times New Roman" w:cs="Times New Roman"/>
          <w:sz w:val="24"/>
          <w:szCs w:val="24"/>
        </w:rPr>
        <w:t xml:space="preserve">не планируется. </w:t>
      </w:r>
      <w:r>
        <w:rPr>
          <w:sz w:val="24"/>
        </w:rPr>
        <w:t xml:space="preserve">Проведение капитального строительства объектов, подключаемых к системе теплоснабжения на территории МО </w:t>
      </w:r>
      <w:r w:rsidR="00F3058C">
        <w:rPr>
          <w:rFonts w:eastAsia="Times New Roman" w:cs="Times New Roman"/>
          <w:color w:val="000000"/>
          <w:sz w:val="24"/>
          <w:szCs w:val="28"/>
        </w:rPr>
        <w:t>Филисовское</w:t>
      </w:r>
      <w:r w:rsidR="007F0437"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района Ивановской области</w:t>
      </w:r>
      <w:r>
        <w:rPr>
          <w:sz w:val="24"/>
        </w:rPr>
        <w:t xml:space="preserve"> </w:t>
      </w:r>
      <w:r w:rsidRPr="00596ED9">
        <w:rPr>
          <w:rFonts w:eastAsia="Times New Roman" w:cs="Times New Roman"/>
          <w:sz w:val="24"/>
          <w:szCs w:val="24"/>
        </w:rPr>
        <w:t>до 202</w:t>
      </w:r>
      <w:r w:rsidR="00911CB9">
        <w:rPr>
          <w:rFonts w:eastAsia="Times New Roman" w:cs="Times New Roman"/>
          <w:sz w:val="24"/>
          <w:szCs w:val="24"/>
        </w:rPr>
        <w:t>7</w:t>
      </w:r>
      <w:r>
        <w:rPr>
          <w:rFonts w:eastAsia="Times New Roman" w:cs="Times New Roman"/>
          <w:sz w:val="24"/>
          <w:szCs w:val="24"/>
        </w:rPr>
        <w:t xml:space="preserve"> г. и на</w:t>
      </w:r>
      <w:r w:rsidRPr="00596ED9">
        <w:rPr>
          <w:rFonts w:eastAsia="Times New Roman" w:cs="Times New Roman"/>
          <w:sz w:val="24"/>
          <w:szCs w:val="24"/>
        </w:rPr>
        <w:t xml:space="preserve"> расчетный срок до </w:t>
      </w:r>
      <w:r w:rsidR="00E84365">
        <w:rPr>
          <w:rFonts w:eastAsia="Times New Roman" w:cs="Times New Roman"/>
          <w:sz w:val="24"/>
          <w:szCs w:val="24"/>
        </w:rPr>
        <w:t>2028</w:t>
      </w:r>
      <w:r>
        <w:rPr>
          <w:rFonts w:eastAsia="Times New Roman" w:cs="Times New Roman"/>
          <w:sz w:val="24"/>
          <w:szCs w:val="24"/>
        </w:rPr>
        <w:t xml:space="preserve"> г.</w:t>
      </w:r>
      <w:r>
        <w:rPr>
          <w:sz w:val="24"/>
        </w:rPr>
        <w:t xml:space="preserve">  не планируется.</w:t>
      </w:r>
    </w:p>
    <w:p w:rsidR="00C2636A" w:rsidRDefault="00507227" w:rsidP="00911CB9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6012B2">
        <w:rPr>
          <w:rFonts w:cs="Times New Roman"/>
          <w:sz w:val="24"/>
          <w:szCs w:val="24"/>
        </w:rPr>
        <w:lastRenderedPageBreak/>
        <w:t>Р</w:t>
      </w:r>
      <w:r w:rsidR="00C2636A" w:rsidRPr="006012B2">
        <w:rPr>
          <w:rFonts w:cs="Times New Roman"/>
          <w:sz w:val="24"/>
          <w:szCs w:val="24"/>
        </w:rPr>
        <w:t xml:space="preserve">асход тепловой энергии, необходимый </w:t>
      </w:r>
      <w:r w:rsidR="00C113CC">
        <w:rPr>
          <w:rFonts w:cs="Times New Roman"/>
          <w:sz w:val="24"/>
          <w:szCs w:val="24"/>
        </w:rPr>
        <w:t>в</w:t>
      </w:r>
      <w:r w:rsidR="000454BA" w:rsidRPr="006012B2">
        <w:rPr>
          <w:rFonts w:cs="Times New Roman"/>
          <w:sz w:val="24"/>
          <w:szCs w:val="24"/>
        </w:rPr>
        <w:t xml:space="preserve"> </w:t>
      </w:r>
      <w:r w:rsidR="0017694C" w:rsidRPr="006012B2">
        <w:rPr>
          <w:rFonts w:cs="Times New Roman"/>
          <w:sz w:val="24"/>
          <w:szCs w:val="24"/>
        </w:rPr>
        <w:t xml:space="preserve">МО </w:t>
      </w:r>
      <w:r w:rsidR="00F3058C">
        <w:rPr>
          <w:rFonts w:cs="Times New Roman"/>
          <w:sz w:val="24"/>
          <w:szCs w:val="24"/>
        </w:rPr>
        <w:t>Филисовское</w:t>
      </w:r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="007F160E">
        <w:rPr>
          <w:rFonts w:cs="Times New Roman"/>
          <w:sz w:val="24"/>
          <w:szCs w:val="24"/>
        </w:rPr>
        <w:t>,</w:t>
      </w:r>
      <w:r w:rsidR="00C2636A" w:rsidRPr="006012B2">
        <w:rPr>
          <w:rFonts w:cs="Times New Roman"/>
          <w:sz w:val="24"/>
          <w:szCs w:val="24"/>
        </w:rPr>
        <w:t xml:space="preserve"> представлен в таблице </w:t>
      </w:r>
      <w:r w:rsidR="00003993">
        <w:rPr>
          <w:rFonts w:cs="Times New Roman"/>
          <w:sz w:val="24"/>
          <w:szCs w:val="24"/>
        </w:rPr>
        <w:t>6</w:t>
      </w:r>
      <w:r w:rsidR="00C2636A" w:rsidRPr="006012B2">
        <w:rPr>
          <w:rFonts w:cs="Times New Roman"/>
          <w:sz w:val="24"/>
          <w:szCs w:val="24"/>
        </w:rPr>
        <w:t>.</w:t>
      </w:r>
    </w:p>
    <w:p w:rsidR="0055656D" w:rsidRPr="00911CB9" w:rsidRDefault="0055656D" w:rsidP="00911CB9">
      <w:pPr>
        <w:spacing w:after="0" w:line="240" w:lineRule="auto"/>
        <w:jc w:val="both"/>
        <w:rPr>
          <w:rFonts w:cs="Times New Roman"/>
          <w:sz w:val="16"/>
          <w:szCs w:val="16"/>
        </w:rPr>
      </w:pPr>
    </w:p>
    <w:p w:rsidR="00C2636A" w:rsidRDefault="00C2636A" w:rsidP="002B6DEA">
      <w:pPr>
        <w:spacing w:after="0"/>
        <w:ind w:firstLine="567"/>
        <w:jc w:val="both"/>
        <w:rPr>
          <w:rFonts w:cs="Times New Roman"/>
          <w:sz w:val="24"/>
          <w:szCs w:val="24"/>
        </w:rPr>
      </w:pPr>
      <w:r w:rsidRPr="00003993">
        <w:rPr>
          <w:rFonts w:cs="Times New Roman"/>
          <w:sz w:val="24"/>
          <w:szCs w:val="24"/>
        </w:rPr>
        <w:t xml:space="preserve">Таблица </w:t>
      </w:r>
      <w:r w:rsidR="00003993" w:rsidRPr="00003993">
        <w:rPr>
          <w:rFonts w:cs="Times New Roman"/>
          <w:sz w:val="24"/>
          <w:szCs w:val="24"/>
        </w:rPr>
        <w:t>6</w:t>
      </w:r>
      <w:r w:rsidRPr="00003993">
        <w:rPr>
          <w:rFonts w:cs="Times New Roman"/>
          <w:sz w:val="24"/>
          <w:szCs w:val="24"/>
        </w:rPr>
        <w:t xml:space="preserve">– </w:t>
      </w:r>
      <w:r w:rsidR="007654A6" w:rsidRPr="00003993">
        <w:rPr>
          <w:rFonts w:cs="Times New Roman"/>
          <w:sz w:val="24"/>
          <w:szCs w:val="24"/>
        </w:rPr>
        <w:t>п</w:t>
      </w:r>
      <w:r w:rsidRPr="00003993">
        <w:rPr>
          <w:rFonts w:cs="Times New Roman"/>
          <w:sz w:val="24"/>
          <w:szCs w:val="24"/>
        </w:rPr>
        <w:t>ерспективный</w:t>
      </w:r>
      <w:r w:rsidRPr="004C6E8D">
        <w:rPr>
          <w:rFonts w:cs="Times New Roman"/>
          <w:sz w:val="24"/>
          <w:szCs w:val="24"/>
        </w:rPr>
        <w:t xml:space="preserve"> расход тепловой энергии, необходимый для отопления </w:t>
      </w:r>
      <w:r w:rsidR="00777EB9" w:rsidRPr="004C6E8D">
        <w:rPr>
          <w:rFonts w:cs="Times New Roman"/>
          <w:sz w:val="24"/>
          <w:szCs w:val="24"/>
        </w:rPr>
        <w:t>с учетом новой</w:t>
      </w:r>
      <w:r w:rsidR="009E49CE" w:rsidRPr="004C6E8D">
        <w:rPr>
          <w:rFonts w:cs="Times New Roman"/>
          <w:sz w:val="24"/>
          <w:szCs w:val="24"/>
        </w:rPr>
        <w:t xml:space="preserve"> застройки </w:t>
      </w:r>
      <w:r w:rsidR="0017694C" w:rsidRPr="004C6E8D">
        <w:rPr>
          <w:rFonts w:cs="Times New Roman"/>
          <w:sz w:val="24"/>
          <w:szCs w:val="24"/>
        </w:rPr>
        <w:t xml:space="preserve">МО </w:t>
      </w:r>
      <w:r w:rsidR="00F3058C">
        <w:rPr>
          <w:rFonts w:cs="Times New Roman"/>
          <w:sz w:val="24"/>
          <w:szCs w:val="24"/>
        </w:rPr>
        <w:t>Филисовское</w:t>
      </w:r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="00003993">
        <w:rPr>
          <w:rFonts w:cs="Times New Roman"/>
          <w:sz w:val="24"/>
          <w:szCs w:val="24"/>
        </w:rPr>
        <w:t xml:space="preserve"> </w:t>
      </w:r>
      <w:r w:rsidR="00003993" w:rsidRPr="00003993">
        <w:rPr>
          <w:rFonts w:cs="Times New Roman"/>
          <w:sz w:val="24"/>
          <w:szCs w:val="24"/>
        </w:rPr>
        <w:t>ООО «Энергетик»</w:t>
      </w:r>
      <w:r w:rsidR="008054F9">
        <w:rPr>
          <w:rFonts w:cs="Times New Roman"/>
          <w:sz w:val="24"/>
          <w:szCs w:val="24"/>
        </w:rPr>
        <w:t xml:space="preserve"> и </w:t>
      </w:r>
      <w:r w:rsidR="008054F9" w:rsidRPr="008054F9">
        <w:rPr>
          <w:rFonts w:cs="Times New Roman"/>
          <w:sz w:val="24"/>
          <w:szCs w:val="24"/>
        </w:rPr>
        <w:t>ИП Шорохов С.В.</w:t>
      </w:r>
    </w:p>
    <w:p w:rsidR="00003993" w:rsidRPr="004C6E8D" w:rsidRDefault="00003993" w:rsidP="002B6DEA">
      <w:pPr>
        <w:spacing w:after="0"/>
        <w:ind w:firstLine="567"/>
        <w:jc w:val="both"/>
        <w:rPr>
          <w:rFonts w:cs="Times New Roman"/>
          <w:sz w:val="24"/>
          <w:szCs w:val="24"/>
        </w:rPr>
      </w:pPr>
    </w:p>
    <w:tbl>
      <w:tblPr>
        <w:tblW w:w="9819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97"/>
        <w:gridCol w:w="1869"/>
        <w:gridCol w:w="2238"/>
        <w:gridCol w:w="1847"/>
        <w:gridCol w:w="2268"/>
      </w:tblGrid>
      <w:tr w:rsidR="00AE4920" w:rsidRPr="00003993" w:rsidTr="00003993">
        <w:trPr>
          <w:trHeight w:hRule="exact" w:val="903"/>
          <w:jc w:val="center"/>
        </w:trPr>
        <w:tc>
          <w:tcPr>
            <w:tcW w:w="1597" w:type="dxa"/>
            <w:vMerge w:val="restart"/>
            <w:vAlign w:val="center"/>
          </w:tcPr>
          <w:p w:rsidR="00C2636A" w:rsidRPr="00003993" w:rsidRDefault="00C2636A" w:rsidP="00222EF9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</w:rPr>
            </w:pPr>
          </w:p>
          <w:p w:rsidR="00C2636A" w:rsidRPr="00003993" w:rsidRDefault="002A3C74" w:rsidP="00681F81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 w:rsidRPr="00003993">
              <w:rPr>
                <w:sz w:val="24"/>
                <w:szCs w:val="24"/>
              </w:rPr>
              <w:t>Потребитель</w:t>
            </w:r>
          </w:p>
        </w:tc>
        <w:tc>
          <w:tcPr>
            <w:tcW w:w="4107" w:type="dxa"/>
            <w:gridSpan w:val="2"/>
            <w:vAlign w:val="center"/>
          </w:tcPr>
          <w:p w:rsidR="00C2636A" w:rsidRPr="00003993" w:rsidRDefault="00C2636A" w:rsidP="004C6E8D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  <w:lang w:val="en-US"/>
              </w:rPr>
              <w:t>Первая</w:t>
            </w:r>
            <w:r w:rsidR="001C31D4">
              <w:rPr>
                <w:rFonts w:cs="Times New Roman"/>
                <w:sz w:val="24"/>
                <w:szCs w:val="24"/>
              </w:rPr>
              <w:t xml:space="preserve"> </w:t>
            </w:r>
            <w:r w:rsidRPr="00003993">
              <w:rPr>
                <w:rFonts w:cs="Times New Roman"/>
                <w:sz w:val="24"/>
                <w:szCs w:val="24"/>
                <w:lang w:val="en-US"/>
              </w:rPr>
              <w:t>очередь</w:t>
            </w:r>
            <w:r w:rsidR="00C113CC" w:rsidRPr="00003993">
              <w:rPr>
                <w:rFonts w:cs="Times New Roman"/>
                <w:sz w:val="24"/>
                <w:szCs w:val="24"/>
              </w:rPr>
              <w:t xml:space="preserve"> до</w:t>
            </w:r>
            <w:r w:rsidR="00C113CC" w:rsidRPr="00003993">
              <w:rPr>
                <w:rFonts w:cs="Times New Roman"/>
                <w:sz w:val="24"/>
                <w:szCs w:val="24"/>
                <w:lang w:val="en-US"/>
              </w:rPr>
              <w:t xml:space="preserve"> </w:t>
            </w:r>
            <w:r w:rsidRPr="00003993">
              <w:rPr>
                <w:rFonts w:cs="Times New Roman"/>
                <w:sz w:val="24"/>
                <w:szCs w:val="24"/>
                <w:lang w:val="en-US"/>
              </w:rPr>
              <w:t>202</w:t>
            </w:r>
            <w:r w:rsidR="004C6E8D" w:rsidRPr="00003993">
              <w:rPr>
                <w:rFonts w:cs="Times New Roman"/>
                <w:sz w:val="24"/>
                <w:szCs w:val="24"/>
              </w:rPr>
              <w:t>5</w:t>
            </w:r>
            <w:r w:rsidRPr="00003993">
              <w:rPr>
                <w:rFonts w:cs="Times New Roman"/>
                <w:sz w:val="24"/>
                <w:szCs w:val="24"/>
                <w:lang w:val="en-US"/>
              </w:rPr>
              <w:t xml:space="preserve"> г.</w:t>
            </w:r>
          </w:p>
        </w:tc>
        <w:tc>
          <w:tcPr>
            <w:tcW w:w="4115" w:type="dxa"/>
            <w:gridSpan w:val="2"/>
            <w:vAlign w:val="center"/>
          </w:tcPr>
          <w:p w:rsidR="00C2636A" w:rsidRPr="00003993" w:rsidRDefault="00C2636A" w:rsidP="00587B49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  <w:lang w:val="en-US"/>
              </w:rPr>
            </w:pPr>
            <w:r w:rsidRPr="00003993">
              <w:rPr>
                <w:rFonts w:cs="Times New Roman"/>
                <w:sz w:val="24"/>
                <w:szCs w:val="24"/>
                <w:lang w:val="en-US"/>
              </w:rPr>
              <w:t>Расчетный</w:t>
            </w:r>
            <w:r w:rsidR="0055656D" w:rsidRPr="00003993">
              <w:rPr>
                <w:rFonts w:cs="Times New Roman"/>
                <w:sz w:val="24"/>
                <w:szCs w:val="24"/>
              </w:rPr>
              <w:t xml:space="preserve"> </w:t>
            </w:r>
            <w:r w:rsidRPr="00003993">
              <w:rPr>
                <w:rFonts w:cs="Times New Roman"/>
                <w:sz w:val="24"/>
                <w:szCs w:val="24"/>
                <w:lang w:val="en-US"/>
              </w:rPr>
              <w:t>срок (</w:t>
            </w:r>
            <w:r w:rsidR="00E84365">
              <w:rPr>
                <w:rFonts w:cs="Times New Roman"/>
                <w:sz w:val="24"/>
                <w:szCs w:val="24"/>
                <w:lang w:val="en-US"/>
              </w:rPr>
              <w:t>2028</w:t>
            </w:r>
            <w:r w:rsidRPr="00003993">
              <w:rPr>
                <w:rFonts w:cs="Times New Roman"/>
                <w:sz w:val="24"/>
                <w:szCs w:val="24"/>
                <w:lang w:val="en-US"/>
              </w:rPr>
              <w:t xml:space="preserve"> г.)</w:t>
            </w:r>
          </w:p>
        </w:tc>
      </w:tr>
      <w:tr w:rsidR="00681F81" w:rsidRPr="00003993" w:rsidTr="003D7EBD">
        <w:trPr>
          <w:trHeight w:hRule="exact" w:val="1516"/>
          <w:jc w:val="center"/>
        </w:trPr>
        <w:tc>
          <w:tcPr>
            <w:tcW w:w="1597" w:type="dxa"/>
            <w:vMerge/>
            <w:vAlign w:val="center"/>
          </w:tcPr>
          <w:p w:rsidR="00C2636A" w:rsidRPr="00003993" w:rsidRDefault="00C2636A" w:rsidP="00222EF9">
            <w:pPr>
              <w:spacing w:after="0" w:line="240" w:lineRule="auto"/>
              <w:ind w:firstLine="567"/>
              <w:jc w:val="both"/>
              <w:rPr>
                <w:rFonts w:cs="Times New Roman"/>
                <w:sz w:val="24"/>
                <w:szCs w:val="24"/>
                <w:lang w:val="en-US"/>
              </w:rPr>
            </w:pPr>
          </w:p>
        </w:tc>
        <w:tc>
          <w:tcPr>
            <w:tcW w:w="1869" w:type="dxa"/>
            <w:vAlign w:val="center"/>
          </w:tcPr>
          <w:p w:rsidR="00C2636A" w:rsidRPr="00003993" w:rsidRDefault="00C2636A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Расход т</w:t>
            </w:r>
            <w:r w:rsidR="00681F81" w:rsidRPr="00003993">
              <w:rPr>
                <w:rFonts w:cs="Times New Roman"/>
                <w:sz w:val="24"/>
                <w:szCs w:val="24"/>
              </w:rPr>
              <w:t>/</w:t>
            </w:r>
            <w:r w:rsidRPr="00003993">
              <w:rPr>
                <w:rFonts w:cs="Times New Roman"/>
                <w:sz w:val="24"/>
                <w:szCs w:val="24"/>
              </w:rPr>
              <w:t xml:space="preserve">энергии, потребляемый </w:t>
            </w:r>
            <w:r w:rsidR="00507227" w:rsidRPr="00003993">
              <w:rPr>
                <w:rFonts w:cs="Times New Roman"/>
                <w:sz w:val="24"/>
                <w:szCs w:val="24"/>
              </w:rPr>
              <w:t>объектами</w:t>
            </w:r>
            <w:r w:rsidRPr="00003993">
              <w:rPr>
                <w:rFonts w:cs="Times New Roman"/>
                <w:sz w:val="24"/>
                <w:szCs w:val="24"/>
              </w:rPr>
              <w:t>, Гкал/ч</w:t>
            </w: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238" w:type="dxa"/>
            <w:vAlign w:val="center"/>
          </w:tcPr>
          <w:p w:rsidR="00C2636A" w:rsidRPr="00003993" w:rsidRDefault="00C2636A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</w:t>
            </w:r>
            <w:r w:rsidR="00681F81" w:rsidRPr="00003993">
              <w:rPr>
                <w:rFonts w:cs="Times New Roman"/>
                <w:sz w:val="24"/>
                <w:szCs w:val="24"/>
              </w:rPr>
              <w:t xml:space="preserve">ход т/энергии, </w:t>
            </w:r>
            <w:r w:rsidR="00AE4920" w:rsidRPr="00003993">
              <w:rPr>
                <w:rFonts w:cs="Times New Roman"/>
                <w:sz w:val="24"/>
                <w:szCs w:val="24"/>
              </w:rPr>
              <w:t xml:space="preserve">для отопления </w:t>
            </w:r>
            <w:r w:rsidR="00C113CC" w:rsidRPr="00003993">
              <w:rPr>
                <w:rFonts w:cs="Times New Roman"/>
                <w:sz w:val="24"/>
                <w:szCs w:val="24"/>
              </w:rPr>
              <w:t>новой</w:t>
            </w:r>
            <w:r w:rsidR="00AE4920" w:rsidRPr="00003993">
              <w:rPr>
                <w:rFonts w:cs="Times New Roman"/>
                <w:sz w:val="24"/>
                <w:szCs w:val="24"/>
              </w:rPr>
              <w:t xml:space="preserve"> </w:t>
            </w:r>
            <w:r w:rsidR="009E49CE" w:rsidRPr="00003993">
              <w:rPr>
                <w:rFonts w:cs="Times New Roman"/>
                <w:sz w:val="24"/>
                <w:szCs w:val="24"/>
              </w:rPr>
              <w:t>з</w:t>
            </w:r>
            <w:r w:rsidR="00AE4920" w:rsidRPr="00003993">
              <w:rPr>
                <w:rFonts w:cs="Times New Roman"/>
                <w:sz w:val="24"/>
                <w:szCs w:val="24"/>
              </w:rPr>
              <w:t>а</w:t>
            </w:r>
            <w:r w:rsidR="00681F81" w:rsidRPr="00003993">
              <w:rPr>
                <w:rFonts w:cs="Times New Roman"/>
                <w:sz w:val="24"/>
                <w:szCs w:val="24"/>
              </w:rPr>
              <w:t>стройки, Гкал/ч</w:t>
            </w: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847" w:type="dxa"/>
            <w:vAlign w:val="center"/>
          </w:tcPr>
          <w:p w:rsidR="00C2636A" w:rsidRPr="00003993" w:rsidRDefault="00681F81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Расход т/</w:t>
            </w:r>
            <w:r w:rsidR="00C2636A" w:rsidRPr="00003993">
              <w:rPr>
                <w:rFonts w:cs="Times New Roman"/>
                <w:sz w:val="24"/>
                <w:szCs w:val="24"/>
              </w:rPr>
              <w:t xml:space="preserve">энергии, потребляемый </w:t>
            </w:r>
            <w:r w:rsidR="00507227" w:rsidRPr="00003993">
              <w:rPr>
                <w:rFonts w:cs="Times New Roman"/>
                <w:sz w:val="24"/>
                <w:szCs w:val="24"/>
              </w:rPr>
              <w:t>объектами</w:t>
            </w:r>
            <w:r w:rsidR="00C2636A" w:rsidRPr="00003993">
              <w:rPr>
                <w:rFonts w:cs="Times New Roman"/>
                <w:sz w:val="24"/>
                <w:szCs w:val="24"/>
              </w:rPr>
              <w:t>, Гкал/ч</w:t>
            </w: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C2636A" w:rsidRPr="00003993" w:rsidRDefault="00681F81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 w:rsidRPr="00003993">
              <w:rPr>
                <w:rFonts w:cs="Times New Roman"/>
                <w:sz w:val="24"/>
                <w:szCs w:val="24"/>
              </w:rPr>
              <w:t>Расход т/</w:t>
            </w:r>
            <w:r w:rsidR="00C2636A" w:rsidRPr="00003993">
              <w:rPr>
                <w:rFonts w:cs="Times New Roman"/>
                <w:sz w:val="24"/>
                <w:szCs w:val="24"/>
              </w:rPr>
              <w:t>энергии,</w:t>
            </w:r>
            <w:r w:rsidRPr="00003993">
              <w:rPr>
                <w:rFonts w:cs="Times New Roman"/>
                <w:sz w:val="24"/>
                <w:szCs w:val="24"/>
              </w:rPr>
              <w:t xml:space="preserve"> для </w:t>
            </w:r>
            <w:r w:rsidR="00C2636A" w:rsidRPr="00003993">
              <w:rPr>
                <w:rFonts w:cs="Times New Roman"/>
                <w:sz w:val="24"/>
                <w:szCs w:val="24"/>
              </w:rPr>
              <w:t>от</w:t>
            </w:r>
            <w:r w:rsidR="00AE4920" w:rsidRPr="00003993">
              <w:rPr>
                <w:rFonts w:cs="Times New Roman"/>
                <w:sz w:val="24"/>
                <w:szCs w:val="24"/>
              </w:rPr>
              <w:t>опления</w:t>
            </w:r>
            <w:r w:rsidR="00606C83" w:rsidRPr="00003993">
              <w:rPr>
                <w:rFonts w:cs="Times New Roman"/>
                <w:sz w:val="24"/>
                <w:szCs w:val="24"/>
              </w:rPr>
              <w:t xml:space="preserve"> </w:t>
            </w:r>
            <w:r w:rsidR="00003993">
              <w:rPr>
                <w:rFonts w:cs="Times New Roman"/>
                <w:sz w:val="24"/>
                <w:szCs w:val="24"/>
              </w:rPr>
              <w:t>новой</w:t>
            </w:r>
            <w:r w:rsidR="00AE4920" w:rsidRPr="00003993">
              <w:rPr>
                <w:rFonts w:cs="Times New Roman"/>
                <w:sz w:val="24"/>
                <w:szCs w:val="24"/>
              </w:rPr>
              <w:t xml:space="preserve"> за</w:t>
            </w:r>
            <w:r w:rsidR="00C2636A" w:rsidRPr="00003993">
              <w:rPr>
                <w:rFonts w:cs="Times New Roman"/>
                <w:sz w:val="24"/>
                <w:szCs w:val="24"/>
              </w:rPr>
              <w:t>стройки, Гкал/ч</w:t>
            </w: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  <w:p w:rsidR="00AE4920" w:rsidRPr="00003993" w:rsidRDefault="00AE4920" w:rsidP="000C06CC">
            <w:pPr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</w:p>
        </w:tc>
      </w:tr>
      <w:tr w:rsidR="00681F81" w:rsidRPr="00003993" w:rsidTr="003878C5">
        <w:trPr>
          <w:trHeight w:hRule="exact" w:val="1545"/>
          <w:jc w:val="center"/>
        </w:trPr>
        <w:tc>
          <w:tcPr>
            <w:tcW w:w="1597" w:type="dxa"/>
            <w:vAlign w:val="center"/>
          </w:tcPr>
          <w:p w:rsidR="00003993" w:rsidRPr="001864E6" w:rsidRDefault="00C75DD7" w:rsidP="0055656D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2"/>
              </w:rPr>
            </w:pPr>
            <w:r w:rsidRPr="001864E6">
              <w:rPr>
                <w:rFonts w:cs="Times New Roman"/>
                <w:sz w:val="22"/>
              </w:rPr>
              <w:t xml:space="preserve">МО </w:t>
            </w:r>
            <w:r w:rsidR="00F3058C" w:rsidRPr="001864E6">
              <w:rPr>
                <w:rFonts w:cs="Times New Roman"/>
                <w:sz w:val="22"/>
              </w:rPr>
              <w:t>Филисовское</w:t>
            </w:r>
            <w:r w:rsidR="00D65277" w:rsidRPr="001864E6">
              <w:rPr>
                <w:rFonts w:cs="Times New Roman"/>
                <w:sz w:val="22"/>
              </w:rPr>
              <w:t xml:space="preserve"> сельское поселение</w:t>
            </w:r>
          </w:p>
          <w:p w:rsidR="00C2636A" w:rsidRDefault="001864E6" w:rsidP="0055656D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4"/>
                <w:szCs w:val="24"/>
              </w:rPr>
            </w:pPr>
            <w:r w:rsidRPr="001864E6">
              <w:rPr>
                <w:rFonts w:cs="Times New Roman"/>
                <w:sz w:val="22"/>
              </w:rPr>
              <w:t>ООО «Энергетик»</w:t>
            </w:r>
            <w:r w:rsidR="008342DB" w:rsidRPr="00003993">
              <w:rPr>
                <w:rFonts w:cs="Times New Roman"/>
                <w:sz w:val="24"/>
                <w:szCs w:val="24"/>
              </w:rPr>
              <w:t xml:space="preserve"> </w:t>
            </w:r>
          </w:p>
          <w:p w:rsidR="00003993" w:rsidRPr="00003993" w:rsidRDefault="00003993" w:rsidP="0055656D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869" w:type="dxa"/>
            <w:vAlign w:val="center"/>
          </w:tcPr>
          <w:p w:rsidR="006F13E4" w:rsidRPr="00003993" w:rsidRDefault="006F13E4" w:rsidP="006F13E4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1864E6" w:rsidP="006F13E4">
            <w:pPr>
              <w:spacing w:after="0" w:line="240" w:lineRule="auto"/>
              <w:ind w:firstLine="4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1,906</w:t>
            </w:r>
          </w:p>
          <w:p w:rsidR="00C2636A" w:rsidRPr="00003993" w:rsidRDefault="00C2636A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238" w:type="dxa"/>
            <w:vAlign w:val="center"/>
          </w:tcPr>
          <w:p w:rsidR="006F13E4" w:rsidRPr="00003993" w:rsidRDefault="006F13E4" w:rsidP="006F13E4">
            <w:pPr>
              <w:spacing w:after="0" w:line="240" w:lineRule="auto"/>
              <w:ind w:firstLine="4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6F13E4" w:rsidP="006F13E4">
            <w:pPr>
              <w:spacing w:after="0" w:line="240" w:lineRule="auto"/>
              <w:ind w:firstLine="4"/>
              <w:jc w:val="center"/>
              <w:rPr>
                <w:color w:val="000000"/>
                <w:sz w:val="24"/>
                <w:szCs w:val="24"/>
              </w:rPr>
            </w:pPr>
            <w:r w:rsidRPr="00003993">
              <w:rPr>
                <w:color w:val="000000"/>
                <w:sz w:val="24"/>
                <w:szCs w:val="24"/>
              </w:rPr>
              <w:t>0,0</w:t>
            </w:r>
          </w:p>
          <w:p w:rsidR="00C2636A" w:rsidRPr="00003993" w:rsidRDefault="00C2636A" w:rsidP="006F13E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1847" w:type="dxa"/>
            <w:vAlign w:val="center"/>
          </w:tcPr>
          <w:p w:rsidR="006F13E4" w:rsidRPr="00003993" w:rsidRDefault="006F13E4" w:rsidP="006F13E4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1864E6" w:rsidP="006F13E4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1,906</w:t>
            </w:r>
          </w:p>
          <w:p w:rsidR="00C2636A" w:rsidRPr="00003993" w:rsidRDefault="00C2636A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6F13E4" w:rsidRPr="00003993" w:rsidRDefault="006F13E4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  <w:p w:rsidR="006F13E4" w:rsidRPr="00003993" w:rsidRDefault="006F13E4" w:rsidP="006F13E4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003993">
              <w:rPr>
                <w:color w:val="000000"/>
                <w:sz w:val="24"/>
                <w:szCs w:val="24"/>
              </w:rPr>
              <w:t>0,0</w:t>
            </w:r>
          </w:p>
          <w:p w:rsidR="00C2636A" w:rsidRPr="00003993" w:rsidRDefault="006F13E4" w:rsidP="006F13E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 w:rsidRPr="00003993">
              <w:rPr>
                <w:color w:val="000000"/>
                <w:sz w:val="24"/>
                <w:szCs w:val="24"/>
              </w:rPr>
              <w:t xml:space="preserve">                    </w:t>
            </w:r>
          </w:p>
        </w:tc>
      </w:tr>
    </w:tbl>
    <w:p w:rsidR="00C2636A" w:rsidRPr="0009715F" w:rsidRDefault="00C2636A" w:rsidP="00681F81">
      <w:pPr>
        <w:spacing w:after="0" w:line="240" w:lineRule="auto"/>
        <w:ind w:firstLine="567"/>
        <w:jc w:val="both"/>
        <w:rPr>
          <w:rFonts w:cs="Times New Roman"/>
          <w:sz w:val="16"/>
          <w:szCs w:val="16"/>
        </w:rPr>
      </w:pPr>
    </w:p>
    <w:p w:rsidR="00004F65" w:rsidRDefault="009749BE" w:rsidP="00C2636A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68756A">
        <w:rPr>
          <w:rFonts w:cs="Times New Roman"/>
          <w:sz w:val="24"/>
          <w:szCs w:val="24"/>
        </w:rPr>
        <w:t xml:space="preserve">Прогнозируемые потребности расхода тепловой энергии для нужд ЖКС по очередности строительства представлены в таблице </w:t>
      </w:r>
      <w:r w:rsidR="00003993">
        <w:rPr>
          <w:rFonts w:cs="Times New Roman"/>
          <w:sz w:val="24"/>
          <w:szCs w:val="24"/>
        </w:rPr>
        <w:t>7</w:t>
      </w:r>
      <w:r w:rsidR="00306E57">
        <w:rPr>
          <w:rFonts w:cs="Times New Roman"/>
          <w:sz w:val="24"/>
          <w:szCs w:val="24"/>
        </w:rPr>
        <w:t>.</w:t>
      </w:r>
    </w:p>
    <w:p w:rsidR="00004F65" w:rsidRDefault="00004F65" w:rsidP="00CE03D2">
      <w:pPr>
        <w:spacing w:before="240"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003993">
        <w:rPr>
          <w:rFonts w:cs="Times New Roman"/>
          <w:sz w:val="24"/>
          <w:szCs w:val="24"/>
        </w:rPr>
        <w:t xml:space="preserve">Таблица </w:t>
      </w:r>
      <w:r w:rsidR="00003993" w:rsidRPr="00003993">
        <w:rPr>
          <w:rFonts w:cs="Times New Roman"/>
          <w:sz w:val="24"/>
          <w:szCs w:val="24"/>
        </w:rPr>
        <w:t>7</w:t>
      </w:r>
      <w:r w:rsidRPr="00003993">
        <w:rPr>
          <w:rFonts w:cs="Times New Roman"/>
          <w:sz w:val="24"/>
          <w:szCs w:val="24"/>
        </w:rPr>
        <w:t xml:space="preserve"> – Объекты</w:t>
      </w:r>
      <w:r w:rsidR="00003993">
        <w:rPr>
          <w:rFonts w:cs="Times New Roman"/>
          <w:sz w:val="24"/>
          <w:szCs w:val="24"/>
        </w:rPr>
        <w:t xml:space="preserve">, </w:t>
      </w:r>
      <w:r w:rsidRPr="009749BE">
        <w:rPr>
          <w:rFonts w:cs="Times New Roman"/>
          <w:sz w:val="24"/>
          <w:szCs w:val="24"/>
        </w:rPr>
        <w:t>подключенные к централизованной системе теплоснабжения</w:t>
      </w:r>
    </w:p>
    <w:tbl>
      <w:tblPr>
        <w:tblW w:w="11438" w:type="dxa"/>
        <w:tblInd w:w="-1310" w:type="dxa"/>
        <w:tblLayout w:type="fixed"/>
        <w:tblLook w:val="04A0" w:firstRow="1" w:lastRow="0" w:firstColumn="1" w:lastColumn="0" w:noHBand="0" w:noVBand="1"/>
      </w:tblPr>
      <w:tblGrid>
        <w:gridCol w:w="600"/>
        <w:gridCol w:w="2378"/>
        <w:gridCol w:w="1133"/>
        <w:gridCol w:w="1084"/>
        <w:gridCol w:w="976"/>
        <w:gridCol w:w="1140"/>
        <w:gridCol w:w="497"/>
        <w:gridCol w:w="1264"/>
        <w:gridCol w:w="993"/>
        <w:gridCol w:w="1373"/>
      </w:tblGrid>
      <w:tr w:rsidR="002575FE" w:rsidRPr="005A659E" w:rsidTr="002575FE">
        <w:trPr>
          <w:trHeight w:val="945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Потребитель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Год построй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-</w:t>
            </w: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ки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Объем здания, м3</w:t>
            </w:r>
          </w:p>
        </w:tc>
        <w:tc>
          <w:tcPr>
            <w:tcW w:w="9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Высота здания, м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Отопи-</w:t>
            </w:r>
          </w:p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тельная характе-ристика, Вт/(м3С)</w:t>
            </w:r>
          </w:p>
        </w:tc>
        <w:tc>
          <w:tcPr>
            <w:tcW w:w="4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t в, оС</w:t>
            </w:r>
          </w:p>
        </w:tc>
        <w:tc>
          <w:tcPr>
            <w:tcW w:w="12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Коэффи-циент инфильт-рации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Q max, </w:t>
            </w: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Гкал/час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Годовое количество тепла, Гкал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с. Филисово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10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952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0,65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0,032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54,60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12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1963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103,60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124,00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179,60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105,50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3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2217,7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174,90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2070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192,80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174,40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5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0,82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0,009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21,40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16834,7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0,465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1130,8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Школа -сад РОО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12512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0,221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625,8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Больница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2489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160,44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lastRenderedPageBreak/>
              <w:t>12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АК СБ РФ (Центральная д. 2)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62,1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6,89</w:t>
            </w:r>
          </w:p>
        </w:tc>
      </w:tr>
      <w:tr w:rsidR="002575FE" w:rsidRPr="005A659E" w:rsidTr="002575FE">
        <w:trPr>
          <w:trHeight w:val="63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Филисовское сельское поселение(Центральная д.2)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174,9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0,005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19,75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Стройков Ю. Г. (Центральная, 2)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93,6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10,39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Всего по с. Филисово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0,748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1954,070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п. Постнинский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Невская д. 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1877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127,00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Невская д. 11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3942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0,095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234,40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3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22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3973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234,30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4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20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381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0,74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0,014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25,00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5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Невская д. 13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3828,5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225,70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 14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3850,5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0,46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215,00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7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 16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2215,2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0,059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129,80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8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25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2599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166,90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9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2414,7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177,50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10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27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2583,5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179,50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2586,7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178,90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 15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2493,7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147,10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13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18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5510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0,141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270,60</w:t>
            </w:r>
          </w:p>
        </w:tc>
      </w:tr>
      <w:tr w:rsidR="002575FE" w:rsidRPr="005A659E" w:rsidTr="002575FE">
        <w:trPr>
          <w:trHeight w:val="3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szCs w:val="28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szCs w:val="28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38254,8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0,984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2311,6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Школа -сад РОО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4701,2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6,55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0,39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0,068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303,04</w:t>
            </w:r>
          </w:p>
        </w:tc>
      </w:tr>
      <w:tr w:rsidR="002575FE" w:rsidRPr="005A659E" w:rsidTr="002575FE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Больница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1092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0,060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0,023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83,17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РСКО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917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6,55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0,39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0,018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58,5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Почтамт(Почтовая д.14)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126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магазин "Мечта"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359,5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0,007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16,07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Всего по п. Постнинский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1,132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2786,38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д. Мальчиха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Медпункт ЦРБ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360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25,44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Школа РОО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934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3,3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1864E6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0,026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57,6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Всего по д. Мальчиха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0,026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83,04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с. Филисово, ул. Почтовая,16 (Дом культуры)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</w:tr>
      <w:tr w:rsidR="002575FE" w:rsidRPr="005A659E" w:rsidTr="002575FE">
        <w:trPr>
          <w:trHeight w:val="60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МУК "Районное социально-культурное объединение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162</w:t>
            </w:r>
          </w:p>
        </w:tc>
      </w:tr>
      <w:tr w:rsidR="002575FE" w:rsidRPr="005A659E" w:rsidTr="002575FE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Всего по с. Филисово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659E" w:rsidRPr="005A659E" w:rsidRDefault="005A659E" w:rsidP="005A659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162,000</w:t>
            </w:r>
          </w:p>
        </w:tc>
      </w:tr>
    </w:tbl>
    <w:p w:rsidR="005A659E" w:rsidRDefault="005A659E" w:rsidP="00CE03D2">
      <w:pPr>
        <w:spacing w:before="240"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004F65" w:rsidRDefault="00004F65" w:rsidP="007876E0">
      <w:pPr>
        <w:spacing w:after="0" w:line="240" w:lineRule="auto"/>
        <w:ind w:firstLine="567"/>
        <w:jc w:val="both"/>
        <w:rPr>
          <w:rFonts w:cs="Times New Roman"/>
          <w:sz w:val="16"/>
          <w:szCs w:val="16"/>
        </w:rPr>
      </w:pPr>
    </w:p>
    <w:p w:rsidR="00003993" w:rsidRPr="000C1F95" w:rsidRDefault="00003993" w:rsidP="007876E0">
      <w:pPr>
        <w:spacing w:after="0" w:line="240" w:lineRule="auto"/>
        <w:ind w:firstLine="567"/>
        <w:jc w:val="both"/>
        <w:rPr>
          <w:rFonts w:cs="Times New Roman"/>
          <w:sz w:val="16"/>
          <w:szCs w:val="16"/>
        </w:rPr>
      </w:pPr>
    </w:p>
    <w:p w:rsidR="001111D7" w:rsidRPr="001111D7" w:rsidRDefault="001111D7" w:rsidP="001111D7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1111D7">
        <w:rPr>
          <w:rFonts w:cs="Times New Roman"/>
          <w:sz w:val="24"/>
          <w:szCs w:val="24"/>
        </w:rPr>
        <w:t>Прогноз удельных расходов тепловой энергии составляет</w:t>
      </w:r>
      <w:r w:rsidR="003878C5">
        <w:rPr>
          <w:rFonts w:cs="Times New Roman"/>
          <w:sz w:val="24"/>
          <w:szCs w:val="24"/>
        </w:rPr>
        <w:t xml:space="preserve">ся исходя из перечня объектов, </w:t>
      </w:r>
      <w:r w:rsidRPr="001111D7">
        <w:rPr>
          <w:rFonts w:cs="Times New Roman"/>
          <w:sz w:val="24"/>
          <w:szCs w:val="24"/>
        </w:rPr>
        <w:t>подключенных к централизованной системе теплоснабжения.</w:t>
      </w:r>
    </w:p>
    <w:p w:rsidR="001111D7" w:rsidRDefault="009749BE" w:rsidP="009749B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F5774">
        <w:rPr>
          <w:rFonts w:cs="Times New Roman"/>
          <w:sz w:val="24"/>
          <w:szCs w:val="24"/>
        </w:rPr>
        <w:t>Данная информация раскрывает перспективно</w:t>
      </w:r>
      <w:r w:rsidR="001111D7">
        <w:rPr>
          <w:rFonts w:cs="Times New Roman"/>
          <w:sz w:val="24"/>
          <w:szCs w:val="24"/>
        </w:rPr>
        <w:t xml:space="preserve">е потребление тепловой энергии </w:t>
      </w:r>
      <w:r w:rsidR="0017694C">
        <w:rPr>
          <w:rFonts w:cs="Times New Roman"/>
          <w:sz w:val="24"/>
          <w:szCs w:val="24"/>
        </w:rPr>
        <w:t xml:space="preserve">МО </w:t>
      </w:r>
      <w:r w:rsidR="00F3058C">
        <w:rPr>
          <w:rFonts w:cs="Times New Roman"/>
          <w:sz w:val="24"/>
          <w:szCs w:val="24"/>
        </w:rPr>
        <w:t>Филисовское</w:t>
      </w:r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7F5774">
        <w:rPr>
          <w:rFonts w:cs="Times New Roman"/>
          <w:sz w:val="24"/>
          <w:szCs w:val="24"/>
        </w:rPr>
        <w:t xml:space="preserve"> </w:t>
      </w:r>
      <w:r w:rsidR="001111D7">
        <w:rPr>
          <w:rFonts w:cs="Times New Roman"/>
          <w:sz w:val="24"/>
          <w:szCs w:val="24"/>
        </w:rPr>
        <w:t xml:space="preserve">по теплоснабжающей организации </w:t>
      </w:r>
      <w:r w:rsidR="001111D7" w:rsidRPr="001111D7">
        <w:rPr>
          <w:rFonts w:cs="Times New Roman"/>
          <w:sz w:val="24"/>
          <w:szCs w:val="24"/>
        </w:rPr>
        <w:t>ООО «Энергетик»</w:t>
      </w:r>
      <w:r w:rsidR="00AB7855">
        <w:rPr>
          <w:rFonts w:cs="Times New Roman"/>
          <w:sz w:val="24"/>
          <w:szCs w:val="24"/>
        </w:rPr>
        <w:t xml:space="preserve"> и ИП Шорохов</w:t>
      </w:r>
      <w:r w:rsidRPr="007F5774">
        <w:rPr>
          <w:rFonts w:cs="Times New Roman"/>
          <w:sz w:val="24"/>
          <w:szCs w:val="24"/>
        </w:rPr>
        <w:t>.</w:t>
      </w:r>
      <w:r w:rsidR="001111D7">
        <w:rPr>
          <w:rFonts w:cs="Times New Roman"/>
          <w:sz w:val="24"/>
          <w:szCs w:val="24"/>
        </w:rPr>
        <w:t xml:space="preserve"> </w:t>
      </w:r>
    </w:p>
    <w:p w:rsidR="00A50A12" w:rsidRPr="00A50A12" w:rsidRDefault="001111D7" w:rsidP="00A50A12">
      <w:pPr>
        <w:spacing w:after="0" w:line="360" w:lineRule="auto"/>
        <w:ind w:firstLine="567"/>
        <w:jc w:val="both"/>
        <w:rPr>
          <w:rFonts w:cs="Times New Roman"/>
          <w:color w:val="212529"/>
          <w:sz w:val="24"/>
          <w:szCs w:val="24"/>
        </w:rPr>
      </w:pPr>
      <w:r>
        <w:rPr>
          <w:rFonts w:cs="Times New Roman"/>
          <w:sz w:val="24"/>
          <w:szCs w:val="24"/>
        </w:rPr>
        <w:t>Д</w:t>
      </w:r>
      <w:r w:rsidR="009749BE" w:rsidRPr="007F5774">
        <w:rPr>
          <w:rFonts w:cs="Times New Roman"/>
          <w:sz w:val="24"/>
          <w:szCs w:val="24"/>
        </w:rPr>
        <w:t xml:space="preserve">ля описания динамики развития систем теплоснабжения </w:t>
      </w:r>
      <w:r w:rsidR="0017694C">
        <w:rPr>
          <w:rFonts w:cs="Times New Roman"/>
          <w:sz w:val="24"/>
          <w:szCs w:val="24"/>
        </w:rPr>
        <w:t xml:space="preserve">МО </w:t>
      </w:r>
      <w:r w:rsidR="00F3058C">
        <w:rPr>
          <w:rFonts w:cs="Times New Roman"/>
          <w:sz w:val="24"/>
          <w:szCs w:val="24"/>
        </w:rPr>
        <w:t>Филисовское</w:t>
      </w:r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="009749BE" w:rsidRPr="007F5774">
        <w:rPr>
          <w:rFonts w:cs="Times New Roman"/>
          <w:sz w:val="24"/>
          <w:szCs w:val="24"/>
        </w:rPr>
        <w:t xml:space="preserve"> было принято, что текущее положение и расчетный период являются основными этапами развития. Расчет приведен в соответствии</w:t>
      </w:r>
      <w:r w:rsidR="00F1782D">
        <w:rPr>
          <w:rFonts w:cs="Times New Roman"/>
          <w:sz w:val="24"/>
          <w:szCs w:val="24"/>
        </w:rPr>
        <w:t xml:space="preserve"> с формулами </w:t>
      </w:r>
      <w:r w:rsidR="00F1782D" w:rsidRPr="00A50A12">
        <w:rPr>
          <w:bCs/>
          <w:color w:val="212529"/>
          <w:sz w:val="24"/>
          <w:szCs w:val="24"/>
        </w:rPr>
        <w:t>физически</w:t>
      </w:r>
      <w:r w:rsidR="00F1782D">
        <w:rPr>
          <w:bCs/>
          <w:color w:val="212529"/>
          <w:sz w:val="24"/>
          <w:szCs w:val="24"/>
        </w:rPr>
        <w:t>х</w:t>
      </w:r>
      <w:r w:rsidR="00F1782D" w:rsidRPr="00A50A12">
        <w:rPr>
          <w:bCs/>
          <w:color w:val="212529"/>
          <w:sz w:val="24"/>
          <w:szCs w:val="24"/>
        </w:rPr>
        <w:t xml:space="preserve"> свойств термодинамики</w:t>
      </w:r>
      <w:r w:rsidR="00F1782D">
        <w:rPr>
          <w:bCs/>
          <w:color w:val="212529"/>
          <w:sz w:val="24"/>
          <w:szCs w:val="24"/>
        </w:rPr>
        <w:t xml:space="preserve"> жидкостей -</w:t>
      </w:r>
      <w:r w:rsidR="006758DB">
        <w:rPr>
          <w:bCs/>
          <w:color w:val="212529"/>
          <w:sz w:val="24"/>
          <w:szCs w:val="24"/>
        </w:rPr>
        <w:t xml:space="preserve"> </w:t>
      </w:r>
      <w:r w:rsidR="00A50A12" w:rsidRPr="00A50A12">
        <w:rPr>
          <w:bCs/>
          <w:color w:val="212529"/>
          <w:sz w:val="24"/>
          <w:szCs w:val="24"/>
        </w:rPr>
        <w:t xml:space="preserve">справочник </w:t>
      </w:r>
      <w:r w:rsidR="00A50A12" w:rsidRPr="00A50A12">
        <w:rPr>
          <w:rFonts w:cs="Times New Roman"/>
          <w:bCs/>
          <w:color w:val="212529"/>
          <w:sz w:val="24"/>
          <w:szCs w:val="24"/>
        </w:rPr>
        <w:t>В</w:t>
      </w:r>
      <w:r w:rsidR="00A50A12" w:rsidRPr="00A50A12">
        <w:rPr>
          <w:bCs/>
          <w:color w:val="212529"/>
          <w:sz w:val="24"/>
          <w:szCs w:val="24"/>
        </w:rPr>
        <w:t>.И. Манюк, Я.И. Каплинский</w:t>
      </w:r>
      <w:r w:rsidR="002B6DEA">
        <w:rPr>
          <w:bCs/>
          <w:color w:val="212529"/>
          <w:sz w:val="24"/>
          <w:szCs w:val="24"/>
        </w:rPr>
        <w:t xml:space="preserve"> </w:t>
      </w:r>
      <w:r w:rsidR="00A50A12" w:rsidRPr="00A50A12">
        <w:rPr>
          <w:bCs/>
          <w:color w:val="212529"/>
          <w:sz w:val="24"/>
          <w:szCs w:val="24"/>
        </w:rPr>
        <w:t>«</w:t>
      </w:r>
      <w:r w:rsidR="00A50A12" w:rsidRPr="00A50A12">
        <w:rPr>
          <w:rFonts w:cs="Times New Roman"/>
          <w:bCs/>
          <w:color w:val="212529"/>
          <w:sz w:val="24"/>
          <w:szCs w:val="24"/>
        </w:rPr>
        <w:t>Наладка и эксплуатация водяных тепловых сетей</w:t>
      </w:r>
      <w:r w:rsidR="00A50A12" w:rsidRPr="00A50A12">
        <w:rPr>
          <w:bCs/>
          <w:color w:val="212529"/>
          <w:sz w:val="24"/>
          <w:szCs w:val="24"/>
        </w:rPr>
        <w:t>»</w:t>
      </w:r>
      <w:r w:rsidR="00A50A12" w:rsidRPr="00A50A12">
        <w:rPr>
          <w:rFonts w:cs="Times New Roman"/>
          <w:bCs/>
          <w:color w:val="212529"/>
          <w:sz w:val="24"/>
          <w:szCs w:val="24"/>
        </w:rPr>
        <w:t xml:space="preserve">. </w:t>
      </w:r>
    </w:p>
    <w:p w:rsidR="009749BE" w:rsidRDefault="009749BE" w:rsidP="009749B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F5774">
        <w:rPr>
          <w:rFonts w:cs="Times New Roman"/>
          <w:sz w:val="24"/>
          <w:szCs w:val="24"/>
        </w:rPr>
        <w:t>Прогноз перспективных удельных расходов тепловой энергии составляется исходя из</w:t>
      </w:r>
      <w:r w:rsidR="00060A43">
        <w:rPr>
          <w:rFonts w:cs="Times New Roman"/>
          <w:sz w:val="24"/>
          <w:szCs w:val="24"/>
        </w:rPr>
        <w:t xml:space="preserve"> перечня объектов, планируемых </w:t>
      </w:r>
      <w:r w:rsidRPr="007F5774">
        <w:rPr>
          <w:rFonts w:cs="Times New Roman"/>
          <w:sz w:val="24"/>
          <w:szCs w:val="24"/>
        </w:rPr>
        <w:t>к</w:t>
      </w:r>
      <w:r w:rsidR="00060A43">
        <w:rPr>
          <w:rFonts w:cs="Times New Roman"/>
          <w:sz w:val="24"/>
          <w:szCs w:val="24"/>
        </w:rPr>
        <w:t xml:space="preserve"> </w:t>
      </w:r>
      <w:r w:rsidRPr="007F5774">
        <w:rPr>
          <w:rFonts w:cs="Times New Roman"/>
          <w:sz w:val="24"/>
          <w:szCs w:val="24"/>
        </w:rPr>
        <w:t xml:space="preserve">подключению централизованной системе теплоснабжения. Перечень данных объектов представлен в предыдущем разделе. </w:t>
      </w:r>
    </w:p>
    <w:p w:rsidR="005F2445" w:rsidRDefault="005F2445" w:rsidP="005F2445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1111D7">
        <w:rPr>
          <w:rFonts w:cs="Times New Roman"/>
          <w:sz w:val="24"/>
          <w:szCs w:val="24"/>
        </w:rPr>
        <w:t xml:space="preserve">В СП теплоснабжающей организацией в </w:t>
      </w:r>
      <w:r w:rsidRPr="005F2445">
        <w:rPr>
          <w:rFonts w:cs="Times New Roman"/>
          <w:sz w:val="24"/>
          <w:szCs w:val="24"/>
        </w:rPr>
        <w:t>с. Филисово, ул. Почтовая,16 (Дом культуры)</w:t>
      </w:r>
      <w:r w:rsidRPr="001111D7">
        <w:rPr>
          <w:rFonts w:cs="Times New Roman"/>
          <w:sz w:val="24"/>
          <w:szCs w:val="24"/>
        </w:rPr>
        <w:t xml:space="preserve"> явл</w:t>
      </w:r>
      <w:r>
        <w:rPr>
          <w:rFonts w:cs="Times New Roman"/>
          <w:sz w:val="24"/>
          <w:szCs w:val="24"/>
        </w:rPr>
        <w:t>яяется ИП Шорохов С.В. По данному объекту</w:t>
      </w:r>
      <w:r w:rsidRPr="001111D7">
        <w:rPr>
          <w:rFonts w:cs="Times New Roman"/>
          <w:sz w:val="24"/>
          <w:szCs w:val="24"/>
        </w:rPr>
        <w:t xml:space="preserve"> теплоснабжения показатели текущих и перспективных балансов теплоэнергии не предоставлены.</w:t>
      </w:r>
    </w:p>
    <w:p w:rsidR="005F2445" w:rsidRDefault="005F2445" w:rsidP="005F2445">
      <w:pPr>
        <w:pStyle w:val="2"/>
      </w:pPr>
      <w:bookmarkStart w:id="19" w:name="_Toc52612293"/>
      <w:bookmarkStart w:id="20" w:name="_Toc56353925"/>
      <w:r w:rsidRPr="000820BF">
        <w:t xml:space="preserve">в) </w:t>
      </w:r>
      <w:r>
        <w:t>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</w:r>
      <w:bookmarkEnd w:id="19"/>
      <w:bookmarkEnd w:id="20"/>
    </w:p>
    <w:p w:rsidR="000820BF" w:rsidRPr="000820BF" w:rsidRDefault="000820BF" w:rsidP="000820BF">
      <w:pPr>
        <w:spacing w:after="0" w:line="240" w:lineRule="auto"/>
        <w:ind w:firstLine="567"/>
        <w:jc w:val="both"/>
        <w:rPr>
          <w:sz w:val="16"/>
          <w:szCs w:val="16"/>
        </w:rPr>
      </w:pPr>
    </w:p>
    <w:p w:rsidR="007F0DB9" w:rsidRDefault="007F0DB9" w:rsidP="007F0DB9">
      <w:pPr>
        <w:spacing w:line="360" w:lineRule="auto"/>
        <w:ind w:firstLine="567"/>
        <w:jc w:val="both"/>
        <w:rPr>
          <w:sz w:val="24"/>
        </w:rPr>
      </w:pPr>
      <w:r w:rsidRPr="007F0DB9">
        <w:rPr>
          <w:sz w:val="24"/>
        </w:rPr>
        <w:t>В связи с тем, что нет конкретных данных касательно развития производственн</w:t>
      </w:r>
      <w:r w:rsidR="000820BF">
        <w:rPr>
          <w:sz w:val="24"/>
        </w:rPr>
        <w:t>ой</w:t>
      </w:r>
      <w:r w:rsidRPr="007F0DB9">
        <w:rPr>
          <w:sz w:val="24"/>
        </w:rPr>
        <w:t xml:space="preserve"> зон</w:t>
      </w:r>
      <w:r w:rsidR="000820BF">
        <w:rPr>
          <w:sz w:val="24"/>
        </w:rPr>
        <w:t>ы</w:t>
      </w:r>
      <w:r w:rsidRPr="007F0DB9">
        <w:rPr>
          <w:sz w:val="24"/>
        </w:rPr>
        <w:t>, невозможно дать оценку на долгосрочную перспективу. Также стоит принимать во внимание нестабильную ситуацию в экономике РФ, что в свою очередь затрудняет долгосрочное планирование в сфере строительства и в сфере производства.</w:t>
      </w:r>
    </w:p>
    <w:p w:rsidR="005F2445" w:rsidRDefault="005F2445" w:rsidP="005F2445">
      <w:pPr>
        <w:pStyle w:val="2"/>
      </w:pPr>
      <w:bookmarkStart w:id="21" w:name="_Toc52612294"/>
      <w:bookmarkStart w:id="22" w:name="_Toc56353926"/>
      <w:r w:rsidRPr="00CA01F1">
        <w:t>г)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</w:r>
      <w:bookmarkEnd w:id="21"/>
      <w:bookmarkEnd w:id="22"/>
    </w:p>
    <w:p w:rsidR="005F2445" w:rsidRDefault="005F2445" w:rsidP="005F2445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5F2445">
      <w:pPr>
        <w:spacing w:after="0" w:line="360" w:lineRule="auto"/>
        <w:ind w:firstLine="567"/>
        <w:jc w:val="both"/>
        <w:rPr>
          <w:sz w:val="24"/>
        </w:rPr>
      </w:pPr>
      <w:r>
        <w:rPr>
          <w:sz w:val="24"/>
        </w:rPr>
        <w:t>Средневзвешенная плотность тепловой нагрузки указывается с учетом площади действия источника тепловой энергии и нагрузки, которая к нему подключена.</w:t>
      </w:r>
    </w:p>
    <w:p w:rsidR="005F2445" w:rsidRDefault="005F2445" w:rsidP="005F2445">
      <w:pPr>
        <w:spacing w:after="0" w:line="360" w:lineRule="auto"/>
        <w:ind w:firstLine="567"/>
        <w:jc w:val="both"/>
        <w:rPr>
          <w:sz w:val="24"/>
        </w:rPr>
      </w:pPr>
      <w:r>
        <w:rPr>
          <w:sz w:val="24"/>
        </w:rPr>
        <w:t>Существующее и перспективное значения средневзвешенной плотности тепловой нагрузки представлены в таблице 8.</w:t>
      </w:r>
    </w:p>
    <w:p w:rsidR="005F2445" w:rsidRDefault="005F2445" w:rsidP="005F2445">
      <w:pPr>
        <w:spacing w:after="0" w:line="360" w:lineRule="auto"/>
        <w:ind w:firstLine="567"/>
        <w:jc w:val="both"/>
        <w:rPr>
          <w:sz w:val="24"/>
        </w:rPr>
      </w:pPr>
      <w:r w:rsidRPr="003169AE">
        <w:rPr>
          <w:sz w:val="24"/>
        </w:rPr>
        <w:t>Таблица 8.</w:t>
      </w:r>
    </w:p>
    <w:tbl>
      <w:tblPr>
        <w:tblW w:w="9503" w:type="dxa"/>
        <w:tblInd w:w="103" w:type="dxa"/>
        <w:tblLook w:val="04A0" w:firstRow="1" w:lastRow="0" w:firstColumn="1" w:lastColumn="0" w:noHBand="0" w:noVBand="1"/>
      </w:tblPr>
      <w:tblGrid>
        <w:gridCol w:w="960"/>
        <w:gridCol w:w="3700"/>
        <w:gridCol w:w="2291"/>
        <w:gridCol w:w="2552"/>
      </w:tblGrid>
      <w:tr w:rsidR="005F2445" w:rsidRPr="005F2445" w:rsidTr="005F2445">
        <w:trPr>
          <w:trHeight w:val="288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F2445" w:rsidRPr="005F2445" w:rsidRDefault="005F2445" w:rsidP="005F244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37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F2445" w:rsidRPr="005F2445" w:rsidRDefault="005F2445" w:rsidP="005F244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4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F2445" w:rsidRPr="005F2445" w:rsidRDefault="005F2445" w:rsidP="005F244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Значения средневзвешенной плотности тепловой нагрузки,</w:t>
            </w:r>
            <w:r w:rsidR="002575FE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Гкал/ч.км2</w:t>
            </w:r>
          </w:p>
        </w:tc>
      </w:tr>
      <w:tr w:rsidR="005F2445" w:rsidRPr="005F2445" w:rsidTr="005F2445">
        <w:trPr>
          <w:trHeight w:val="288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F2445" w:rsidRPr="005F2445" w:rsidRDefault="005F2445" w:rsidP="005F2445">
            <w:pPr>
              <w:spacing w:after="0" w:line="240" w:lineRule="auto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7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F2445" w:rsidRPr="005F2445" w:rsidRDefault="005F2445" w:rsidP="005F244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F2445" w:rsidRPr="005F2445" w:rsidRDefault="005F2445" w:rsidP="005F244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Существующее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F2445" w:rsidRPr="005F2445" w:rsidRDefault="005F2445" w:rsidP="005F244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Перспективное</w:t>
            </w:r>
          </w:p>
        </w:tc>
      </w:tr>
      <w:tr w:rsidR="00E06B78" w:rsidRPr="005F2445" w:rsidTr="00AE2D12">
        <w:trPr>
          <w:trHeight w:val="44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06B78" w:rsidRPr="005F2445" w:rsidRDefault="00E06B78" w:rsidP="00E06B78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06B78" w:rsidRPr="005F2445" w:rsidRDefault="00E06B78" w:rsidP="00E06B78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д. Мальчиха, котельная №9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6B78" w:rsidRPr="00E06B78" w:rsidRDefault="00E06B78" w:rsidP="00E06B78">
            <w:pPr>
              <w:jc w:val="right"/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37,74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6B78" w:rsidRPr="00E06B78" w:rsidRDefault="00E06B78" w:rsidP="00E06B78">
            <w:pPr>
              <w:jc w:val="right"/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37,74</w:t>
            </w:r>
          </w:p>
        </w:tc>
      </w:tr>
      <w:tr w:rsidR="00E06B78" w:rsidRPr="005F2445" w:rsidTr="00AE2D12">
        <w:trPr>
          <w:trHeight w:val="44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06B78" w:rsidRPr="005F2445" w:rsidRDefault="00E06B78" w:rsidP="00E06B78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06B78" w:rsidRPr="005F2445" w:rsidRDefault="00E06B78" w:rsidP="00E06B78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с. Постнинский, котельная №8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6B78" w:rsidRPr="00E06B78" w:rsidRDefault="00E06B78" w:rsidP="00E06B78">
            <w:pPr>
              <w:jc w:val="right"/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10,25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6B78" w:rsidRPr="00E06B78" w:rsidRDefault="00E06B78" w:rsidP="00E06B78">
            <w:pPr>
              <w:jc w:val="right"/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10,25</w:t>
            </w:r>
          </w:p>
        </w:tc>
      </w:tr>
      <w:tr w:rsidR="00E06B78" w:rsidRPr="005F2445" w:rsidTr="00AE2D12">
        <w:trPr>
          <w:trHeight w:val="44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06B78" w:rsidRPr="005F2445" w:rsidRDefault="00E06B78" w:rsidP="00E06B78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06B78" w:rsidRPr="005F2445" w:rsidRDefault="00E06B78" w:rsidP="00E06B78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с. Филисово, котельная №2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6B78" w:rsidRPr="00E06B78" w:rsidRDefault="00E06B78" w:rsidP="00E06B78">
            <w:pPr>
              <w:jc w:val="right"/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14,59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6B78" w:rsidRPr="00E06B78" w:rsidRDefault="00E06B78" w:rsidP="00E06B78">
            <w:pPr>
              <w:jc w:val="right"/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14,59</w:t>
            </w:r>
          </w:p>
        </w:tc>
      </w:tr>
      <w:tr w:rsidR="00E06B78" w:rsidRPr="005F2445" w:rsidTr="00AE2D12">
        <w:trPr>
          <w:trHeight w:val="44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06B78" w:rsidRPr="005F2445" w:rsidRDefault="00E06B78" w:rsidP="00E06B78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06B78" w:rsidRPr="005F2445" w:rsidRDefault="00E06B78" w:rsidP="00E06B78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5F244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с. Филисово, ул. Почтовая,16 (Дом культуры)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6B78" w:rsidRPr="00E06B78" w:rsidRDefault="00E06B78" w:rsidP="00E06B78">
            <w:pPr>
              <w:jc w:val="right"/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н\д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06B78" w:rsidRPr="00E06B78" w:rsidRDefault="00E06B78" w:rsidP="00E06B78">
            <w:pPr>
              <w:jc w:val="right"/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н\д</w:t>
            </w:r>
          </w:p>
        </w:tc>
      </w:tr>
    </w:tbl>
    <w:p w:rsidR="005F2445" w:rsidRDefault="005F2445" w:rsidP="007F0DB9">
      <w:pPr>
        <w:spacing w:line="360" w:lineRule="auto"/>
        <w:ind w:firstLine="567"/>
        <w:jc w:val="both"/>
        <w:rPr>
          <w:sz w:val="24"/>
        </w:rPr>
      </w:pPr>
    </w:p>
    <w:p w:rsidR="00EB1CF1" w:rsidRDefault="00EB1CF1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5F2445" w:rsidRDefault="005F2445" w:rsidP="00757FB8">
      <w:pPr>
        <w:spacing w:after="0" w:line="360" w:lineRule="auto"/>
        <w:ind w:firstLine="567"/>
        <w:jc w:val="both"/>
        <w:rPr>
          <w:sz w:val="24"/>
        </w:rPr>
      </w:pPr>
    </w:p>
    <w:p w:rsidR="00DD4682" w:rsidRDefault="00DD4682" w:rsidP="00757FB8">
      <w:pPr>
        <w:spacing w:after="0" w:line="360" w:lineRule="auto"/>
        <w:ind w:firstLine="567"/>
        <w:jc w:val="both"/>
        <w:rPr>
          <w:sz w:val="24"/>
        </w:rPr>
      </w:pPr>
    </w:p>
    <w:p w:rsidR="00DD4682" w:rsidRDefault="00DD4682" w:rsidP="00757FB8">
      <w:pPr>
        <w:spacing w:after="0" w:line="360" w:lineRule="auto"/>
        <w:ind w:firstLine="567"/>
        <w:jc w:val="both"/>
        <w:rPr>
          <w:sz w:val="24"/>
        </w:rPr>
      </w:pPr>
    </w:p>
    <w:p w:rsidR="00DD4682" w:rsidRDefault="00DD4682" w:rsidP="00757FB8">
      <w:pPr>
        <w:spacing w:after="0" w:line="360" w:lineRule="auto"/>
        <w:ind w:firstLine="567"/>
        <w:jc w:val="both"/>
        <w:rPr>
          <w:sz w:val="24"/>
        </w:rPr>
      </w:pPr>
    </w:p>
    <w:p w:rsidR="00DD4682" w:rsidRDefault="00DD4682" w:rsidP="00757FB8">
      <w:pPr>
        <w:spacing w:after="0" w:line="360" w:lineRule="auto"/>
        <w:ind w:firstLine="567"/>
        <w:jc w:val="both"/>
        <w:rPr>
          <w:sz w:val="24"/>
        </w:rPr>
      </w:pPr>
    </w:p>
    <w:p w:rsidR="007F0DB9" w:rsidRDefault="00A82E29" w:rsidP="00F00F18">
      <w:pPr>
        <w:pStyle w:val="1"/>
      </w:pPr>
      <w:bookmarkStart w:id="23" w:name="_Toc32306868"/>
      <w:bookmarkStart w:id="24" w:name="_Toc56353927"/>
      <w:r w:rsidRPr="00640F03">
        <w:t xml:space="preserve">РАЗДЕЛ 2. </w:t>
      </w:r>
      <w:r w:rsidR="00647271" w:rsidRPr="00497BF4">
        <w:t xml:space="preserve">СУЩЕСТВУЮЩИЕ И </w:t>
      </w:r>
      <w:r w:rsidRPr="00497BF4">
        <w:t>ПЕРСПЕКТИВНЫЕ БАЛАНСЫ РАСПОЛОГАЕМОЙ ТЕПЛОВОЙ МОЩНОСТИ ИСТОЧНИКОВ ТЕПЛОВОЙ ЭНЕРГИИ И ТЕПЛОВОЙ НАГРУЗКИ ПОТРЕБИТЕЛЕЙ</w:t>
      </w:r>
      <w:bookmarkEnd w:id="23"/>
      <w:bookmarkEnd w:id="24"/>
    </w:p>
    <w:p w:rsidR="0068026F" w:rsidRPr="009072CB" w:rsidRDefault="0068026F" w:rsidP="0068026F">
      <w:pPr>
        <w:pStyle w:val="2"/>
      </w:pPr>
      <w:bookmarkStart w:id="25" w:name="_Toc52463564"/>
      <w:bookmarkStart w:id="26" w:name="_Toc52612296"/>
      <w:bookmarkStart w:id="27" w:name="_Toc56353928"/>
      <w:r w:rsidRPr="00BC4DF7">
        <w:t>2.1.Существующие балансы тепловой мощности и тепловой нагрузки</w:t>
      </w:r>
      <w:bookmarkEnd w:id="25"/>
      <w:bookmarkEnd w:id="26"/>
      <w:bookmarkEnd w:id="27"/>
    </w:p>
    <w:p w:rsidR="0068026F" w:rsidRDefault="0068026F" w:rsidP="0068026F">
      <w:pPr>
        <w:pStyle w:val="2"/>
      </w:pPr>
      <w:bookmarkStart w:id="28" w:name="_Toc52612297"/>
      <w:bookmarkStart w:id="29" w:name="_Toc56353929"/>
      <w:r>
        <w:t>а) описание</w:t>
      </w:r>
      <w:r>
        <w:tab/>
        <w:t xml:space="preserve">существующих и </w:t>
      </w:r>
      <w:r w:rsidRPr="00CD1AE6">
        <w:t>перспективных</w:t>
      </w:r>
      <w:r>
        <w:t xml:space="preserve"> </w:t>
      </w:r>
      <w:r w:rsidRPr="00CD1AE6">
        <w:t>зон</w:t>
      </w:r>
      <w:r>
        <w:t xml:space="preserve"> </w:t>
      </w:r>
      <w:r w:rsidRPr="00CD1AE6">
        <w:t>действия</w:t>
      </w:r>
      <w:r>
        <w:t xml:space="preserve"> </w:t>
      </w:r>
      <w:r w:rsidRPr="00CD1AE6">
        <w:t>систем теплоснабжения и источников тепловой энергии</w:t>
      </w:r>
      <w:bookmarkEnd w:id="28"/>
      <w:bookmarkEnd w:id="29"/>
    </w:p>
    <w:p w:rsidR="00F55DC2" w:rsidRPr="00A419C3" w:rsidRDefault="006A077C" w:rsidP="00F55DC2">
      <w:pPr>
        <w:spacing w:before="120" w:after="0" w:line="360" w:lineRule="auto"/>
        <w:ind w:firstLine="709"/>
        <w:jc w:val="both"/>
        <w:rPr>
          <w:sz w:val="24"/>
          <w:szCs w:val="24"/>
        </w:rPr>
      </w:pPr>
      <w:r w:rsidRPr="00030E81">
        <w:rPr>
          <w:sz w:val="24"/>
          <w:szCs w:val="24"/>
        </w:rPr>
        <w:t>Централизованное т</w:t>
      </w:r>
      <w:r w:rsidR="00A04F79" w:rsidRPr="00030E81">
        <w:rPr>
          <w:sz w:val="24"/>
          <w:szCs w:val="24"/>
        </w:rPr>
        <w:t xml:space="preserve">еплоснабжение </w:t>
      </w:r>
      <w:r w:rsidR="000628AA">
        <w:rPr>
          <w:sz w:val="24"/>
          <w:szCs w:val="24"/>
        </w:rPr>
        <w:t>сельского</w:t>
      </w:r>
      <w:r w:rsidR="00A04F79" w:rsidRPr="00030E81">
        <w:rPr>
          <w:sz w:val="24"/>
          <w:szCs w:val="24"/>
        </w:rPr>
        <w:t xml:space="preserve"> </w:t>
      </w:r>
      <w:r w:rsidR="005848F8">
        <w:rPr>
          <w:sz w:val="24"/>
          <w:szCs w:val="24"/>
        </w:rPr>
        <w:t>поселения</w:t>
      </w:r>
      <w:r w:rsidR="00A04F79" w:rsidRPr="00030E81">
        <w:rPr>
          <w:sz w:val="24"/>
          <w:szCs w:val="24"/>
        </w:rPr>
        <w:t xml:space="preserve"> осуществляется от </w:t>
      </w:r>
      <w:r w:rsidR="00D5317B">
        <w:rPr>
          <w:sz w:val="24"/>
          <w:szCs w:val="24"/>
        </w:rPr>
        <w:t>5</w:t>
      </w:r>
      <w:r w:rsidR="00A04F79" w:rsidRPr="00030E81">
        <w:rPr>
          <w:sz w:val="24"/>
          <w:szCs w:val="24"/>
        </w:rPr>
        <w:t xml:space="preserve"> источник</w:t>
      </w:r>
      <w:r w:rsidR="001F21A5" w:rsidRPr="00030E81">
        <w:rPr>
          <w:sz w:val="24"/>
          <w:szCs w:val="24"/>
        </w:rPr>
        <w:t>ов</w:t>
      </w:r>
      <w:r w:rsidRPr="00030E81">
        <w:rPr>
          <w:sz w:val="24"/>
          <w:szCs w:val="24"/>
        </w:rPr>
        <w:t>, расположенн</w:t>
      </w:r>
      <w:r w:rsidR="0015324B" w:rsidRPr="00030E81">
        <w:rPr>
          <w:sz w:val="24"/>
          <w:szCs w:val="24"/>
        </w:rPr>
        <w:t>ых</w:t>
      </w:r>
      <w:r w:rsidRPr="00030E81">
        <w:rPr>
          <w:sz w:val="24"/>
          <w:szCs w:val="24"/>
        </w:rPr>
        <w:t xml:space="preserve"> в </w:t>
      </w:r>
      <w:r w:rsidR="00FF099A">
        <w:rPr>
          <w:color w:val="000000"/>
          <w:sz w:val="24"/>
          <w:szCs w:val="24"/>
          <w:lang w:eastAsia="ru-RU"/>
        </w:rPr>
        <w:t>сельском</w:t>
      </w:r>
      <w:r w:rsidR="00F55DC2">
        <w:rPr>
          <w:color w:val="000000"/>
          <w:sz w:val="24"/>
          <w:szCs w:val="24"/>
          <w:lang w:eastAsia="ru-RU"/>
        </w:rPr>
        <w:t xml:space="preserve"> поселении</w:t>
      </w:r>
      <w:r w:rsidR="001F21A5" w:rsidRPr="00030E81">
        <w:rPr>
          <w:color w:val="000000"/>
          <w:sz w:val="24"/>
          <w:szCs w:val="24"/>
          <w:lang w:eastAsia="ru-RU"/>
        </w:rPr>
        <w:t xml:space="preserve">: </w:t>
      </w:r>
      <w:r w:rsidR="0015324B" w:rsidRPr="00030E81">
        <w:rPr>
          <w:rFonts w:cs="Times New Roman"/>
          <w:sz w:val="24"/>
          <w:szCs w:val="24"/>
        </w:rPr>
        <w:t>кот</w:t>
      </w:r>
      <w:r w:rsidR="00F55DC2">
        <w:rPr>
          <w:rFonts w:cs="Times New Roman"/>
          <w:sz w:val="24"/>
          <w:szCs w:val="24"/>
        </w:rPr>
        <w:t xml:space="preserve">ельные </w:t>
      </w:r>
      <w:r w:rsidR="0006478B">
        <w:rPr>
          <w:rFonts w:cs="Times New Roman"/>
          <w:sz w:val="24"/>
          <w:szCs w:val="24"/>
        </w:rPr>
        <w:t>ООО «Энергетик»</w:t>
      </w:r>
      <w:r w:rsidR="00F55DC2" w:rsidRPr="00030E81">
        <w:rPr>
          <w:rFonts w:cs="Times New Roman"/>
          <w:sz w:val="24"/>
          <w:szCs w:val="24"/>
        </w:rPr>
        <w:t xml:space="preserve"> </w:t>
      </w:r>
      <w:r w:rsidR="002D2869">
        <w:rPr>
          <w:rFonts w:eastAsia="Times New Roman" w:cs="Times New Roman"/>
          <w:color w:val="000000"/>
          <w:sz w:val="24"/>
          <w:szCs w:val="24"/>
          <w:lang w:eastAsia="ru-RU"/>
        </w:rPr>
        <w:t>-</w:t>
      </w:r>
      <w:r w:rsidR="00D5317B">
        <w:rPr>
          <w:rFonts w:eastAsia="Times New Roman" w:cs="Times New Roman"/>
          <w:color w:val="000000"/>
          <w:sz w:val="24"/>
          <w:szCs w:val="24"/>
          <w:lang w:eastAsia="ru-RU"/>
        </w:rPr>
        <w:t>3</w:t>
      </w:r>
      <w:r w:rsidR="002D2869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ед. и котельн</w:t>
      </w:r>
      <w:r w:rsidR="00D5317B">
        <w:rPr>
          <w:rFonts w:eastAsia="Times New Roman" w:cs="Times New Roman"/>
          <w:color w:val="000000"/>
          <w:sz w:val="24"/>
          <w:szCs w:val="24"/>
          <w:lang w:eastAsia="ru-RU"/>
        </w:rPr>
        <w:t>ая</w:t>
      </w:r>
      <w:r w:rsidR="002D2869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>с. Филисово, ул. Почтовая,16 (Дом культуры)</w:t>
      </w:r>
      <w:r w:rsidR="00D5317B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  </w:t>
      </w:r>
      <w:r w:rsidR="00FF099A" w:rsidRPr="00FF099A">
        <w:rPr>
          <w:rFonts w:eastAsia="Times New Roman" w:cs="Times New Roman"/>
          <w:color w:val="000000"/>
          <w:sz w:val="24"/>
          <w:szCs w:val="24"/>
          <w:lang w:eastAsia="ru-RU"/>
        </w:rPr>
        <w:t>ИП Шорохов С.В.</w:t>
      </w:r>
      <w:r w:rsidR="002D2869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- </w:t>
      </w:r>
      <w:r w:rsidR="00D5317B">
        <w:rPr>
          <w:rFonts w:eastAsia="Times New Roman" w:cs="Times New Roman"/>
          <w:color w:val="000000"/>
          <w:sz w:val="24"/>
          <w:szCs w:val="24"/>
          <w:lang w:eastAsia="ru-RU"/>
        </w:rPr>
        <w:t>1</w:t>
      </w:r>
      <w:r w:rsidR="002D2869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ед.</w:t>
      </w:r>
      <w:r w:rsidR="00D5317B">
        <w:rPr>
          <w:rFonts w:eastAsia="Times New Roman" w:cs="Times New Roman"/>
          <w:color w:val="000000"/>
          <w:sz w:val="24"/>
          <w:szCs w:val="24"/>
          <w:lang w:eastAsia="ru-RU"/>
        </w:rPr>
        <w:t xml:space="preserve">; </w:t>
      </w:r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>ИП Смирнов М.А.</w:t>
      </w:r>
      <w:r w:rsidR="00D5317B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– котельная </w:t>
      </w:r>
      <w:r w:rsidR="00D5317B" w:rsidRPr="00D5317B">
        <w:rPr>
          <w:rFonts w:eastAsia="Times New Roman" w:cs="Times New Roman"/>
          <w:color w:val="000000"/>
          <w:sz w:val="24"/>
          <w:szCs w:val="24"/>
          <w:lang w:eastAsia="ru-RU"/>
        </w:rPr>
        <w:t>с. Пригородное ,пр. Вичугский , д. 19</w:t>
      </w:r>
      <w:r w:rsidR="00D5317B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– 1 ед.</w:t>
      </w:r>
    </w:p>
    <w:p w:rsidR="002F59D2" w:rsidRDefault="00D5317B" w:rsidP="00D5317B">
      <w:pPr>
        <w:spacing w:before="120" w:after="0" w:line="360" w:lineRule="auto"/>
        <w:ind w:firstLine="709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>
        <w:rPr>
          <w:rFonts w:eastAsia="Times New Roman" w:cs="Times New Roman"/>
          <w:color w:val="000000"/>
          <w:sz w:val="24"/>
          <w:szCs w:val="24"/>
          <w:lang w:eastAsia="ru-RU"/>
        </w:rPr>
        <w:t>Зоны действия котельных:</w:t>
      </w:r>
    </w:p>
    <w:p w:rsidR="002F59D2" w:rsidRDefault="002F59D2" w:rsidP="002F59D2">
      <w:pPr>
        <w:rPr>
          <w:rFonts w:eastAsia="Times New Roman" w:cs="Times New Roman"/>
          <w:sz w:val="24"/>
          <w:szCs w:val="24"/>
          <w:lang w:eastAsia="ru-RU"/>
        </w:rPr>
      </w:pPr>
    </w:p>
    <w:p w:rsidR="00D5317B" w:rsidRPr="002F59D2" w:rsidRDefault="00D5317B" w:rsidP="002F59D2">
      <w:pPr>
        <w:rPr>
          <w:rFonts w:eastAsia="Times New Roman" w:cs="Times New Roman"/>
          <w:sz w:val="24"/>
          <w:szCs w:val="24"/>
          <w:lang w:eastAsia="ru-RU"/>
        </w:rPr>
      </w:pPr>
    </w:p>
    <w:p w:rsidR="00D5317B" w:rsidRDefault="009A1E73" w:rsidP="00D91F12">
      <w:pPr>
        <w:pStyle w:val="a6"/>
        <w:spacing w:line="360" w:lineRule="auto"/>
        <w:ind w:hanging="1134"/>
        <w:jc w:val="both"/>
        <w:rPr>
          <w:lang w:val="ru-RU"/>
        </w:rPr>
      </w:pPr>
      <w:r>
        <w:rPr>
          <w:noProof/>
          <w:lang w:val="ru-RU" w:eastAsia="ru-RU"/>
        </w:rPr>
        <w:pict>
          <v:rect id="_x0000_s1026" style="position:absolute;left:0;text-align:left;margin-left:439.7pt;margin-top:503.95pt;width:53.45pt;height:88.35pt;z-index:251658240"/>
        </w:pict>
      </w:r>
      <w:r w:rsidR="00D91F12" w:rsidRPr="00D91F12">
        <w:rPr>
          <w:noProof/>
          <w:lang w:val="ru-RU" w:eastAsia="ru-RU"/>
        </w:rPr>
        <w:drawing>
          <wp:inline distT="0" distB="0" distL="0" distR="0">
            <wp:extent cx="6973318" cy="7723909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2183" cy="7722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1F12" w:rsidRDefault="00D91F12" w:rsidP="00D91F12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>Рисунок 2. Схема тепловых сетей с.Филисово.</w:t>
      </w:r>
    </w:p>
    <w:p w:rsidR="0091388D" w:rsidRDefault="0091388D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91388D" w:rsidRDefault="0091388D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A046A1" w:rsidRDefault="009A1E73" w:rsidP="00A046A1">
      <w:pPr>
        <w:pStyle w:val="a6"/>
        <w:spacing w:line="360" w:lineRule="auto"/>
        <w:ind w:hanging="851"/>
        <w:jc w:val="both"/>
        <w:rPr>
          <w:lang w:val="ru-RU"/>
        </w:rPr>
      </w:pPr>
      <w:r>
        <w:rPr>
          <w:noProof/>
          <w:lang w:val="ru-RU" w:eastAsia="ru-RU"/>
        </w:rPr>
        <w:pict>
          <v:rect id="_x0000_s1027" style="position:absolute;left:0;text-align:left;margin-left:15.85pt;margin-top:25.65pt;width:409.1pt;height:84pt;z-index:251659264">
            <v:textbox style="mso-next-textbox:#_x0000_s1027">
              <w:txbxContent>
                <w:p w:rsidR="006460A9" w:rsidRDefault="006460A9" w:rsidP="0075079E">
                  <w:pPr>
                    <w:pStyle w:val="a6"/>
                    <w:spacing w:line="360" w:lineRule="auto"/>
                    <w:ind w:firstLine="567"/>
                    <w:jc w:val="both"/>
                    <w:rPr>
                      <w:lang w:val="ru-RU"/>
                    </w:rPr>
                  </w:pPr>
                  <w:r>
                    <w:rPr>
                      <w:lang w:val="ru-RU"/>
                    </w:rPr>
                    <w:t>Рисунок 3. Схема тепловых сетей п.Постницкий.</w:t>
                  </w:r>
                </w:p>
                <w:p w:rsidR="006460A9" w:rsidRDefault="006460A9"/>
              </w:txbxContent>
            </v:textbox>
          </v:rect>
        </w:pict>
      </w:r>
      <w:r w:rsidR="00A046A1" w:rsidRPr="00A046A1">
        <w:rPr>
          <w:noProof/>
          <w:lang w:val="ru-RU" w:eastAsia="ru-RU"/>
        </w:rPr>
        <w:drawing>
          <wp:inline distT="0" distB="0" distL="0" distR="0">
            <wp:extent cx="5940425" cy="7094528"/>
            <wp:effectExtent l="19050" t="0" r="3175" b="0"/>
            <wp:docPr id="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094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388D" w:rsidRDefault="0091388D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D5317B" w:rsidRDefault="00D5317B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D5317B" w:rsidRDefault="00D5317B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75079E" w:rsidRDefault="0075079E" w:rsidP="00A57E68">
      <w:pPr>
        <w:pStyle w:val="a6"/>
        <w:spacing w:line="360" w:lineRule="auto"/>
        <w:ind w:firstLine="567"/>
        <w:jc w:val="both"/>
        <w:rPr>
          <w:lang w:val="ru-RU"/>
        </w:rPr>
      </w:pPr>
    </w:p>
    <w:p w:rsidR="0075079E" w:rsidRDefault="0075079E" w:rsidP="00A57E68">
      <w:pPr>
        <w:pStyle w:val="a6"/>
        <w:spacing w:line="360" w:lineRule="auto"/>
        <w:ind w:firstLine="567"/>
        <w:jc w:val="both"/>
        <w:rPr>
          <w:lang w:val="ru-RU"/>
        </w:rPr>
      </w:pPr>
    </w:p>
    <w:p w:rsidR="0075079E" w:rsidRDefault="0075079E" w:rsidP="00A57E68">
      <w:pPr>
        <w:pStyle w:val="a6"/>
        <w:spacing w:line="360" w:lineRule="auto"/>
        <w:ind w:firstLine="567"/>
        <w:jc w:val="both"/>
        <w:rPr>
          <w:lang w:val="ru-RU"/>
        </w:rPr>
      </w:pPr>
    </w:p>
    <w:p w:rsidR="00A57E68" w:rsidRDefault="00A57E68" w:rsidP="00A57E68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>Рисунок 4. Схема тепловых сетей д. Мальчиха.</w:t>
      </w:r>
    </w:p>
    <w:p w:rsidR="00D5317B" w:rsidRDefault="00D5317B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A57E68" w:rsidRDefault="009A1E73" w:rsidP="00A57E68">
      <w:pPr>
        <w:pStyle w:val="a6"/>
        <w:spacing w:line="360" w:lineRule="auto"/>
        <w:ind w:hanging="284"/>
        <w:jc w:val="both"/>
        <w:rPr>
          <w:lang w:val="ru-RU"/>
        </w:rPr>
      </w:pPr>
      <w:r>
        <w:rPr>
          <w:noProof/>
          <w:lang w:val="ru-RU" w:eastAsia="ru-RU"/>
        </w:rPr>
        <w:pict>
          <v:rect id="_x0000_s1028" style="position:absolute;left:0;text-align:left;margin-left:381.3pt;margin-top:367.65pt;width:69.3pt;height:157.6pt;z-index:251660288"/>
        </w:pict>
      </w:r>
      <w:r w:rsidR="00A57E68" w:rsidRPr="00A57E68">
        <w:rPr>
          <w:noProof/>
          <w:lang w:val="ru-RU" w:eastAsia="ru-RU"/>
        </w:rPr>
        <w:drawing>
          <wp:inline distT="0" distB="0" distL="0" distR="0">
            <wp:extent cx="5939790" cy="6989061"/>
            <wp:effectExtent l="0" t="0" r="0" b="0"/>
            <wp:docPr id="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848" cy="7005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7E68" w:rsidRDefault="00A57E68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A57E68" w:rsidRDefault="00A57E68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A57E68" w:rsidRDefault="00A57E68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A57E68" w:rsidRDefault="00A57E68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7975C5" w:rsidRDefault="007975C5" w:rsidP="007975C5">
      <w:pPr>
        <w:spacing w:after="0" w:line="360" w:lineRule="auto"/>
        <w:ind w:firstLine="567"/>
        <w:jc w:val="both"/>
        <w:rPr>
          <w:sz w:val="24"/>
          <w:szCs w:val="24"/>
        </w:rPr>
      </w:pPr>
      <w:r>
        <w:rPr>
          <w:sz w:val="24"/>
          <w:szCs w:val="24"/>
        </w:rPr>
        <w:t>З</w:t>
      </w:r>
      <w:r w:rsidRPr="008F3461">
        <w:rPr>
          <w:sz w:val="24"/>
          <w:szCs w:val="24"/>
        </w:rPr>
        <w:t>он</w:t>
      </w:r>
      <w:r>
        <w:rPr>
          <w:sz w:val="24"/>
          <w:szCs w:val="24"/>
        </w:rPr>
        <w:t>ы</w:t>
      </w:r>
      <w:r w:rsidRPr="008F3461">
        <w:rPr>
          <w:sz w:val="24"/>
          <w:szCs w:val="24"/>
        </w:rPr>
        <w:t xml:space="preserve"> действия основных производственных котельных на территории </w:t>
      </w:r>
      <w:r>
        <w:rPr>
          <w:rFonts w:eastAsia="Times New Roman" w:cs="Times New Roman"/>
          <w:color w:val="000000"/>
          <w:sz w:val="24"/>
          <w:szCs w:val="28"/>
        </w:rPr>
        <w:t xml:space="preserve">МО «Филисовское сельское поселение Родниковского муниципального района» Ивановской области </w:t>
      </w:r>
      <w:r w:rsidRPr="008F3461">
        <w:rPr>
          <w:rFonts w:eastAsia="Times New Roman" w:cs="Times New Roman"/>
          <w:color w:val="000000"/>
          <w:sz w:val="24"/>
          <w:szCs w:val="28"/>
        </w:rPr>
        <w:t xml:space="preserve"> </w:t>
      </w:r>
      <w:r w:rsidRPr="008F3461">
        <w:rPr>
          <w:sz w:val="24"/>
          <w:szCs w:val="24"/>
        </w:rPr>
        <w:t xml:space="preserve"> указан</w:t>
      </w:r>
      <w:r>
        <w:rPr>
          <w:sz w:val="24"/>
          <w:szCs w:val="24"/>
        </w:rPr>
        <w:t xml:space="preserve">ы </w:t>
      </w:r>
      <w:r w:rsidRPr="008F3461">
        <w:rPr>
          <w:sz w:val="24"/>
          <w:szCs w:val="24"/>
        </w:rPr>
        <w:t xml:space="preserve"> на рис. </w:t>
      </w:r>
      <w:r>
        <w:rPr>
          <w:sz w:val="24"/>
          <w:szCs w:val="24"/>
        </w:rPr>
        <w:t>2</w:t>
      </w:r>
      <w:r w:rsidRPr="008F3461">
        <w:rPr>
          <w:sz w:val="24"/>
          <w:szCs w:val="24"/>
        </w:rPr>
        <w:t>-</w:t>
      </w:r>
      <w:r w:rsidR="002F59D2">
        <w:rPr>
          <w:sz w:val="24"/>
          <w:szCs w:val="24"/>
        </w:rPr>
        <w:t>4</w:t>
      </w:r>
      <w:r w:rsidRPr="008F3461">
        <w:rPr>
          <w:sz w:val="24"/>
          <w:szCs w:val="24"/>
        </w:rPr>
        <w:t>. Расположение зон действия котельных имеет разрозненный характер.</w:t>
      </w:r>
    </w:p>
    <w:p w:rsidR="00436098" w:rsidRDefault="00A04F79" w:rsidP="00F55DC2">
      <w:pPr>
        <w:pStyle w:val="a6"/>
        <w:spacing w:line="360" w:lineRule="auto"/>
        <w:ind w:firstLine="567"/>
        <w:jc w:val="both"/>
        <w:rPr>
          <w:lang w:val="ru-RU"/>
        </w:rPr>
      </w:pPr>
      <w:r w:rsidRPr="00194F62">
        <w:rPr>
          <w:lang w:val="ru-RU"/>
        </w:rPr>
        <w:t>Общая установленная мощность системы теплоснабжения</w:t>
      </w:r>
      <w:r w:rsidR="001F21A5">
        <w:rPr>
          <w:lang w:val="ru-RU"/>
        </w:rPr>
        <w:t xml:space="preserve"> </w:t>
      </w:r>
      <w:r w:rsidR="00F55DC2">
        <w:rPr>
          <w:lang w:val="ru-RU"/>
        </w:rPr>
        <w:t xml:space="preserve">указана в таблице </w:t>
      </w:r>
      <w:r w:rsidR="005D6FF4">
        <w:rPr>
          <w:lang w:val="ru-RU"/>
        </w:rPr>
        <w:t>9</w:t>
      </w:r>
      <w:r w:rsidR="00EB5234">
        <w:rPr>
          <w:lang w:val="ru-RU"/>
        </w:rPr>
        <w:t>.</w:t>
      </w:r>
    </w:p>
    <w:p w:rsidR="005D6FF4" w:rsidRDefault="005D6FF4" w:rsidP="00F55DC2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Таблица 9. –Установленная мощность котельных </w:t>
      </w:r>
      <w:r w:rsidR="00F3058C">
        <w:rPr>
          <w:lang w:val="ru-RU"/>
        </w:rPr>
        <w:t>Филисовского</w:t>
      </w:r>
      <w:r>
        <w:rPr>
          <w:lang w:val="ru-RU"/>
        </w:rPr>
        <w:t xml:space="preserve"> СП.</w:t>
      </w:r>
    </w:p>
    <w:tbl>
      <w:tblPr>
        <w:tblW w:w="11501" w:type="dxa"/>
        <w:tblInd w:w="-1310" w:type="dxa"/>
        <w:tblLook w:val="04A0" w:firstRow="1" w:lastRow="0" w:firstColumn="1" w:lastColumn="0" w:noHBand="0" w:noVBand="1"/>
      </w:tblPr>
      <w:tblGrid>
        <w:gridCol w:w="458"/>
        <w:gridCol w:w="1953"/>
        <w:gridCol w:w="2051"/>
        <w:gridCol w:w="1290"/>
        <w:gridCol w:w="1271"/>
        <w:gridCol w:w="1946"/>
        <w:gridCol w:w="1049"/>
        <w:gridCol w:w="675"/>
        <w:gridCol w:w="808"/>
      </w:tblGrid>
      <w:tr w:rsidR="003878C5" w:rsidRPr="003878C5" w:rsidTr="003878C5">
        <w:trPr>
          <w:trHeight w:val="432"/>
        </w:trPr>
        <w:tc>
          <w:tcPr>
            <w:tcW w:w="458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Cs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bCs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19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20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Тип котельной </w:t>
            </w:r>
            <w:r w:rsidRPr="007975C5">
              <w:rPr>
                <w:rFonts w:asciiTheme="minorHAnsi" w:eastAsia="Times New Roman" w:hAnsiTheme="minorHAnsi" w:cstheme="minorHAnsi"/>
                <w:sz w:val="20"/>
                <w:szCs w:val="20"/>
                <w:lang w:eastAsia="ru-RU"/>
              </w:rPr>
              <w:t>(встроенная, пристроенная, подвальная, крышная, отдельностоящая, квартальная и т.д)</w:t>
            </w:r>
          </w:p>
        </w:tc>
        <w:tc>
          <w:tcPr>
            <w:tcW w:w="12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Год постройки</w:t>
            </w:r>
          </w:p>
        </w:tc>
        <w:tc>
          <w:tcPr>
            <w:tcW w:w="127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КПД котельной</w:t>
            </w:r>
          </w:p>
        </w:tc>
        <w:tc>
          <w:tcPr>
            <w:tcW w:w="19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975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Кол-во</w:t>
            </w:r>
          </w:p>
          <w:p w:rsidR="007975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и тип </w:t>
            </w:r>
          </w:p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котлов</w:t>
            </w:r>
          </w:p>
        </w:tc>
        <w:tc>
          <w:tcPr>
            <w:tcW w:w="2532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Установленная мощность</w:t>
            </w:r>
          </w:p>
        </w:tc>
      </w:tr>
      <w:tr w:rsidR="003878C5" w:rsidRPr="003878C5" w:rsidTr="003878C5">
        <w:trPr>
          <w:trHeight w:val="600"/>
        </w:trPr>
        <w:tc>
          <w:tcPr>
            <w:tcW w:w="458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7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9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049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7975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</w:t>
            </w:r>
            <w:r w:rsidR="003878C5"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топле</w:t>
            </w: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-</w:t>
            </w:r>
            <w:r w:rsidR="003878C5"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</w:t>
            </w: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ие</w:t>
            </w:r>
          </w:p>
        </w:tc>
        <w:tc>
          <w:tcPr>
            <w:tcW w:w="6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ГВС</w:t>
            </w:r>
          </w:p>
        </w:tc>
        <w:tc>
          <w:tcPr>
            <w:tcW w:w="80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Всего</w:t>
            </w:r>
          </w:p>
        </w:tc>
      </w:tr>
      <w:tr w:rsidR="003878C5" w:rsidRPr="003878C5" w:rsidTr="003878C5">
        <w:trPr>
          <w:trHeight w:val="276"/>
        </w:trPr>
        <w:tc>
          <w:tcPr>
            <w:tcW w:w="458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7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9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049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6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</w:tr>
      <w:tr w:rsidR="003878C5" w:rsidRPr="003878C5" w:rsidTr="007975C5">
        <w:trPr>
          <w:trHeight w:val="431"/>
        </w:trPr>
        <w:tc>
          <w:tcPr>
            <w:tcW w:w="458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9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2532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Гкал/ч</w:t>
            </w:r>
          </w:p>
        </w:tc>
      </w:tr>
      <w:tr w:rsidR="003878C5" w:rsidRPr="003878C5" w:rsidTr="003878C5">
        <w:trPr>
          <w:trHeight w:val="522"/>
        </w:trPr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д. Мальчиха, котельная №9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2007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84,5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ИШМА-25У-2 шт.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0,082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0,082</w:t>
            </w:r>
          </w:p>
        </w:tc>
      </w:tr>
      <w:tr w:rsidR="003878C5" w:rsidRPr="003878C5" w:rsidTr="003878C5">
        <w:trPr>
          <w:trHeight w:val="522"/>
        </w:trPr>
        <w:tc>
          <w:tcPr>
            <w:tcW w:w="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с. Постнинский, котельная №8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Факел-Г-2 шт.Универсал-6-1 шт.стальной сварной-1 шт.- законсервирован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1,260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1,260</w:t>
            </w:r>
          </w:p>
        </w:tc>
      </w:tr>
      <w:tr w:rsidR="003878C5" w:rsidRPr="003878C5" w:rsidTr="003878C5">
        <w:trPr>
          <w:trHeight w:val="480"/>
        </w:trPr>
        <w:tc>
          <w:tcPr>
            <w:tcW w:w="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с. Филисово, котельная №2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1994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86,3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КСВа-2,5-2 шт.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1,560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1,560</w:t>
            </w:r>
          </w:p>
        </w:tc>
      </w:tr>
      <w:tr w:rsidR="003878C5" w:rsidRPr="003878C5" w:rsidTr="003878C5">
        <w:trPr>
          <w:trHeight w:val="480"/>
        </w:trPr>
        <w:tc>
          <w:tcPr>
            <w:tcW w:w="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с. Филисово, ул. Почтовая,16 (Дом культуры)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2018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Arderio D24-2 шт.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6853CE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6853CE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0,058</w:t>
            </w:r>
          </w:p>
        </w:tc>
      </w:tr>
      <w:tr w:rsidR="003878C5" w:rsidRPr="003878C5" w:rsidTr="003878C5">
        <w:trPr>
          <w:trHeight w:val="480"/>
        </w:trPr>
        <w:tc>
          <w:tcPr>
            <w:tcW w:w="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975C5" w:rsidRPr="007975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7975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с. Пригородное</w:t>
            </w:r>
            <w:r w:rsidR="007975C5" w:rsidRPr="007975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, пр. Вичугский</w:t>
            </w:r>
            <w:r w:rsidRPr="007975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, </w:t>
            </w:r>
          </w:p>
          <w:p w:rsidR="003878C5" w:rsidRPr="007975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2"/>
                <w:lang w:eastAsia="ru-RU"/>
              </w:rPr>
            </w:pPr>
            <w:r w:rsidRPr="007975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д. 19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отдельностоящая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н/д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н/д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н/д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н/д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78C5" w:rsidRPr="003878C5" w:rsidRDefault="003878C5" w:rsidP="003878C5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н/д</w:t>
            </w:r>
          </w:p>
        </w:tc>
      </w:tr>
    </w:tbl>
    <w:p w:rsidR="005D6FF4" w:rsidRDefault="005D6FF4" w:rsidP="00F55DC2">
      <w:pPr>
        <w:pStyle w:val="a6"/>
        <w:spacing w:line="360" w:lineRule="auto"/>
        <w:ind w:firstLine="567"/>
        <w:jc w:val="both"/>
        <w:rPr>
          <w:lang w:val="ru-RU"/>
        </w:rPr>
      </w:pPr>
    </w:p>
    <w:p w:rsidR="00436098" w:rsidRDefault="00A04F79" w:rsidP="00436098">
      <w:pPr>
        <w:pStyle w:val="a6"/>
        <w:spacing w:line="360" w:lineRule="auto"/>
        <w:ind w:firstLine="567"/>
        <w:jc w:val="both"/>
        <w:rPr>
          <w:color w:val="000000"/>
          <w:szCs w:val="28"/>
          <w:lang w:val="ru-RU"/>
        </w:rPr>
      </w:pPr>
      <w:r w:rsidRPr="00194F62">
        <w:rPr>
          <w:lang w:val="ru-RU"/>
        </w:rPr>
        <w:t>Протяженность тепловых сетей</w:t>
      </w:r>
      <w:r w:rsidR="00EC6587">
        <w:rPr>
          <w:lang w:val="ru-RU"/>
        </w:rPr>
        <w:t xml:space="preserve"> в двухтрубном исчислении</w:t>
      </w:r>
      <w:r w:rsidRPr="00194F62">
        <w:rPr>
          <w:lang w:val="ru-RU"/>
        </w:rPr>
        <w:t xml:space="preserve"> </w:t>
      </w:r>
      <w:r w:rsidRPr="00666C11">
        <w:rPr>
          <w:lang w:val="ru-RU"/>
        </w:rPr>
        <w:t>составляет</w:t>
      </w:r>
      <w:r w:rsidR="00436098" w:rsidRPr="00436098">
        <w:rPr>
          <w:color w:val="000000"/>
          <w:szCs w:val="28"/>
          <w:lang w:val="ru-RU"/>
        </w:rPr>
        <w:t>:</w:t>
      </w:r>
    </w:p>
    <w:p w:rsidR="002D2869" w:rsidRDefault="00F10834" w:rsidP="002D2869">
      <w:pPr>
        <w:pStyle w:val="a6"/>
        <w:spacing w:line="360" w:lineRule="auto"/>
        <w:jc w:val="both"/>
        <w:rPr>
          <w:lang w:val="ru-RU"/>
        </w:rPr>
      </w:pPr>
      <w:r>
        <w:rPr>
          <w:color w:val="000000"/>
          <w:szCs w:val="28"/>
          <w:lang w:val="ru-RU"/>
        </w:rPr>
        <w:t xml:space="preserve">котельные </w:t>
      </w:r>
      <w:r w:rsidR="0006478B">
        <w:rPr>
          <w:lang w:val="ru-RU"/>
        </w:rPr>
        <w:t>ООО «Энергетик»</w:t>
      </w:r>
      <w:r>
        <w:rPr>
          <w:color w:val="000000"/>
          <w:szCs w:val="28"/>
          <w:lang w:val="ru-RU"/>
        </w:rPr>
        <w:t xml:space="preserve"> - </w:t>
      </w:r>
      <w:r w:rsidR="003878C5">
        <w:rPr>
          <w:color w:val="000000"/>
          <w:szCs w:val="28"/>
          <w:lang w:val="ru-RU"/>
        </w:rPr>
        <w:t>2,905</w:t>
      </w:r>
      <w:r w:rsidR="004229E0">
        <w:rPr>
          <w:color w:val="000000"/>
          <w:szCs w:val="28"/>
          <w:lang w:val="ru-RU"/>
        </w:rPr>
        <w:t xml:space="preserve"> км</w:t>
      </w:r>
      <w:r w:rsidR="005D6FF4">
        <w:rPr>
          <w:color w:val="000000"/>
          <w:szCs w:val="28"/>
          <w:lang w:val="ru-RU"/>
        </w:rPr>
        <w:t>.</w:t>
      </w:r>
      <w:r w:rsidR="00A04F79" w:rsidRPr="00666C11">
        <w:rPr>
          <w:lang w:val="ru-RU"/>
        </w:rPr>
        <w:t xml:space="preserve"> </w:t>
      </w:r>
      <w:r w:rsidR="00A04F79" w:rsidRPr="00194F62">
        <w:rPr>
          <w:lang w:val="ru-RU"/>
        </w:rPr>
        <w:t xml:space="preserve"> </w:t>
      </w:r>
    </w:p>
    <w:p w:rsidR="00A04F79" w:rsidRDefault="00A04F79" w:rsidP="007975C5">
      <w:pPr>
        <w:pStyle w:val="a6"/>
        <w:spacing w:line="360" w:lineRule="auto"/>
        <w:ind w:firstLine="708"/>
        <w:jc w:val="both"/>
        <w:rPr>
          <w:lang w:val="ru-RU"/>
        </w:rPr>
      </w:pPr>
      <w:r w:rsidRPr="00194F62">
        <w:rPr>
          <w:lang w:val="ru-RU"/>
        </w:rPr>
        <w:t xml:space="preserve">Суммарная подключенная нагрузка </w:t>
      </w:r>
      <w:r w:rsidR="00E55F3C">
        <w:rPr>
          <w:lang w:val="ru-RU"/>
        </w:rPr>
        <w:t xml:space="preserve">по котельным </w:t>
      </w:r>
      <w:r w:rsidR="00F55DC2">
        <w:rPr>
          <w:lang w:val="ru-RU"/>
        </w:rPr>
        <w:t xml:space="preserve">указана в таблице </w:t>
      </w:r>
      <w:r w:rsidR="005D6FF4">
        <w:rPr>
          <w:lang w:val="ru-RU"/>
        </w:rPr>
        <w:t>10</w:t>
      </w:r>
      <w:r w:rsidRPr="00AC124C">
        <w:rPr>
          <w:lang w:val="ru-RU"/>
        </w:rPr>
        <w:t>.</w:t>
      </w:r>
      <w:r w:rsidRPr="00194F62">
        <w:rPr>
          <w:lang w:val="ru-RU"/>
        </w:rPr>
        <w:t xml:space="preserve"> </w:t>
      </w:r>
      <w:r w:rsidR="00E55F3C">
        <w:rPr>
          <w:lang w:val="ru-RU"/>
        </w:rPr>
        <w:t>Т</w:t>
      </w:r>
      <w:r w:rsidRPr="00194F62">
        <w:rPr>
          <w:lang w:val="ru-RU"/>
        </w:rPr>
        <w:t>опливом для котельн</w:t>
      </w:r>
      <w:r w:rsidR="00E55F3C">
        <w:rPr>
          <w:lang w:val="ru-RU"/>
        </w:rPr>
        <w:t>ых</w:t>
      </w:r>
      <w:r w:rsidRPr="00194F62">
        <w:rPr>
          <w:lang w:val="ru-RU"/>
        </w:rPr>
        <w:t xml:space="preserve"> явля</w:t>
      </w:r>
      <w:r w:rsidR="0095764C">
        <w:rPr>
          <w:lang w:val="ru-RU"/>
        </w:rPr>
        <w:t>е</w:t>
      </w:r>
      <w:r w:rsidRPr="00194F62">
        <w:rPr>
          <w:lang w:val="ru-RU"/>
        </w:rPr>
        <w:t>тся</w:t>
      </w:r>
      <w:r w:rsidR="00AF38C3">
        <w:rPr>
          <w:lang w:val="ru-RU"/>
        </w:rPr>
        <w:t xml:space="preserve"> природный</w:t>
      </w:r>
      <w:r w:rsidRPr="00194F62">
        <w:rPr>
          <w:lang w:val="ru-RU"/>
        </w:rPr>
        <w:t xml:space="preserve"> газ. </w:t>
      </w:r>
    </w:p>
    <w:p w:rsidR="005D6FF4" w:rsidRDefault="005D6FF4" w:rsidP="002D2869">
      <w:pPr>
        <w:pStyle w:val="a6"/>
        <w:spacing w:line="360" w:lineRule="auto"/>
        <w:jc w:val="both"/>
        <w:rPr>
          <w:lang w:val="ru-RU"/>
        </w:rPr>
      </w:pPr>
      <w:r>
        <w:rPr>
          <w:lang w:val="ru-RU"/>
        </w:rPr>
        <w:t xml:space="preserve">Таблица 10. - Суммарная подключенная нагрузка котельных </w:t>
      </w:r>
      <w:r w:rsidR="00F3058C">
        <w:rPr>
          <w:lang w:val="ru-RU"/>
        </w:rPr>
        <w:t>Филисовского</w:t>
      </w:r>
      <w:r>
        <w:rPr>
          <w:lang w:val="ru-RU"/>
        </w:rPr>
        <w:t xml:space="preserve"> СП.</w:t>
      </w:r>
    </w:p>
    <w:tbl>
      <w:tblPr>
        <w:tblW w:w="9729" w:type="dxa"/>
        <w:tblInd w:w="118" w:type="dxa"/>
        <w:tblLook w:val="04A0" w:firstRow="1" w:lastRow="0" w:firstColumn="1" w:lastColumn="0" w:noHBand="0" w:noVBand="1"/>
      </w:tblPr>
      <w:tblGrid>
        <w:gridCol w:w="640"/>
        <w:gridCol w:w="5446"/>
        <w:gridCol w:w="1842"/>
        <w:gridCol w:w="993"/>
        <w:gridCol w:w="808"/>
      </w:tblGrid>
      <w:tr w:rsidR="003878C5" w:rsidRPr="003878C5" w:rsidTr="007975C5">
        <w:trPr>
          <w:trHeight w:val="432"/>
        </w:trPr>
        <w:tc>
          <w:tcPr>
            <w:tcW w:w="640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878C5" w:rsidRPr="007975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Cs/>
                <w:color w:val="000000"/>
                <w:sz w:val="24"/>
                <w:szCs w:val="24"/>
                <w:lang w:eastAsia="ru-RU"/>
              </w:rPr>
            </w:pPr>
            <w:r w:rsidRPr="007975C5">
              <w:rPr>
                <w:rFonts w:asciiTheme="minorHAnsi" w:eastAsia="Times New Roman" w:hAnsiTheme="minorHAnsi" w:cstheme="minorHAnsi"/>
                <w:bCs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54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3643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Присоединенная мощность</w:t>
            </w:r>
          </w:p>
        </w:tc>
      </w:tr>
      <w:tr w:rsidR="003878C5" w:rsidRPr="003878C5" w:rsidTr="007975C5">
        <w:trPr>
          <w:trHeight w:val="600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4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отоплен</w:t>
            </w:r>
            <w:r w:rsidR="00D5317B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ие</w:t>
            </w:r>
          </w:p>
        </w:tc>
        <w:tc>
          <w:tcPr>
            <w:tcW w:w="99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ГВС</w:t>
            </w:r>
          </w:p>
        </w:tc>
        <w:tc>
          <w:tcPr>
            <w:tcW w:w="80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Всего</w:t>
            </w:r>
          </w:p>
        </w:tc>
      </w:tr>
      <w:tr w:rsidR="003878C5" w:rsidRPr="003878C5" w:rsidTr="007975C5">
        <w:trPr>
          <w:trHeight w:val="276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4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</w:tr>
      <w:tr w:rsidR="003878C5" w:rsidRPr="003878C5" w:rsidTr="007975C5">
        <w:trPr>
          <w:trHeight w:val="44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4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</w:p>
        </w:tc>
        <w:tc>
          <w:tcPr>
            <w:tcW w:w="3643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3878C5" w:rsidRPr="003878C5" w:rsidRDefault="003878C5" w:rsidP="003878C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Гкал/ч</w:t>
            </w:r>
          </w:p>
        </w:tc>
      </w:tr>
      <w:tr w:rsidR="004E245A" w:rsidRPr="003878C5" w:rsidTr="006460A9">
        <w:trPr>
          <w:trHeight w:val="522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д. Мальчиха, котельная №9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1864E6" w:rsidP="004E245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0,026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1864E6" w:rsidP="004E245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0,026</w:t>
            </w:r>
          </w:p>
        </w:tc>
      </w:tr>
      <w:tr w:rsidR="004E245A" w:rsidRPr="003878C5" w:rsidTr="006460A9">
        <w:trPr>
          <w:trHeight w:val="522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с. Постнинский, котельная №8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1864E6" w:rsidP="004E245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1,132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1864E6" w:rsidP="004E245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1,132</w:t>
            </w:r>
          </w:p>
        </w:tc>
      </w:tr>
      <w:tr w:rsidR="004E245A" w:rsidRPr="003878C5" w:rsidTr="006460A9">
        <w:trPr>
          <w:trHeight w:val="48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с. Филисово, котельная №2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1864E6" w:rsidP="004E245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0,748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1864E6" w:rsidP="004E245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0,748</w:t>
            </w:r>
          </w:p>
        </w:tc>
      </w:tr>
      <w:tr w:rsidR="004E245A" w:rsidRPr="003878C5" w:rsidTr="006460A9">
        <w:trPr>
          <w:trHeight w:val="48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>с. Филисово, ул. Почтовая,16 (Дом культуры)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0,036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0,036</w:t>
            </w:r>
          </w:p>
        </w:tc>
      </w:tr>
      <w:tr w:rsidR="004E245A" w:rsidRPr="003878C5" w:rsidTr="006460A9">
        <w:trPr>
          <w:trHeight w:val="48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E245A" w:rsidRPr="003878C5" w:rsidRDefault="004E245A" w:rsidP="004E245A">
            <w:pPr>
              <w:spacing w:after="0" w:line="240" w:lineRule="auto"/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</w:pPr>
            <w:r w:rsidRPr="003878C5">
              <w:rPr>
                <w:rFonts w:asciiTheme="minorHAnsi" w:eastAsia="Times New Roman" w:hAnsiTheme="minorHAnsi" w:cstheme="minorHAnsi"/>
                <w:sz w:val="24"/>
                <w:szCs w:val="24"/>
                <w:lang w:eastAsia="ru-RU"/>
              </w:rPr>
              <w:t xml:space="preserve"> с. Пригородное ,пр. Вичугский , д. 19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н/д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E245A" w:rsidRPr="004E245A" w:rsidRDefault="004E245A" w:rsidP="004E245A">
            <w:pPr>
              <w:rPr>
                <w:sz w:val="24"/>
                <w:szCs w:val="24"/>
              </w:rPr>
            </w:pPr>
            <w:r w:rsidRPr="004E245A">
              <w:rPr>
                <w:sz w:val="24"/>
                <w:szCs w:val="24"/>
              </w:rPr>
              <w:t>н/д</w:t>
            </w:r>
          </w:p>
        </w:tc>
      </w:tr>
    </w:tbl>
    <w:p w:rsidR="005D6FF4" w:rsidRDefault="005D6FF4" w:rsidP="002D2869">
      <w:pPr>
        <w:pStyle w:val="a6"/>
        <w:spacing w:line="360" w:lineRule="auto"/>
        <w:jc w:val="both"/>
        <w:rPr>
          <w:lang w:val="ru-RU"/>
        </w:rPr>
      </w:pPr>
    </w:p>
    <w:p w:rsidR="00622473" w:rsidRDefault="00622473" w:rsidP="00622473">
      <w:pPr>
        <w:spacing w:after="0" w:line="360" w:lineRule="auto"/>
        <w:ind w:firstLine="567"/>
        <w:jc w:val="both"/>
        <w:rPr>
          <w:sz w:val="24"/>
          <w:szCs w:val="24"/>
        </w:rPr>
      </w:pPr>
      <w:r w:rsidRPr="00194F62">
        <w:rPr>
          <w:sz w:val="24"/>
          <w:szCs w:val="24"/>
        </w:rPr>
        <w:t xml:space="preserve">Зоны действия котельных в </w:t>
      </w:r>
      <w:r w:rsidR="002D2869">
        <w:rPr>
          <w:rFonts w:cs="Times New Roman"/>
          <w:sz w:val="24"/>
          <w:szCs w:val="24"/>
        </w:rPr>
        <w:t>сельском</w:t>
      </w:r>
      <w:r w:rsidR="00244752">
        <w:rPr>
          <w:rFonts w:cs="Times New Roman"/>
          <w:sz w:val="24"/>
          <w:szCs w:val="24"/>
        </w:rPr>
        <w:t xml:space="preserve"> поселении</w:t>
      </w:r>
      <w:r w:rsidRPr="00194F62">
        <w:rPr>
          <w:sz w:val="24"/>
          <w:szCs w:val="24"/>
        </w:rPr>
        <w:t xml:space="preserve"> включают в себя </w:t>
      </w:r>
      <w:r w:rsidR="003878C5">
        <w:rPr>
          <w:sz w:val="24"/>
          <w:szCs w:val="24"/>
        </w:rPr>
        <w:t>5</w:t>
      </w:r>
      <w:r w:rsidR="00F55DC2">
        <w:rPr>
          <w:sz w:val="24"/>
          <w:szCs w:val="24"/>
        </w:rPr>
        <w:t xml:space="preserve"> технологически</w:t>
      </w:r>
      <w:r w:rsidR="002D2869">
        <w:rPr>
          <w:sz w:val="24"/>
          <w:szCs w:val="24"/>
        </w:rPr>
        <w:t>х</w:t>
      </w:r>
      <w:r w:rsidRPr="00194F62">
        <w:rPr>
          <w:sz w:val="24"/>
          <w:szCs w:val="24"/>
        </w:rPr>
        <w:t xml:space="preserve"> зон теплоснабжения. </w:t>
      </w:r>
    </w:p>
    <w:p w:rsidR="002D2869" w:rsidRDefault="002D2869" w:rsidP="002D2869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6853CE" w:rsidRDefault="006853CE" w:rsidP="006853CE">
      <w:pPr>
        <w:pStyle w:val="2"/>
      </w:pPr>
      <w:bookmarkStart w:id="30" w:name="_Toc32305887"/>
      <w:bookmarkStart w:id="31" w:name="_Toc52612298"/>
      <w:bookmarkStart w:id="32" w:name="_Toc56353930"/>
      <w:r>
        <w:t>б</w:t>
      </w:r>
      <w:r w:rsidRPr="00004070">
        <w:t>) описание существующих и перспективных зон действия индивидуальных источников тепловой энергии</w:t>
      </w:r>
      <w:bookmarkEnd w:id="30"/>
      <w:bookmarkEnd w:id="31"/>
      <w:bookmarkEnd w:id="32"/>
    </w:p>
    <w:p w:rsidR="00004070" w:rsidRPr="00004070" w:rsidRDefault="00004070" w:rsidP="00004070">
      <w:pPr>
        <w:spacing w:after="0" w:line="240" w:lineRule="auto"/>
        <w:rPr>
          <w:sz w:val="16"/>
          <w:szCs w:val="16"/>
          <w:lang w:bidi="en-US"/>
        </w:rPr>
      </w:pPr>
    </w:p>
    <w:p w:rsidR="005C28A4" w:rsidRPr="00ED2C7A" w:rsidRDefault="000B486E" w:rsidP="005C28A4">
      <w:pPr>
        <w:widowControl w:val="0"/>
        <w:autoSpaceDE w:val="0"/>
        <w:autoSpaceDN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Ч</w:t>
      </w:r>
      <w:r w:rsidR="005C28A4">
        <w:rPr>
          <w:rFonts w:eastAsia="Times New Roman" w:cs="Times New Roman"/>
          <w:sz w:val="24"/>
          <w:szCs w:val="24"/>
        </w:rPr>
        <w:t>асть</w:t>
      </w:r>
      <w:r w:rsidR="005C28A4" w:rsidRPr="00ED2C7A">
        <w:rPr>
          <w:rFonts w:eastAsia="Times New Roman" w:cs="Times New Roman"/>
          <w:sz w:val="24"/>
          <w:szCs w:val="24"/>
        </w:rPr>
        <w:t xml:space="preserve"> потребителей </w:t>
      </w:r>
      <w:r w:rsidR="007858D3">
        <w:rPr>
          <w:rFonts w:eastAsia="Times New Roman" w:cs="Times New Roman"/>
          <w:sz w:val="24"/>
          <w:szCs w:val="24"/>
        </w:rPr>
        <w:t xml:space="preserve">МО </w:t>
      </w:r>
      <w:r w:rsidR="00F3058C">
        <w:rPr>
          <w:rFonts w:eastAsia="Times New Roman" w:cs="Times New Roman"/>
          <w:sz w:val="24"/>
          <w:szCs w:val="24"/>
        </w:rPr>
        <w:t>Филисовское</w:t>
      </w:r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="005C28A4">
        <w:rPr>
          <w:rFonts w:eastAsia="Times New Roman" w:cs="Times New Roman"/>
          <w:sz w:val="24"/>
          <w:szCs w:val="24"/>
        </w:rPr>
        <w:t xml:space="preserve"> </w:t>
      </w:r>
      <w:r w:rsidR="005C28A4" w:rsidRPr="00ED2C7A">
        <w:rPr>
          <w:rFonts w:eastAsia="Times New Roman" w:cs="Times New Roman"/>
          <w:sz w:val="24"/>
          <w:szCs w:val="24"/>
        </w:rPr>
        <w:t>не имеют централизованного теплоснабжения. Потребители индивидуальной застройки испол</w:t>
      </w:r>
      <w:r w:rsidR="005C28A4">
        <w:rPr>
          <w:rFonts w:eastAsia="Times New Roman" w:cs="Times New Roman"/>
          <w:sz w:val="24"/>
          <w:szCs w:val="24"/>
        </w:rPr>
        <w:t xml:space="preserve">ьзуют для своих нужд </w:t>
      </w:r>
      <w:r w:rsidR="005C28A4" w:rsidRPr="00ED2C7A">
        <w:rPr>
          <w:rFonts w:eastAsia="Times New Roman" w:cs="Times New Roman"/>
          <w:sz w:val="24"/>
          <w:szCs w:val="24"/>
        </w:rPr>
        <w:t>газовые котлы малой мощности. Так же распространены электрические обогреватели. Теплофикационные установки размещаются в специальных пристройках</w:t>
      </w:r>
      <w:r w:rsidR="005C28A4">
        <w:rPr>
          <w:rFonts w:eastAsia="Times New Roman" w:cs="Times New Roman"/>
          <w:sz w:val="24"/>
          <w:szCs w:val="24"/>
        </w:rPr>
        <w:t xml:space="preserve"> (помещениях)</w:t>
      </w:r>
      <w:r w:rsidR="005C28A4" w:rsidRPr="00ED2C7A">
        <w:rPr>
          <w:rFonts w:eastAsia="Times New Roman" w:cs="Times New Roman"/>
          <w:sz w:val="24"/>
          <w:szCs w:val="24"/>
        </w:rPr>
        <w:t xml:space="preserve">. </w:t>
      </w:r>
    </w:p>
    <w:p w:rsidR="006853CE" w:rsidRPr="00004070" w:rsidRDefault="006853CE" w:rsidP="006853CE">
      <w:pPr>
        <w:pStyle w:val="2"/>
      </w:pPr>
      <w:bookmarkStart w:id="33" w:name="_Toc32305888"/>
      <w:bookmarkStart w:id="34" w:name="_Toc52612299"/>
      <w:bookmarkStart w:id="35" w:name="_Toc56353931"/>
      <w:r>
        <w:t>в</w:t>
      </w:r>
      <w:r w:rsidRPr="00004070">
        <w:t>) перспективные балансы тепловой мощности и тепловой нагрузки в перспективных зонах действия источников тепловой энергии, в том числе работающих на единую тепловую сеть, на каждом этапе</w:t>
      </w:r>
      <w:bookmarkEnd w:id="33"/>
      <w:bookmarkEnd w:id="34"/>
      <w:bookmarkEnd w:id="35"/>
    </w:p>
    <w:p w:rsidR="005C28A4" w:rsidRDefault="005C28A4" w:rsidP="00004070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ED2C7A">
        <w:rPr>
          <w:rFonts w:eastAsia="Times New Roman" w:cs="Times New Roman"/>
          <w:sz w:val="24"/>
          <w:szCs w:val="24"/>
        </w:rPr>
        <w:t>Баланс</w:t>
      </w:r>
      <w:r w:rsidR="00AF38C3">
        <w:rPr>
          <w:rFonts w:eastAsia="Times New Roman" w:cs="Times New Roman"/>
          <w:sz w:val="24"/>
          <w:szCs w:val="24"/>
        </w:rPr>
        <w:t>ы</w:t>
      </w:r>
      <w:r w:rsidRPr="00ED2C7A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ED2C7A">
        <w:rPr>
          <w:rFonts w:eastAsia="Times New Roman" w:cs="Times New Roman"/>
          <w:sz w:val="24"/>
          <w:szCs w:val="24"/>
        </w:rPr>
        <w:t xml:space="preserve"> мощност</w:t>
      </w:r>
      <w:r w:rsidR="00AF38C3">
        <w:rPr>
          <w:rFonts w:eastAsia="Times New Roman" w:cs="Times New Roman"/>
          <w:sz w:val="24"/>
          <w:szCs w:val="24"/>
        </w:rPr>
        <w:t>ей</w:t>
      </w:r>
      <w:r w:rsidRPr="00ED2C7A">
        <w:rPr>
          <w:rFonts w:eastAsia="Times New Roman" w:cs="Times New Roman"/>
          <w:sz w:val="24"/>
          <w:szCs w:val="24"/>
        </w:rPr>
        <w:t xml:space="preserve"> котельн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в </w:t>
      </w:r>
      <w:r w:rsidR="00AF38C3">
        <w:rPr>
          <w:rFonts w:eastAsia="Times New Roman" w:cs="Times New Roman"/>
          <w:sz w:val="24"/>
          <w:szCs w:val="24"/>
        </w:rPr>
        <w:t xml:space="preserve">МО </w:t>
      </w:r>
      <w:r w:rsidR="00F3058C">
        <w:rPr>
          <w:rFonts w:eastAsia="Times New Roman" w:cs="Times New Roman"/>
          <w:sz w:val="24"/>
          <w:szCs w:val="24"/>
        </w:rPr>
        <w:t>Филисовское</w:t>
      </w:r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004070">
        <w:rPr>
          <w:rFonts w:eastAsia="Times New Roman" w:cs="Times New Roman"/>
          <w:sz w:val="24"/>
          <w:szCs w:val="24"/>
        </w:rPr>
        <w:t xml:space="preserve"> </w:t>
      </w:r>
      <w:r w:rsidRPr="00ED2C7A">
        <w:rPr>
          <w:rFonts w:eastAsia="Times New Roman" w:cs="Times New Roman"/>
          <w:sz w:val="24"/>
          <w:szCs w:val="24"/>
        </w:rPr>
        <w:t>и перспектив</w:t>
      </w:r>
      <w:r>
        <w:rPr>
          <w:rFonts w:eastAsia="Times New Roman" w:cs="Times New Roman"/>
          <w:sz w:val="24"/>
          <w:szCs w:val="24"/>
        </w:rPr>
        <w:t>ы</w:t>
      </w:r>
      <w:r w:rsidRPr="00ED2C7A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ED2C7A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ок</w:t>
      </w:r>
      <w:r w:rsidRPr="00ED2C7A">
        <w:rPr>
          <w:rFonts w:eastAsia="Times New Roman" w:cs="Times New Roman"/>
          <w:sz w:val="24"/>
          <w:szCs w:val="24"/>
        </w:rPr>
        <w:t xml:space="preserve"> в зон</w:t>
      </w:r>
      <w:r>
        <w:rPr>
          <w:rFonts w:eastAsia="Times New Roman" w:cs="Times New Roman"/>
          <w:sz w:val="24"/>
          <w:szCs w:val="24"/>
        </w:rPr>
        <w:t>е</w:t>
      </w:r>
      <w:r w:rsidRPr="00ED2C7A">
        <w:rPr>
          <w:rFonts w:eastAsia="Times New Roman" w:cs="Times New Roman"/>
          <w:sz w:val="24"/>
          <w:szCs w:val="24"/>
        </w:rPr>
        <w:t xml:space="preserve"> действия источник</w:t>
      </w:r>
      <w:r w:rsidR="00AF38C3">
        <w:rPr>
          <w:rFonts w:eastAsia="Times New Roman" w:cs="Times New Roman"/>
          <w:sz w:val="24"/>
          <w:szCs w:val="24"/>
        </w:rPr>
        <w:t>ов</w:t>
      </w:r>
      <w:r w:rsidRPr="00ED2C7A">
        <w:rPr>
          <w:rFonts w:eastAsia="Times New Roman" w:cs="Times New Roman"/>
          <w:sz w:val="24"/>
          <w:szCs w:val="24"/>
        </w:rPr>
        <w:t xml:space="preserve"> тепловой энергии с определением резервов и дефицитов относительно существующей тепловой мощности нетто источников приведены в таблице </w:t>
      </w:r>
      <w:r>
        <w:rPr>
          <w:rFonts w:eastAsia="Times New Roman" w:cs="Times New Roman"/>
          <w:sz w:val="24"/>
          <w:szCs w:val="24"/>
        </w:rPr>
        <w:t>1</w:t>
      </w:r>
      <w:r w:rsidR="00127556">
        <w:rPr>
          <w:rFonts w:eastAsia="Times New Roman" w:cs="Times New Roman"/>
          <w:sz w:val="24"/>
          <w:szCs w:val="24"/>
        </w:rPr>
        <w:t>1</w:t>
      </w:r>
      <w:r w:rsidRPr="00ED2C7A">
        <w:rPr>
          <w:rFonts w:eastAsia="Times New Roman" w:cs="Times New Roman"/>
          <w:sz w:val="24"/>
          <w:szCs w:val="24"/>
        </w:rPr>
        <w:t>. Значения подключенн</w:t>
      </w:r>
      <w:r>
        <w:rPr>
          <w:rFonts w:eastAsia="Times New Roman" w:cs="Times New Roman"/>
          <w:sz w:val="24"/>
          <w:szCs w:val="24"/>
        </w:rPr>
        <w:t>ых и перспективных</w:t>
      </w:r>
      <w:r w:rsidRPr="00ED2C7A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ок</w:t>
      </w:r>
      <w:r w:rsidRPr="00ED2C7A">
        <w:rPr>
          <w:rFonts w:eastAsia="Times New Roman" w:cs="Times New Roman"/>
          <w:sz w:val="24"/>
          <w:szCs w:val="24"/>
        </w:rPr>
        <w:t xml:space="preserve"> на расчетный период для </w:t>
      </w:r>
      <w:r>
        <w:rPr>
          <w:rFonts w:eastAsia="Times New Roman" w:cs="Times New Roman"/>
          <w:sz w:val="24"/>
          <w:szCs w:val="24"/>
        </w:rPr>
        <w:t>котельн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являются </w:t>
      </w:r>
      <w:r w:rsidRPr="00ED2C7A">
        <w:rPr>
          <w:rFonts w:eastAsia="Times New Roman" w:cs="Times New Roman"/>
          <w:sz w:val="24"/>
          <w:szCs w:val="24"/>
        </w:rPr>
        <w:t>актуальн</w:t>
      </w:r>
      <w:r>
        <w:rPr>
          <w:rFonts w:eastAsia="Times New Roman" w:cs="Times New Roman"/>
          <w:sz w:val="24"/>
          <w:szCs w:val="24"/>
        </w:rPr>
        <w:t>ыми</w:t>
      </w:r>
      <w:r w:rsidRPr="00ED2C7A">
        <w:rPr>
          <w:rFonts w:eastAsia="Times New Roman" w:cs="Times New Roman"/>
          <w:sz w:val="24"/>
          <w:szCs w:val="24"/>
        </w:rPr>
        <w:t xml:space="preserve"> исходя из</w:t>
      </w:r>
      <w:r>
        <w:rPr>
          <w:rFonts w:eastAsia="Times New Roman" w:cs="Times New Roman"/>
          <w:sz w:val="24"/>
          <w:szCs w:val="24"/>
        </w:rPr>
        <w:t xml:space="preserve"> учета </w:t>
      </w:r>
      <w:r w:rsidRPr="00BE23DA">
        <w:rPr>
          <w:rFonts w:eastAsia="Times New Roman" w:cs="Times New Roman"/>
          <w:sz w:val="24"/>
          <w:szCs w:val="24"/>
        </w:rPr>
        <w:t>нового строительства</w:t>
      </w:r>
      <w:r w:rsidR="00004070">
        <w:rPr>
          <w:rFonts w:eastAsia="Times New Roman" w:cs="Times New Roman"/>
          <w:sz w:val="24"/>
          <w:szCs w:val="24"/>
        </w:rPr>
        <w:t xml:space="preserve"> </w:t>
      </w:r>
      <w:r>
        <w:rPr>
          <w:rFonts w:eastAsia="Times New Roman" w:cs="Times New Roman"/>
          <w:sz w:val="24"/>
          <w:szCs w:val="24"/>
        </w:rPr>
        <w:t>в районе централизованн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котельн</w:t>
      </w:r>
      <w:r w:rsidR="00AF38C3">
        <w:rPr>
          <w:rFonts w:eastAsia="Times New Roman" w:cs="Times New Roman"/>
          <w:sz w:val="24"/>
          <w:szCs w:val="24"/>
        </w:rPr>
        <w:t>ых</w:t>
      </w:r>
      <w:r>
        <w:rPr>
          <w:rFonts w:eastAsia="Times New Roman" w:cs="Times New Roman"/>
          <w:sz w:val="24"/>
          <w:szCs w:val="24"/>
        </w:rPr>
        <w:t xml:space="preserve"> МО </w:t>
      </w:r>
      <w:r w:rsidR="00F3058C">
        <w:rPr>
          <w:rFonts w:eastAsia="Times New Roman" w:cs="Times New Roman"/>
          <w:sz w:val="24"/>
          <w:szCs w:val="24"/>
        </w:rPr>
        <w:t>Филисовское</w:t>
      </w:r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>
        <w:rPr>
          <w:rFonts w:eastAsia="Times New Roman" w:cs="Times New Roman"/>
          <w:sz w:val="24"/>
          <w:szCs w:val="24"/>
        </w:rPr>
        <w:t xml:space="preserve"> до</w:t>
      </w:r>
      <w:r w:rsidR="00004070">
        <w:rPr>
          <w:rFonts w:eastAsia="Times New Roman" w:cs="Times New Roman"/>
          <w:sz w:val="24"/>
          <w:szCs w:val="24"/>
        </w:rPr>
        <w:t xml:space="preserve"> </w:t>
      </w:r>
      <w:r w:rsidR="00E84365">
        <w:rPr>
          <w:rFonts w:eastAsia="Times New Roman" w:cs="Times New Roman"/>
          <w:sz w:val="24"/>
          <w:szCs w:val="24"/>
        </w:rPr>
        <w:t>2028</w:t>
      </w:r>
      <w:r>
        <w:rPr>
          <w:rFonts w:eastAsia="Times New Roman" w:cs="Times New Roman"/>
          <w:sz w:val="24"/>
          <w:szCs w:val="24"/>
        </w:rPr>
        <w:t xml:space="preserve"> </w:t>
      </w:r>
      <w:r w:rsidRPr="00ED2C7A">
        <w:rPr>
          <w:rFonts w:eastAsia="Times New Roman" w:cs="Times New Roman"/>
          <w:sz w:val="24"/>
          <w:szCs w:val="24"/>
        </w:rPr>
        <w:t xml:space="preserve">года. </w:t>
      </w:r>
      <w:r w:rsidRPr="008E730F">
        <w:rPr>
          <w:rFonts w:eastAsia="Times New Roman" w:cs="Times New Roman"/>
          <w:sz w:val="24"/>
          <w:szCs w:val="24"/>
        </w:rPr>
        <w:t xml:space="preserve">Исходя из материалов Генерального плана и представленных сведений о новом строительстве администрацией </w:t>
      </w:r>
      <w:r w:rsidR="00AF38C3">
        <w:rPr>
          <w:rFonts w:eastAsia="Times New Roman" w:cs="Times New Roman"/>
          <w:sz w:val="24"/>
          <w:szCs w:val="24"/>
        </w:rPr>
        <w:t xml:space="preserve">МО </w:t>
      </w:r>
      <w:r w:rsidR="00F3058C">
        <w:rPr>
          <w:rFonts w:eastAsia="Times New Roman" w:cs="Times New Roman"/>
          <w:sz w:val="24"/>
          <w:szCs w:val="24"/>
        </w:rPr>
        <w:t>Филисовское</w:t>
      </w:r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8E730F">
        <w:rPr>
          <w:rFonts w:eastAsia="Times New Roman" w:cs="Times New Roman"/>
          <w:sz w:val="24"/>
          <w:szCs w:val="24"/>
        </w:rPr>
        <w:t>, прирост подключ</w:t>
      </w:r>
      <w:r>
        <w:rPr>
          <w:rFonts w:eastAsia="Times New Roman" w:cs="Times New Roman"/>
          <w:sz w:val="24"/>
          <w:szCs w:val="24"/>
        </w:rPr>
        <w:t>яемых</w:t>
      </w:r>
      <w:r w:rsidRPr="008E730F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8E730F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ок</w:t>
      </w:r>
      <w:r w:rsidR="007D09A0">
        <w:rPr>
          <w:rFonts w:eastAsia="Times New Roman" w:cs="Times New Roman"/>
          <w:sz w:val="24"/>
          <w:szCs w:val="24"/>
        </w:rPr>
        <w:t xml:space="preserve"> не</w:t>
      </w:r>
      <w:r w:rsidRPr="008E730F">
        <w:rPr>
          <w:rFonts w:eastAsia="Times New Roman" w:cs="Times New Roman"/>
          <w:sz w:val="24"/>
          <w:szCs w:val="24"/>
        </w:rPr>
        <w:t xml:space="preserve"> </w:t>
      </w:r>
      <w:r w:rsidR="00004070">
        <w:rPr>
          <w:rFonts w:eastAsia="Times New Roman" w:cs="Times New Roman"/>
          <w:sz w:val="24"/>
          <w:szCs w:val="24"/>
        </w:rPr>
        <w:t>планируется</w:t>
      </w:r>
      <w:r w:rsidRPr="008E730F">
        <w:rPr>
          <w:rFonts w:eastAsia="Times New Roman" w:cs="Times New Roman"/>
          <w:sz w:val="24"/>
          <w:szCs w:val="24"/>
        </w:rPr>
        <w:t>.</w:t>
      </w:r>
    </w:p>
    <w:p w:rsidR="007D09A0" w:rsidRDefault="007D09A0" w:rsidP="00004070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</w:p>
    <w:p w:rsidR="007D09A0" w:rsidRDefault="007D09A0" w:rsidP="006853CE">
      <w:pPr>
        <w:pStyle w:val="a6"/>
        <w:spacing w:before="120" w:line="276" w:lineRule="auto"/>
        <w:jc w:val="both"/>
        <w:rPr>
          <w:b/>
          <w:lang w:val="ru-RU"/>
        </w:rPr>
        <w:sectPr w:rsidR="007D09A0" w:rsidSect="00FE2FD1">
          <w:footerReference w:type="default" r:id="rId15"/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:rsidR="00004070" w:rsidRDefault="00004070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  <w:r w:rsidRPr="005D6FF4">
        <w:rPr>
          <w:lang w:val="ru-RU"/>
        </w:rPr>
        <w:t>Таблица 1</w:t>
      </w:r>
      <w:r w:rsidR="00127556" w:rsidRPr="005D6FF4">
        <w:rPr>
          <w:lang w:val="ru-RU"/>
        </w:rPr>
        <w:t>1.</w:t>
      </w:r>
      <w:r w:rsidRPr="005D6FF4">
        <w:rPr>
          <w:lang w:val="ru-RU"/>
        </w:rPr>
        <w:t xml:space="preserve"> –</w:t>
      </w:r>
      <w:r w:rsidRPr="00093D9E">
        <w:rPr>
          <w:lang w:val="ru-RU"/>
        </w:rPr>
        <w:t xml:space="preserve"> Балансы тепловой энергии (мощности) и перспективной тепловой нагрузки в технологической зоне действия источников тепловой энергии с определением резервов (дефицитов) существующей располагаемой тепловой мощности источников тепловой энергии</w:t>
      </w:r>
    </w:p>
    <w:p w:rsidR="007A5389" w:rsidRDefault="007A5389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</w:p>
    <w:p w:rsidR="007A5389" w:rsidRDefault="007A5389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</w:p>
    <w:tbl>
      <w:tblPr>
        <w:tblW w:w="16018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24"/>
        <w:gridCol w:w="1250"/>
        <w:gridCol w:w="1301"/>
        <w:gridCol w:w="913"/>
        <w:gridCol w:w="900"/>
        <w:gridCol w:w="1240"/>
        <w:gridCol w:w="1035"/>
        <w:gridCol w:w="841"/>
        <w:gridCol w:w="959"/>
        <w:gridCol w:w="1195"/>
        <w:gridCol w:w="1035"/>
        <w:gridCol w:w="1066"/>
        <w:gridCol w:w="1159"/>
      </w:tblGrid>
      <w:tr w:rsidR="006853CE" w:rsidRPr="006853CE" w:rsidTr="006853CE">
        <w:trPr>
          <w:trHeight w:val="276"/>
        </w:trPr>
        <w:tc>
          <w:tcPr>
            <w:tcW w:w="3124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Технологическая  зона</w:t>
            </w:r>
          </w:p>
        </w:tc>
        <w:tc>
          <w:tcPr>
            <w:tcW w:w="1250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Установленная тепловая  мощность, Гкал/ч </w:t>
            </w:r>
          </w:p>
        </w:tc>
        <w:tc>
          <w:tcPr>
            <w:tcW w:w="1301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Располагаемая тепловая мощность, Гкал/ч </w:t>
            </w:r>
          </w:p>
        </w:tc>
        <w:tc>
          <w:tcPr>
            <w:tcW w:w="913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Потери тепловой мощности в тепловых сетях Гкал/ч</w:t>
            </w:r>
          </w:p>
        </w:tc>
        <w:tc>
          <w:tcPr>
            <w:tcW w:w="900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Тепловая мощность «нетто»,</w:t>
            </w:r>
          </w:p>
        </w:tc>
        <w:tc>
          <w:tcPr>
            <w:tcW w:w="4075" w:type="dxa"/>
            <w:gridSpan w:val="4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Текущее положение</w:t>
            </w:r>
          </w:p>
        </w:tc>
        <w:tc>
          <w:tcPr>
            <w:tcW w:w="4455" w:type="dxa"/>
            <w:gridSpan w:val="4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Расчетный период (до 2028</w:t>
            </w: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год)</w:t>
            </w:r>
          </w:p>
        </w:tc>
      </w:tr>
      <w:tr w:rsidR="006853CE" w:rsidRPr="006853CE" w:rsidTr="006853CE">
        <w:trPr>
          <w:trHeight w:val="184"/>
        </w:trPr>
        <w:tc>
          <w:tcPr>
            <w:tcW w:w="3124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5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30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13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0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075" w:type="dxa"/>
            <w:gridSpan w:val="4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455" w:type="dxa"/>
            <w:gridSpan w:val="4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</w:tr>
      <w:tr w:rsidR="006853CE" w:rsidRPr="006853CE" w:rsidTr="006853CE">
        <w:trPr>
          <w:trHeight w:val="192"/>
        </w:trPr>
        <w:tc>
          <w:tcPr>
            <w:tcW w:w="3124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5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30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13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0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075" w:type="dxa"/>
            <w:gridSpan w:val="4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455" w:type="dxa"/>
            <w:gridSpan w:val="4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</w:tr>
      <w:tr w:rsidR="006853CE" w:rsidRPr="006853CE" w:rsidTr="006853CE">
        <w:trPr>
          <w:trHeight w:val="324"/>
        </w:trPr>
        <w:tc>
          <w:tcPr>
            <w:tcW w:w="3124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5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30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13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0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40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Нагрузка на отопление/</w:t>
            </w:r>
            <w:r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 </w:t>
            </w: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вентиляцию зданий, </w:t>
            </w:r>
            <w:r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 </w:t>
            </w: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Гкал/ч</w:t>
            </w:r>
          </w:p>
        </w:tc>
        <w:tc>
          <w:tcPr>
            <w:tcW w:w="1035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Нагрузка на ГВС</w:t>
            </w:r>
            <w:r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 xml:space="preserve"> </w:t>
            </w: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зданий, Гкал/ч</w:t>
            </w:r>
          </w:p>
        </w:tc>
        <w:tc>
          <w:tcPr>
            <w:tcW w:w="841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Нагрузка всего, Гкал/ч</w:t>
            </w:r>
          </w:p>
        </w:tc>
        <w:tc>
          <w:tcPr>
            <w:tcW w:w="959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Профицит/дефицит тепловоймощности Гкал/ч</w:t>
            </w:r>
          </w:p>
        </w:tc>
        <w:tc>
          <w:tcPr>
            <w:tcW w:w="1195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Нагрузка на отопление/вентиляцию зданий, Гкал/ч</w:t>
            </w:r>
          </w:p>
        </w:tc>
        <w:tc>
          <w:tcPr>
            <w:tcW w:w="1035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Нагрузка на ГВСзданий, Гкал/ч</w:t>
            </w:r>
          </w:p>
        </w:tc>
        <w:tc>
          <w:tcPr>
            <w:tcW w:w="1066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Нагрузка всего,Гкал/ч</w:t>
            </w:r>
          </w:p>
        </w:tc>
        <w:tc>
          <w:tcPr>
            <w:tcW w:w="1159" w:type="dxa"/>
            <w:vMerge w:val="restart"/>
            <w:shd w:val="clear" w:color="auto" w:fill="auto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Профицит/дефицит тепловоймощности Гкал/ч</w:t>
            </w:r>
          </w:p>
        </w:tc>
      </w:tr>
      <w:tr w:rsidR="006853CE" w:rsidRPr="006853CE" w:rsidTr="006853CE">
        <w:trPr>
          <w:trHeight w:val="264"/>
        </w:trPr>
        <w:tc>
          <w:tcPr>
            <w:tcW w:w="3124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5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30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13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0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4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35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4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59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95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35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66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59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</w:tr>
      <w:tr w:rsidR="006853CE" w:rsidRPr="006853CE" w:rsidTr="006853CE">
        <w:trPr>
          <w:trHeight w:val="184"/>
        </w:trPr>
        <w:tc>
          <w:tcPr>
            <w:tcW w:w="3124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5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30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13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0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240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35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841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59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95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35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066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59" w:type="dxa"/>
            <w:vMerge/>
            <w:vAlign w:val="center"/>
            <w:hideMark/>
          </w:tcPr>
          <w:p w:rsidR="006853CE" w:rsidRPr="006853CE" w:rsidRDefault="006853CE" w:rsidP="006853CE">
            <w:pPr>
              <w:spacing w:after="0" w:line="240" w:lineRule="auto"/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</w:pPr>
          </w:p>
        </w:tc>
      </w:tr>
      <w:tr w:rsidR="006853CE" w:rsidRPr="006853CE" w:rsidTr="006853CE">
        <w:trPr>
          <w:trHeight w:val="312"/>
        </w:trPr>
        <w:tc>
          <w:tcPr>
            <w:tcW w:w="16018" w:type="dxa"/>
            <w:gridSpan w:val="13"/>
            <w:shd w:val="clear" w:color="auto" w:fill="auto"/>
            <w:vAlign w:val="bottom"/>
            <w:hideMark/>
          </w:tcPr>
          <w:p w:rsidR="006853CE" w:rsidRPr="006853CE" w:rsidRDefault="006853CE" w:rsidP="006853CE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E06B78" w:rsidRPr="006853CE" w:rsidTr="006460A9">
        <w:trPr>
          <w:trHeight w:val="384"/>
        </w:trPr>
        <w:tc>
          <w:tcPr>
            <w:tcW w:w="3124" w:type="dxa"/>
            <w:shd w:val="clear" w:color="auto" w:fill="auto"/>
            <w:noWrap/>
            <w:vAlign w:val="bottom"/>
            <w:hideMark/>
          </w:tcPr>
          <w:p w:rsidR="00E06B78" w:rsidRPr="006853CE" w:rsidRDefault="00E06B78" w:rsidP="00E06B7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Мальчиха, котельная №9</w:t>
            </w:r>
          </w:p>
        </w:tc>
        <w:tc>
          <w:tcPr>
            <w:tcW w:w="125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0,082</w:t>
            </w:r>
          </w:p>
        </w:tc>
        <w:tc>
          <w:tcPr>
            <w:tcW w:w="1301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0,078</w:t>
            </w:r>
          </w:p>
        </w:tc>
        <w:tc>
          <w:tcPr>
            <w:tcW w:w="913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0,004</w:t>
            </w:r>
          </w:p>
        </w:tc>
        <w:tc>
          <w:tcPr>
            <w:tcW w:w="90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0,082</w:t>
            </w:r>
          </w:p>
        </w:tc>
        <w:tc>
          <w:tcPr>
            <w:tcW w:w="124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0,026</w:t>
            </w:r>
          </w:p>
        </w:tc>
        <w:tc>
          <w:tcPr>
            <w:tcW w:w="103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0,000</w:t>
            </w:r>
          </w:p>
        </w:tc>
        <w:tc>
          <w:tcPr>
            <w:tcW w:w="841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0,026</w:t>
            </w:r>
          </w:p>
        </w:tc>
        <w:tc>
          <w:tcPr>
            <w:tcW w:w="959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0,06</w:t>
            </w:r>
          </w:p>
        </w:tc>
        <w:tc>
          <w:tcPr>
            <w:tcW w:w="119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0,026</w:t>
            </w:r>
          </w:p>
        </w:tc>
        <w:tc>
          <w:tcPr>
            <w:tcW w:w="103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0,000</w:t>
            </w:r>
          </w:p>
        </w:tc>
        <w:tc>
          <w:tcPr>
            <w:tcW w:w="1066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0,026</w:t>
            </w:r>
          </w:p>
        </w:tc>
        <w:tc>
          <w:tcPr>
            <w:tcW w:w="1159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0,06</w:t>
            </w:r>
          </w:p>
        </w:tc>
      </w:tr>
      <w:tr w:rsidR="00E06B78" w:rsidRPr="006853CE" w:rsidTr="006460A9">
        <w:trPr>
          <w:trHeight w:val="384"/>
        </w:trPr>
        <w:tc>
          <w:tcPr>
            <w:tcW w:w="3124" w:type="dxa"/>
            <w:shd w:val="clear" w:color="auto" w:fill="auto"/>
            <w:noWrap/>
            <w:vAlign w:val="bottom"/>
            <w:hideMark/>
          </w:tcPr>
          <w:p w:rsidR="00E06B78" w:rsidRPr="006853CE" w:rsidRDefault="00E06B78" w:rsidP="00E06B7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Постнинский, котельная №8</w:t>
            </w:r>
          </w:p>
        </w:tc>
        <w:tc>
          <w:tcPr>
            <w:tcW w:w="125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1,260</w:t>
            </w:r>
          </w:p>
        </w:tc>
        <w:tc>
          <w:tcPr>
            <w:tcW w:w="1301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1,252</w:t>
            </w:r>
          </w:p>
        </w:tc>
        <w:tc>
          <w:tcPr>
            <w:tcW w:w="913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0,008</w:t>
            </w:r>
          </w:p>
        </w:tc>
        <w:tc>
          <w:tcPr>
            <w:tcW w:w="90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1,257</w:t>
            </w:r>
          </w:p>
        </w:tc>
        <w:tc>
          <w:tcPr>
            <w:tcW w:w="124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1,132</w:t>
            </w:r>
          </w:p>
        </w:tc>
        <w:tc>
          <w:tcPr>
            <w:tcW w:w="103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0,000</w:t>
            </w:r>
          </w:p>
        </w:tc>
        <w:tc>
          <w:tcPr>
            <w:tcW w:w="841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1,132</w:t>
            </w:r>
          </w:p>
        </w:tc>
        <w:tc>
          <w:tcPr>
            <w:tcW w:w="959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0,12</w:t>
            </w:r>
          </w:p>
        </w:tc>
        <w:tc>
          <w:tcPr>
            <w:tcW w:w="119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1,132</w:t>
            </w:r>
          </w:p>
        </w:tc>
        <w:tc>
          <w:tcPr>
            <w:tcW w:w="103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0,000</w:t>
            </w:r>
          </w:p>
        </w:tc>
        <w:tc>
          <w:tcPr>
            <w:tcW w:w="1066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1,132</w:t>
            </w:r>
          </w:p>
        </w:tc>
        <w:tc>
          <w:tcPr>
            <w:tcW w:w="1159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0,12</w:t>
            </w:r>
          </w:p>
        </w:tc>
      </w:tr>
      <w:tr w:rsidR="00E06B78" w:rsidRPr="006853CE" w:rsidTr="006460A9">
        <w:trPr>
          <w:trHeight w:val="384"/>
        </w:trPr>
        <w:tc>
          <w:tcPr>
            <w:tcW w:w="3124" w:type="dxa"/>
            <w:shd w:val="clear" w:color="auto" w:fill="auto"/>
            <w:noWrap/>
            <w:vAlign w:val="bottom"/>
            <w:hideMark/>
          </w:tcPr>
          <w:p w:rsidR="00E06B78" w:rsidRPr="006853CE" w:rsidRDefault="00E06B78" w:rsidP="00E06B7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Филисово, котельная №2</w:t>
            </w:r>
          </w:p>
        </w:tc>
        <w:tc>
          <w:tcPr>
            <w:tcW w:w="125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1,560</w:t>
            </w:r>
          </w:p>
        </w:tc>
        <w:tc>
          <w:tcPr>
            <w:tcW w:w="1301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1,549</w:t>
            </w:r>
          </w:p>
        </w:tc>
        <w:tc>
          <w:tcPr>
            <w:tcW w:w="913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0,011</w:t>
            </w:r>
          </w:p>
        </w:tc>
        <w:tc>
          <w:tcPr>
            <w:tcW w:w="90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1,552</w:t>
            </w:r>
          </w:p>
        </w:tc>
        <w:tc>
          <w:tcPr>
            <w:tcW w:w="124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0,748</w:t>
            </w:r>
          </w:p>
        </w:tc>
        <w:tc>
          <w:tcPr>
            <w:tcW w:w="103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0,000</w:t>
            </w:r>
          </w:p>
        </w:tc>
        <w:tc>
          <w:tcPr>
            <w:tcW w:w="841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0,748</w:t>
            </w:r>
          </w:p>
        </w:tc>
        <w:tc>
          <w:tcPr>
            <w:tcW w:w="959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0,80</w:t>
            </w:r>
          </w:p>
        </w:tc>
        <w:tc>
          <w:tcPr>
            <w:tcW w:w="119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0,748</w:t>
            </w:r>
          </w:p>
        </w:tc>
        <w:tc>
          <w:tcPr>
            <w:tcW w:w="103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0,000</w:t>
            </w:r>
          </w:p>
        </w:tc>
        <w:tc>
          <w:tcPr>
            <w:tcW w:w="1066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0,748</w:t>
            </w:r>
          </w:p>
        </w:tc>
        <w:tc>
          <w:tcPr>
            <w:tcW w:w="1159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0,80</w:t>
            </w:r>
          </w:p>
        </w:tc>
      </w:tr>
      <w:tr w:rsidR="00E06B78" w:rsidRPr="006853CE" w:rsidTr="006460A9">
        <w:trPr>
          <w:trHeight w:val="384"/>
        </w:trPr>
        <w:tc>
          <w:tcPr>
            <w:tcW w:w="3124" w:type="dxa"/>
            <w:shd w:val="clear" w:color="auto" w:fill="auto"/>
            <w:noWrap/>
            <w:vAlign w:val="bottom"/>
            <w:hideMark/>
          </w:tcPr>
          <w:p w:rsidR="00E06B78" w:rsidRDefault="00E06B78" w:rsidP="00E06B7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с. Филисово, ул. Почтовая,16 </w:t>
            </w:r>
          </w:p>
          <w:p w:rsidR="00E06B78" w:rsidRPr="006853CE" w:rsidRDefault="00E06B78" w:rsidP="00E06B7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6853C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(Дом культуры)</w:t>
            </w:r>
          </w:p>
        </w:tc>
        <w:tc>
          <w:tcPr>
            <w:tcW w:w="125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0,058</w:t>
            </w:r>
          </w:p>
        </w:tc>
        <w:tc>
          <w:tcPr>
            <w:tcW w:w="1301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0,048</w:t>
            </w:r>
          </w:p>
        </w:tc>
        <w:tc>
          <w:tcPr>
            <w:tcW w:w="913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0,010</w:t>
            </w:r>
          </w:p>
        </w:tc>
        <w:tc>
          <w:tcPr>
            <w:tcW w:w="90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0,053</w:t>
            </w:r>
          </w:p>
        </w:tc>
        <w:tc>
          <w:tcPr>
            <w:tcW w:w="1240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0,036</w:t>
            </w:r>
          </w:p>
        </w:tc>
        <w:tc>
          <w:tcPr>
            <w:tcW w:w="103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0,000</w:t>
            </w:r>
          </w:p>
        </w:tc>
        <w:tc>
          <w:tcPr>
            <w:tcW w:w="841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0,036</w:t>
            </w:r>
          </w:p>
        </w:tc>
        <w:tc>
          <w:tcPr>
            <w:tcW w:w="959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0,02</w:t>
            </w:r>
          </w:p>
        </w:tc>
        <w:tc>
          <w:tcPr>
            <w:tcW w:w="119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0,036</w:t>
            </w:r>
          </w:p>
        </w:tc>
        <w:tc>
          <w:tcPr>
            <w:tcW w:w="1035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0,000</w:t>
            </w:r>
          </w:p>
        </w:tc>
        <w:tc>
          <w:tcPr>
            <w:tcW w:w="1066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0,036</w:t>
            </w:r>
          </w:p>
        </w:tc>
        <w:tc>
          <w:tcPr>
            <w:tcW w:w="1159" w:type="dxa"/>
            <w:shd w:val="clear" w:color="auto" w:fill="auto"/>
          </w:tcPr>
          <w:p w:rsidR="00E06B78" w:rsidRPr="00E06B78" w:rsidRDefault="00E06B78" w:rsidP="00E06B78">
            <w:pPr>
              <w:rPr>
                <w:sz w:val="24"/>
                <w:szCs w:val="24"/>
              </w:rPr>
            </w:pPr>
            <w:r w:rsidRPr="00E06B78">
              <w:rPr>
                <w:sz w:val="24"/>
                <w:szCs w:val="24"/>
              </w:rPr>
              <w:t>0,02</w:t>
            </w:r>
          </w:p>
        </w:tc>
      </w:tr>
    </w:tbl>
    <w:p w:rsidR="007D09A0" w:rsidRPr="00093D9E" w:rsidRDefault="007D09A0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</w:p>
    <w:p w:rsidR="007D09A0" w:rsidRPr="007D09A0" w:rsidRDefault="007D09A0" w:rsidP="00027F49">
      <w:pPr>
        <w:pStyle w:val="TableParagraph"/>
        <w:spacing w:before="0"/>
        <w:rPr>
          <w:sz w:val="20"/>
          <w:szCs w:val="20"/>
          <w:lang w:val="ru-RU"/>
        </w:rPr>
        <w:sectPr w:rsidR="007D09A0" w:rsidRPr="007D09A0" w:rsidSect="007D09A0">
          <w:pgSz w:w="16838" w:h="11906" w:orient="landscape"/>
          <w:pgMar w:top="1701" w:right="1134" w:bottom="851" w:left="1134" w:header="709" w:footer="709" w:gutter="0"/>
          <w:cols w:space="708"/>
          <w:docGrid w:linePitch="381"/>
        </w:sectPr>
      </w:pPr>
      <w:bookmarkStart w:id="36" w:name="_bookmark10"/>
      <w:bookmarkEnd w:id="36"/>
    </w:p>
    <w:p w:rsidR="0034060C" w:rsidRPr="0019157A" w:rsidRDefault="0034060C" w:rsidP="0034060C">
      <w:pPr>
        <w:pStyle w:val="2"/>
      </w:pPr>
      <w:bookmarkStart w:id="37" w:name="_Toc52612300"/>
      <w:bookmarkStart w:id="38" w:name="_Toc56353932"/>
      <w:bookmarkStart w:id="39" w:name="_Toc32306869"/>
      <w:r w:rsidRPr="00987B52">
        <w:t>г</w:t>
      </w:r>
      <w:r w:rsidRPr="0019157A">
        <w:t>) 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 значения</w:t>
      </w:r>
      <w:bookmarkEnd w:id="37"/>
      <w:bookmarkEnd w:id="38"/>
    </w:p>
    <w:p w:rsidR="0034060C" w:rsidRPr="00987B52" w:rsidRDefault="0034060C" w:rsidP="0034060C">
      <w:pPr>
        <w:pStyle w:val="7"/>
        <w:spacing w:before="0"/>
        <w:ind w:firstLine="567"/>
        <w:jc w:val="both"/>
        <w:rPr>
          <w:rFonts w:asciiTheme="minorHAnsi" w:hAnsiTheme="minorHAnsi" w:cstheme="minorHAnsi"/>
          <w:b/>
          <w:i w:val="0"/>
          <w:color w:val="auto"/>
          <w:sz w:val="24"/>
          <w:szCs w:val="24"/>
          <w:lang w:val="ru-RU"/>
        </w:rPr>
      </w:pPr>
      <w:r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Источники </w:t>
      </w:r>
      <w:r w:rsidRPr="00987B52"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 тепловой энергии и тепловой нагрузки потребителей </w:t>
      </w:r>
      <w:r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>тепловой энергии, расположенных</w:t>
      </w:r>
      <w:r w:rsidRPr="00987B52"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 в границах двух или более поселений</w:t>
      </w:r>
      <w:r>
        <w:rPr>
          <w:rFonts w:asciiTheme="minorHAnsi" w:hAnsiTheme="minorHAnsi" w:cstheme="minorHAnsi"/>
          <w:i w:val="0"/>
          <w:color w:val="auto"/>
          <w:sz w:val="24"/>
          <w:szCs w:val="24"/>
          <w:lang w:val="ru-RU"/>
        </w:rPr>
        <w:t xml:space="preserve"> отсутствуют.</w:t>
      </w:r>
    </w:p>
    <w:p w:rsidR="0034060C" w:rsidRDefault="0034060C" w:rsidP="0034060C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color w:val="auto"/>
          <w:sz w:val="24"/>
          <w:szCs w:val="24"/>
          <w:lang w:val="ru-RU"/>
        </w:rPr>
      </w:pPr>
    </w:p>
    <w:p w:rsidR="0034060C" w:rsidRDefault="0034060C" w:rsidP="00D5317B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</w:p>
    <w:p w:rsidR="0034060C" w:rsidRPr="0019157A" w:rsidRDefault="0034060C" w:rsidP="0034060C">
      <w:pPr>
        <w:pStyle w:val="2"/>
      </w:pPr>
      <w:bookmarkStart w:id="40" w:name="_Toc52612301"/>
      <w:bookmarkStart w:id="41" w:name="_Toc56353933"/>
      <w:r w:rsidRPr="0019157A">
        <w:t>д) радиус эффективного теплоснабжения позволяющий определить условия,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мощности, определяемый для зоны действия каждого источника тепловой энергии</w:t>
      </w:r>
      <w:bookmarkEnd w:id="40"/>
      <w:bookmarkEnd w:id="41"/>
    </w:p>
    <w:p w:rsidR="00D5317B" w:rsidRPr="008101C9" w:rsidRDefault="00D5317B" w:rsidP="00D5317B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B627F1">
        <w:rPr>
          <w:rFonts w:eastAsia="Times New Roman" w:cs="Times New Roman"/>
          <w:sz w:val="24"/>
          <w:szCs w:val="24"/>
        </w:rPr>
        <w:t>Так как</w:t>
      </w:r>
      <w:r>
        <w:rPr>
          <w:rFonts w:eastAsia="Times New Roman" w:cs="Times New Roman"/>
          <w:sz w:val="24"/>
          <w:szCs w:val="24"/>
        </w:rPr>
        <w:t xml:space="preserve"> не </w:t>
      </w:r>
      <w:r w:rsidRPr="00B627F1">
        <w:rPr>
          <w:rFonts w:eastAsia="Times New Roman" w:cs="Times New Roman"/>
          <w:sz w:val="24"/>
          <w:szCs w:val="24"/>
        </w:rPr>
        <w:t>планиру</w:t>
      </w:r>
      <w:r>
        <w:rPr>
          <w:rFonts w:eastAsia="Times New Roman" w:cs="Times New Roman"/>
          <w:sz w:val="24"/>
          <w:szCs w:val="24"/>
        </w:rPr>
        <w:t>ется</w:t>
      </w:r>
      <w:r w:rsidRPr="00B627F1">
        <w:rPr>
          <w:rFonts w:eastAsia="Times New Roman" w:cs="Times New Roman"/>
          <w:sz w:val="24"/>
          <w:szCs w:val="24"/>
        </w:rPr>
        <w:t xml:space="preserve"> подключ</w:t>
      </w:r>
      <w:r>
        <w:rPr>
          <w:rFonts w:eastAsia="Times New Roman" w:cs="Times New Roman"/>
          <w:sz w:val="24"/>
          <w:szCs w:val="24"/>
        </w:rPr>
        <w:t>ение</w:t>
      </w:r>
      <w:r w:rsidRPr="00B627F1">
        <w:rPr>
          <w:rFonts w:eastAsia="Times New Roman" w:cs="Times New Roman"/>
          <w:sz w:val="24"/>
          <w:szCs w:val="24"/>
        </w:rPr>
        <w:t xml:space="preserve"> теплов</w:t>
      </w:r>
      <w:r>
        <w:rPr>
          <w:rFonts w:eastAsia="Times New Roman" w:cs="Times New Roman"/>
          <w:sz w:val="24"/>
          <w:szCs w:val="24"/>
        </w:rPr>
        <w:t>ых</w:t>
      </w:r>
      <w:r w:rsidRPr="00B627F1">
        <w:rPr>
          <w:rFonts w:eastAsia="Times New Roman" w:cs="Times New Roman"/>
          <w:sz w:val="24"/>
          <w:szCs w:val="24"/>
        </w:rPr>
        <w:t xml:space="preserve"> нагруз</w:t>
      </w:r>
      <w:r>
        <w:rPr>
          <w:rFonts w:eastAsia="Times New Roman" w:cs="Times New Roman"/>
          <w:sz w:val="24"/>
          <w:szCs w:val="24"/>
        </w:rPr>
        <w:t>о</w:t>
      </w:r>
      <w:r w:rsidRPr="00B627F1">
        <w:rPr>
          <w:rFonts w:eastAsia="Times New Roman" w:cs="Times New Roman"/>
          <w:sz w:val="24"/>
          <w:szCs w:val="24"/>
        </w:rPr>
        <w:t>к к котельн</w:t>
      </w:r>
      <w:r>
        <w:rPr>
          <w:rFonts w:eastAsia="Times New Roman" w:cs="Times New Roman"/>
          <w:sz w:val="24"/>
          <w:szCs w:val="24"/>
        </w:rPr>
        <w:t xml:space="preserve">ым </w:t>
      </w:r>
      <w:r>
        <w:rPr>
          <w:rFonts w:eastAsia="Times New Roman" w:cs="Times New Roman"/>
          <w:color w:val="000000"/>
          <w:sz w:val="24"/>
          <w:szCs w:val="28"/>
        </w:rPr>
        <w:t>МО Филисовское сельское поселение Родниковского района Ивановской области</w:t>
      </w:r>
      <w:r>
        <w:rPr>
          <w:rFonts w:cs="Times New Roman"/>
          <w:sz w:val="24"/>
          <w:szCs w:val="24"/>
        </w:rPr>
        <w:t xml:space="preserve">, </w:t>
      </w:r>
      <w:r w:rsidRPr="00B627F1">
        <w:rPr>
          <w:rFonts w:eastAsia="Times New Roman" w:cs="Times New Roman"/>
          <w:sz w:val="24"/>
          <w:szCs w:val="24"/>
        </w:rPr>
        <w:t>то в перспективе эффективны</w:t>
      </w:r>
      <w:r>
        <w:rPr>
          <w:rFonts w:eastAsia="Times New Roman" w:cs="Times New Roman"/>
          <w:sz w:val="24"/>
          <w:szCs w:val="24"/>
        </w:rPr>
        <w:t>е</w:t>
      </w:r>
      <w:r w:rsidRPr="00B627F1">
        <w:rPr>
          <w:rFonts w:eastAsia="Times New Roman" w:cs="Times New Roman"/>
          <w:sz w:val="24"/>
          <w:szCs w:val="24"/>
        </w:rPr>
        <w:t xml:space="preserve"> радиус</w:t>
      </w:r>
      <w:r>
        <w:rPr>
          <w:rFonts w:eastAsia="Times New Roman" w:cs="Times New Roman"/>
          <w:sz w:val="24"/>
          <w:szCs w:val="24"/>
        </w:rPr>
        <w:t>ы</w:t>
      </w:r>
      <w:r w:rsidRPr="00B627F1">
        <w:rPr>
          <w:rFonts w:eastAsia="Times New Roman" w:cs="Times New Roman"/>
          <w:sz w:val="24"/>
          <w:szCs w:val="24"/>
        </w:rPr>
        <w:t xml:space="preserve"> существующ</w:t>
      </w:r>
      <w:r>
        <w:rPr>
          <w:rFonts w:eastAsia="Times New Roman" w:cs="Times New Roman"/>
          <w:sz w:val="24"/>
          <w:szCs w:val="24"/>
        </w:rPr>
        <w:t>их</w:t>
      </w:r>
      <w:r w:rsidRPr="00B627F1">
        <w:rPr>
          <w:rFonts w:eastAsia="Times New Roman" w:cs="Times New Roman"/>
          <w:sz w:val="24"/>
          <w:szCs w:val="24"/>
        </w:rPr>
        <w:t xml:space="preserve"> котельн</w:t>
      </w:r>
      <w:r>
        <w:rPr>
          <w:rFonts w:eastAsia="Times New Roman" w:cs="Times New Roman"/>
          <w:sz w:val="24"/>
          <w:szCs w:val="24"/>
        </w:rPr>
        <w:t>ых</w:t>
      </w:r>
      <w:r w:rsidRPr="00B627F1">
        <w:rPr>
          <w:rFonts w:eastAsia="Times New Roman" w:cs="Times New Roman"/>
          <w:sz w:val="24"/>
          <w:szCs w:val="24"/>
        </w:rPr>
        <w:t xml:space="preserve"> не изменится. </w:t>
      </w:r>
    </w:p>
    <w:p w:rsidR="0034060C" w:rsidRDefault="0034060C" w:rsidP="0034060C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sz w:val="24"/>
          <w:szCs w:val="24"/>
        </w:rPr>
      </w:pPr>
      <w:r w:rsidRPr="00EC6F0A">
        <w:rPr>
          <w:sz w:val="24"/>
          <w:szCs w:val="24"/>
        </w:rPr>
        <w:t>Определяется оптимальный радиус тепловых сетей</w:t>
      </w:r>
      <w:r>
        <w:rPr>
          <w:sz w:val="24"/>
          <w:szCs w:val="24"/>
        </w:rPr>
        <w:t>:</w:t>
      </w:r>
    </w:p>
    <w:p w:rsidR="0034060C" w:rsidRPr="004A407E" w:rsidRDefault="0034060C" w:rsidP="0034060C">
      <w:pPr>
        <w:widowControl w:val="0"/>
        <w:autoSpaceDE w:val="0"/>
        <w:autoSpaceDN w:val="0"/>
        <w:spacing w:after="0" w:line="360" w:lineRule="auto"/>
        <w:ind w:right="3" w:firstLine="567"/>
        <w:jc w:val="center"/>
        <w:rPr>
          <w:rFonts w:eastAsia="Times New Roman" w:cs="Times New Roman"/>
          <w:sz w:val="24"/>
          <w:szCs w:val="24"/>
        </w:rPr>
      </w:pPr>
      <w:r w:rsidRPr="004A407E">
        <w:rPr>
          <w:sz w:val="24"/>
          <w:szCs w:val="24"/>
          <w:lang w:val="en-US"/>
        </w:rPr>
        <w:t>R</w:t>
      </w:r>
      <w:r w:rsidRPr="004A407E">
        <w:rPr>
          <w:sz w:val="24"/>
          <w:szCs w:val="24"/>
        </w:rPr>
        <w:t>опт =</w:t>
      </w:r>
      <w:r>
        <w:rPr>
          <w:sz w:val="24"/>
          <w:szCs w:val="24"/>
        </w:rPr>
        <w:t xml:space="preserve"> 563</w:t>
      </w:r>
      <w:r w:rsidRPr="004A407E">
        <w:rPr>
          <w:sz w:val="24"/>
          <w:szCs w:val="24"/>
        </w:rPr>
        <w:t xml:space="preserve"> (</w:t>
      </w:r>
      <w:r w:rsidRPr="00641FB3">
        <w:rPr>
          <w:sz w:val="24"/>
          <w:szCs w:val="24"/>
        </w:rPr>
        <w:t>φ</w:t>
      </w:r>
      <w:r w:rsidRPr="004A407E">
        <w:rPr>
          <w:sz w:val="24"/>
          <w:szCs w:val="24"/>
        </w:rPr>
        <w:t xml:space="preserve"> /</w:t>
      </w:r>
      <w:r w:rsidRPr="004A407E">
        <w:rPr>
          <w:sz w:val="24"/>
          <w:szCs w:val="24"/>
          <w:lang w:val="en-US"/>
        </w:rPr>
        <w:t>S</w:t>
      </w:r>
      <w:r w:rsidRPr="004A407E">
        <w:rPr>
          <w:sz w:val="24"/>
          <w:szCs w:val="24"/>
        </w:rPr>
        <w:t>)</w:t>
      </w:r>
      <w:r w:rsidRPr="00121471">
        <w:rPr>
          <w:sz w:val="24"/>
          <w:szCs w:val="24"/>
          <w:vertAlign w:val="superscript"/>
        </w:rPr>
        <w:t xml:space="preserve"> </w:t>
      </w:r>
      <w:r w:rsidRPr="004A407E">
        <w:rPr>
          <w:sz w:val="24"/>
          <w:szCs w:val="24"/>
          <w:vertAlign w:val="superscript"/>
        </w:rPr>
        <w:t>0.4</w:t>
      </w:r>
      <w:r>
        <w:rPr>
          <w:sz w:val="24"/>
          <w:szCs w:val="24"/>
          <w:vertAlign w:val="superscript"/>
        </w:rPr>
        <w:t>5</w:t>
      </w:r>
      <w:r w:rsidRPr="004A407E">
        <w:rPr>
          <w:sz w:val="24"/>
          <w:szCs w:val="24"/>
        </w:rPr>
        <w:t xml:space="preserve"> </w:t>
      </w:r>
      <w:r w:rsidRPr="004A407E">
        <w:rPr>
          <w:rFonts w:eastAsia="Times New Roman" w:cs="Times New Roman"/>
          <w:sz w:val="24"/>
          <w:szCs w:val="24"/>
        </w:rPr>
        <w:t xml:space="preserve"> </w:t>
      </w:r>
      <w:r w:rsidRPr="004A407E">
        <w:rPr>
          <w:sz w:val="24"/>
          <w:szCs w:val="24"/>
        </w:rPr>
        <w:t>∙ (</w:t>
      </w:r>
      <w:r>
        <w:rPr>
          <w:sz w:val="24"/>
          <w:szCs w:val="24"/>
        </w:rPr>
        <w:t>Н</w:t>
      </w:r>
      <w:r>
        <w:rPr>
          <w:sz w:val="24"/>
          <w:szCs w:val="24"/>
          <w:vertAlign w:val="superscript"/>
        </w:rPr>
        <w:t>0,7</w:t>
      </w:r>
      <w:r w:rsidRPr="004A407E">
        <w:rPr>
          <w:sz w:val="24"/>
          <w:szCs w:val="24"/>
        </w:rPr>
        <w:t>/</w:t>
      </w:r>
      <w:r w:rsidRPr="004A407E">
        <w:rPr>
          <w:sz w:val="24"/>
          <w:szCs w:val="24"/>
          <w:lang w:val="en-US"/>
        </w:rPr>
        <w:t>B</w:t>
      </w:r>
      <w:r>
        <w:rPr>
          <w:sz w:val="24"/>
          <w:szCs w:val="24"/>
          <w:vertAlign w:val="superscript"/>
        </w:rPr>
        <w:t>0,9</w:t>
      </w:r>
      <w:r w:rsidRPr="004A407E">
        <w:rPr>
          <w:sz w:val="24"/>
          <w:szCs w:val="24"/>
        </w:rPr>
        <w:t>) ∙ (</w:t>
      </w:r>
      <w:r w:rsidRPr="004A407E">
        <w:rPr>
          <w:rFonts w:eastAsia="Times New Roman" w:cs="Times New Roman"/>
          <w:sz w:val="24"/>
          <w:szCs w:val="24"/>
        </w:rPr>
        <w:t>Δτ</w:t>
      </w:r>
      <w:r w:rsidRPr="004A407E">
        <w:rPr>
          <w:sz w:val="24"/>
          <w:szCs w:val="24"/>
        </w:rPr>
        <w:t xml:space="preserve"> /</w:t>
      </w:r>
      <w:r w:rsidRPr="004A407E">
        <w:rPr>
          <w:rFonts w:eastAsia="Times New Roman" w:cs="Times New Roman"/>
          <w:sz w:val="24"/>
          <w:szCs w:val="24"/>
        </w:rPr>
        <w:t xml:space="preserve"> П</w:t>
      </w:r>
      <w:r w:rsidRPr="004A407E">
        <w:rPr>
          <w:sz w:val="24"/>
          <w:szCs w:val="24"/>
        </w:rPr>
        <w:t>)</w:t>
      </w:r>
      <w:r w:rsidRPr="004A407E">
        <w:rPr>
          <w:sz w:val="24"/>
          <w:szCs w:val="24"/>
          <w:vertAlign w:val="superscript"/>
        </w:rPr>
        <w:t>0.</w:t>
      </w:r>
      <w:r>
        <w:rPr>
          <w:sz w:val="24"/>
          <w:szCs w:val="24"/>
          <w:vertAlign w:val="superscript"/>
        </w:rPr>
        <w:t>03</w:t>
      </w:r>
    </w:p>
    <w:p w:rsidR="0034060C" w:rsidRPr="00686E0F" w:rsidRDefault="0034060C" w:rsidP="0034060C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где: B – с</w:t>
      </w:r>
      <w:r>
        <w:rPr>
          <w:sz w:val="24"/>
          <w:szCs w:val="24"/>
        </w:rPr>
        <w:t>реднее число абонентов на 1 км</w:t>
      </w:r>
      <w:r w:rsidRPr="002A5CC4">
        <w:rPr>
          <w:sz w:val="24"/>
          <w:szCs w:val="24"/>
          <w:vertAlign w:val="superscript"/>
        </w:rPr>
        <w:t>2</w:t>
      </w:r>
      <w:r w:rsidRPr="00641FB3">
        <w:rPr>
          <w:sz w:val="24"/>
          <w:szCs w:val="24"/>
        </w:rPr>
        <w:t xml:space="preserve">; </w:t>
      </w:r>
    </w:p>
    <w:p w:rsidR="0034060C" w:rsidRPr="004A407E" w:rsidRDefault="0034060C" w:rsidP="0034060C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s – удельная стоимость материальной характ</w:t>
      </w:r>
      <w:r>
        <w:rPr>
          <w:sz w:val="24"/>
          <w:szCs w:val="24"/>
        </w:rPr>
        <w:t>еристики тепловой сети, руб./м2</w:t>
      </w:r>
      <w:r w:rsidRPr="00641FB3">
        <w:rPr>
          <w:sz w:val="24"/>
          <w:szCs w:val="24"/>
        </w:rPr>
        <w:t xml:space="preserve">; </w:t>
      </w:r>
    </w:p>
    <w:p w:rsidR="0034060C" w:rsidRPr="009871EF" w:rsidRDefault="0034060C" w:rsidP="0034060C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П – те</w:t>
      </w:r>
      <w:r>
        <w:rPr>
          <w:sz w:val="24"/>
          <w:szCs w:val="24"/>
        </w:rPr>
        <w:t>плоплотность района, Гкал/ч.км</w:t>
      </w:r>
      <w:r w:rsidRPr="00641FB3">
        <w:rPr>
          <w:sz w:val="24"/>
          <w:szCs w:val="24"/>
        </w:rPr>
        <w:t xml:space="preserve">; </w:t>
      </w:r>
    </w:p>
    <w:p w:rsidR="0034060C" w:rsidRPr="004A407E" w:rsidRDefault="0034060C" w:rsidP="0034060C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 xml:space="preserve">Δτ – расчетный перепад температур теплоносителя в тепловой сети, °C; </w:t>
      </w:r>
    </w:p>
    <w:p w:rsidR="0034060C" w:rsidRPr="004A407E" w:rsidRDefault="0034060C" w:rsidP="0034060C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rFonts w:eastAsia="Times New Roman" w:cs="Times New Roman"/>
          <w:sz w:val="24"/>
          <w:szCs w:val="24"/>
        </w:rPr>
      </w:pPr>
      <w:r w:rsidRPr="00641FB3">
        <w:rPr>
          <w:sz w:val="24"/>
          <w:szCs w:val="24"/>
        </w:rPr>
        <w:t>φ – поправочный коэффициент, зависящий от постоянной части расходов на сооружение котельной</w:t>
      </w:r>
      <w:r w:rsidRPr="004A407E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(для котельных </w:t>
      </w:r>
      <w:r w:rsidRPr="00641FB3">
        <w:rPr>
          <w:sz w:val="24"/>
          <w:szCs w:val="24"/>
        </w:rPr>
        <w:t>φ</w:t>
      </w:r>
      <w:r>
        <w:rPr>
          <w:sz w:val="24"/>
          <w:szCs w:val="24"/>
        </w:rPr>
        <w:t xml:space="preserve"> = 1,0 для ТЭЦ </w:t>
      </w:r>
      <w:r w:rsidRPr="00641FB3">
        <w:rPr>
          <w:sz w:val="24"/>
          <w:szCs w:val="24"/>
        </w:rPr>
        <w:t>φ</w:t>
      </w:r>
      <w:r>
        <w:rPr>
          <w:sz w:val="24"/>
          <w:szCs w:val="24"/>
        </w:rPr>
        <w:t xml:space="preserve"> = 1,3)</w:t>
      </w:r>
      <w:r w:rsidRPr="00641FB3">
        <w:rPr>
          <w:sz w:val="24"/>
          <w:szCs w:val="24"/>
        </w:rPr>
        <w:t xml:space="preserve">. </w:t>
      </w:r>
    </w:p>
    <w:p w:rsidR="0034060C" w:rsidRDefault="0034060C" w:rsidP="0034060C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Н – </w:t>
      </w:r>
      <w:r>
        <w:rPr>
          <w:rFonts w:eastAsia="Times New Roman" w:cs="Times New Roman"/>
          <w:sz w:val="24"/>
          <w:szCs w:val="24"/>
        </w:rPr>
        <w:t>р</w:t>
      </w:r>
      <w:r w:rsidRPr="004B019E">
        <w:rPr>
          <w:rFonts w:eastAsia="Times New Roman" w:cs="Times New Roman"/>
          <w:sz w:val="24"/>
          <w:szCs w:val="24"/>
        </w:rPr>
        <w:t>асполагаемый напор на выходе из источника</w:t>
      </w:r>
    </w:p>
    <w:p w:rsidR="0034060C" w:rsidRDefault="0034060C" w:rsidP="00D5317B">
      <w:pPr>
        <w:spacing w:after="0" w:line="360" w:lineRule="auto"/>
        <w:ind w:firstLine="709"/>
        <w:jc w:val="both"/>
        <w:rPr>
          <w:rFonts w:eastAsia="Times New Roman" w:cs="Times New Roman"/>
          <w:sz w:val="24"/>
          <w:szCs w:val="24"/>
        </w:rPr>
      </w:pPr>
    </w:p>
    <w:p w:rsidR="00D5317B" w:rsidRDefault="00D5317B" w:rsidP="00D5317B">
      <w:pPr>
        <w:spacing w:after="0" w:line="360" w:lineRule="auto"/>
        <w:ind w:firstLine="709"/>
        <w:jc w:val="both"/>
        <w:rPr>
          <w:rFonts w:eastAsia="Times New Roman" w:cs="Times New Roman"/>
          <w:sz w:val="24"/>
          <w:szCs w:val="24"/>
        </w:rPr>
      </w:pPr>
      <w:r w:rsidRPr="00B627F1">
        <w:rPr>
          <w:rFonts w:eastAsia="Times New Roman" w:cs="Times New Roman"/>
          <w:sz w:val="24"/>
          <w:szCs w:val="24"/>
        </w:rPr>
        <w:t>Расчет эффективного радиуса теплоснабжения для</w:t>
      </w:r>
      <w:r>
        <w:rPr>
          <w:rFonts w:eastAsia="Times New Roman" w:cs="Times New Roman"/>
          <w:sz w:val="24"/>
          <w:szCs w:val="24"/>
        </w:rPr>
        <w:t xml:space="preserve"> котельных</w:t>
      </w:r>
      <w:r w:rsidRPr="00B627F1">
        <w:rPr>
          <w:rFonts w:eastAsia="Times New Roman"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ООО «Энергетик»</w:t>
      </w:r>
      <w:r w:rsidRPr="00F7200C">
        <w:rPr>
          <w:rFonts w:cs="Times New Roman"/>
          <w:sz w:val="24"/>
          <w:szCs w:val="24"/>
        </w:rPr>
        <w:t xml:space="preserve"> </w:t>
      </w:r>
      <w:r w:rsidRPr="00B627F1">
        <w:rPr>
          <w:rFonts w:eastAsia="Times New Roman" w:cs="Times New Roman"/>
          <w:sz w:val="24"/>
          <w:szCs w:val="24"/>
        </w:rPr>
        <w:t>покажет объективны</w:t>
      </w:r>
      <w:r>
        <w:rPr>
          <w:rFonts w:eastAsia="Times New Roman" w:cs="Times New Roman"/>
          <w:sz w:val="24"/>
          <w:szCs w:val="24"/>
        </w:rPr>
        <w:t>е</w:t>
      </w:r>
      <w:r w:rsidRPr="00B627F1">
        <w:rPr>
          <w:rFonts w:eastAsia="Times New Roman" w:cs="Times New Roman"/>
          <w:sz w:val="24"/>
          <w:szCs w:val="24"/>
        </w:rPr>
        <w:t xml:space="preserve"> значени</w:t>
      </w:r>
      <w:r>
        <w:rPr>
          <w:rFonts w:eastAsia="Times New Roman" w:cs="Times New Roman"/>
          <w:sz w:val="24"/>
          <w:szCs w:val="24"/>
        </w:rPr>
        <w:t>я</w:t>
      </w:r>
      <w:r w:rsidRPr="00B627F1">
        <w:rPr>
          <w:rFonts w:eastAsia="Times New Roman" w:cs="Times New Roman"/>
          <w:sz w:val="24"/>
          <w:szCs w:val="24"/>
        </w:rPr>
        <w:t xml:space="preserve"> масштаб</w:t>
      </w:r>
      <w:r>
        <w:rPr>
          <w:rFonts w:eastAsia="Times New Roman" w:cs="Times New Roman"/>
          <w:sz w:val="24"/>
          <w:szCs w:val="24"/>
        </w:rPr>
        <w:t>ов</w:t>
      </w:r>
      <w:r w:rsidRPr="00B627F1">
        <w:rPr>
          <w:rFonts w:eastAsia="Times New Roman" w:cs="Times New Roman"/>
          <w:sz w:val="24"/>
          <w:szCs w:val="24"/>
        </w:rPr>
        <w:t xml:space="preserve"> данной зоны теплоснабжения в целом.</w:t>
      </w:r>
      <w:r>
        <w:rPr>
          <w:rFonts w:eastAsia="Times New Roman" w:cs="Times New Roman"/>
          <w:sz w:val="24"/>
          <w:szCs w:val="24"/>
        </w:rPr>
        <w:t xml:space="preserve"> </w:t>
      </w:r>
      <w:r w:rsidRPr="00B627F1">
        <w:rPr>
          <w:rFonts w:eastAsia="Times New Roman" w:cs="Times New Roman"/>
          <w:sz w:val="24"/>
          <w:szCs w:val="24"/>
        </w:rPr>
        <w:t xml:space="preserve">Расчет оптимального радиуса </w:t>
      </w:r>
      <w:r w:rsidRPr="00F7200C">
        <w:rPr>
          <w:rFonts w:eastAsia="Times New Roman" w:cs="Times New Roman"/>
          <w:sz w:val="24"/>
          <w:szCs w:val="24"/>
        </w:rPr>
        <w:t xml:space="preserve">представлен в табл. </w:t>
      </w:r>
      <w:r w:rsidR="0034060C">
        <w:rPr>
          <w:rFonts w:eastAsia="Times New Roman" w:cs="Times New Roman"/>
          <w:sz w:val="24"/>
          <w:szCs w:val="24"/>
        </w:rPr>
        <w:t>12</w:t>
      </w:r>
      <w:r w:rsidRPr="00F7200C">
        <w:rPr>
          <w:rFonts w:eastAsia="Times New Roman" w:cs="Times New Roman"/>
          <w:sz w:val="24"/>
          <w:szCs w:val="24"/>
        </w:rPr>
        <w:t>.</w:t>
      </w:r>
    </w:p>
    <w:p w:rsidR="0034060C" w:rsidRDefault="0034060C" w:rsidP="00D5317B">
      <w:pPr>
        <w:spacing w:after="0" w:line="360" w:lineRule="auto"/>
        <w:ind w:firstLine="709"/>
        <w:jc w:val="both"/>
        <w:rPr>
          <w:rFonts w:eastAsia="Times New Roman" w:cs="Times New Roman"/>
          <w:sz w:val="24"/>
          <w:szCs w:val="24"/>
        </w:rPr>
      </w:pPr>
    </w:p>
    <w:p w:rsidR="0034060C" w:rsidRDefault="0034060C" w:rsidP="00D5317B">
      <w:pPr>
        <w:spacing w:after="0" w:line="360" w:lineRule="auto"/>
        <w:ind w:firstLine="709"/>
        <w:jc w:val="both"/>
        <w:rPr>
          <w:rFonts w:eastAsia="Times New Roman" w:cs="Times New Roman"/>
          <w:sz w:val="24"/>
          <w:szCs w:val="24"/>
        </w:rPr>
      </w:pPr>
    </w:p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3878C5">
        <w:rPr>
          <w:rFonts w:eastAsia="Times New Roman" w:cs="Times New Roman"/>
          <w:sz w:val="24"/>
          <w:szCs w:val="24"/>
        </w:rPr>
        <w:t xml:space="preserve">Таблица </w:t>
      </w:r>
      <w:r w:rsidR="0034060C">
        <w:rPr>
          <w:rFonts w:eastAsia="Times New Roman" w:cs="Times New Roman"/>
          <w:sz w:val="24"/>
          <w:szCs w:val="24"/>
        </w:rPr>
        <w:t>12</w:t>
      </w:r>
      <w:r w:rsidRPr="003878C5">
        <w:rPr>
          <w:rFonts w:eastAsia="Times New Roman" w:cs="Times New Roman"/>
          <w:sz w:val="24"/>
          <w:szCs w:val="24"/>
        </w:rPr>
        <w:t>.1–  Расчет оптимального радиуса д. Мальчиха, котельная №9</w:t>
      </w:r>
      <w:r w:rsidRPr="003878C5">
        <w:rPr>
          <w:rFonts w:eastAsia="Times New Roman" w:cs="Times New Roman"/>
          <w:sz w:val="24"/>
          <w:szCs w:val="24"/>
        </w:rPr>
        <w:tab/>
      </w:r>
    </w:p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4"/>
          <w:szCs w:val="24"/>
        </w:rPr>
      </w:pP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43"/>
        <w:gridCol w:w="887"/>
      </w:tblGrid>
      <w:tr w:rsidR="00D5317B" w:rsidRPr="003878C5" w:rsidTr="007975C5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0,0007</w:t>
            </w:r>
          </w:p>
        </w:tc>
      </w:tr>
      <w:tr w:rsidR="00D5317B" w:rsidRPr="003878C5" w:rsidTr="007975C5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Кол-воабонентов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</w:p>
        </w:tc>
      </w:tr>
      <w:tr w:rsidR="00D5317B" w:rsidRPr="003878C5" w:rsidTr="007975C5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2857,14</w:t>
            </w:r>
          </w:p>
        </w:tc>
      </w:tr>
      <w:tr w:rsidR="00D5317B" w:rsidRPr="003878C5" w:rsidTr="007975C5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сетей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руб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18360</w:t>
            </w:r>
          </w:p>
        </w:tc>
      </w:tr>
      <w:tr w:rsidR="00D5317B" w:rsidRPr="003878C5" w:rsidTr="007975C5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Материальная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3,078</w:t>
            </w:r>
          </w:p>
        </w:tc>
      </w:tr>
      <w:tr w:rsidR="00D5317B" w:rsidRPr="003878C5" w:rsidTr="007975C5">
        <w:trPr>
          <w:trHeight w:hRule="exact" w:val="396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5964,9</w:t>
            </w:r>
          </w:p>
        </w:tc>
      </w:tr>
      <w:tr w:rsidR="00D5317B" w:rsidRPr="003878C5" w:rsidTr="007975C5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</w:tcPr>
          <w:p w:rsidR="00D5317B" w:rsidRPr="0074345B" w:rsidRDefault="0074345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0,0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82</w:t>
            </w:r>
          </w:p>
        </w:tc>
      </w:tr>
      <w:tr w:rsidR="00D5317B" w:rsidRPr="003878C5" w:rsidTr="007975C5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(теплоплотность района, Гкал/ч.км2)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37,14</w:t>
            </w:r>
          </w:p>
        </w:tc>
      </w:tr>
      <w:tr w:rsidR="00D5317B" w:rsidRPr="003878C5" w:rsidTr="007975C5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</w:tr>
      <w:tr w:rsidR="00D5317B" w:rsidRPr="003878C5" w:rsidTr="007975C5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D5317B" w:rsidRPr="003878C5" w:rsidTr="007975C5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3878C5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3878C5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</w:t>
            </w: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355</w:t>
            </w:r>
          </w:p>
        </w:tc>
      </w:tr>
    </w:tbl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2"/>
        </w:rPr>
      </w:pPr>
    </w:p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  <w:r w:rsidRPr="003878C5">
        <w:rPr>
          <w:rFonts w:eastAsia="Times New Roman" w:cs="Times New Roman"/>
          <w:sz w:val="24"/>
          <w:szCs w:val="24"/>
        </w:rPr>
        <w:t xml:space="preserve">Таблица </w:t>
      </w:r>
      <w:r w:rsidR="0034060C">
        <w:rPr>
          <w:rFonts w:eastAsia="Times New Roman" w:cs="Times New Roman"/>
          <w:sz w:val="24"/>
          <w:szCs w:val="24"/>
        </w:rPr>
        <w:t>12</w:t>
      </w:r>
      <w:r w:rsidRPr="003878C5">
        <w:rPr>
          <w:rFonts w:eastAsia="Times New Roman" w:cs="Times New Roman"/>
          <w:sz w:val="24"/>
          <w:szCs w:val="24"/>
        </w:rPr>
        <w:t>.2–  Расчет оптимального радиуса с. Постнинский, котельная №8</w:t>
      </w:r>
      <w:r w:rsidRPr="003878C5">
        <w:rPr>
          <w:rFonts w:eastAsia="Times New Roman" w:cs="Times New Roman"/>
          <w:sz w:val="24"/>
          <w:szCs w:val="24"/>
        </w:rPr>
        <w:tab/>
        <w:t xml:space="preserve">                                         </w:t>
      </w:r>
      <w:r w:rsidRPr="003878C5">
        <w:rPr>
          <w:rFonts w:eastAsia="Times New Roman" w:cs="Times New Roman"/>
          <w:sz w:val="24"/>
          <w:szCs w:val="24"/>
        </w:rPr>
        <w:tab/>
      </w: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43"/>
        <w:gridCol w:w="887"/>
      </w:tblGrid>
      <w:tr w:rsidR="00D5317B" w:rsidRPr="003878C5" w:rsidTr="007975C5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0,1104</w:t>
            </w:r>
          </w:p>
        </w:tc>
      </w:tr>
      <w:tr w:rsidR="00D5317B" w:rsidRPr="003878C5" w:rsidTr="007975C5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Кол-воабонентов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18</w:t>
            </w:r>
          </w:p>
        </w:tc>
      </w:tr>
      <w:tr w:rsidR="00D5317B" w:rsidRPr="003878C5" w:rsidTr="007975C5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163,04</w:t>
            </w:r>
          </w:p>
        </w:tc>
      </w:tr>
      <w:tr w:rsidR="00D5317B" w:rsidRPr="003878C5" w:rsidTr="007975C5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сетей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руб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1036710</w:t>
            </w:r>
          </w:p>
        </w:tc>
      </w:tr>
      <w:tr w:rsidR="00D5317B" w:rsidRPr="003878C5" w:rsidTr="007975C5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Материальная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117,673</w:t>
            </w:r>
          </w:p>
        </w:tc>
      </w:tr>
      <w:tr w:rsidR="00D5317B" w:rsidRPr="003878C5" w:rsidTr="007975C5">
        <w:trPr>
          <w:trHeight w:hRule="exact" w:val="36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8810,1</w:t>
            </w:r>
          </w:p>
        </w:tc>
      </w:tr>
      <w:tr w:rsidR="00D5317B" w:rsidRPr="003878C5" w:rsidTr="007975C5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</w:tcPr>
          <w:p w:rsidR="00D5317B" w:rsidRPr="0074345B" w:rsidRDefault="0074345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1,26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</w:t>
            </w:r>
          </w:p>
        </w:tc>
      </w:tr>
      <w:tr w:rsidR="00D5317B" w:rsidRPr="003878C5" w:rsidTr="007975C5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(теплоплотность района, Гкал/ч.км2)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10,23</w:t>
            </w:r>
          </w:p>
        </w:tc>
      </w:tr>
      <w:tr w:rsidR="00D5317B" w:rsidRPr="003878C5" w:rsidTr="007975C5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</w:tr>
      <w:tr w:rsidR="00D5317B" w:rsidRPr="003878C5" w:rsidTr="007975C5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D5317B" w:rsidRPr="003878C5" w:rsidTr="007975C5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3878C5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3878C5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</w:t>
            </w: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,51</w:t>
            </w:r>
          </w:p>
        </w:tc>
      </w:tr>
    </w:tbl>
    <w:p w:rsidR="0034060C" w:rsidRDefault="0034060C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4"/>
          <w:szCs w:val="24"/>
        </w:rPr>
      </w:pPr>
    </w:p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3878C5">
        <w:rPr>
          <w:rFonts w:eastAsia="Times New Roman" w:cs="Times New Roman"/>
          <w:sz w:val="24"/>
          <w:szCs w:val="24"/>
        </w:rPr>
        <w:t xml:space="preserve">Таблица </w:t>
      </w:r>
      <w:r w:rsidR="0034060C">
        <w:rPr>
          <w:rFonts w:eastAsia="Times New Roman" w:cs="Times New Roman"/>
          <w:sz w:val="24"/>
          <w:szCs w:val="24"/>
        </w:rPr>
        <w:t>12</w:t>
      </w:r>
      <w:r w:rsidRPr="003878C5">
        <w:rPr>
          <w:rFonts w:eastAsia="Times New Roman" w:cs="Times New Roman"/>
          <w:sz w:val="24"/>
          <w:szCs w:val="24"/>
        </w:rPr>
        <w:t>.3–  Расчет оптимального радиуса с. Филисово, котельная №2</w:t>
      </w:r>
    </w:p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sz w:val="22"/>
        </w:rPr>
      </w:pP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43"/>
        <w:gridCol w:w="887"/>
      </w:tblGrid>
      <w:tr w:rsidR="00D5317B" w:rsidRPr="003878C5" w:rsidTr="007975C5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0,0513</w:t>
            </w:r>
          </w:p>
        </w:tc>
      </w:tr>
      <w:tr w:rsidR="00D5317B" w:rsidRPr="003878C5" w:rsidTr="007975C5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Кол-воабонентов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15</w:t>
            </w:r>
          </w:p>
        </w:tc>
      </w:tr>
      <w:tr w:rsidR="00D5317B" w:rsidRPr="003878C5" w:rsidTr="007975C5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1,56</w:t>
            </w:r>
          </w:p>
        </w:tc>
      </w:tr>
      <w:tr w:rsidR="00D5317B" w:rsidRPr="003878C5" w:rsidTr="007975C5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сетей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руб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377000</w:t>
            </w:r>
          </w:p>
        </w:tc>
      </w:tr>
      <w:tr w:rsidR="00D5317B" w:rsidRPr="003878C5" w:rsidTr="007975C5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Материальная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56,705</w:t>
            </w:r>
          </w:p>
        </w:tc>
      </w:tr>
      <w:tr w:rsidR="00D5317B" w:rsidRPr="003878C5" w:rsidTr="007975C5">
        <w:trPr>
          <w:trHeight w:hRule="exact" w:val="350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6648,4</w:t>
            </w:r>
          </w:p>
        </w:tc>
      </w:tr>
      <w:tr w:rsidR="00D5317B" w:rsidRPr="003878C5" w:rsidTr="007975C5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</w:tcPr>
          <w:p w:rsidR="00D5317B" w:rsidRPr="0074345B" w:rsidRDefault="0074345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1,560</w:t>
            </w:r>
          </w:p>
        </w:tc>
      </w:tr>
      <w:tr w:rsidR="00D5317B" w:rsidRPr="003878C5" w:rsidTr="007975C5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(теплоплотность района, Гкал/ч.км2)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14,58</w:t>
            </w:r>
          </w:p>
        </w:tc>
      </w:tr>
      <w:tr w:rsidR="00D5317B" w:rsidRPr="003878C5" w:rsidTr="007975C5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</w:tr>
      <w:tr w:rsidR="00D5317B" w:rsidRPr="003878C5" w:rsidTr="007975C5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3878C5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D5317B" w:rsidRPr="003878C5" w:rsidTr="007975C5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D5317B" w:rsidRPr="003878C5" w:rsidRDefault="00D5317B" w:rsidP="007975C5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3878C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3878C5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3878C5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</w:tcPr>
          <w:p w:rsidR="00D5317B" w:rsidRPr="003878C5" w:rsidRDefault="00D5317B" w:rsidP="007975C5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3878C5"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0,</w:t>
            </w:r>
            <w:r w:rsidRPr="003878C5">
              <w:rPr>
                <w:rFonts w:ascii="Times New Roman" w:eastAsia="Calibri" w:hAnsi="Times New Roman" w:cs="Times New Roman"/>
                <w:sz w:val="20"/>
                <w:szCs w:val="20"/>
              </w:rPr>
              <w:t>785</w:t>
            </w:r>
          </w:p>
        </w:tc>
      </w:tr>
    </w:tbl>
    <w:p w:rsidR="00D5317B" w:rsidRPr="003878C5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2"/>
        </w:rPr>
      </w:pPr>
    </w:p>
    <w:p w:rsidR="004720AA" w:rsidRPr="004720AA" w:rsidRDefault="004720AA" w:rsidP="004720AA">
      <w:pPr>
        <w:spacing w:after="0" w:line="240" w:lineRule="auto"/>
        <w:ind w:firstLine="708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Таблица 12</w:t>
      </w:r>
      <w:r w:rsidRPr="004720AA">
        <w:rPr>
          <w:rFonts w:eastAsia="Times New Roman" w:cs="Times New Roman"/>
          <w:sz w:val="24"/>
          <w:szCs w:val="24"/>
        </w:rPr>
        <w:t>.4 –  Расчет оптимального радиуса с. Филисово, ул. Почтовая,16 (Дом культуры)</w:t>
      </w:r>
    </w:p>
    <w:p w:rsidR="004720AA" w:rsidRPr="004720AA" w:rsidRDefault="004720AA" w:rsidP="004720AA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2"/>
        </w:rPr>
      </w:pPr>
    </w:p>
    <w:tbl>
      <w:tblPr>
        <w:tblStyle w:val="TableNormal7"/>
        <w:tblW w:w="9430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43"/>
        <w:gridCol w:w="887"/>
      </w:tblGrid>
      <w:tr w:rsidR="004720AA" w:rsidRPr="004720AA" w:rsidTr="006460A9">
        <w:trPr>
          <w:trHeight w:hRule="exact" w:val="274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км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ru-RU"/>
              </w:rPr>
              <w:t>2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0,0467</w:t>
            </w:r>
          </w:p>
        </w:tc>
      </w:tr>
      <w:tr w:rsidR="004720AA" w:rsidRPr="004720AA" w:rsidTr="006460A9">
        <w:trPr>
          <w:trHeight w:hRule="exact" w:val="279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Кол-воабонентов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22</w:t>
            </w:r>
          </w:p>
        </w:tc>
      </w:tr>
      <w:tr w:rsidR="004720AA" w:rsidRPr="004720AA" w:rsidTr="006460A9">
        <w:trPr>
          <w:trHeight w:hRule="exact" w:val="282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B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0,00</w:t>
            </w:r>
          </w:p>
        </w:tc>
      </w:tr>
      <w:tr w:rsidR="004720AA" w:rsidRPr="004720AA" w:rsidTr="006460A9">
        <w:trPr>
          <w:trHeight w:hRule="exact" w:val="287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Стоимость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сетей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руб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36600</w:t>
            </w:r>
          </w:p>
        </w:tc>
      </w:tr>
      <w:tr w:rsidR="004720AA" w:rsidRPr="004720AA" w:rsidTr="006460A9">
        <w:trPr>
          <w:trHeight w:hRule="exact" w:val="276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Материальная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характеристика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4,56</w:t>
            </w:r>
          </w:p>
        </w:tc>
      </w:tr>
      <w:tr w:rsidR="004720AA" w:rsidRPr="004720AA" w:rsidTr="006460A9">
        <w:trPr>
          <w:trHeight w:hRule="exact" w:val="350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8026,3</w:t>
            </w:r>
          </w:p>
        </w:tc>
      </w:tr>
      <w:tr w:rsidR="004720AA" w:rsidRPr="004720AA" w:rsidTr="006460A9">
        <w:trPr>
          <w:trHeight w:hRule="exact" w:val="284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Нагрузка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, Гкал/ч</w:t>
            </w:r>
          </w:p>
        </w:tc>
        <w:tc>
          <w:tcPr>
            <w:tcW w:w="887" w:type="dxa"/>
          </w:tcPr>
          <w:p w:rsidR="004720AA" w:rsidRPr="0074345B" w:rsidRDefault="0074345B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0,0</w:t>
            </w:r>
            <w:r>
              <w:rPr>
                <w:rFonts w:ascii="Times New Roman" w:eastAsia="Calibri" w:hAnsi="Times New Roman" w:cs="Times New Roman"/>
                <w:sz w:val="20"/>
                <w:szCs w:val="20"/>
                <w:lang w:val="ru-RU"/>
              </w:rPr>
              <w:t>58</w:t>
            </w:r>
          </w:p>
        </w:tc>
      </w:tr>
      <w:tr w:rsidR="004720AA" w:rsidRPr="004720AA" w:rsidTr="006460A9">
        <w:trPr>
          <w:trHeight w:hRule="exact" w:val="275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 (теплоплотность района, Гкал/ч.км2)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0,78</w:t>
            </w:r>
          </w:p>
        </w:tc>
      </w:tr>
      <w:tr w:rsidR="004720AA" w:rsidRPr="004720AA" w:rsidTr="006460A9">
        <w:trPr>
          <w:trHeight w:hRule="exact" w:val="292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Δτ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25</w:t>
            </w:r>
          </w:p>
        </w:tc>
      </w:tr>
      <w:tr w:rsidR="004720AA" w:rsidRPr="004720AA" w:rsidTr="006460A9">
        <w:trPr>
          <w:trHeight w:hRule="exact" w:val="265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</w:rPr>
              <w:t>φ</w:t>
            </w:r>
            <w:r w:rsidRPr="004720AA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4720AA" w:rsidRPr="004720AA" w:rsidTr="006460A9">
        <w:trPr>
          <w:trHeight w:hRule="exact" w:val="339"/>
          <w:jc w:val="center"/>
        </w:trPr>
        <w:tc>
          <w:tcPr>
            <w:tcW w:w="8543" w:type="dxa"/>
            <w:vAlign w:val="center"/>
          </w:tcPr>
          <w:p w:rsidR="004720AA" w:rsidRPr="004720AA" w:rsidRDefault="004720AA" w:rsidP="004720A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</w:pPr>
            <w:r w:rsidRPr="004720AA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R</w:t>
            </w:r>
            <w:r w:rsidRPr="004720AA">
              <w:rPr>
                <w:rFonts w:ascii="Times New Roman" w:eastAsia="Times New Roman" w:hAnsi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4720AA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887" w:type="dxa"/>
          </w:tcPr>
          <w:p w:rsidR="004720AA" w:rsidRPr="004720AA" w:rsidRDefault="004720AA" w:rsidP="004720AA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4720AA">
              <w:rPr>
                <w:rFonts w:ascii="Times New Roman" w:eastAsia="Calibri" w:hAnsi="Times New Roman" w:cs="Times New Roman"/>
                <w:sz w:val="20"/>
                <w:szCs w:val="20"/>
              </w:rPr>
              <w:t>0,87</w:t>
            </w:r>
          </w:p>
        </w:tc>
      </w:tr>
    </w:tbl>
    <w:p w:rsidR="00D5317B" w:rsidRDefault="00D5317B" w:rsidP="00D5317B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2"/>
        </w:rPr>
      </w:pPr>
    </w:p>
    <w:p w:rsidR="00C305DC" w:rsidRPr="0076330C" w:rsidRDefault="00C305DC" w:rsidP="00C305D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Если рассчитанный радиус эффективного теплоснабжения больше существующей зоны действия котельной, то возможно увеличение тепловой мощности котельной и расширение зоны ее действия с выводом из эксплуатации котельных, расположенных в радиусе эффективного теплоснабжения;</w:t>
      </w:r>
    </w:p>
    <w:p w:rsidR="00C305DC" w:rsidRPr="0076330C" w:rsidRDefault="00C305DC" w:rsidP="00C305D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если рассчитанный перспективный радиус эффективного теплоснабжения изолированных зон действия существующих котельных меньше, чем существующий радиус теплоснабжения, то расширение зоны действия котельной не целесообразно.</w:t>
      </w:r>
    </w:p>
    <w:p w:rsidR="00C305DC" w:rsidRPr="0076330C" w:rsidRDefault="00C305DC" w:rsidP="00C305D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В первом случае осуществляется реконструкция котельной с увеличением ее мощности;</w:t>
      </w:r>
    </w:p>
    <w:p w:rsidR="00C305DC" w:rsidRPr="0076330C" w:rsidRDefault="00C305DC" w:rsidP="00C305D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во втором случае осуществляется реконструкция котельной без увеличения (возможно со снижением, в зависимости от перспективных балансов установленной тепловой мощности и тепловой нагрузки) тепловой мощности.</w:t>
      </w:r>
    </w:p>
    <w:p w:rsidR="00C305DC" w:rsidRDefault="00C305DC" w:rsidP="00C305DC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color w:val="auto"/>
          <w:sz w:val="24"/>
          <w:szCs w:val="24"/>
          <w:lang w:val="ru-RU"/>
        </w:rPr>
      </w:pPr>
    </w:p>
    <w:p w:rsidR="00C305DC" w:rsidRPr="00701A58" w:rsidRDefault="00C305DC" w:rsidP="00C305DC">
      <w:pPr>
        <w:pStyle w:val="2"/>
      </w:pPr>
      <w:bookmarkStart w:id="42" w:name="_Toc52612302"/>
      <w:bookmarkStart w:id="43" w:name="_Toc56353934"/>
      <w:r w:rsidRPr="00701A58">
        <w:t>2.2. Перспективные балансы тепловой мощности и тепловой нагрузки в каждой системе теплоснабжения и зоне действия источников тепловой энергии определяют:</w:t>
      </w:r>
      <w:bookmarkEnd w:id="42"/>
      <w:bookmarkEnd w:id="43"/>
    </w:p>
    <w:p w:rsidR="00C305DC" w:rsidRPr="00701A58" w:rsidRDefault="00C305DC" w:rsidP="00C305DC">
      <w:pPr>
        <w:pStyle w:val="2"/>
      </w:pPr>
      <w:bookmarkStart w:id="44" w:name="_Toc52612303"/>
      <w:bookmarkStart w:id="45" w:name="_Toc56353935"/>
      <w:r w:rsidRPr="00701A58">
        <w:t>а) существующие и перспективные значения установленной тепловой мощности основного оборудования источника (источников) тепловой энергии</w:t>
      </w:r>
      <w:bookmarkEnd w:id="44"/>
      <w:bookmarkEnd w:id="45"/>
    </w:p>
    <w:p w:rsidR="00C305DC" w:rsidRPr="0076330C" w:rsidRDefault="00C305DC" w:rsidP="00C305D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Существующие и перспективные значения установленной тепловой мощности основного оборудования источника (источников) тепл</w:t>
      </w:r>
      <w:r>
        <w:rPr>
          <w:rFonts w:cs="Times New Roman"/>
          <w:sz w:val="24"/>
          <w:szCs w:val="24"/>
        </w:rPr>
        <w:t>овой энергии указаны в таблице 11</w:t>
      </w:r>
      <w:r w:rsidRPr="0076330C">
        <w:rPr>
          <w:rFonts w:cs="Times New Roman"/>
          <w:sz w:val="24"/>
          <w:szCs w:val="24"/>
        </w:rPr>
        <w:t>.</w:t>
      </w:r>
    </w:p>
    <w:p w:rsidR="00C305DC" w:rsidRPr="00701A58" w:rsidRDefault="00C305DC" w:rsidP="00C305DC">
      <w:pPr>
        <w:pStyle w:val="2"/>
      </w:pPr>
      <w:bookmarkStart w:id="46" w:name="_Toc52612304"/>
      <w:bookmarkStart w:id="47" w:name="_Toc56353936"/>
      <w:r w:rsidRPr="00701A58">
        <w:t>б)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</w:t>
      </w:r>
      <w:bookmarkEnd w:id="46"/>
      <w:bookmarkEnd w:id="47"/>
    </w:p>
    <w:p w:rsidR="00C305DC" w:rsidRPr="0076330C" w:rsidRDefault="00C305DC" w:rsidP="00C305D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Существующие и перспективные технические ограничения на использование установленной тепловой мощности отсутствуют. Значения располагаемой мощности основного оборудования источников тепловой энергии</w:t>
      </w:r>
      <w:r>
        <w:rPr>
          <w:rFonts w:cs="Times New Roman"/>
          <w:sz w:val="24"/>
          <w:szCs w:val="24"/>
        </w:rPr>
        <w:t xml:space="preserve"> </w:t>
      </w:r>
      <w:r w:rsidRPr="0076330C">
        <w:rPr>
          <w:rFonts w:cs="Times New Roman"/>
          <w:sz w:val="24"/>
          <w:szCs w:val="24"/>
        </w:rPr>
        <w:t>указаны в таблице</w:t>
      </w:r>
      <w:r>
        <w:rPr>
          <w:rFonts w:cs="Times New Roman"/>
          <w:sz w:val="24"/>
          <w:szCs w:val="24"/>
        </w:rPr>
        <w:t xml:space="preserve"> 11.</w:t>
      </w:r>
    </w:p>
    <w:p w:rsidR="00C305DC" w:rsidRPr="00701A58" w:rsidRDefault="00C305DC" w:rsidP="00C305DC">
      <w:pPr>
        <w:pStyle w:val="2"/>
      </w:pPr>
      <w:bookmarkStart w:id="48" w:name="_Toc52612305"/>
      <w:bookmarkStart w:id="49" w:name="_Toc56353937"/>
      <w:r w:rsidRPr="00701A58">
        <w:t>в)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</w:r>
      <w:bookmarkEnd w:id="48"/>
      <w:bookmarkEnd w:id="49"/>
    </w:p>
    <w:p w:rsidR="00C305DC" w:rsidRPr="00C573EB" w:rsidRDefault="00C305DC" w:rsidP="00C305DC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C573EB">
        <w:rPr>
          <w:sz w:val="24"/>
          <w:szCs w:val="24"/>
        </w:rPr>
        <w:t>С учетом располагаемой мощности источников тепловой энергии и представленной информации теплоснабжающей организации о затратах тепловой  мощности на собственные и хозяйственные нужды</w:t>
      </w:r>
      <w:r>
        <w:rPr>
          <w:sz w:val="24"/>
          <w:szCs w:val="24"/>
        </w:rPr>
        <w:t xml:space="preserve"> определена тепловая мощность котельных «нетто» для определения существующих и перспективных нагрузок источников тепловой энергии. Показатели существующих и перспективных затрат указаны в таблице 11.</w:t>
      </w:r>
      <w:r w:rsidRPr="00C573EB">
        <w:rPr>
          <w:sz w:val="24"/>
          <w:szCs w:val="24"/>
        </w:rPr>
        <w:t xml:space="preserve"> </w:t>
      </w:r>
    </w:p>
    <w:p w:rsidR="00C305DC" w:rsidRPr="00701A58" w:rsidRDefault="00C305DC" w:rsidP="00C305DC">
      <w:pPr>
        <w:pStyle w:val="2"/>
      </w:pPr>
      <w:bookmarkStart w:id="50" w:name="_Toc52612306"/>
      <w:bookmarkStart w:id="51" w:name="_Toc56353938"/>
      <w:r w:rsidRPr="00701A58">
        <w:t>г) значения существующей и перспективной тепловой мощности источников тепловой энергии нетто</w:t>
      </w:r>
      <w:bookmarkEnd w:id="50"/>
      <w:bookmarkEnd w:id="51"/>
    </w:p>
    <w:p w:rsidR="00C305DC" w:rsidRPr="00C573EB" w:rsidRDefault="00C305DC" w:rsidP="00C305DC">
      <w:pPr>
        <w:spacing w:before="120" w:after="0" w:line="36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>З</w:t>
      </w:r>
      <w:r w:rsidRPr="00C573EB">
        <w:rPr>
          <w:sz w:val="24"/>
          <w:szCs w:val="24"/>
        </w:rPr>
        <w:t>начения существующ</w:t>
      </w:r>
      <w:r>
        <w:rPr>
          <w:sz w:val="24"/>
          <w:szCs w:val="24"/>
        </w:rPr>
        <w:t>ей</w:t>
      </w:r>
      <w:r w:rsidRPr="00C573EB">
        <w:rPr>
          <w:sz w:val="24"/>
          <w:szCs w:val="24"/>
        </w:rPr>
        <w:t xml:space="preserve"> и перспективной тепловой мощности источников тепловой энергии нетто</w:t>
      </w:r>
      <w:r>
        <w:rPr>
          <w:sz w:val="24"/>
          <w:szCs w:val="24"/>
        </w:rPr>
        <w:t xml:space="preserve"> указаны в таблице 11. </w:t>
      </w:r>
    </w:p>
    <w:p w:rsidR="00C305DC" w:rsidRPr="00701A58" w:rsidRDefault="00C305DC" w:rsidP="00C305DC">
      <w:pPr>
        <w:pStyle w:val="2"/>
      </w:pPr>
      <w:bookmarkStart w:id="52" w:name="_Toc52612307"/>
      <w:bookmarkStart w:id="53" w:name="_Toc56353939"/>
      <w:r w:rsidRPr="00701A58">
        <w:t>д) 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</w:r>
      <w:bookmarkEnd w:id="52"/>
      <w:bookmarkEnd w:id="53"/>
    </w:p>
    <w:p w:rsidR="00C305DC" w:rsidRPr="008D5C15" w:rsidRDefault="00C305DC" w:rsidP="00C305DC">
      <w:pPr>
        <w:spacing w:after="0" w:line="360" w:lineRule="auto"/>
        <w:ind w:firstLine="567"/>
        <w:jc w:val="both"/>
        <w:rPr>
          <w:sz w:val="24"/>
          <w:szCs w:val="24"/>
        </w:rPr>
      </w:pPr>
      <w:r w:rsidRPr="008D5C15">
        <w:rPr>
          <w:sz w:val="24"/>
          <w:szCs w:val="24"/>
        </w:rPr>
        <w:t>Расчет нормативов технологических потерь при передаче тепловой энергии выполняется на основании приказа Министерства энергетики РФ от 30 декабря 2008 г. № 325 «Об утверждении порядка определения нормативов технологических потерь при передаче тепловой энергии, теплоносителя» (в ред. Приказов Минэнерго России от 01.02.2010 N 36 от 10.08.2012 N 377).</w:t>
      </w:r>
    </w:p>
    <w:p w:rsidR="00C305DC" w:rsidRPr="00C573EB" w:rsidRDefault="00C305DC" w:rsidP="00C305DC">
      <w:pPr>
        <w:spacing w:after="0" w:line="360" w:lineRule="auto"/>
        <w:ind w:firstLine="567"/>
        <w:rPr>
          <w:sz w:val="24"/>
          <w:szCs w:val="24"/>
        </w:rPr>
      </w:pPr>
      <w:r w:rsidRPr="0083196A">
        <w:rPr>
          <w:sz w:val="24"/>
          <w:szCs w:val="24"/>
        </w:rPr>
        <w:t>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</w:t>
      </w:r>
      <w:r>
        <w:rPr>
          <w:sz w:val="24"/>
          <w:szCs w:val="24"/>
        </w:rPr>
        <w:t>. З</w:t>
      </w:r>
      <w:r w:rsidRPr="00C573EB">
        <w:rPr>
          <w:sz w:val="24"/>
          <w:szCs w:val="24"/>
        </w:rPr>
        <w:t>начения существующ</w:t>
      </w:r>
      <w:r>
        <w:rPr>
          <w:sz w:val="24"/>
          <w:szCs w:val="24"/>
        </w:rPr>
        <w:t>ей</w:t>
      </w:r>
      <w:r w:rsidRPr="00C573EB">
        <w:rPr>
          <w:sz w:val="24"/>
          <w:szCs w:val="24"/>
        </w:rPr>
        <w:t xml:space="preserve"> и перспективной тепловой мощности источников тепловой энергии нетто</w:t>
      </w:r>
      <w:r>
        <w:rPr>
          <w:sz w:val="24"/>
          <w:szCs w:val="24"/>
        </w:rPr>
        <w:t xml:space="preserve"> указаны в таблице 11. Затратами теплоносителя на компенсацию потерь является расчеты на пусковое заполнение системы теплоснабжения и утечки теплоносителя. </w:t>
      </w:r>
    </w:p>
    <w:p w:rsidR="00C305DC" w:rsidRPr="00453CE1" w:rsidRDefault="00C305DC" w:rsidP="00C305DC">
      <w:pPr>
        <w:spacing w:after="0" w:line="360" w:lineRule="auto"/>
        <w:ind w:firstLine="567"/>
        <w:rPr>
          <w:bCs/>
          <w:sz w:val="24"/>
          <w:szCs w:val="24"/>
        </w:rPr>
      </w:pPr>
      <w:r w:rsidRPr="00453CE1">
        <w:rPr>
          <w:bCs/>
          <w:sz w:val="24"/>
          <w:szCs w:val="24"/>
        </w:rPr>
        <w:t xml:space="preserve">Данные расчеты производятся при </w:t>
      </w:r>
      <w:r>
        <w:rPr>
          <w:rFonts w:cs="Times New Roman"/>
          <w:sz w:val="24"/>
          <w:szCs w:val="24"/>
        </w:rPr>
        <w:t>определении</w:t>
      </w:r>
      <w:r w:rsidRPr="001C11AB">
        <w:rPr>
          <w:rFonts w:cs="Times New Roman"/>
          <w:sz w:val="24"/>
          <w:szCs w:val="24"/>
        </w:rPr>
        <w:t xml:space="preserve"> нормативов технологических потерь при передаче тепловой энергии</w:t>
      </w:r>
      <w:r>
        <w:rPr>
          <w:rFonts w:cs="Times New Roman"/>
          <w:sz w:val="24"/>
          <w:szCs w:val="24"/>
        </w:rPr>
        <w:t xml:space="preserve"> при установлении тарифов на тепловую энергию.</w:t>
      </w:r>
    </w:p>
    <w:p w:rsidR="00C305DC" w:rsidRPr="00701A58" w:rsidRDefault="00C305DC" w:rsidP="00C305DC">
      <w:pPr>
        <w:pStyle w:val="2"/>
      </w:pPr>
      <w:bookmarkStart w:id="54" w:name="_Toc52612308"/>
      <w:bookmarkStart w:id="55" w:name="_Toc56353940"/>
      <w:r w:rsidRPr="00701A58">
        <w:t>е) затраты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</w:r>
      <w:bookmarkEnd w:id="54"/>
      <w:bookmarkEnd w:id="55"/>
    </w:p>
    <w:p w:rsidR="00C305DC" w:rsidRPr="005330E1" w:rsidRDefault="00C305DC" w:rsidP="00C305DC">
      <w:pPr>
        <w:spacing w:after="0" w:line="360" w:lineRule="auto"/>
        <w:ind w:firstLine="567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З</w:t>
      </w:r>
      <w:r w:rsidRPr="005330E1">
        <w:rPr>
          <w:bCs/>
          <w:sz w:val="24"/>
          <w:szCs w:val="24"/>
        </w:rPr>
        <w:t>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</w:r>
      <w:r>
        <w:rPr>
          <w:bCs/>
          <w:sz w:val="24"/>
          <w:szCs w:val="24"/>
        </w:rPr>
        <w:t xml:space="preserve"> </w:t>
      </w:r>
      <w:r>
        <w:rPr>
          <w:sz w:val="24"/>
          <w:szCs w:val="24"/>
        </w:rPr>
        <w:t>указаны в таблице 11.</w:t>
      </w:r>
    </w:p>
    <w:p w:rsidR="00C305DC" w:rsidRPr="00701A58" w:rsidRDefault="00C305DC" w:rsidP="00C305DC">
      <w:pPr>
        <w:pStyle w:val="2"/>
      </w:pPr>
      <w:bookmarkStart w:id="56" w:name="_Toc52612309"/>
      <w:bookmarkStart w:id="57" w:name="_Toc56353941"/>
      <w:r w:rsidRPr="00701A58">
        <w:t>ж) 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поддержание резервной тепловой мощности</w:t>
      </w:r>
      <w:bookmarkEnd w:id="56"/>
      <w:bookmarkEnd w:id="57"/>
    </w:p>
    <w:p w:rsidR="00C305DC" w:rsidRDefault="00C305DC" w:rsidP="00C305DC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Балансы тепловой мощности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источников тепловой энергии и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перспективной тепловой нагрузки на территории </w:t>
      </w:r>
      <w:r>
        <w:rPr>
          <w:rFonts w:eastAsia="Times New Roman" w:cs="Times New Roman"/>
          <w:sz w:val="24"/>
          <w:szCs w:val="24"/>
          <w:lang w:eastAsia="ru-RU"/>
        </w:rPr>
        <w:t>МО «</w:t>
      </w:r>
      <w:r w:rsidR="009C2D69">
        <w:rPr>
          <w:rFonts w:eastAsia="Times New Roman" w:cs="Times New Roman"/>
          <w:sz w:val="24"/>
          <w:szCs w:val="24"/>
          <w:lang w:eastAsia="ru-RU"/>
        </w:rPr>
        <w:t>Филисовское</w:t>
      </w:r>
      <w:r>
        <w:rPr>
          <w:rFonts w:eastAsia="Times New Roman" w:cs="Times New Roman"/>
          <w:sz w:val="24"/>
          <w:szCs w:val="24"/>
          <w:lang w:eastAsia="ru-RU"/>
        </w:rPr>
        <w:t xml:space="preserve"> сельское поселение Родниковского муниципального района» Ивановской области </w:t>
      </w:r>
      <w:r w:rsidRPr="0038777E">
        <w:rPr>
          <w:rFonts w:eastAsia="Times New Roman" w:cs="Times New Roman"/>
          <w:sz w:val="24"/>
          <w:szCs w:val="24"/>
          <w:lang w:eastAsia="ru-RU"/>
        </w:rPr>
        <w:t xml:space="preserve">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на расчетный срок до 202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года представлены в таблице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11.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Данные резервов/дефицитов тепловой мощности нетто, указанные в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таблице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11.</w:t>
      </w:r>
    </w:p>
    <w:p w:rsidR="00C305DC" w:rsidRPr="00701A58" w:rsidRDefault="00C305DC" w:rsidP="00C305DC">
      <w:pPr>
        <w:pStyle w:val="2"/>
      </w:pPr>
      <w:bookmarkStart w:id="58" w:name="_Toc52612310"/>
      <w:bookmarkStart w:id="59" w:name="_Toc56353942"/>
      <w:r w:rsidRPr="00701A58">
        <w:t>з) значения существующей и перспективной тепловой нагрузки потребителей, устанавливаемые с учетом расчетной тепловой нагрузки.</w:t>
      </w:r>
      <w:bookmarkEnd w:id="58"/>
      <w:bookmarkEnd w:id="59"/>
    </w:p>
    <w:p w:rsidR="00C305DC" w:rsidRPr="00C7096E" w:rsidRDefault="00C305DC" w:rsidP="00C305DC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Перспективные нагрузки отопления, вентиляции и горячего водоснабжения и  перспективные объемы потребления тепловой энергии с разделением по зонам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действия источников  централизованного теплоснабжения представлены в таблицах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6, 8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11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C305DC" w:rsidRDefault="00C305DC" w:rsidP="00C305DC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color w:val="auto"/>
          <w:sz w:val="24"/>
          <w:szCs w:val="24"/>
          <w:lang w:val="ru-RU"/>
        </w:rPr>
      </w:pPr>
    </w:p>
    <w:p w:rsidR="00C305DC" w:rsidRPr="00701A58" w:rsidRDefault="00C305DC" w:rsidP="00C305DC">
      <w:pPr>
        <w:pStyle w:val="2"/>
      </w:pPr>
      <w:bookmarkStart w:id="60" w:name="_Toc52612311"/>
      <w:bookmarkStart w:id="61" w:name="_Toc56353943"/>
      <w:r w:rsidRPr="00701A58">
        <w:t>2.3. Существующие и перспективные балансы тепловой мощности и тепловой нагрузки составляются раздельно по тепловой энергии в горячей воде и в паре</w:t>
      </w:r>
      <w:bookmarkEnd w:id="60"/>
      <w:bookmarkEnd w:id="61"/>
    </w:p>
    <w:p w:rsidR="00C305DC" w:rsidRPr="003A20ED" w:rsidRDefault="00C305DC" w:rsidP="00C305DC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3A20ED">
        <w:rPr>
          <w:rFonts w:eastAsia="Times New Roman" w:cs="Times New Roman"/>
          <w:color w:val="000000"/>
          <w:sz w:val="24"/>
          <w:szCs w:val="24"/>
          <w:lang w:eastAsia="ru-RU"/>
        </w:rPr>
        <w:t>Существующие и перспективные балансы тепловой мощности и тепловой нагрузки составляются раздельно по тепловой энергии в горячей воде и в паре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представлены в таблицах 6, 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11</w:t>
      </w:r>
      <w:r w:rsidRPr="003A20ED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C305DC" w:rsidRDefault="00C305DC" w:rsidP="00C305DC">
      <w:pPr>
        <w:rPr>
          <w:lang w:bidi="en-US"/>
        </w:rPr>
      </w:pPr>
    </w:p>
    <w:p w:rsidR="0031403D" w:rsidRDefault="0031403D" w:rsidP="00C305DC">
      <w:pPr>
        <w:rPr>
          <w:lang w:bidi="en-US"/>
        </w:rPr>
      </w:pPr>
    </w:p>
    <w:p w:rsidR="0031403D" w:rsidRDefault="0031403D" w:rsidP="00C305DC">
      <w:pPr>
        <w:rPr>
          <w:lang w:bidi="en-US"/>
        </w:rPr>
      </w:pPr>
    </w:p>
    <w:p w:rsidR="0031403D" w:rsidRDefault="0031403D" w:rsidP="00C305DC">
      <w:pPr>
        <w:rPr>
          <w:lang w:bidi="en-US"/>
        </w:rPr>
      </w:pPr>
    </w:p>
    <w:p w:rsidR="0031403D" w:rsidRDefault="0031403D" w:rsidP="00C305DC">
      <w:pPr>
        <w:rPr>
          <w:lang w:bidi="en-US"/>
        </w:rPr>
      </w:pPr>
    </w:p>
    <w:p w:rsidR="006348E7" w:rsidRPr="0017196C" w:rsidRDefault="006348E7" w:rsidP="00F00F18">
      <w:pPr>
        <w:pStyle w:val="1"/>
      </w:pPr>
      <w:bookmarkStart w:id="62" w:name="_Toc56353944"/>
      <w:r w:rsidRPr="0017196C">
        <w:t xml:space="preserve">РАЗДЕЛ 3. </w:t>
      </w:r>
      <w:r w:rsidR="00647271" w:rsidRPr="0017196C">
        <w:t xml:space="preserve">СУЩЕСТВУЮЩИЕ И </w:t>
      </w:r>
      <w:r w:rsidRPr="0017196C">
        <w:t>ПЕРСПЕКТИВНЫЕ БАЛАНСЫ ТЕПЛОНОСИТЕЛЯ</w:t>
      </w:r>
      <w:bookmarkEnd w:id="39"/>
      <w:bookmarkEnd w:id="62"/>
    </w:p>
    <w:p w:rsidR="006348E7" w:rsidRPr="00F15096" w:rsidRDefault="006348E7" w:rsidP="00E60297">
      <w:pPr>
        <w:widowControl w:val="0"/>
        <w:autoSpaceDE w:val="0"/>
        <w:autoSpaceDN w:val="0"/>
        <w:spacing w:after="0" w:line="240" w:lineRule="auto"/>
        <w:ind w:firstLine="1134"/>
        <w:jc w:val="both"/>
        <w:rPr>
          <w:rFonts w:eastAsia="Times New Roman" w:cs="Times New Roman"/>
          <w:sz w:val="16"/>
          <w:szCs w:val="16"/>
        </w:rPr>
      </w:pPr>
    </w:p>
    <w:p w:rsidR="00C0465E" w:rsidRDefault="00C0465E" w:rsidP="00C0465E">
      <w:pPr>
        <w:pStyle w:val="2"/>
      </w:pPr>
      <w:bookmarkStart w:id="63" w:name="_bookmark12"/>
      <w:bookmarkStart w:id="64" w:name="_Toc52612313"/>
      <w:bookmarkStart w:id="65" w:name="_Toc56353945"/>
      <w:bookmarkEnd w:id="63"/>
      <w:r w:rsidRPr="00F15096">
        <w:t xml:space="preserve">а) </w:t>
      </w:r>
      <w:r>
        <w:t>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</w:r>
      <w:bookmarkEnd w:id="64"/>
      <w:bookmarkEnd w:id="65"/>
    </w:p>
    <w:p w:rsidR="00F507F7" w:rsidRPr="00FF00DB" w:rsidRDefault="00661BA3" w:rsidP="001040D8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FF00DB">
        <w:rPr>
          <w:rFonts w:cs="Times New Roman"/>
          <w:sz w:val="24"/>
          <w:szCs w:val="24"/>
        </w:rPr>
        <w:t>Расчет перспективных балансов теплоносителя производился исходя из расчетных тепловых нагрузок к расчетному периоду (</w:t>
      </w:r>
      <w:r w:rsidR="00E84365">
        <w:rPr>
          <w:rFonts w:cs="Times New Roman"/>
          <w:sz w:val="24"/>
          <w:szCs w:val="24"/>
        </w:rPr>
        <w:t>2028</w:t>
      </w:r>
      <w:r w:rsidRPr="00FF00DB">
        <w:rPr>
          <w:rFonts w:cs="Times New Roman"/>
          <w:sz w:val="24"/>
          <w:szCs w:val="24"/>
        </w:rPr>
        <w:t xml:space="preserve"> год) с температурным переп</w:t>
      </w:r>
      <w:r w:rsidR="001B0E4A">
        <w:rPr>
          <w:rFonts w:cs="Times New Roman"/>
          <w:sz w:val="24"/>
          <w:szCs w:val="24"/>
        </w:rPr>
        <w:t xml:space="preserve">адом между </w:t>
      </w:r>
      <w:r w:rsidRPr="00FF00DB">
        <w:rPr>
          <w:rFonts w:cs="Times New Roman"/>
          <w:sz w:val="24"/>
          <w:szCs w:val="24"/>
        </w:rPr>
        <w:t xml:space="preserve">системами подающего и обратного трубопровода 25°С. </w:t>
      </w:r>
      <w:r w:rsidR="00F507F7" w:rsidRPr="00FF00DB">
        <w:rPr>
          <w:rFonts w:cs="Times New Roman"/>
          <w:sz w:val="24"/>
          <w:szCs w:val="24"/>
        </w:rPr>
        <w:t xml:space="preserve">В таблице </w:t>
      </w:r>
      <w:r w:rsidR="00C0465E">
        <w:rPr>
          <w:rFonts w:cs="Times New Roman"/>
          <w:sz w:val="24"/>
          <w:szCs w:val="24"/>
        </w:rPr>
        <w:t>13</w:t>
      </w:r>
      <w:r w:rsidR="003D53C4">
        <w:rPr>
          <w:rFonts w:cs="Times New Roman"/>
          <w:sz w:val="24"/>
          <w:szCs w:val="24"/>
        </w:rPr>
        <w:t xml:space="preserve"> представлен</w:t>
      </w:r>
      <w:r w:rsidR="00F507F7" w:rsidRPr="00FF00DB">
        <w:rPr>
          <w:rFonts w:cs="Times New Roman"/>
          <w:sz w:val="24"/>
          <w:szCs w:val="24"/>
        </w:rPr>
        <w:t xml:space="preserve"> перспективны</w:t>
      </w:r>
      <w:r w:rsidR="003D53C4">
        <w:rPr>
          <w:rFonts w:cs="Times New Roman"/>
          <w:sz w:val="24"/>
          <w:szCs w:val="24"/>
        </w:rPr>
        <w:t>й</w:t>
      </w:r>
      <w:r w:rsidR="00F507F7" w:rsidRPr="00FF00DB">
        <w:rPr>
          <w:rFonts w:cs="Times New Roman"/>
          <w:sz w:val="24"/>
          <w:szCs w:val="24"/>
        </w:rPr>
        <w:t xml:space="preserve"> ба</w:t>
      </w:r>
      <w:r w:rsidR="003D53C4">
        <w:rPr>
          <w:rFonts w:cs="Times New Roman"/>
          <w:sz w:val="24"/>
          <w:szCs w:val="24"/>
        </w:rPr>
        <w:t>ланс</w:t>
      </w:r>
      <w:r w:rsidR="00F507F7" w:rsidRPr="00FF00DB">
        <w:rPr>
          <w:rFonts w:cs="Times New Roman"/>
          <w:sz w:val="24"/>
          <w:szCs w:val="24"/>
        </w:rPr>
        <w:t xml:space="preserve"> максимального потребления теплоносителя теплопотребляющими установками на расчетный период (</w:t>
      </w:r>
      <w:r w:rsidR="00E84365">
        <w:rPr>
          <w:rFonts w:cs="Times New Roman"/>
          <w:sz w:val="24"/>
          <w:szCs w:val="24"/>
        </w:rPr>
        <w:t>2028</w:t>
      </w:r>
      <w:r w:rsidR="00F507F7" w:rsidRPr="00FF00DB">
        <w:rPr>
          <w:rFonts w:cs="Times New Roman"/>
          <w:sz w:val="24"/>
          <w:szCs w:val="24"/>
        </w:rPr>
        <w:t xml:space="preserve"> год).</w:t>
      </w:r>
    </w:p>
    <w:p w:rsidR="00F507F7" w:rsidRDefault="003D53C4" w:rsidP="009315A2">
      <w:pPr>
        <w:spacing w:before="120" w:after="0"/>
        <w:ind w:firstLine="567"/>
        <w:jc w:val="both"/>
        <w:rPr>
          <w:rFonts w:cs="Times New Roman"/>
          <w:sz w:val="24"/>
          <w:szCs w:val="24"/>
        </w:rPr>
      </w:pPr>
      <w:r w:rsidRPr="00736AF7">
        <w:rPr>
          <w:rFonts w:cs="Times New Roman"/>
          <w:sz w:val="24"/>
          <w:szCs w:val="24"/>
        </w:rPr>
        <w:t xml:space="preserve">Таблица </w:t>
      </w:r>
      <w:r w:rsidR="00184F8E" w:rsidRPr="00736AF7">
        <w:rPr>
          <w:rFonts w:cs="Times New Roman"/>
          <w:sz w:val="24"/>
          <w:szCs w:val="24"/>
        </w:rPr>
        <w:t>1</w:t>
      </w:r>
      <w:r w:rsidR="00C0465E">
        <w:rPr>
          <w:rFonts w:cs="Times New Roman"/>
          <w:sz w:val="24"/>
          <w:szCs w:val="24"/>
        </w:rPr>
        <w:t>3</w:t>
      </w:r>
      <w:r>
        <w:rPr>
          <w:rFonts w:cs="Times New Roman"/>
          <w:sz w:val="24"/>
          <w:szCs w:val="24"/>
        </w:rPr>
        <w:t xml:space="preserve"> – Перспективный баланс</w:t>
      </w:r>
      <w:r w:rsidR="00F507F7" w:rsidRPr="00FF00DB">
        <w:rPr>
          <w:rFonts w:cs="Times New Roman"/>
          <w:sz w:val="24"/>
          <w:szCs w:val="24"/>
        </w:rPr>
        <w:t xml:space="preserve"> максимального потребления теплоносителя теплопотребляющими установками на расчетный период (</w:t>
      </w:r>
      <w:r w:rsidR="00E84365">
        <w:rPr>
          <w:rFonts w:cs="Times New Roman"/>
          <w:sz w:val="24"/>
          <w:szCs w:val="24"/>
        </w:rPr>
        <w:t>2028</w:t>
      </w:r>
      <w:r w:rsidR="00F507F7" w:rsidRPr="00FF00DB">
        <w:rPr>
          <w:rFonts w:cs="Times New Roman"/>
          <w:sz w:val="24"/>
          <w:szCs w:val="24"/>
        </w:rPr>
        <w:t xml:space="preserve"> год).</w:t>
      </w:r>
    </w:p>
    <w:tbl>
      <w:tblPr>
        <w:tblW w:w="9503" w:type="dxa"/>
        <w:tblInd w:w="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57"/>
        <w:gridCol w:w="3359"/>
        <w:gridCol w:w="3173"/>
        <w:gridCol w:w="2214"/>
      </w:tblGrid>
      <w:tr w:rsidR="00C0465E" w:rsidRPr="00C0465E" w:rsidTr="00C0465E">
        <w:trPr>
          <w:trHeight w:val="1056"/>
        </w:trPr>
        <w:tc>
          <w:tcPr>
            <w:tcW w:w="757" w:type="dxa"/>
            <w:shd w:val="clear" w:color="auto" w:fill="auto"/>
            <w:vAlign w:val="center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359" w:type="dxa"/>
            <w:shd w:val="clear" w:color="auto" w:fill="auto"/>
            <w:vAlign w:val="center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технологической зоны</w:t>
            </w:r>
          </w:p>
        </w:tc>
        <w:tc>
          <w:tcPr>
            <w:tcW w:w="3173" w:type="dxa"/>
            <w:shd w:val="clear" w:color="auto" w:fill="auto"/>
            <w:vAlign w:val="center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Балансы теплоносителя существующие, м3/ч</w:t>
            </w:r>
          </w:p>
        </w:tc>
        <w:tc>
          <w:tcPr>
            <w:tcW w:w="2214" w:type="dxa"/>
            <w:shd w:val="clear" w:color="auto" w:fill="auto"/>
            <w:vAlign w:val="center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Балансы теплоносителя на расчетный период (2028 год), м3/ч</w:t>
            </w:r>
          </w:p>
        </w:tc>
      </w:tr>
      <w:tr w:rsidR="00C0465E" w:rsidRPr="00C0465E" w:rsidTr="00C0465E">
        <w:trPr>
          <w:trHeight w:val="420"/>
        </w:trPr>
        <w:tc>
          <w:tcPr>
            <w:tcW w:w="757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359" w:type="dxa"/>
            <w:shd w:val="clear" w:color="auto" w:fill="auto"/>
            <w:noWrap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Мальчиха, котельная №9</w:t>
            </w:r>
          </w:p>
        </w:tc>
        <w:tc>
          <w:tcPr>
            <w:tcW w:w="3173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3,26</w:t>
            </w:r>
          </w:p>
        </w:tc>
        <w:tc>
          <w:tcPr>
            <w:tcW w:w="2214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3,26</w:t>
            </w:r>
          </w:p>
        </w:tc>
      </w:tr>
      <w:tr w:rsidR="00C0465E" w:rsidRPr="00C0465E" w:rsidTr="00C0465E">
        <w:trPr>
          <w:trHeight w:val="420"/>
        </w:trPr>
        <w:tc>
          <w:tcPr>
            <w:tcW w:w="757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359" w:type="dxa"/>
            <w:shd w:val="clear" w:color="auto" w:fill="auto"/>
            <w:noWrap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Постнинский, котельная №8</w:t>
            </w:r>
          </w:p>
        </w:tc>
        <w:tc>
          <w:tcPr>
            <w:tcW w:w="3173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50,26</w:t>
            </w:r>
          </w:p>
        </w:tc>
        <w:tc>
          <w:tcPr>
            <w:tcW w:w="2214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50,26</w:t>
            </w:r>
          </w:p>
        </w:tc>
      </w:tr>
      <w:tr w:rsidR="00C0465E" w:rsidRPr="00C0465E" w:rsidTr="00C0465E">
        <w:trPr>
          <w:trHeight w:val="420"/>
        </w:trPr>
        <w:tc>
          <w:tcPr>
            <w:tcW w:w="757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359" w:type="dxa"/>
            <w:shd w:val="clear" w:color="auto" w:fill="auto"/>
            <w:noWrap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Филисово, котельная №2</w:t>
            </w:r>
          </w:p>
        </w:tc>
        <w:tc>
          <w:tcPr>
            <w:tcW w:w="3173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62,08</w:t>
            </w:r>
          </w:p>
        </w:tc>
        <w:tc>
          <w:tcPr>
            <w:tcW w:w="2214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62,08</w:t>
            </w:r>
          </w:p>
        </w:tc>
      </w:tr>
      <w:tr w:rsidR="00C0465E" w:rsidRPr="00C0465E" w:rsidTr="00C0465E">
        <w:trPr>
          <w:trHeight w:val="420"/>
        </w:trPr>
        <w:tc>
          <w:tcPr>
            <w:tcW w:w="757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359" w:type="dxa"/>
            <w:shd w:val="clear" w:color="auto" w:fill="auto"/>
            <w:noWrap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Филисово, ул. Почтовая,16 (Дом культуры)</w:t>
            </w:r>
          </w:p>
        </w:tc>
        <w:tc>
          <w:tcPr>
            <w:tcW w:w="3173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2,12</w:t>
            </w:r>
          </w:p>
        </w:tc>
        <w:tc>
          <w:tcPr>
            <w:tcW w:w="2214" w:type="dxa"/>
            <w:shd w:val="clear" w:color="auto" w:fill="auto"/>
            <w:vAlign w:val="bottom"/>
            <w:hideMark/>
          </w:tcPr>
          <w:p w:rsidR="00C0465E" w:rsidRPr="00C0465E" w:rsidRDefault="00C0465E" w:rsidP="00C046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465E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2,12</w:t>
            </w:r>
          </w:p>
        </w:tc>
      </w:tr>
    </w:tbl>
    <w:p w:rsidR="00FE4A5D" w:rsidRPr="008E6EE1" w:rsidRDefault="00FE4A5D" w:rsidP="009315A2">
      <w:pPr>
        <w:spacing w:before="120" w:after="0"/>
        <w:ind w:firstLine="567"/>
        <w:jc w:val="both"/>
        <w:rPr>
          <w:rFonts w:cs="Times New Roman"/>
          <w:sz w:val="24"/>
          <w:szCs w:val="24"/>
        </w:rPr>
      </w:pPr>
    </w:p>
    <w:p w:rsidR="00F75F14" w:rsidRDefault="00F75F14" w:rsidP="00F75F14">
      <w:pPr>
        <w:pStyle w:val="2"/>
      </w:pPr>
      <w:bookmarkStart w:id="66" w:name="_Toc52612314"/>
      <w:bookmarkStart w:id="67" w:name="_Toc56353946"/>
      <w:r w:rsidRPr="00284740">
        <w:t xml:space="preserve">б) </w:t>
      </w:r>
      <w:r>
        <w:t>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теплоснабжения.</w:t>
      </w:r>
      <w:bookmarkEnd w:id="66"/>
      <w:bookmarkEnd w:id="67"/>
    </w:p>
    <w:p w:rsidR="001B0E4A" w:rsidRPr="001B0E4A" w:rsidRDefault="001B0E4A" w:rsidP="001B0E4A"/>
    <w:p w:rsidR="00C24DD1" w:rsidRDefault="00110025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  <w:r w:rsidRPr="000D1E16">
        <w:rPr>
          <w:sz w:val="24"/>
          <w:lang w:val="ru-RU"/>
        </w:rPr>
        <w:t>Объем аварийной подпитки рассчитан согласно п.6.17 СНиП 41-02-2003</w:t>
      </w:r>
      <w:r w:rsidR="001F3DDC">
        <w:rPr>
          <w:sz w:val="24"/>
          <w:lang w:val="ru-RU"/>
        </w:rPr>
        <w:t xml:space="preserve"> </w:t>
      </w:r>
      <w:r w:rsidRPr="000D1E16">
        <w:rPr>
          <w:sz w:val="24"/>
          <w:lang w:val="ru-RU"/>
        </w:rPr>
        <w:t>«Тепловые сети»</w:t>
      </w:r>
      <w:r w:rsidR="00184F8E">
        <w:rPr>
          <w:sz w:val="24"/>
          <w:lang w:val="ru-RU"/>
        </w:rPr>
        <w:t xml:space="preserve">. </w:t>
      </w:r>
      <w:r w:rsidRPr="000D1E16">
        <w:rPr>
          <w:sz w:val="24"/>
          <w:lang w:val="ru-RU"/>
        </w:rPr>
        <w:t xml:space="preserve">Для </w:t>
      </w:r>
      <w:r w:rsidRPr="00C5736C">
        <w:rPr>
          <w:sz w:val="24"/>
          <w:szCs w:val="24"/>
          <w:lang w:val="ru-RU"/>
        </w:rPr>
        <w:t>открытых</w:t>
      </w:r>
      <w:r w:rsidRPr="000D1E16">
        <w:rPr>
          <w:sz w:val="24"/>
          <w:lang w:val="ru-RU"/>
        </w:rPr>
        <w:t xml:space="preserve"> и закрытых систем теплоснабжения должна предусматри</w:t>
      </w:r>
      <w:r w:rsidR="001B0E4A">
        <w:rPr>
          <w:sz w:val="24"/>
          <w:lang w:val="ru-RU"/>
        </w:rPr>
        <w:t xml:space="preserve">ваться дополнительно аварийная </w:t>
      </w:r>
      <w:r w:rsidRPr="000D1E16">
        <w:rPr>
          <w:sz w:val="24"/>
          <w:lang w:val="ru-RU"/>
        </w:rPr>
        <w:t>подпитка  химически  не  обработанной  и  не</w:t>
      </w:r>
      <w:r w:rsidR="00EF44DB">
        <w:rPr>
          <w:sz w:val="24"/>
          <w:lang w:val="ru-RU"/>
        </w:rPr>
        <w:t xml:space="preserve"> </w:t>
      </w:r>
      <w:r w:rsidRPr="000D1E16">
        <w:rPr>
          <w:sz w:val="24"/>
          <w:lang w:val="ru-RU"/>
        </w:rPr>
        <w:t>деаэрированной  водой,  расход</w:t>
      </w:r>
      <w:r>
        <w:rPr>
          <w:sz w:val="24"/>
          <w:lang w:val="ru-RU"/>
        </w:rPr>
        <w:t xml:space="preserve"> к</w:t>
      </w:r>
      <w:r w:rsidRPr="000D1E16">
        <w:rPr>
          <w:sz w:val="24"/>
          <w:lang w:val="ru-RU"/>
        </w:rPr>
        <w:t>оторой</w:t>
      </w:r>
      <w:r w:rsidR="00EF44DB">
        <w:rPr>
          <w:sz w:val="24"/>
          <w:lang w:val="ru-RU"/>
        </w:rPr>
        <w:t xml:space="preserve"> </w:t>
      </w:r>
      <w:r w:rsidRPr="00110025">
        <w:rPr>
          <w:sz w:val="24"/>
          <w:lang w:val="ru-RU"/>
        </w:rPr>
        <w:t>принимается в количестве 2% объема воды</w:t>
      </w:r>
      <w:r w:rsidR="00184F8E">
        <w:rPr>
          <w:sz w:val="24"/>
          <w:lang w:val="ru-RU"/>
        </w:rPr>
        <w:t xml:space="preserve"> в трубопроводах тепловых сетей</w:t>
      </w:r>
      <w:r w:rsidRPr="00110025">
        <w:rPr>
          <w:sz w:val="24"/>
          <w:lang w:val="ru-RU"/>
        </w:rPr>
        <w:t>.</w:t>
      </w:r>
      <w:r w:rsidR="00284740">
        <w:rPr>
          <w:sz w:val="24"/>
          <w:lang w:val="ru-RU"/>
        </w:rPr>
        <w:t xml:space="preserve"> </w:t>
      </w:r>
      <w:r w:rsidR="00C24DD1" w:rsidRPr="000D1E16">
        <w:rPr>
          <w:sz w:val="24"/>
          <w:lang w:val="ru-RU"/>
        </w:rPr>
        <w:t xml:space="preserve">Результаты расчета представлены в таблице </w:t>
      </w:r>
      <w:r w:rsidR="00184F8E">
        <w:rPr>
          <w:sz w:val="24"/>
          <w:lang w:val="ru-RU"/>
        </w:rPr>
        <w:t>1</w:t>
      </w:r>
      <w:r w:rsidR="00F75F14">
        <w:rPr>
          <w:sz w:val="24"/>
          <w:lang w:val="ru-RU"/>
        </w:rPr>
        <w:t>4</w:t>
      </w:r>
      <w:r w:rsidR="00C24DD1" w:rsidRPr="000D1E16">
        <w:rPr>
          <w:sz w:val="24"/>
          <w:lang w:val="ru-RU"/>
        </w:rPr>
        <w:t>.</w:t>
      </w:r>
    </w:p>
    <w:p w:rsidR="00F75F14" w:rsidRDefault="00F75F14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</w:p>
    <w:p w:rsidR="001B0E4A" w:rsidRDefault="001B0E4A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</w:p>
    <w:p w:rsidR="00C24DD1" w:rsidRDefault="00C24DD1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  <w:r w:rsidRPr="001B0E4A">
        <w:rPr>
          <w:sz w:val="24"/>
          <w:lang w:val="ru-RU"/>
        </w:rPr>
        <w:t xml:space="preserve">Таблица </w:t>
      </w:r>
      <w:r w:rsidR="00F75F14">
        <w:rPr>
          <w:sz w:val="24"/>
          <w:lang w:val="ru-RU"/>
        </w:rPr>
        <w:t>14</w:t>
      </w:r>
      <w:r w:rsidR="001F3DDC" w:rsidRPr="001B0E4A">
        <w:rPr>
          <w:sz w:val="24"/>
          <w:lang w:val="ru-RU"/>
        </w:rPr>
        <w:t>.</w:t>
      </w:r>
      <w:r>
        <w:rPr>
          <w:sz w:val="24"/>
          <w:lang w:val="ru-RU"/>
        </w:rPr>
        <w:t xml:space="preserve"> – </w:t>
      </w:r>
      <w:r w:rsidRPr="000D1E16">
        <w:rPr>
          <w:sz w:val="24"/>
          <w:lang w:val="ru-RU"/>
        </w:rPr>
        <w:t>Перспективны</w:t>
      </w:r>
      <w:r w:rsidR="00184F8E">
        <w:rPr>
          <w:sz w:val="24"/>
          <w:lang w:val="ru-RU"/>
        </w:rPr>
        <w:t>й баланс</w:t>
      </w:r>
      <w:r w:rsidRPr="000D1E16">
        <w:rPr>
          <w:sz w:val="24"/>
          <w:lang w:val="ru-RU"/>
        </w:rPr>
        <w:t xml:space="preserve"> производи</w:t>
      </w:r>
      <w:r w:rsidR="00FE4A5D">
        <w:rPr>
          <w:sz w:val="24"/>
          <w:lang w:val="ru-RU"/>
        </w:rPr>
        <w:t xml:space="preserve">тельности водоподготовительных </w:t>
      </w:r>
      <w:r w:rsidRPr="000D1E16">
        <w:rPr>
          <w:sz w:val="24"/>
          <w:lang w:val="ru-RU"/>
        </w:rPr>
        <w:t>установок на расчетный период (</w:t>
      </w:r>
      <w:r w:rsidR="00E84365">
        <w:rPr>
          <w:sz w:val="24"/>
          <w:lang w:val="ru-RU"/>
        </w:rPr>
        <w:t>2028</w:t>
      </w:r>
      <w:r w:rsidR="00284740">
        <w:rPr>
          <w:sz w:val="24"/>
          <w:lang w:val="ru-RU"/>
        </w:rPr>
        <w:t xml:space="preserve"> </w:t>
      </w:r>
      <w:r w:rsidRPr="000D1E16">
        <w:rPr>
          <w:sz w:val="24"/>
          <w:lang w:val="ru-RU"/>
        </w:rPr>
        <w:t>год).</w:t>
      </w:r>
    </w:p>
    <w:p w:rsidR="00F75F14" w:rsidRDefault="00F75F14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tbl>
      <w:tblPr>
        <w:tblW w:w="9644" w:type="dxa"/>
        <w:tblInd w:w="103" w:type="dxa"/>
        <w:tblLook w:val="04A0" w:firstRow="1" w:lastRow="0" w:firstColumn="1" w:lastColumn="0" w:noHBand="0" w:noVBand="1"/>
      </w:tblPr>
      <w:tblGrid>
        <w:gridCol w:w="737"/>
        <w:gridCol w:w="3237"/>
        <w:gridCol w:w="2007"/>
        <w:gridCol w:w="1540"/>
        <w:gridCol w:w="2123"/>
      </w:tblGrid>
      <w:tr w:rsidR="00F75F14" w:rsidRPr="00F75F14" w:rsidTr="00F75F14">
        <w:trPr>
          <w:trHeight w:val="1152"/>
        </w:trPr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технологической зоны</w:t>
            </w: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Существующий объем аварийной подпитки, </w:t>
            </w:r>
          </w:p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т/ч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Объем аварийной подпитки (2028 год), т/ч</w:t>
            </w:r>
          </w:p>
        </w:tc>
        <w:tc>
          <w:tcPr>
            <w:tcW w:w="21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Наличие и тип водоподготовки</w:t>
            </w:r>
          </w:p>
        </w:tc>
      </w:tr>
      <w:tr w:rsidR="00F75F14" w:rsidRPr="00F75F14" w:rsidTr="00F75F14">
        <w:trPr>
          <w:trHeight w:val="312"/>
        </w:trPr>
        <w:tc>
          <w:tcPr>
            <w:tcW w:w="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Мальчиха, котельная №9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F75F14" w:rsidRPr="00F75F14" w:rsidTr="00F75F14">
        <w:trPr>
          <w:trHeight w:val="312"/>
        </w:trPr>
        <w:tc>
          <w:tcPr>
            <w:tcW w:w="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Постнинский, котельная №8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0,405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0,405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F75F14" w:rsidRPr="00F75F14" w:rsidTr="00F75F14">
        <w:trPr>
          <w:trHeight w:val="908"/>
        </w:trPr>
        <w:tc>
          <w:tcPr>
            <w:tcW w:w="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Филисово, котельная №2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0,157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0,157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Двухступенчатая Na- катионитовая химводоочистка</w:t>
            </w:r>
          </w:p>
        </w:tc>
      </w:tr>
      <w:tr w:rsidR="00F75F14" w:rsidRPr="00F75F14" w:rsidTr="00F75F14">
        <w:trPr>
          <w:trHeight w:val="312"/>
        </w:trPr>
        <w:tc>
          <w:tcPr>
            <w:tcW w:w="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Филисово, ул. Почтовая,16 (Дом культуры)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0,005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0,005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5F14" w:rsidRPr="00F75F14" w:rsidRDefault="00F75F14" w:rsidP="00F75F1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</w:tbl>
    <w:p w:rsidR="00F75F14" w:rsidRDefault="00F75F14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Pr="005571E7" w:rsidRDefault="00371562" w:rsidP="00371562">
      <w:pPr>
        <w:spacing w:after="0"/>
        <w:ind w:firstLine="851"/>
        <w:rPr>
          <w:b/>
          <w:sz w:val="24"/>
          <w:szCs w:val="24"/>
        </w:rPr>
      </w:pPr>
      <w:r>
        <w:rPr>
          <w:sz w:val="24"/>
        </w:rPr>
        <w:t>Таблица 14</w:t>
      </w:r>
      <w:r w:rsidRPr="001B0E4A">
        <w:rPr>
          <w:sz w:val="24"/>
        </w:rPr>
        <w:t>.</w:t>
      </w:r>
      <w:r>
        <w:rPr>
          <w:sz w:val="24"/>
        </w:rPr>
        <w:t>1. –</w:t>
      </w:r>
      <w:r w:rsidRPr="00271445">
        <w:rPr>
          <w:sz w:val="24"/>
          <w:szCs w:val="24"/>
        </w:rPr>
        <w:t xml:space="preserve"> </w:t>
      </w:r>
      <w:r w:rsidRPr="005571E7">
        <w:rPr>
          <w:sz w:val="24"/>
          <w:szCs w:val="24"/>
        </w:rPr>
        <w:t>баланс водоподготовительных устройств</w:t>
      </w:r>
    </w:p>
    <w:p w:rsidR="00F75F14" w:rsidRDefault="00F75F14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tbl>
      <w:tblPr>
        <w:tblW w:w="9361" w:type="dxa"/>
        <w:tblInd w:w="103" w:type="dxa"/>
        <w:tblLook w:val="04A0" w:firstRow="1" w:lastRow="0" w:firstColumn="1" w:lastColumn="0" w:noHBand="0" w:noVBand="1"/>
      </w:tblPr>
      <w:tblGrid>
        <w:gridCol w:w="445"/>
        <w:gridCol w:w="3237"/>
        <w:gridCol w:w="2347"/>
        <w:gridCol w:w="3332"/>
      </w:tblGrid>
      <w:tr w:rsidR="00371562" w:rsidRPr="00F75F14" w:rsidTr="00371562">
        <w:trPr>
          <w:trHeight w:val="1152"/>
        </w:trPr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технологической зоны</w:t>
            </w:r>
          </w:p>
        </w:tc>
        <w:tc>
          <w:tcPr>
            <w:tcW w:w="23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Производительность ВПУ, м3/ч</w:t>
            </w:r>
          </w:p>
        </w:tc>
        <w:tc>
          <w:tcPr>
            <w:tcW w:w="3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Существующий 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r w:rsidRPr="00271445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бъем аварийной подпитки, т/ч</w:t>
            </w:r>
          </w:p>
        </w:tc>
      </w:tr>
      <w:tr w:rsidR="00371562" w:rsidRPr="00F75F14" w:rsidTr="00371562">
        <w:trPr>
          <w:trHeight w:val="312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Мальчиха, котельная №9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0,002</w:t>
            </w:r>
          </w:p>
        </w:tc>
      </w:tr>
      <w:tr w:rsidR="00371562" w:rsidRPr="00F75F14" w:rsidTr="00371562">
        <w:trPr>
          <w:trHeight w:val="312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Постнинский, котельная №8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0,405</w:t>
            </w:r>
          </w:p>
        </w:tc>
      </w:tr>
      <w:tr w:rsidR="00371562" w:rsidRPr="00F75F14" w:rsidTr="00371562">
        <w:trPr>
          <w:trHeight w:val="423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Филисово, котельная №2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927CD5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10,9</w:t>
            </w:r>
          </w:p>
        </w:tc>
        <w:tc>
          <w:tcPr>
            <w:tcW w:w="3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0,157</w:t>
            </w:r>
          </w:p>
        </w:tc>
      </w:tr>
      <w:tr w:rsidR="00371562" w:rsidRPr="00F75F14" w:rsidTr="00371562">
        <w:trPr>
          <w:trHeight w:val="312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Филисово, ул. Почтовая,16 (Дом культуры)</w:t>
            </w:r>
          </w:p>
        </w:tc>
        <w:tc>
          <w:tcPr>
            <w:tcW w:w="2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1562" w:rsidRPr="00F75F14" w:rsidRDefault="00371562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F75F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0,005</w:t>
            </w:r>
          </w:p>
        </w:tc>
      </w:tr>
    </w:tbl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FE4A5D" w:rsidRDefault="00FE4A5D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371562" w:rsidRDefault="00371562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7079DC" w:rsidRDefault="007079DC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FE4A5D" w:rsidRDefault="00FE4A5D" w:rsidP="009315A2">
      <w:pPr>
        <w:pStyle w:val="TableParagraph"/>
        <w:spacing w:before="120" w:line="276" w:lineRule="auto"/>
        <w:ind w:firstLine="567"/>
        <w:jc w:val="both"/>
        <w:rPr>
          <w:sz w:val="24"/>
          <w:lang w:val="ru-RU"/>
        </w:rPr>
      </w:pPr>
    </w:p>
    <w:p w:rsidR="00EB6F3A" w:rsidRDefault="00EB6F3A" w:rsidP="00F00F18">
      <w:pPr>
        <w:pStyle w:val="1"/>
      </w:pPr>
      <w:bookmarkStart w:id="68" w:name="_Toc32306870"/>
    </w:p>
    <w:p w:rsidR="001379B6" w:rsidRPr="001379B6" w:rsidRDefault="001379B6" w:rsidP="00F00F18">
      <w:pPr>
        <w:pStyle w:val="1"/>
        <w:rPr>
          <w:shd w:val="clear" w:color="auto" w:fill="FFFFFF"/>
        </w:rPr>
      </w:pPr>
      <w:bookmarkStart w:id="69" w:name="_Toc56353947"/>
      <w:r w:rsidRPr="001379B6">
        <w:t>РАЗДЕЛ 4.</w:t>
      </w:r>
      <w:r w:rsidRPr="001379B6">
        <w:rPr>
          <w:rFonts w:ascii="Arial" w:hAnsi="Arial" w:cs="Arial"/>
          <w:shd w:val="clear" w:color="auto" w:fill="FFFFFF"/>
        </w:rPr>
        <w:t xml:space="preserve"> </w:t>
      </w:r>
      <w:r w:rsidRPr="001379B6">
        <w:rPr>
          <w:shd w:val="clear" w:color="auto" w:fill="FFFFFF"/>
        </w:rPr>
        <w:t>ОСНОВНЫЕ ПОЛОЖЕНИЯ МАСТЕ</w:t>
      </w:r>
      <w:r w:rsidR="004A0012">
        <w:rPr>
          <w:shd w:val="clear" w:color="auto" w:fill="FFFFFF"/>
        </w:rPr>
        <w:t>Р</w:t>
      </w:r>
      <w:r w:rsidRPr="001379B6">
        <w:rPr>
          <w:shd w:val="clear" w:color="auto" w:fill="FFFFFF"/>
        </w:rPr>
        <w:t xml:space="preserve">-ПЛАНА РАЗВИТИЯ СИСТЕМ ТЕПЛОСНАБЖЕНИЯ ПОСЕЛЕНИЯ, </w:t>
      </w:r>
      <w:r w:rsidR="000628AA">
        <w:rPr>
          <w:shd w:val="clear" w:color="auto" w:fill="FFFFFF"/>
        </w:rPr>
        <w:t>СЕЛЬСКОГО</w:t>
      </w:r>
      <w:r w:rsidRPr="001379B6">
        <w:rPr>
          <w:shd w:val="clear" w:color="auto" w:fill="FFFFFF"/>
        </w:rPr>
        <w:t xml:space="preserve"> ОКРУГА, ГОРОДА ФЕДЕРАЛЬНОГО ЗНАЧЕНИЯ</w:t>
      </w:r>
      <w:bookmarkEnd w:id="69"/>
    </w:p>
    <w:p w:rsidR="007E3A3D" w:rsidRDefault="007E3A3D" w:rsidP="007E3A3D">
      <w:pPr>
        <w:pStyle w:val="2"/>
        <w:rPr>
          <w:shd w:val="clear" w:color="auto" w:fill="FFFFFF"/>
        </w:rPr>
      </w:pPr>
      <w:bookmarkStart w:id="70" w:name="_Toc52612316"/>
      <w:bookmarkStart w:id="71" w:name="_Toc56353948"/>
      <w:r w:rsidRPr="005F0A30">
        <w:rPr>
          <w:shd w:val="clear" w:color="auto" w:fill="FFFFFF"/>
        </w:rPr>
        <w:t xml:space="preserve">а) </w:t>
      </w:r>
      <w:r>
        <w:t>описание сценариев развития теплоснабжения поселения, городского округа, города федерального значения</w:t>
      </w:r>
      <w:bookmarkEnd w:id="70"/>
      <w:bookmarkEnd w:id="71"/>
    </w:p>
    <w:p w:rsidR="00AD415D" w:rsidRPr="00AD415D" w:rsidRDefault="00AD415D" w:rsidP="00AD415D">
      <w:pPr>
        <w:spacing w:before="120" w:after="0" w:line="240" w:lineRule="auto"/>
        <w:ind w:firstLine="567"/>
        <w:rPr>
          <w:rFonts w:eastAsia="Calibri" w:cs="Times New Roman"/>
          <w:b/>
          <w:i/>
          <w:color w:val="2D2D2D"/>
          <w:spacing w:val="2"/>
          <w:sz w:val="24"/>
          <w:szCs w:val="24"/>
          <w:u w:val="single"/>
          <w:shd w:val="clear" w:color="auto" w:fill="FFFFFF"/>
        </w:rPr>
      </w:pPr>
      <w:r w:rsidRPr="00AD415D">
        <w:rPr>
          <w:rFonts w:eastAsia="Calibri" w:cs="Times New Roman"/>
          <w:i/>
          <w:color w:val="000000"/>
          <w:sz w:val="24"/>
          <w:szCs w:val="24"/>
          <w:u w:val="single"/>
        </w:rPr>
        <w:t>1 Вариант.</w:t>
      </w:r>
    </w:p>
    <w:p w:rsidR="00AD415D" w:rsidRPr="00AD415D" w:rsidRDefault="00AD415D" w:rsidP="00AD415D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AD415D">
        <w:rPr>
          <w:rFonts w:eastAsia="Times New Roman" w:cs="Times New Roman"/>
          <w:sz w:val="24"/>
          <w:szCs w:val="24"/>
        </w:rPr>
        <w:t>1.</w:t>
      </w:r>
      <w:r w:rsidRPr="00AD415D">
        <w:rPr>
          <w:rFonts w:eastAsia="Times New Roman" w:cs="Times New Roman"/>
          <w:sz w:val="24"/>
          <w:szCs w:val="24"/>
        </w:rPr>
        <w:tab/>
        <w:t>Газовая котельная, расположенная по адресу: Родниковский район, с. Постнинский, эксплуатируется в 1976 году. Газовые котлы устарели, износ секций котлов составляет более 80%, имеют низкий КПД и выработали двух-трёхкратный, установленный заводами-изготовителями, ресурс работы. Автоматика безопасности котлов также устарела и больше не выпускается.</w:t>
      </w:r>
    </w:p>
    <w:p w:rsidR="00AD415D" w:rsidRPr="00AD415D" w:rsidRDefault="00AD415D" w:rsidP="00AD415D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AD415D">
        <w:rPr>
          <w:rFonts w:eastAsia="Times New Roman" w:cs="Times New Roman"/>
          <w:sz w:val="24"/>
          <w:szCs w:val="24"/>
        </w:rPr>
        <w:t>Требуется модернизация котельной с заменой газовых котлов и оборудования на современные. Предположителные затраты на реконструкцию котельной составят 2,400 млн. рублей. Произвести замену существующих котлов на котлы с более высоким КПД с учетом подключенных нагрузок.</w:t>
      </w:r>
    </w:p>
    <w:p w:rsidR="00AD415D" w:rsidRPr="00AD415D" w:rsidRDefault="00AD415D" w:rsidP="00AD415D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AD415D">
        <w:rPr>
          <w:rFonts w:eastAsia="Calibri" w:cs="Times New Roman"/>
          <w:sz w:val="24"/>
          <w:szCs w:val="24"/>
        </w:rPr>
        <w:t>2.</w:t>
      </w:r>
      <w:r w:rsidRPr="00AD415D">
        <w:rPr>
          <w:rFonts w:eastAsia="Calibri" w:cs="Times New Roman"/>
          <w:sz w:val="24"/>
          <w:szCs w:val="24"/>
        </w:rPr>
        <w:tab/>
        <w:t>Газовая котельная, расположенная по адресу: Родниковский район, с. Филисово, эксплуатируется в 1994 году. Особенность этой котельной в том, что при проектировании мощность данной котельной закладывалась с учетом перспективы роста села. Поэтому мощность сильно завышена по сравнению с подключенной нагрузкой (Мощность котельной 1,56 Гкал/час, подключенная нагрузка 0,747 Гкал/час).  В осенне-весенний период котлы работают в режиме частых пусков-остановов, что приводит к повышенному износу газового оборудования и вызывают дополнительный расход топлива.</w:t>
      </w:r>
    </w:p>
    <w:p w:rsidR="00AD415D" w:rsidRPr="00AD415D" w:rsidRDefault="00AD415D" w:rsidP="00AD415D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AD415D">
        <w:rPr>
          <w:rFonts w:eastAsia="Calibri" w:cs="Times New Roman"/>
          <w:sz w:val="24"/>
          <w:szCs w:val="24"/>
        </w:rPr>
        <w:t>Требуется модернизация котельной с целью уменьшения мощности котельной. Стоимость планируемых работ определить ПСД. Ориентировочная стоимость мероприятий 2,500 млн.руб.</w:t>
      </w:r>
    </w:p>
    <w:p w:rsidR="00AD415D" w:rsidRPr="00AD415D" w:rsidRDefault="00AD415D" w:rsidP="00AD415D">
      <w:pPr>
        <w:spacing w:after="0" w:line="360" w:lineRule="auto"/>
        <w:ind w:firstLine="567"/>
        <w:jc w:val="both"/>
        <w:rPr>
          <w:rFonts w:eastAsia="Calibri" w:cs="Times New Roman"/>
          <w:color w:val="000000"/>
          <w:sz w:val="24"/>
          <w:szCs w:val="24"/>
        </w:rPr>
      </w:pPr>
      <w:r w:rsidRPr="00AD415D">
        <w:rPr>
          <w:rFonts w:eastAsia="Calibri" w:cs="Times New Roman"/>
          <w:color w:val="000000"/>
          <w:sz w:val="24"/>
          <w:szCs w:val="24"/>
        </w:rPr>
        <w:t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 изоляции трубопроводы (стальные или выполненные из 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</w:t>
      </w:r>
    </w:p>
    <w:p w:rsidR="00AD415D" w:rsidRPr="00AD415D" w:rsidRDefault="00AD415D" w:rsidP="00AD415D">
      <w:pPr>
        <w:spacing w:after="0" w:line="360" w:lineRule="auto"/>
        <w:ind w:firstLine="567"/>
        <w:jc w:val="both"/>
        <w:rPr>
          <w:rFonts w:ascii="TimesNewRomanPSMT" w:eastAsia="Calibri" w:hAnsi="TimesNewRomanPSMT" w:cs="Times New Roman"/>
          <w:color w:val="000000"/>
          <w:sz w:val="24"/>
          <w:szCs w:val="24"/>
        </w:rPr>
      </w:pPr>
      <w:r w:rsidRPr="00AD415D">
        <w:rPr>
          <w:rFonts w:ascii="TimesNewRomanPSMT" w:eastAsia="Calibri" w:hAnsi="TimesNewRomanPSMT" w:cs="Times New Roman"/>
          <w:i/>
          <w:color w:val="000000"/>
          <w:sz w:val="24"/>
          <w:szCs w:val="24"/>
          <w:u w:val="single"/>
        </w:rPr>
        <w:t>2 Вариант.</w:t>
      </w:r>
    </w:p>
    <w:p w:rsidR="00AD415D" w:rsidRPr="00AD415D" w:rsidRDefault="00AD415D" w:rsidP="00AD415D">
      <w:pPr>
        <w:spacing w:after="0" w:line="360" w:lineRule="auto"/>
        <w:ind w:firstLine="567"/>
        <w:jc w:val="both"/>
        <w:rPr>
          <w:rFonts w:ascii="TimesNewRomanPSMT" w:eastAsia="Calibri" w:hAnsi="TimesNewRomanPSMT" w:cs="Times New Roman"/>
          <w:color w:val="000000"/>
          <w:sz w:val="24"/>
          <w:szCs w:val="24"/>
        </w:rPr>
      </w:pPr>
      <w:r w:rsidRPr="00AD415D">
        <w:rPr>
          <w:rFonts w:ascii="TimesNewRomanPSMT" w:eastAsia="Calibri" w:hAnsi="TimesNewRomanPSMT" w:cs="Times New Roman"/>
          <w:color w:val="000000"/>
          <w:sz w:val="24"/>
          <w:szCs w:val="24"/>
        </w:rPr>
        <w:t xml:space="preserve">Модернизация котельных </w:t>
      </w:r>
      <w:r w:rsidRPr="00AD415D">
        <w:rPr>
          <w:rFonts w:eastAsia="Times New Roman" w:cs="Times New Roman"/>
          <w:color w:val="000000"/>
          <w:sz w:val="24"/>
          <w:szCs w:val="24"/>
          <w:lang w:eastAsia="ru-RU"/>
        </w:rPr>
        <w:t>с. Постнинский, котельная №8 и с. Филисово, котельная №2,</w:t>
      </w:r>
      <w:r w:rsidRPr="00AD415D">
        <w:rPr>
          <w:rFonts w:ascii="TimesNewRomanPSMT" w:eastAsia="Calibri" w:hAnsi="TimesNewRomanPSMT" w:cs="Times New Roman"/>
          <w:color w:val="000000"/>
          <w:sz w:val="24"/>
          <w:szCs w:val="24"/>
        </w:rPr>
        <w:t xml:space="preserve"> и реконструкция тепловых сетей не будут реализовываться. Соответственно будет проиходить износ ссистемы теплоснабжения и как следствие будут</w:t>
      </w:r>
      <w:r w:rsidRPr="00AD415D">
        <w:rPr>
          <w:rFonts w:ascii="Calibri" w:eastAsia="Calibri" w:hAnsi="Calibri" w:cs="Times New Roman"/>
          <w:color w:val="000000"/>
          <w:sz w:val="24"/>
          <w:szCs w:val="24"/>
        </w:rPr>
        <w:t xml:space="preserve"> </w:t>
      </w:r>
      <w:r w:rsidRPr="00AD415D">
        <w:rPr>
          <w:rFonts w:ascii="TimesNewRomanPSMT" w:eastAsia="Calibri" w:hAnsi="TimesNewRomanPSMT" w:cs="Times New Roman"/>
          <w:color w:val="000000"/>
          <w:sz w:val="24"/>
          <w:szCs w:val="24"/>
        </w:rPr>
        <w:t>ухудшаться показатели ее работы (повысится аварийность тепловых сетей и котельной, снизится КПД, увеличатся эксплуатационные издержки).</w:t>
      </w:r>
    </w:p>
    <w:p w:rsidR="007E3A3D" w:rsidRDefault="007E3A3D" w:rsidP="007E3A3D">
      <w:pPr>
        <w:pStyle w:val="2"/>
      </w:pPr>
      <w:bookmarkStart w:id="72" w:name="_Toc52612317"/>
      <w:bookmarkStart w:id="73" w:name="_Toc56353949"/>
      <w:bookmarkStart w:id="74" w:name="_Toc50371143"/>
      <w:r w:rsidRPr="000D2160">
        <w:t xml:space="preserve">б) </w:t>
      </w:r>
      <w:r>
        <w:t>обоснование выбора приоритетного сценария развития теплоснабжения поселения, городского округа, города федерального значения.</w:t>
      </w:r>
      <w:bookmarkEnd w:id="72"/>
      <w:bookmarkEnd w:id="73"/>
    </w:p>
    <w:bookmarkEnd w:id="74"/>
    <w:p w:rsidR="00AD415D" w:rsidRDefault="00AD415D" w:rsidP="00AD415D">
      <w:pPr>
        <w:spacing w:line="360" w:lineRule="auto"/>
        <w:ind w:firstLine="567"/>
        <w:jc w:val="both"/>
        <w:rPr>
          <w:sz w:val="24"/>
          <w:szCs w:val="24"/>
        </w:rPr>
      </w:pPr>
      <w:r w:rsidRPr="00005A5D">
        <w:rPr>
          <w:sz w:val="24"/>
          <w:szCs w:val="24"/>
        </w:rPr>
        <w:t xml:space="preserve">Приоритетным вариантом перспективного развития систем теплоснабжения </w:t>
      </w:r>
      <w:r>
        <w:rPr>
          <w:sz w:val="24"/>
          <w:szCs w:val="24"/>
        </w:rPr>
        <w:t>Филисовского СП</w:t>
      </w:r>
      <w:r w:rsidRPr="00005A5D">
        <w:rPr>
          <w:sz w:val="24"/>
          <w:szCs w:val="24"/>
        </w:rPr>
        <w:t xml:space="preserve"> предлагается вариант 1 предусматривающий </w:t>
      </w:r>
      <w:r>
        <w:rPr>
          <w:sz w:val="24"/>
          <w:szCs w:val="24"/>
        </w:rPr>
        <w:t>модернизацию</w:t>
      </w:r>
      <w:r w:rsidRPr="00005A5D">
        <w:rPr>
          <w:sz w:val="24"/>
          <w:szCs w:val="24"/>
        </w:rPr>
        <w:t xml:space="preserve"> котельн</w:t>
      </w:r>
      <w:r>
        <w:rPr>
          <w:sz w:val="24"/>
          <w:szCs w:val="24"/>
        </w:rPr>
        <w:t>ых</w:t>
      </w:r>
      <w:r w:rsidRPr="00005A5D">
        <w:rPr>
          <w:sz w:val="24"/>
          <w:szCs w:val="24"/>
        </w:rPr>
        <w:t xml:space="preserve"> </w:t>
      </w:r>
      <w:r w:rsidRPr="00D35BFC">
        <w:rPr>
          <w:sz w:val="24"/>
          <w:szCs w:val="24"/>
        </w:rPr>
        <w:t>с. Постнинский, котельная №8 и с. Филисово, котельная №2</w:t>
      </w:r>
      <w:r w:rsidRPr="005F7949">
        <w:rPr>
          <w:sz w:val="24"/>
          <w:szCs w:val="24"/>
        </w:rPr>
        <w:t xml:space="preserve"> </w:t>
      </w:r>
      <w:r w:rsidRPr="00005A5D">
        <w:rPr>
          <w:sz w:val="24"/>
          <w:szCs w:val="24"/>
        </w:rPr>
        <w:t xml:space="preserve">и реконструкция тепловых сетей. </w:t>
      </w:r>
    </w:p>
    <w:p w:rsidR="00AD415D" w:rsidRDefault="00AD415D" w:rsidP="00AD415D">
      <w:pPr>
        <w:spacing w:line="360" w:lineRule="auto"/>
        <w:ind w:firstLine="567"/>
        <w:jc w:val="both"/>
        <w:rPr>
          <w:sz w:val="24"/>
          <w:szCs w:val="24"/>
        </w:rPr>
      </w:pPr>
      <w:r w:rsidRPr="00005A5D">
        <w:rPr>
          <w:sz w:val="24"/>
          <w:szCs w:val="24"/>
        </w:rPr>
        <w:t>Затраты на проведение работ определяются проектно-сметной документацией.</w:t>
      </w:r>
    </w:p>
    <w:p w:rsidR="001B0E4A" w:rsidRDefault="001B0E4A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1B0E4A" w:rsidRDefault="001B0E4A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079DC" w:rsidRDefault="007079DC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079DC" w:rsidRDefault="007079DC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1B0E4A">
      <w:pPr>
        <w:spacing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952A6C" w:rsidRPr="00A20BD8" w:rsidRDefault="00952A6C" w:rsidP="00F00F18">
      <w:pPr>
        <w:pStyle w:val="1"/>
      </w:pPr>
      <w:bookmarkStart w:id="75" w:name="_Toc56353950"/>
      <w:r w:rsidRPr="00A20BD8">
        <w:t xml:space="preserve">РАЗДЕЛ </w:t>
      </w:r>
      <w:r w:rsidR="001379B6" w:rsidRPr="00A20BD8">
        <w:t>5</w:t>
      </w:r>
      <w:r w:rsidRPr="00A20BD8">
        <w:t>.</w:t>
      </w:r>
      <w:r w:rsidR="00A20BD8">
        <w:t xml:space="preserve">        </w:t>
      </w:r>
      <w:r w:rsidRPr="00A20BD8">
        <w:t xml:space="preserve"> ПРЕДЛОЖЕНИЯ ПО СТРОИТЕЛЬСТВУ, РЕКОНСТРУКЦИИ И ТЕХНИЧЕСКОМУ ПЕРЕВООРУЖЕНИЮИСТОЧНИКОВ ТЕПЛОВОЙ ЭНЕРГИИ</w:t>
      </w:r>
      <w:bookmarkEnd w:id="68"/>
      <w:bookmarkEnd w:id="75"/>
    </w:p>
    <w:p w:rsidR="007E3A3D" w:rsidRDefault="007E3A3D" w:rsidP="007E3A3D">
      <w:pPr>
        <w:pStyle w:val="2"/>
      </w:pPr>
      <w:bookmarkStart w:id="76" w:name="_Toc52612319"/>
      <w:bookmarkStart w:id="77" w:name="_Toc56353951"/>
      <w:r w:rsidRPr="00F042A0">
        <w:t xml:space="preserve">а) </w:t>
      </w:r>
      <w:r>
        <w:t>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 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</w:r>
      <w:bookmarkEnd w:id="76"/>
      <w:bookmarkEnd w:id="77"/>
    </w:p>
    <w:p w:rsidR="00CA6E02" w:rsidRPr="00F042A0" w:rsidRDefault="00F042A0" w:rsidP="00F042A0">
      <w:pPr>
        <w:widowControl w:val="0"/>
        <w:tabs>
          <w:tab w:val="left" w:pos="988"/>
        </w:tabs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16"/>
          <w:szCs w:val="16"/>
        </w:rPr>
      </w:pPr>
      <w:r w:rsidRPr="00F042A0">
        <w:rPr>
          <w:rFonts w:eastAsia="Times New Roman" w:cs="Times New Roman"/>
          <w:b/>
          <w:sz w:val="16"/>
          <w:szCs w:val="16"/>
        </w:rPr>
        <w:tab/>
      </w:r>
    </w:p>
    <w:p w:rsidR="00CA6E02" w:rsidRDefault="00CA6E02" w:rsidP="00CA6E02">
      <w:pPr>
        <w:spacing w:after="0" w:line="360" w:lineRule="auto"/>
        <w:ind w:firstLine="567"/>
        <w:jc w:val="both"/>
        <w:rPr>
          <w:rFonts w:cs="Times New Roman"/>
          <w:sz w:val="24"/>
          <w:szCs w:val="24"/>
          <w:highlight w:val="yellow"/>
        </w:rPr>
      </w:pPr>
      <w:r w:rsidRPr="00A620BA">
        <w:rPr>
          <w:rFonts w:cs="Times New Roman"/>
          <w:sz w:val="24"/>
          <w:szCs w:val="24"/>
        </w:rPr>
        <w:t>Исходя из того, что основной прирост</w:t>
      </w:r>
      <w:r w:rsidR="00107002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строительных фондов будет составлять индивидуальная и малоэтажная застройка (с учетом последних тенденций в градостроительстве, малоэтажная застройка будет представлена в большей части коттеджами), количество перспективных потребителей централизованной системы теплоснабжения</w:t>
      </w:r>
      <w:r w:rsidR="00FC48EC">
        <w:rPr>
          <w:rFonts w:cs="Times New Roman"/>
          <w:sz w:val="24"/>
          <w:szCs w:val="24"/>
        </w:rPr>
        <w:t xml:space="preserve"> на данном этапе схемы теплснабжения не</w:t>
      </w:r>
      <w:r w:rsidRPr="00A620BA">
        <w:rPr>
          <w:rFonts w:cs="Times New Roman"/>
          <w:sz w:val="24"/>
          <w:szCs w:val="24"/>
        </w:rPr>
        <w:t xml:space="preserve"> увеличится. Это связано с тем, что застройка</w:t>
      </w:r>
      <w:r w:rsidR="004D4C66">
        <w:rPr>
          <w:rFonts w:cs="Times New Roman"/>
          <w:sz w:val="24"/>
          <w:szCs w:val="24"/>
        </w:rPr>
        <w:t xml:space="preserve"> в основном</w:t>
      </w:r>
      <w:r w:rsidR="00EF44DB">
        <w:rPr>
          <w:rFonts w:cs="Times New Roman"/>
          <w:sz w:val="24"/>
          <w:szCs w:val="24"/>
        </w:rPr>
        <w:t xml:space="preserve"> </w:t>
      </w:r>
      <w:r w:rsidR="006E5F34">
        <w:rPr>
          <w:rFonts w:cs="Times New Roman"/>
          <w:sz w:val="24"/>
          <w:szCs w:val="24"/>
        </w:rPr>
        <w:t xml:space="preserve">будет </w:t>
      </w:r>
      <w:r w:rsidRPr="00A620BA">
        <w:rPr>
          <w:rFonts w:cs="Times New Roman"/>
          <w:sz w:val="24"/>
          <w:szCs w:val="24"/>
        </w:rPr>
        <w:t xml:space="preserve">обеспечиваться теплом от автономных источников (автономных индивидуальных котельных). </w:t>
      </w:r>
    </w:p>
    <w:p w:rsidR="00661F83" w:rsidRPr="0069639B" w:rsidRDefault="00FE4A5D" w:rsidP="00661F83">
      <w:pPr>
        <w:spacing w:after="0" w:line="360" w:lineRule="auto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На момент </w:t>
      </w:r>
      <w:r w:rsidR="00764F46">
        <w:rPr>
          <w:rFonts w:cs="Times New Roman"/>
          <w:sz w:val="24"/>
          <w:szCs w:val="24"/>
        </w:rPr>
        <w:t xml:space="preserve">разработки </w:t>
      </w:r>
      <w:r w:rsidR="00661F83" w:rsidRPr="0069639B">
        <w:rPr>
          <w:rFonts w:cs="Times New Roman"/>
          <w:sz w:val="24"/>
          <w:szCs w:val="24"/>
        </w:rPr>
        <w:t xml:space="preserve">схемы  теплоснабжения  можно  выделить  </w:t>
      </w:r>
      <w:r w:rsidR="00FD07AB">
        <w:rPr>
          <w:rFonts w:cs="Times New Roman"/>
          <w:sz w:val="24"/>
          <w:szCs w:val="24"/>
        </w:rPr>
        <w:t>2</w:t>
      </w:r>
      <w:r>
        <w:rPr>
          <w:rFonts w:cs="Times New Roman"/>
          <w:sz w:val="24"/>
          <w:szCs w:val="24"/>
        </w:rPr>
        <w:t xml:space="preserve"> </w:t>
      </w:r>
      <w:r w:rsidR="00661F83" w:rsidRPr="0069639B">
        <w:rPr>
          <w:rFonts w:cs="Times New Roman"/>
          <w:sz w:val="24"/>
          <w:szCs w:val="24"/>
        </w:rPr>
        <w:t>перспективны</w:t>
      </w:r>
      <w:r w:rsidR="00107002">
        <w:rPr>
          <w:rFonts w:cs="Times New Roman"/>
          <w:sz w:val="24"/>
          <w:szCs w:val="24"/>
        </w:rPr>
        <w:t>е</w:t>
      </w:r>
      <w:r w:rsidR="00661F83" w:rsidRPr="0069639B">
        <w:rPr>
          <w:rFonts w:cs="Times New Roman"/>
          <w:sz w:val="24"/>
          <w:szCs w:val="24"/>
        </w:rPr>
        <w:t xml:space="preserve">  зон</w:t>
      </w:r>
      <w:r w:rsidR="00107002">
        <w:rPr>
          <w:rFonts w:cs="Times New Roman"/>
          <w:sz w:val="24"/>
          <w:szCs w:val="24"/>
        </w:rPr>
        <w:t>ы</w:t>
      </w:r>
      <w:r w:rsidR="00661F83" w:rsidRPr="0069639B">
        <w:rPr>
          <w:rFonts w:cs="Times New Roman"/>
          <w:sz w:val="24"/>
          <w:szCs w:val="24"/>
        </w:rPr>
        <w:t xml:space="preserve">, в которых потребители будут подключены к централизованной системе </w:t>
      </w:r>
      <w:r w:rsidR="00661F83" w:rsidRPr="00F7200C">
        <w:rPr>
          <w:rFonts w:cs="Times New Roman"/>
          <w:sz w:val="24"/>
          <w:szCs w:val="24"/>
        </w:rPr>
        <w:t>теплоснабжения</w:t>
      </w:r>
      <w:r w:rsidR="00661F83">
        <w:rPr>
          <w:rFonts w:cs="Times New Roman"/>
          <w:sz w:val="24"/>
          <w:szCs w:val="24"/>
        </w:rPr>
        <w:t>:</w:t>
      </w:r>
      <w:r w:rsidR="00661F83" w:rsidRPr="00F7200C">
        <w:rPr>
          <w:rFonts w:cs="Times New Roman"/>
          <w:sz w:val="24"/>
          <w:szCs w:val="24"/>
        </w:rPr>
        <w:t xml:space="preserve"> котельные </w:t>
      </w:r>
      <w:r w:rsidR="0006478B">
        <w:rPr>
          <w:rFonts w:cs="Times New Roman"/>
          <w:sz w:val="24"/>
          <w:szCs w:val="24"/>
        </w:rPr>
        <w:t>ООО «Энергетик»</w:t>
      </w:r>
      <w:r w:rsidR="00FD07AB">
        <w:rPr>
          <w:rFonts w:cs="Times New Roman"/>
          <w:sz w:val="24"/>
          <w:szCs w:val="24"/>
        </w:rPr>
        <w:t xml:space="preserve"> </w:t>
      </w:r>
      <w:r w:rsidR="00FD07AB" w:rsidRPr="00FD07AB">
        <w:rPr>
          <w:rFonts w:cs="Times New Roman"/>
          <w:sz w:val="24"/>
          <w:szCs w:val="24"/>
        </w:rPr>
        <w:t>с. Постнинский, котельная №8</w:t>
      </w:r>
      <w:r w:rsidR="00FD07AB">
        <w:rPr>
          <w:rFonts w:cs="Times New Roman"/>
          <w:sz w:val="24"/>
          <w:szCs w:val="24"/>
        </w:rPr>
        <w:t xml:space="preserve"> и </w:t>
      </w:r>
      <w:r w:rsidR="00FD07AB" w:rsidRPr="00FD07AB">
        <w:rPr>
          <w:rFonts w:cs="Times New Roman"/>
          <w:sz w:val="24"/>
          <w:szCs w:val="24"/>
        </w:rPr>
        <w:t>с. Филисово, котельная №2</w:t>
      </w:r>
      <w:r w:rsidR="00FD07AB">
        <w:rPr>
          <w:rFonts w:cs="Times New Roman"/>
          <w:sz w:val="24"/>
          <w:szCs w:val="24"/>
        </w:rPr>
        <w:t>.</w:t>
      </w:r>
    </w:p>
    <w:p w:rsidR="00661F83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0D74E7">
        <w:rPr>
          <w:rFonts w:cs="Times New Roman"/>
          <w:sz w:val="24"/>
          <w:szCs w:val="24"/>
        </w:rPr>
        <w:t>Все нагрузки существующих потребителей централизованного теплоснабжения в перспективе принимаются равными на текущий момент</w:t>
      </w:r>
      <w:r w:rsidR="00661F83">
        <w:rPr>
          <w:rFonts w:cs="Times New Roman"/>
          <w:sz w:val="24"/>
          <w:szCs w:val="24"/>
        </w:rPr>
        <w:t>.</w:t>
      </w:r>
      <w:r w:rsidR="009E3B99">
        <w:rPr>
          <w:rFonts w:cs="Times New Roman"/>
          <w:sz w:val="24"/>
          <w:szCs w:val="24"/>
        </w:rPr>
        <w:t xml:space="preserve"> </w:t>
      </w:r>
    </w:p>
    <w:p w:rsidR="004A52B4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084904">
        <w:rPr>
          <w:rFonts w:cs="Times New Roman"/>
          <w:sz w:val="24"/>
          <w:szCs w:val="24"/>
        </w:rPr>
        <w:t>Согласно</w:t>
      </w:r>
      <w:r>
        <w:rPr>
          <w:rFonts w:cs="Times New Roman"/>
          <w:sz w:val="24"/>
          <w:szCs w:val="24"/>
        </w:rPr>
        <w:t xml:space="preserve"> Генерального плана</w:t>
      </w:r>
      <w:r w:rsidR="006A2BED">
        <w:rPr>
          <w:rFonts w:cs="Times New Roman"/>
          <w:sz w:val="24"/>
          <w:szCs w:val="24"/>
        </w:rPr>
        <w:t xml:space="preserve"> и информации администрации </w:t>
      </w:r>
      <w:r w:rsidR="0017694C">
        <w:rPr>
          <w:rFonts w:cs="Times New Roman"/>
          <w:sz w:val="24"/>
          <w:szCs w:val="24"/>
        </w:rPr>
        <w:t xml:space="preserve">МО </w:t>
      </w:r>
      <w:r w:rsidR="00F3058C">
        <w:rPr>
          <w:rFonts w:cs="Times New Roman"/>
          <w:sz w:val="24"/>
          <w:szCs w:val="24"/>
        </w:rPr>
        <w:t>Филисовское</w:t>
      </w:r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084904">
        <w:rPr>
          <w:rFonts w:cs="Times New Roman"/>
          <w:sz w:val="24"/>
          <w:szCs w:val="24"/>
        </w:rPr>
        <w:t xml:space="preserve"> на территории </w:t>
      </w:r>
      <w:r>
        <w:rPr>
          <w:rFonts w:cs="Times New Roman"/>
          <w:sz w:val="24"/>
          <w:szCs w:val="24"/>
        </w:rPr>
        <w:t>поселени</w:t>
      </w:r>
      <w:r w:rsidR="006A2BED">
        <w:rPr>
          <w:rFonts w:cs="Times New Roman"/>
          <w:sz w:val="24"/>
          <w:szCs w:val="24"/>
        </w:rPr>
        <w:t>я</w:t>
      </w:r>
      <w:r>
        <w:rPr>
          <w:rFonts w:cs="Times New Roman"/>
          <w:sz w:val="24"/>
          <w:szCs w:val="24"/>
        </w:rPr>
        <w:t xml:space="preserve"> производство</w:t>
      </w:r>
      <w:r w:rsidRPr="00084904">
        <w:rPr>
          <w:rFonts w:cs="Times New Roman"/>
          <w:sz w:val="24"/>
          <w:szCs w:val="24"/>
        </w:rPr>
        <w:t xml:space="preserve"> капитально</w:t>
      </w:r>
      <w:r>
        <w:rPr>
          <w:rFonts w:cs="Times New Roman"/>
          <w:sz w:val="24"/>
          <w:szCs w:val="24"/>
        </w:rPr>
        <w:t>го строительства</w:t>
      </w:r>
      <w:r w:rsidRPr="00084904">
        <w:rPr>
          <w:rFonts w:cs="Times New Roman"/>
          <w:sz w:val="24"/>
          <w:szCs w:val="24"/>
        </w:rPr>
        <w:t xml:space="preserve"> объектов</w:t>
      </w:r>
      <w:r>
        <w:rPr>
          <w:rFonts w:cs="Times New Roman"/>
          <w:sz w:val="24"/>
          <w:szCs w:val="24"/>
        </w:rPr>
        <w:t xml:space="preserve"> с подключением к централизованной системе теплоснабжения не предусмотрено.</w:t>
      </w:r>
      <w:r w:rsidR="009E3B99">
        <w:rPr>
          <w:rFonts w:cs="Times New Roman"/>
          <w:sz w:val="24"/>
          <w:szCs w:val="24"/>
        </w:rPr>
        <w:t xml:space="preserve"> </w:t>
      </w:r>
    </w:p>
    <w:p w:rsidR="004A52B4" w:rsidRDefault="004A52B4" w:rsidP="008B100F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8B100F">
        <w:rPr>
          <w:rFonts w:cs="Times New Roman"/>
          <w:sz w:val="24"/>
          <w:szCs w:val="24"/>
        </w:rPr>
        <w:t>Котельн</w:t>
      </w:r>
      <w:r w:rsidR="009E3B99" w:rsidRPr="008B100F">
        <w:rPr>
          <w:rFonts w:cs="Times New Roman"/>
          <w:sz w:val="24"/>
          <w:szCs w:val="24"/>
        </w:rPr>
        <w:t>ые</w:t>
      </w:r>
      <w:r w:rsidR="00C03610">
        <w:rPr>
          <w:rFonts w:cs="Times New Roman"/>
          <w:sz w:val="24"/>
          <w:szCs w:val="24"/>
        </w:rPr>
        <w:t xml:space="preserve"> </w:t>
      </w:r>
      <w:r w:rsidRPr="00452EE9">
        <w:rPr>
          <w:rFonts w:cs="Times New Roman"/>
          <w:sz w:val="24"/>
          <w:szCs w:val="24"/>
        </w:rPr>
        <w:t>име</w:t>
      </w:r>
      <w:r w:rsidR="009E3B99">
        <w:rPr>
          <w:rFonts w:cs="Times New Roman"/>
          <w:sz w:val="24"/>
          <w:szCs w:val="24"/>
        </w:rPr>
        <w:t>ю</w:t>
      </w:r>
      <w:r w:rsidRPr="00452EE9">
        <w:rPr>
          <w:rFonts w:cs="Times New Roman"/>
          <w:sz w:val="24"/>
          <w:szCs w:val="24"/>
        </w:rPr>
        <w:t>т необходимы</w:t>
      </w:r>
      <w:r w:rsidR="007956A8">
        <w:rPr>
          <w:rFonts w:cs="Times New Roman"/>
          <w:sz w:val="24"/>
          <w:szCs w:val="24"/>
        </w:rPr>
        <w:t>й</w:t>
      </w:r>
      <w:r w:rsidRPr="00452EE9">
        <w:rPr>
          <w:rFonts w:cs="Times New Roman"/>
          <w:sz w:val="24"/>
          <w:szCs w:val="24"/>
        </w:rPr>
        <w:t xml:space="preserve"> резерв тепловой мощности (с условием проведения </w:t>
      </w:r>
      <w:r w:rsidR="00661F83">
        <w:rPr>
          <w:rFonts w:cs="Times New Roman"/>
          <w:sz w:val="24"/>
          <w:szCs w:val="24"/>
        </w:rPr>
        <w:t xml:space="preserve">теплотехнической </w:t>
      </w:r>
      <w:r w:rsidRPr="00452EE9">
        <w:rPr>
          <w:rFonts w:cs="Times New Roman"/>
          <w:sz w:val="24"/>
          <w:szCs w:val="24"/>
        </w:rPr>
        <w:t>наладки</w:t>
      </w:r>
      <w:r w:rsidR="00661F83">
        <w:rPr>
          <w:rFonts w:cs="Times New Roman"/>
          <w:sz w:val="24"/>
          <w:szCs w:val="24"/>
        </w:rPr>
        <w:t xml:space="preserve"> котлов,</w:t>
      </w:r>
      <w:r w:rsidRPr="00452EE9">
        <w:rPr>
          <w:rFonts w:cs="Times New Roman"/>
          <w:sz w:val="24"/>
          <w:szCs w:val="24"/>
        </w:rPr>
        <w:t xml:space="preserve"> тепловых сетей </w:t>
      </w:r>
      <w:r w:rsidR="00661F83">
        <w:rPr>
          <w:rFonts w:cs="Times New Roman"/>
          <w:sz w:val="24"/>
          <w:szCs w:val="24"/>
        </w:rPr>
        <w:t>-</w:t>
      </w:r>
      <w:r w:rsidR="002B1627">
        <w:rPr>
          <w:rFonts w:cs="Times New Roman"/>
          <w:sz w:val="24"/>
          <w:szCs w:val="24"/>
        </w:rPr>
        <w:t xml:space="preserve"> </w:t>
      </w:r>
      <w:r w:rsidRPr="00452EE9">
        <w:rPr>
          <w:rFonts w:cs="Times New Roman"/>
          <w:sz w:val="24"/>
          <w:szCs w:val="24"/>
        </w:rPr>
        <w:t xml:space="preserve">увеличением пропускной способности существующих трубопроводов) для обеспечения тепловой энергией </w:t>
      </w:r>
      <w:r>
        <w:rPr>
          <w:rFonts w:cs="Times New Roman"/>
          <w:sz w:val="24"/>
          <w:szCs w:val="24"/>
        </w:rPr>
        <w:t>всех подключенных объектов</w:t>
      </w:r>
      <w:r w:rsidRPr="00452EE9">
        <w:rPr>
          <w:rFonts w:cs="Times New Roman"/>
          <w:sz w:val="24"/>
          <w:szCs w:val="24"/>
        </w:rPr>
        <w:t>.</w:t>
      </w:r>
    </w:p>
    <w:p w:rsidR="004A52B4" w:rsidRDefault="004A52B4" w:rsidP="004A52B4">
      <w:pPr>
        <w:widowControl w:val="0"/>
        <w:autoSpaceDE w:val="0"/>
        <w:autoSpaceDN w:val="0"/>
        <w:spacing w:before="6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A95387">
        <w:rPr>
          <w:rFonts w:eastAsia="Times New Roman" w:cs="Times New Roman"/>
          <w:sz w:val="24"/>
          <w:szCs w:val="24"/>
        </w:rPr>
        <w:t>Насосное оборудование котельн</w:t>
      </w:r>
      <w:r w:rsidR="009E3B99">
        <w:rPr>
          <w:rFonts w:eastAsia="Times New Roman" w:cs="Times New Roman"/>
          <w:sz w:val="24"/>
          <w:szCs w:val="24"/>
        </w:rPr>
        <w:t>ых</w:t>
      </w:r>
      <w:r w:rsidR="00286E22">
        <w:rPr>
          <w:rFonts w:eastAsia="Times New Roman" w:cs="Times New Roman"/>
          <w:sz w:val="24"/>
          <w:szCs w:val="24"/>
        </w:rPr>
        <w:t xml:space="preserve"> </w:t>
      </w:r>
      <w:r w:rsidRPr="00A95387">
        <w:rPr>
          <w:rFonts w:eastAsia="Times New Roman" w:cs="Times New Roman"/>
          <w:sz w:val="24"/>
          <w:szCs w:val="24"/>
        </w:rPr>
        <w:t>име</w:t>
      </w:r>
      <w:r w:rsidR="009E3B99">
        <w:rPr>
          <w:rFonts w:eastAsia="Times New Roman" w:cs="Times New Roman"/>
          <w:sz w:val="24"/>
          <w:szCs w:val="24"/>
        </w:rPr>
        <w:t>ю</w:t>
      </w:r>
      <w:r w:rsidRPr="00A95387">
        <w:rPr>
          <w:rFonts w:eastAsia="Times New Roman" w:cs="Times New Roman"/>
          <w:sz w:val="24"/>
          <w:szCs w:val="24"/>
        </w:rPr>
        <w:t xml:space="preserve">т </w:t>
      </w:r>
      <w:r w:rsidR="009E3B99">
        <w:rPr>
          <w:rFonts w:eastAsia="Times New Roman" w:cs="Times New Roman"/>
          <w:sz w:val="24"/>
          <w:szCs w:val="24"/>
        </w:rPr>
        <w:t>различный</w:t>
      </w:r>
      <w:r w:rsidRPr="00A95387">
        <w:rPr>
          <w:rFonts w:eastAsia="Times New Roman" w:cs="Times New Roman"/>
          <w:sz w:val="24"/>
          <w:szCs w:val="24"/>
        </w:rPr>
        <w:t xml:space="preserve"> моральный и физический износ</w:t>
      </w:r>
      <w:r w:rsidR="009E3B99">
        <w:rPr>
          <w:rFonts w:eastAsia="Times New Roman" w:cs="Times New Roman"/>
          <w:sz w:val="24"/>
          <w:szCs w:val="24"/>
        </w:rPr>
        <w:t>, в зависимости от объемов их эксплуатации</w:t>
      </w:r>
      <w:r w:rsidR="002B1627">
        <w:rPr>
          <w:rFonts w:eastAsia="Times New Roman" w:cs="Times New Roman"/>
          <w:sz w:val="24"/>
          <w:szCs w:val="24"/>
        </w:rPr>
        <w:t xml:space="preserve"> </w:t>
      </w:r>
      <w:r w:rsidR="009E3B99">
        <w:rPr>
          <w:rFonts w:eastAsia="Times New Roman" w:cs="Times New Roman"/>
          <w:sz w:val="24"/>
          <w:szCs w:val="24"/>
        </w:rPr>
        <w:t xml:space="preserve">и проведением </w:t>
      </w:r>
      <w:r w:rsidR="002B1627">
        <w:rPr>
          <w:rFonts w:eastAsia="Times New Roman" w:cs="Times New Roman"/>
          <w:sz w:val="24"/>
          <w:szCs w:val="24"/>
        </w:rPr>
        <w:t>ППР</w:t>
      </w:r>
      <w:r w:rsidR="00DC0741">
        <w:rPr>
          <w:rFonts w:eastAsia="Times New Roman" w:cs="Times New Roman"/>
          <w:sz w:val="24"/>
          <w:szCs w:val="24"/>
        </w:rPr>
        <w:t xml:space="preserve">. </w:t>
      </w:r>
    </w:p>
    <w:p w:rsidR="007E3A3D" w:rsidRDefault="007E3A3D" w:rsidP="007E3A3D">
      <w:pPr>
        <w:pStyle w:val="2"/>
      </w:pPr>
      <w:bookmarkStart w:id="78" w:name="_Toc52612320"/>
      <w:bookmarkStart w:id="79" w:name="_Toc56353952"/>
      <w:r w:rsidRPr="0069279A">
        <w:t xml:space="preserve">б) </w:t>
      </w:r>
      <w:r>
        <w:t>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</w:r>
      <w:bookmarkEnd w:id="78"/>
      <w:bookmarkEnd w:id="79"/>
    </w:p>
    <w:p w:rsidR="00264F87" w:rsidRDefault="00264F87" w:rsidP="008B100F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C1A3A">
        <w:rPr>
          <w:rFonts w:cs="Times New Roman"/>
          <w:sz w:val="24"/>
          <w:szCs w:val="24"/>
        </w:rPr>
        <w:t>Котельн</w:t>
      </w:r>
      <w:r>
        <w:rPr>
          <w:rFonts w:cs="Times New Roman"/>
          <w:sz w:val="24"/>
          <w:szCs w:val="24"/>
        </w:rPr>
        <w:t>ые</w:t>
      </w:r>
      <w:r w:rsidRPr="00DC1A3A">
        <w:rPr>
          <w:rFonts w:cs="Times New Roman"/>
          <w:sz w:val="24"/>
          <w:szCs w:val="24"/>
        </w:rPr>
        <w:t xml:space="preserve"> </w:t>
      </w:r>
      <w:r w:rsidR="00DB3678">
        <w:rPr>
          <w:rFonts w:eastAsia="Times New Roman" w:cs="Times New Roman"/>
          <w:sz w:val="24"/>
          <w:szCs w:val="24"/>
        </w:rPr>
        <w:t xml:space="preserve">МО </w:t>
      </w:r>
      <w:r w:rsidR="00F3058C">
        <w:rPr>
          <w:rFonts w:eastAsia="Times New Roman" w:cs="Times New Roman"/>
          <w:sz w:val="24"/>
          <w:szCs w:val="24"/>
        </w:rPr>
        <w:t>Филисовское</w:t>
      </w:r>
      <w:r w:rsidR="007F0437">
        <w:rPr>
          <w:rFonts w:eastAsia="Times New Roman" w:cs="Times New Roman"/>
          <w:sz w:val="24"/>
          <w:szCs w:val="24"/>
        </w:rPr>
        <w:t xml:space="preserve"> сельское поселение Родниковского района Ивановской области</w:t>
      </w:r>
      <w:r>
        <w:rPr>
          <w:rFonts w:cs="Times New Roman"/>
          <w:sz w:val="24"/>
          <w:szCs w:val="24"/>
        </w:rPr>
        <w:t xml:space="preserve"> на момент </w:t>
      </w:r>
      <w:r w:rsidR="008E6478">
        <w:rPr>
          <w:rFonts w:cs="Times New Roman"/>
          <w:sz w:val="24"/>
          <w:szCs w:val="24"/>
        </w:rPr>
        <w:t>разработки</w:t>
      </w:r>
      <w:r>
        <w:rPr>
          <w:rFonts w:cs="Times New Roman"/>
          <w:sz w:val="24"/>
          <w:szCs w:val="24"/>
        </w:rPr>
        <w:t xml:space="preserve"> схемы</w:t>
      </w:r>
      <w:r w:rsidRPr="00DC1A3A">
        <w:rPr>
          <w:rFonts w:cs="Times New Roman"/>
          <w:sz w:val="24"/>
          <w:szCs w:val="24"/>
        </w:rPr>
        <w:t xml:space="preserve"> име</w:t>
      </w:r>
      <w:r>
        <w:rPr>
          <w:rFonts w:cs="Times New Roman"/>
          <w:sz w:val="24"/>
          <w:szCs w:val="24"/>
        </w:rPr>
        <w:t>ю</w:t>
      </w:r>
      <w:r w:rsidRPr="00DC1A3A">
        <w:rPr>
          <w:rFonts w:cs="Times New Roman"/>
          <w:sz w:val="24"/>
          <w:szCs w:val="24"/>
        </w:rPr>
        <w:t xml:space="preserve">т необходимый резерв тепловой мощности </w:t>
      </w:r>
      <w:r w:rsidR="00DB3678" w:rsidRPr="00452EE9">
        <w:rPr>
          <w:rFonts w:cs="Times New Roman"/>
          <w:sz w:val="24"/>
          <w:szCs w:val="24"/>
        </w:rPr>
        <w:t xml:space="preserve">(с условием проведения </w:t>
      </w:r>
      <w:r w:rsidR="00DB3678">
        <w:rPr>
          <w:rFonts w:cs="Times New Roman"/>
          <w:sz w:val="24"/>
          <w:szCs w:val="24"/>
        </w:rPr>
        <w:t xml:space="preserve">теплотехнической </w:t>
      </w:r>
      <w:r w:rsidR="00DB3678" w:rsidRPr="00452EE9">
        <w:rPr>
          <w:rFonts w:cs="Times New Roman"/>
          <w:sz w:val="24"/>
          <w:szCs w:val="24"/>
        </w:rPr>
        <w:t>наладки</w:t>
      </w:r>
      <w:r w:rsidR="00DB3678">
        <w:rPr>
          <w:rFonts w:cs="Times New Roman"/>
          <w:sz w:val="24"/>
          <w:szCs w:val="24"/>
        </w:rPr>
        <w:t xml:space="preserve"> котлов,</w:t>
      </w:r>
      <w:r w:rsidR="00DB3678" w:rsidRPr="00452EE9">
        <w:rPr>
          <w:rFonts w:cs="Times New Roman"/>
          <w:sz w:val="24"/>
          <w:szCs w:val="24"/>
        </w:rPr>
        <w:t xml:space="preserve"> тепловых сетей </w:t>
      </w:r>
      <w:r w:rsidR="00DB3678">
        <w:rPr>
          <w:rFonts w:cs="Times New Roman"/>
          <w:sz w:val="24"/>
          <w:szCs w:val="24"/>
        </w:rPr>
        <w:t xml:space="preserve">- </w:t>
      </w:r>
      <w:r w:rsidR="00DB3678" w:rsidRPr="00452EE9">
        <w:rPr>
          <w:rFonts w:cs="Times New Roman"/>
          <w:sz w:val="24"/>
          <w:szCs w:val="24"/>
        </w:rPr>
        <w:t>увеличением пропускной способности существующих трубопроводов</w:t>
      </w:r>
      <w:r w:rsidRPr="00DC1A3A">
        <w:rPr>
          <w:rFonts w:cs="Times New Roman"/>
          <w:sz w:val="24"/>
          <w:szCs w:val="24"/>
        </w:rPr>
        <w:t>) для обеспечения тепловой энергией всех подключенных объектов.</w:t>
      </w:r>
      <w:r>
        <w:rPr>
          <w:rFonts w:cs="Times New Roman"/>
          <w:sz w:val="24"/>
          <w:szCs w:val="24"/>
        </w:rPr>
        <w:t xml:space="preserve">  </w:t>
      </w:r>
    </w:p>
    <w:p w:rsidR="00FD07AB" w:rsidRPr="00D82443" w:rsidRDefault="00FD07AB" w:rsidP="00FD07AB">
      <w:pPr>
        <w:spacing w:after="0" w:line="360" w:lineRule="auto"/>
        <w:ind w:firstLine="567"/>
        <w:jc w:val="both"/>
        <w:rPr>
          <w:sz w:val="24"/>
        </w:rPr>
      </w:pPr>
      <w:r w:rsidRPr="00D82443">
        <w:rPr>
          <w:sz w:val="24"/>
        </w:rPr>
        <w:t>Среди первоочередных мероприятий следует выделить:</w:t>
      </w:r>
    </w:p>
    <w:p w:rsidR="00FD07AB" w:rsidRDefault="00FD07AB" w:rsidP="00FD07AB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>
        <w:rPr>
          <w:lang w:val="ru-RU"/>
        </w:rPr>
        <w:t>1.</w:t>
      </w:r>
      <w:r>
        <w:rPr>
          <w:lang w:val="ru-RU"/>
        </w:rPr>
        <w:tab/>
        <w:t>М</w:t>
      </w:r>
      <w:r w:rsidRPr="00D35BFC">
        <w:rPr>
          <w:lang w:val="ru-RU"/>
        </w:rPr>
        <w:t>одернизация котельной</w:t>
      </w:r>
      <w:r w:rsidRPr="00051275">
        <w:rPr>
          <w:lang w:val="ru-RU"/>
        </w:rPr>
        <w:t xml:space="preserve"> Родниковский район, с. Постнинский</w:t>
      </w:r>
      <w:r w:rsidRPr="00D35BFC">
        <w:rPr>
          <w:lang w:val="ru-RU"/>
        </w:rPr>
        <w:t xml:space="preserve"> с заменой газовых котлов и оборудования на современные.</w:t>
      </w:r>
      <w:r>
        <w:rPr>
          <w:lang w:val="ru-RU"/>
        </w:rPr>
        <w:t xml:space="preserve"> Предположителные затраты на реконструкцию котельной составят 2,400 млн. рублей. Необходимо произвести </w:t>
      </w:r>
      <w:r w:rsidRPr="001D2ED1">
        <w:rPr>
          <w:lang w:val="ru-RU"/>
        </w:rPr>
        <w:t>замену существующих котлов на котлы с более высоким КПД с учетом подключенных</w:t>
      </w:r>
      <w:r>
        <w:rPr>
          <w:lang w:val="ru-RU"/>
        </w:rPr>
        <w:t xml:space="preserve"> нагрузок.</w:t>
      </w:r>
    </w:p>
    <w:p w:rsidR="00FD07AB" w:rsidRDefault="00FD07AB" w:rsidP="00FD07AB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>
        <w:rPr>
          <w:lang w:val="ru-RU"/>
        </w:rPr>
        <w:t>Обоснование: г</w:t>
      </w:r>
      <w:r w:rsidRPr="00051275">
        <w:rPr>
          <w:lang w:val="ru-RU"/>
        </w:rPr>
        <w:t>азовая котельная, расположенная по адресу: Родниковский район, с. Постнинский, эксплуатируется в 1976 году. Газовые котлы устарели, износ секций котлов составляет более 80%, имеют низкий КПД и выработали двух-трёхкратный, установленный заводами-изготовителями, ресурс работы. Автоматика безопасности котлов также устарела и больше не выпускается.</w:t>
      </w:r>
    </w:p>
    <w:p w:rsidR="00FD07AB" w:rsidRDefault="00FD07AB" w:rsidP="00FD07AB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2.</w:t>
      </w:r>
      <w:r>
        <w:rPr>
          <w:rFonts w:cs="Times New Roman"/>
          <w:sz w:val="24"/>
          <w:szCs w:val="24"/>
        </w:rPr>
        <w:tab/>
        <w:t>М</w:t>
      </w:r>
      <w:r w:rsidRPr="00D35BFC">
        <w:rPr>
          <w:rFonts w:cs="Times New Roman"/>
          <w:sz w:val="24"/>
          <w:szCs w:val="24"/>
        </w:rPr>
        <w:t xml:space="preserve">одернизация котельной </w:t>
      </w:r>
      <w:r w:rsidRPr="00FD07AB">
        <w:rPr>
          <w:rFonts w:cs="Times New Roman"/>
          <w:sz w:val="24"/>
          <w:szCs w:val="24"/>
        </w:rPr>
        <w:t>с. Филисово, котельная №2</w:t>
      </w:r>
      <w:r>
        <w:rPr>
          <w:rFonts w:cs="Times New Roman"/>
          <w:sz w:val="24"/>
          <w:szCs w:val="24"/>
        </w:rPr>
        <w:t xml:space="preserve"> </w:t>
      </w:r>
      <w:r w:rsidRPr="00D35BFC">
        <w:rPr>
          <w:rFonts w:cs="Times New Roman"/>
          <w:sz w:val="24"/>
          <w:szCs w:val="24"/>
        </w:rPr>
        <w:t>с целью уменьшения мощности котельной.</w:t>
      </w:r>
      <w:r>
        <w:rPr>
          <w:rFonts w:cs="Times New Roman"/>
          <w:sz w:val="24"/>
          <w:szCs w:val="24"/>
        </w:rPr>
        <w:t xml:space="preserve"> Стоимость планируемых работ определить ПСД. Ориентировочная стоимость мероприятий 2,500 млн.руб.</w:t>
      </w:r>
    </w:p>
    <w:p w:rsidR="00FD07AB" w:rsidRDefault="00FD07AB" w:rsidP="00FD07AB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Обоснование: </w:t>
      </w:r>
      <w:r w:rsidRPr="00051275">
        <w:rPr>
          <w:rFonts w:cs="Times New Roman"/>
          <w:sz w:val="24"/>
          <w:szCs w:val="24"/>
        </w:rPr>
        <w:t>Газовая котельная, расположенная по адресу: Родниковский район, с. Филисово, эксплуатируется в 1994 году. Особенность этой котельной в том, что при проектировании мощность данной котельной закладывалась с учетом перспективы роста села. Поэтому мощность сильно завышена по сравнению с подключенной нагрузкой (Мощность котельной 1,56 Гкал/час, подключенная нагрузка 0,747 Гкал/час).  В осенне-весенний период котлы работают в режиме частых пусков-остановов, что приводит к повышенному износу газового оборудования и вызывают дополнительный расход топлива.</w:t>
      </w:r>
    </w:p>
    <w:p w:rsidR="00764F46" w:rsidRPr="00764F46" w:rsidRDefault="00764F46" w:rsidP="00764F46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</w:p>
    <w:p w:rsidR="007E3A3D" w:rsidRDefault="007E3A3D" w:rsidP="007E3A3D">
      <w:pPr>
        <w:pStyle w:val="2"/>
      </w:pPr>
      <w:bookmarkStart w:id="80" w:name="_Toc52612321"/>
      <w:bookmarkStart w:id="81" w:name="_Toc56353953"/>
      <w:r w:rsidRPr="0031162A">
        <w:t xml:space="preserve">в) </w:t>
      </w:r>
      <w:r>
        <w:t>предложения по техническому перевооружению и (или) модернизации источников тепловой энергии с целью повышения эффективности работы систем теплоснабжения</w:t>
      </w:r>
      <w:bookmarkEnd w:id="80"/>
      <w:bookmarkEnd w:id="81"/>
    </w:p>
    <w:p w:rsidR="008F572B" w:rsidRDefault="008F572B" w:rsidP="00F76D5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81709F">
        <w:rPr>
          <w:lang w:val="ru-RU"/>
        </w:rPr>
        <w:t xml:space="preserve">До расчетного периода </w:t>
      </w:r>
      <w:r w:rsidR="00E84365">
        <w:rPr>
          <w:lang w:val="ru-RU"/>
        </w:rPr>
        <w:t>2028</w:t>
      </w:r>
      <w:r w:rsidRPr="0081709F">
        <w:rPr>
          <w:lang w:val="ru-RU"/>
        </w:rPr>
        <w:t xml:space="preserve"> года планируется </w:t>
      </w:r>
      <w:r w:rsidR="00FD07AB">
        <w:rPr>
          <w:lang w:val="ru-RU"/>
        </w:rPr>
        <w:t>модернизация</w:t>
      </w:r>
      <w:r w:rsidR="00F76D54">
        <w:rPr>
          <w:lang w:val="ru-RU"/>
        </w:rPr>
        <w:t xml:space="preserve"> </w:t>
      </w:r>
      <w:r w:rsidR="00F76D54" w:rsidRPr="00892BF0">
        <w:rPr>
          <w:lang w:val="ru-RU"/>
        </w:rPr>
        <w:t>котельн</w:t>
      </w:r>
      <w:r w:rsidR="00FD07AB">
        <w:rPr>
          <w:lang w:val="ru-RU"/>
        </w:rPr>
        <w:t>ых</w:t>
      </w:r>
      <w:r w:rsidR="00F76D54">
        <w:rPr>
          <w:lang w:val="ru-RU"/>
        </w:rPr>
        <w:t xml:space="preserve"> </w:t>
      </w:r>
      <w:r w:rsidR="00FD07AB" w:rsidRPr="00FD07AB">
        <w:rPr>
          <w:lang w:val="ru-RU"/>
        </w:rPr>
        <w:t>с. Постнинский с заменой газовых котло</w:t>
      </w:r>
      <w:r w:rsidR="00FD07AB">
        <w:rPr>
          <w:lang w:val="ru-RU"/>
        </w:rPr>
        <w:t>в и оборудования на современные и</w:t>
      </w:r>
      <w:r w:rsidR="00FD07AB" w:rsidRPr="00FD07AB">
        <w:rPr>
          <w:lang w:val="ru-RU"/>
        </w:rPr>
        <w:t xml:space="preserve"> </w:t>
      </w:r>
      <w:r w:rsidR="00FD07AB">
        <w:rPr>
          <w:lang w:val="ru-RU"/>
        </w:rPr>
        <w:t xml:space="preserve">котельной </w:t>
      </w:r>
      <w:r w:rsidR="00FD07AB" w:rsidRPr="00FD07AB">
        <w:rPr>
          <w:lang w:val="ru-RU"/>
        </w:rPr>
        <w:t>с. Филисово, котельная №2</w:t>
      </w:r>
      <w:r w:rsidR="00F76D54" w:rsidRPr="001B78C2">
        <w:rPr>
          <w:lang w:val="ru-RU"/>
        </w:rPr>
        <w:t>.</w:t>
      </w:r>
      <w:r w:rsidR="00165F70">
        <w:rPr>
          <w:lang w:val="ru-RU"/>
        </w:rPr>
        <w:t xml:space="preserve"> </w:t>
      </w:r>
      <w:r w:rsidRPr="0081709F">
        <w:rPr>
          <w:lang w:val="ru-RU"/>
        </w:rPr>
        <w:t xml:space="preserve"> </w:t>
      </w:r>
      <w:r w:rsidR="00F76D54">
        <w:rPr>
          <w:lang w:val="ru-RU"/>
        </w:rPr>
        <w:t xml:space="preserve">Предположителные затраты на реконструкцию котельной составят </w:t>
      </w:r>
      <w:r w:rsidR="00FD07AB">
        <w:rPr>
          <w:lang w:val="ru-RU"/>
        </w:rPr>
        <w:t>4,900</w:t>
      </w:r>
      <w:r w:rsidR="00F76D54">
        <w:rPr>
          <w:lang w:val="ru-RU"/>
        </w:rPr>
        <w:t xml:space="preserve"> млн. рулей.</w:t>
      </w:r>
    </w:p>
    <w:p w:rsidR="007E3A3D" w:rsidRDefault="007E3A3D" w:rsidP="007E3A3D">
      <w:pPr>
        <w:pStyle w:val="2"/>
      </w:pPr>
      <w:bookmarkStart w:id="82" w:name="_Toc52612322"/>
      <w:bookmarkStart w:id="83" w:name="_Toc56353954"/>
      <w:r w:rsidRPr="003A018F">
        <w:t xml:space="preserve">г) </w:t>
      </w:r>
      <w:r>
        <w:t>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</w:r>
      <w:bookmarkEnd w:id="82"/>
      <w:bookmarkEnd w:id="83"/>
    </w:p>
    <w:p w:rsidR="0068234F" w:rsidRDefault="0068234F" w:rsidP="003A018F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Не </w:t>
      </w:r>
      <w:r w:rsidR="00B81C24">
        <w:rPr>
          <w:lang w:val="ru-RU"/>
        </w:rPr>
        <w:t>планируется</w:t>
      </w:r>
      <w:r w:rsidRPr="0068234F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</w:t>
      </w:r>
      <w:r w:rsidR="00051D57">
        <w:rPr>
          <w:lang w:val="ru-RU"/>
        </w:rPr>
        <w:t>.</w:t>
      </w:r>
      <w:r w:rsidR="00B81C24">
        <w:rPr>
          <w:lang w:val="ru-RU"/>
        </w:rPr>
        <w:t xml:space="preserve"> </w:t>
      </w:r>
      <w:r w:rsidRPr="0068234F">
        <w:rPr>
          <w:lang w:val="ru-RU"/>
        </w:rPr>
        <w:t>Порядок</w:t>
      </w:r>
      <w:r w:rsidR="00051D57">
        <w:rPr>
          <w:lang w:val="ru-RU"/>
        </w:rPr>
        <w:t xml:space="preserve"> возможной</w:t>
      </w:r>
      <w:r w:rsidR="00EB2AEA">
        <w:rPr>
          <w:lang w:val="ru-RU"/>
        </w:rPr>
        <w:t xml:space="preserve"> </w:t>
      </w:r>
      <w:r w:rsidR="00051D57">
        <w:rPr>
          <w:lang w:val="ru-RU"/>
        </w:rPr>
        <w:t xml:space="preserve">реконструкции </w:t>
      </w:r>
      <w:r w:rsidRPr="0068234F">
        <w:rPr>
          <w:lang w:val="ru-RU"/>
        </w:rPr>
        <w:t>котельн</w:t>
      </w:r>
      <w:r w:rsidR="00051D57">
        <w:rPr>
          <w:lang w:val="ru-RU"/>
        </w:rPr>
        <w:t xml:space="preserve">ой </w:t>
      </w:r>
      <w:r w:rsidRPr="0068234F">
        <w:rPr>
          <w:lang w:val="ru-RU"/>
        </w:rPr>
        <w:t>будет определяться в ходе разработки проектной документации.</w:t>
      </w:r>
    </w:p>
    <w:p w:rsidR="00860BAA" w:rsidRDefault="00860BAA" w:rsidP="003A018F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7E3A3D" w:rsidRDefault="007E3A3D" w:rsidP="007E3A3D">
      <w:pPr>
        <w:pStyle w:val="2"/>
      </w:pPr>
      <w:bookmarkStart w:id="84" w:name="_Toc52612323"/>
      <w:bookmarkStart w:id="85" w:name="_Toc56353955"/>
      <w:r w:rsidRPr="00EB2AEA">
        <w:t xml:space="preserve">д) </w:t>
      </w:r>
      <w:r>
        <w:t>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</w:r>
      <w:bookmarkEnd w:id="84"/>
      <w:bookmarkEnd w:id="85"/>
    </w:p>
    <w:p w:rsidR="007E3A3D" w:rsidRDefault="007E3A3D" w:rsidP="007E3A3D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Не </w:t>
      </w:r>
      <w:r>
        <w:rPr>
          <w:lang w:val="ru-RU"/>
        </w:rPr>
        <w:t>планируется</w:t>
      </w:r>
      <w:r w:rsidRPr="0068234F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энергии.</w:t>
      </w:r>
    </w:p>
    <w:p w:rsidR="00860BAA" w:rsidRDefault="00860BAA" w:rsidP="00B81C24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7E3A3D" w:rsidRDefault="007E3A3D" w:rsidP="007E3A3D">
      <w:pPr>
        <w:pStyle w:val="2"/>
      </w:pPr>
      <w:bookmarkStart w:id="86" w:name="_Toc52612324"/>
      <w:bookmarkStart w:id="87" w:name="_Toc56353956"/>
      <w:r w:rsidRPr="00EB2AEA">
        <w:t xml:space="preserve">е) </w:t>
      </w:r>
      <w:r>
        <w:t>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</w:r>
      <w:bookmarkEnd w:id="86"/>
      <w:bookmarkEnd w:id="87"/>
    </w:p>
    <w:p w:rsidR="007E3A3D" w:rsidRDefault="007E3A3D" w:rsidP="007E3A3D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Не </w:t>
      </w:r>
      <w:r>
        <w:rPr>
          <w:lang w:val="ru-RU"/>
        </w:rPr>
        <w:t>планируется</w:t>
      </w:r>
      <w:r w:rsidRPr="0068234F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энергии.</w:t>
      </w:r>
    </w:p>
    <w:p w:rsidR="007E3A3D" w:rsidRDefault="007E3A3D" w:rsidP="007E3A3D">
      <w:pPr>
        <w:pStyle w:val="2"/>
      </w:pPr>
      <w:bookmarkStart w:id="88" w:name="_Toc52612325"/>
      <w:bookmarkStart w:id="89" w:name="_Toc56353957"/>
      <w:r w:rsidRPr="007A7900">
        <w:t xml:space="preserve">ж) </w:t>
      </w:r>
      <w:r>
        <w:t>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</w:r>
      <w:bookmarkEnd w:id="88"/>
      <w:bookmarkEnd w:id="89"/>
    </w:p>
    <w:p w:rsidR="007E3A3D" w:rsidRDefault="007E3A3D" w:rsidP="007E3A3D">
      <w:pPr>
        <w:pStyle w:val="a6"/>
        <w:spacing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>Потребность в распределении (перераспределении) тепловой энергии потребителей тепловой энергии в зоне действия не требуется.</w:t>
      </w:r>
    </w:p>
    <w:p w:rsidR="007E3A3D" w:rsidRDefault="007E3A3D" w:rsidP="007E3A3D">
      <w:pPr>
        <w:pStyle w:val="2"/>
      </w:pPr>
      <w:bookmarkStart w:id="90" w:name="_Toc52612326"/>
      <w:bookmarkStart w:id="91" w:name="_Toc56353958"/>
      <w:r w:rsidRPr="00A5087F">
        <w:t xml:space="preserve">з) </w:t>
      </w:r>
      <w:r>
        <w:t>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</w:r>
      <w:bookmarkEnd w:id="90"/>
      <w:bookmarkEnd w:id="91"/>
    </w:p>
    <w:p w:rsidR="00F76D54" w:rsidRDefault="00F76D54" w:rsidP="00F76D5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>На момент разработки схемы теплоснабжения котельн</w:t>
      </w:r>
      <w:r>
        <w:rPr>
          <w:lang w:val="ru-RU"/>
        </w:rPr>
        <w:t xml:space="preserve">ые </w:t>
      </w:r>
      <w:r w:rsidRPr="00F76D54">
        <w:rPr>
          <w:lang w:val="ru-RU"/>
        </w:rPr>
        <w:t xml:space="preserve">МО </w:t>
      </w:r>
      <w:r w:rsidR="00F3058C">
        <w:rPr>
          <w:lang w:val="ru-RU"/>
        </w:rPr>
        <w:t>Филисовское</w:t>
      </w:r>
      <w:r w:rsidR="00D65277">
        <w:rPr>
          <w:lang w:val="ru-RU"/>
        </w:rPr>
        <w:t xml:space="preserve"> сельское поселение</w:t>
      </w:r>
      <w:r>
        <w:rPr>
          <w:lang w:val="ru-RU"/>
        </w:rPr>
        <w:t xml:space="preserve"> работают по</w:t>
      </w:r>
      <w:r w:rsidRPr="0068234F">
        <w:rPr>
          <w:lang w:val="ru-RU"/>
        </w:rPr>
        <w:t xml:space="preserve"> температурн</w:t>
      </w:r>
      <w:r>
        <w:rPr>
          <w:lang w:val="ru-RU"/>
        </w:rPr>
        <w:t>ым</w:t>
      </w:r>
      <w:r w:rsidRPr="0068234F">
        <w:rPr>
          <w:lang w:val="ru-RU"/>
        </w:rPr>
        <w:t xml:space="preserve"> график</w:t>
      </w:r>
      <w:r w:rsidR="007E3A3D">
        <w:rPr>
          <w:lang w:val="ru-RU"/>
        </w:rPr>
        <w:t>ам, указанные в таблице 15</w:t>
      </w:r>
      <w:r>
        <w:rPr>
          <w:lang w:val="ru-RU"/>
        </w:rPr>
        <w:t>:</w:t>
      </w:r>
    </w:p>
    <w:p w:rsidR="00F76D54" w:rsidRPr="00FD5AAE" w:rsidRDefault="00F76D54" w:rsidP="00F76D54">
      <w:pPr>
        <w:pStyle w:val="a6"/>
        <w:spacing w:line="276" w:lineRule="auto"/>
        <w:ind w:right="-1" w:firstLine="567"/>
        <w:jc w:val="both"/>
        <w:rPr>
          <w:lang w:val="ru-RU"/>
        </w:rPr>
      </w:pPr>
      <w:r w:rsidRPr="00764F46">
        <w:rPr>
          <w:lang w:val="ru-RU"/>
        </w:rPr>
        <w:t>Таблица 1</w:t>
      </w:r>
      <w:r w:rsidR="007E3A3D">
        <w:rPr>
          <w:lang w:val="ru-RU"/>
        </w:rPr>
        <w:t>5</w:t>
      </w:r>
      <w:r w:rsidR="007F521A" w:rsidRPr="00764F46">
        <w:rPr>
          <w:lang w:val="ru-RU"/>
        </w:rPr>
        <w:t>.</w:t>
      </w:r>
      <w:r w:rsidRPr="00FD5AAE">
        <w:rPr>
          <w:lang w:val="ru-RU"/>
        </w:rPr>
        <w:t xml:space="preserve"> –</w:t>
      </w:r>
      <w:r>
        <w:rPr>
          <w:lang w:val="ru-RU"/>
        </w:rPr>
        <w:t xml:space="preserve"> температурный график работы котельных</w:t>
      </w:r>
    </w:p>
    <w:tbl>
      <w:tblPr>
        <w:tblW w:w="9346" w:type="dxa"/>
        <w:tblInd w:w="118" w:type="dxa"/>
        <w:tblLayout w:type="fixed"/>
        <w:tblLook w:val="04A0" w:firstRow="1" w:lastRow="0" w:firstColumn="1" w:lastColumn="0" w:noHBand="0" w:noVBand="1"/>
      </w:tblPr>
      <w:tblGrid>
        <w:gridCol w:w="640"/>
        <w:gridCol w:w="4737"/>
        <w:gridCol w:w="2051"/>
        <w:gridCol w:w="1918"/>
      </w:tblGrid>
      <w:tr w:rsidR="006C0D3C" w:rsidRPr="006C0D3C" w:rsidTr="006C0D3C">
        <w:trPr>
          <w:trHeight w:val="432"/>
        </w:trPr>
        <w:tc>
          <w:tcPr>
            <w:tcW w:w="640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jc w:val="center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4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Наименование котельной, адрес</w:t>
            </w:r>
          </w:p>
        </w:tc>
        <w:tc>
          <w:tcPr>
            <w:tcW w:w="20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Тип котельной (встроенная, пристроенная, подвальная, крышная, отдельностоящая, квартальная и т.д)</w:t>
            </w:r>
          </w:p>
        </w:tc>
        <w:tc>
          <w:tcPr>
            <w:tcW w:w="1918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Расчетный/фактический температурный график работы котельной</w:t>
            </w:r>
          </w:p>
        </w:tc>
      </w:tr>
      <w:tr w:rsidR="006C0D3C" w:rsidRPr="006C0D3C" w:rsidTr="006C0D3C">
        <w:trPr>
          <w:trHeight w:val="600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1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6C0D3C" w:rsidRPr="006C0D3C" w:rsidTr="006C0D3C">
        <w:trPr>
          <w:trHeight w:val="375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1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6C0D3C" w:rsidRPr="006C0D3C" w:rsidTr="006C0D3C">
        <w:trPr>
          <w:trHeight w:val="300"/>
        </w:trPr>
        <w:tc>
          <w:tcPr>
            <w:tcW w:w="64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1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C0D3C" w:rsidRPr="006C0D3C" w:rsidRDefault="006C0D3C" w:rsidP="00764F46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</w:p>
        </w:tc>
      </w:tr>
      <w:tr w:rsidR="00860BAA" w:rsidRPr="006C0D3C" w:rsidTr="00DE32B4">
        <w:trPr>
          <w:trHeight w:val="409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DE32B4" w:rsidRDefault="00860BAA" w:rsidP="00860BAA">
            <w:pPr>
              <w:spacing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1</w:t>
            </w:r>
          </w:p>
        </w:tc>
        <w:tc>
          <w:tcPr>
            <w:tcW w:w="4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60BAA" w:rsidRPr="00860BAA" w:rsidRDefault="00860BAA" w:rsidP="00860BAA">
            <w:pPr>
              <w:rPr>
                <w:sz w:val="24"/>
                <w:szCs w:val="24"/>
              </w:rPr>
            </w:pPr>
            <w:r w:rsidRPr="00860BAA">
              <w:rPr>
                <w:sz w:val="24"/>
                <w:szCs w:val="24"/>
              </w:rPr>
              <w:t xml:space="preserve"> д. Мальчиха, котельная №9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64F46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</w:p>
        </w:tc>
        <w:tc>
          <w:tcPr>
            <w:tcW w:w="1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860BAA" w:rsidRPr="006C0D3C" w:rsidTr="00764F46">
        <w:trPr>
          <w:trHeight w:val="522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DE32B4" w:rsidRDefault="00860BAA" w:rsidP="00860BAA">
            <w:pPr>
              <w:spacing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2</w:t>
            </w:r>
          </w:p>
        </w:tc>
        <w:tc>
          <w:tcPr>
            <w:tcW w:w="4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60BAA" w:rsidRPr="00860BAA" w:rsidRDefault="00860BAA" w:rsidP="00860BAA">
            <w:pPr>
              <w:rPr>
                <w:sz w:val="24"/>
                <w:szCs w:val="24"/>
              </w:rPr>
            </w:pPr>
            <w:r w:rsidRPr="00860BAA">
              <w:rPr>
                <w:sz w:val="24"/>
                <w:szCs w:val="24"/>
              </w:rPr>
              <w:t>с. Постнинский, котельная №8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</w:p>
        </w:tc>
        <w:tc>
          <w:tcPr>
            <w:tcW w:w="1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860BAA" w:rsidRPr="006C0D3C" w:rsidTr="00764F46">
        <w:trPr>
          <w:trHeight w:val="48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DE32B4" w:rsidRDefault="00860BAA" w:rsidP="00860BAA">
            <w:pPr>
              <w:spacing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3</w:t>
            </w:r>
          </w:p>
        </w:tc>
        <w:tc>
          <w:tcPr>
            <w:tcW w:w="4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60BAA" w:rsidRPr="00860BAA" w:rsidRDefault="00860BAA" w:rsidP="00860BAA">
            <w:pPr>
              <w:rPr>
                <w:sz w:val="24"/>
                <w:szCs w:val="24"/>
              </w:rPr>
            </w:pPr>
            <w:r w:rsidRPr="00860BAA">
              <w:rPr>
                <w:sz w:val="24"/>
                <w:szCs w:val="24"/>
              </w:rPr>
              <w:t>с. Филисово, котельная №2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</w:p>
        </w:tc>
        <w:tc>
          <w:tcPr>
            <w:tcW w:w="1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860BAA" w:rsidRPr="006C0D3C" w:rsidTr="00DE32B4">
        <w:trPr>
          <w:trHeight w:val="371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DE32B4" w:rsidRDefault="00860BAA" w:rsidP="00860BAA">
            <w:pPr>
              <w:spacing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4</w:t>
            </w:r>
          </w:p>
        </w:tc>
        <w:tc>
          <w:tcPr>
            <w:tcW w:w="4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60BAA" w:rsidRPr="00860BAA" w:rsidRDefault="00860BAA" w:rsidP="00860BAA">
            <w:pPr>
              <w:rPr>
                <w:sz w:val="24"/>
                <w:szCs w:val="24"/>
              </w:rPr>
            </w:pPr>
            <w:r w:rsidRPr="00860BAA">
              <w:rPr>
                <w:sz w:val="24"/>
                <w:szCs w:val="24"/>
              </w:rPr>
              <w:t>с. Филисово, ул. Почтовая,16 (Дом культуры)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</w:p>
        </w:tc>
        <w:tc>
          <w:tcPr>
            <w:tcW w:w="1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  <w:tr w:rsidR="00860BAA" w:rsidRPr="006C0D3C" w:rsidTr="00764F46">
        <w:trPr>
          <w:trHeight w:val="48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DE32B4" w:rsidRDefault="00860BAA" w:rsidP="00860BAA">
            <w:pPr>
              <w:spacing w:line="240" w:lineRule="auto"/>
              <w:rPr>
                <w:sz w:val="24"/>
                <w:szCs w:val="24"/>
              </w:rPr>
            </w:pPr>
            <w:r w:rsidRPr="00DE32B4">
              <w:rPr>
                <w:sz w:val="24"/>
                <w:szCs w:val="24"/>
              </w:rPr>
              <w:t>5</w:t>
            </w:r>
          </w:p>
        </w:tc>
        <w:tc>
          <w:tcPr>
            <w:tcW w:w="47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60BAA" w:rsidRPr="00860BAA" w:rsidRDefault="00860BAA" w:rsidP="00860BAA">
            <w:pPr>
              <w:rPr>
                <w:sz w:val="24"/>
                <w:szCs w:val="24"/>
              </w:rPr>
            </w:pPr>
            <w:r w:rsidRPr="00860BAA">
              <w:rPr>
                <w:sz w:val="24"/>
                <w:szCs w:val="24"/>
              </w:rPr>
              <w:t xml:space="preserve"> с. Пригородное ,пр. Вичугский , д. 19</w:t>
            </w:r>
          </w:p>
        </w:tc>
        <w:tc>
          <w:tcPr>
            <w:tcW w:w="2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отдельностоящая</w:t>
            </w:r>
          </w:p>
        </w:tc>
        <w:tc>
          <w:tcPr>
            <w:tcW w:w="19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60BAA" w:rsidRPr="006C0D3C" w:rsidRDefault="00860BAA" w:rsidP="00860BAA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6C0D3C">
              <w:rPr>
                <w:rFonts w:eastAsia="Times New Roman" w:cs="Times New Roman"/>
                <w:sz w:val="24"/>
                <w:szCs w:val="24"/>
                <w:lang w:eastAsia="ru-RU"/>
              </w:rPr>
              <w:t>95/70</w:t>
            </w:r>
          </w:p>
        </w:tc>
      </w:tr>
    </w:tbl>
    <w:p w:rsidR="007E3A3D" w:rsidRDefault="007E3A3D" w:rsidP="007E3A3D">
      <w:pPr>
        <w:pStyle w:val="2"/>
      </w:pPr>
      <w:bookmarkStart w:id="92" w:name="_Toc52612327"/>
      <w:bookmarkStart w:id="93" w:name="_Toc56353959"/>
      <w:r w:rsidRPr="00A5087F">
        <w:t xml:space="preserve">и) </w:t>
      </w:r>
      <w:r>
        <w:t>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</w:r>
      <w:bookmarkEnd w:id="92"/>
      <w:bookmarkEnd w:id="93"/>
    </w:p>
    <w:p w:rsidR="007E3A3D" w:rsidRDefault="007E3A3D" w:rsidP="007E3A3D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>Данный раздел по котельн</w:t>
      </w:r>
      <w:r>
        <w:rPr>
          <w:lang w:val="ru-RU"/>
        </w:rPr>
        <w:t>ым</w:t>
      </w:r>
      <w:r w:rsidRPr="0068234F">
        <w:rPr>
          <w:lang w:val="ru-RU"/>
        </w:rPr>
        <w:t xml:space="preserve"> рассматривается в ходе разработки проектной документации.</w:t>
      </w:r>
    </w:p>
    <w:p w:rsidR="007E3A3D" w:rsidRDefault="007E3A3D" w:rsidP="007E3A3D">
      <w:pPr>
        <w:pStyle w:val="2"/>
      </w:pPr>
      <w:bookmarkStart w:id="94" w:name="_Toc52612328"/>
      <w:bookmarkStart w:id="95" w:name="_Toc56353960"/>
      <w:r w:rsidRPr="00A5087F">
        <w:t xml:space="preserve">к) </w:t>
      </w:r>
      <w:r>
        <w:t>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</w:r>
      <w:bookmarkEnd w:id="94"/>
      <w:bookmarkEnd w:id="95"/>
    </w:p>
    <w:p w:rsidR="007E3A3D" w:rsidRDefault="007E3A3D" w:rsidP="007E3A3D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68234F">
        <w:rPr>
          <w:lang w:val="ru-RU"/>
        </w:rPr>
        <w:t xml:space="preserve">В </w:t>
      </w:r>
      <w:r>
        <w:rPr>
          <w:lang w:val="ru-RU"/>
        </w:rPr>
        <w:t>МО Филисовское сельское поселение Родниковского района Ивановской области</w:t>
      </w:r>
      <w:r w:rsidRPr="0068234F">
        <w:rPr>
          <w:lang w:val="ru-RU"/>
        </w:rPr>
        <w:t xml:space="preserve"> на момент разработки схемы теплоснабжения не существует источников тепловой энергии с использованием возобновляемых источников тепловой энергии. Данные технологии для централизованного теплоснабжения в перспективе развития тепловых сетей не предусматриваются.</w:t>
      </w:r>
    </w:p>
    <w:p w:rsidR="00CC1CE7" w:rsidRDefault="00CC1CE7" w:rsidP="00731A7A">
      <w:pPr>
        <w:pStyle w:val="a6"/>
        <w:spacing w:before="120" w:line="360" w:lineRule="auto"/>
        <w:ind w:right="-1"/>
        <w:jc w:val="both"/>
        <w:rPr>
          <w:lang w:val="ru-RU"/>
        </w:rPr>
      </w:pPr>
    </w:p>
    <w:p w:rsidR="00CC1CE7" w:rsidRDefault="00CC1CE7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CC1CE7" w:rsidRDefault="00CC1CE7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CC1CE7" w:rsidRDefault="00CC1CE7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CC1CE7" w:rsidRDefault="00CC1CE7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CC1CE7" w:rsidRDefault="00CC1CE7" w:rsidP="007A7900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CC1CE7" w:rsidRDefault="00A565E9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  <w:r>
        <w:rPr>
          <w:lang w:val="ru-RU"/>
        </w:rPr>
        <w:tab/>
      </w:r>
    </w:p>
    <w:p w:rsidR="00A565E9" w:rsidRDefault="00A565E9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A565E9" w:rsidRDefault="00A565E9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A565E9" w:rsidRDefault="00A565E9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860BAA" w:rsidRDefault="00860BAA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860BAA" w:rsidRDefault="00860BAA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860BAA" w:rsidRDefault="00860BAA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860BAA" w:rsidRDefault="00860BAA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860BAA" w:rsidRDefault="00860BAA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860BAA" w:rsidRDefault="00860BAA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860BAA" w:rsidRDefault="00860BAA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860BAA" w:rsidRDefault="00860BAA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860BAA" w:rsidRDefault="00860BAA" w:rsidP="00A565E9">
      <w:pPr>
        <w:pStyle w:val="a6"/>
        <w:tabs>
          <w:tab w:val="left" w:pos="5760"/>
        </w:tabs>
        <w:spacing w:before="120" w:line="360" w:lineRule="auto"/>
        <w:ind w:right="-1" w:firstLine="567"/>
        <w:jc w:val="both"/>
        <w:rPr>
          <w:lang w:val="ru-RU"/>
        </w:rPr>
      </w:pPr>
    </w:p>
    <w:p w:rsidR="007E3A3D" w:rsidRDefault="007E3A3D" w:rsidP="00F00F18">
      <w:pPr>
        <w:pStyle w:val="1"/>
      </w:pPr>
      <w:bookmarkStart w:id="96" w:name="_Toc32306871"/>
    </w:p>
    <w:p w:rsidR="00F407FC" w:rsidRPr="00A20BD8" w:rsidRDefault="00F40072" w:rsidP="00F407FC">
      <w:pPr>
        <w:pStyle w:val="1"/>
      </w:pPr>
      <w:bookmarkStart w:id="97" w:name="_Toc56353961"/>
      <w:r w:rsidRPr="00A20BD8">
        <w:t xml:space="preserve">РАЗДЕЛ </w:t>
      </w:r>
      <w:r w:rsidR="00A74D4C" w:rsidRPr="00A20BD8">
        <w:t>6</w:t>
      </w:r>
      <w:r w:rsidRPr="00A20BD8">
        <w:t xml:space="preserve">. </w:t>
      </w:r>
      <w:bookmarkEnd w:id="96"/>
      <w:r w:rsidR="00F407FC" w:rsidRPr="00A20BD8">
        <w:t xml:space="preserve">ПРЕДЛОЖЕНИЯ ПО СТРОИТЕЛЬСТВУ, РЕКОНСТРУКЦИИИ </w:t>
      </w:r>
      <w:r w:rsidR="00F407FC">
        <w:t xml:space="preserve">И (ИЛИ) МОДЕРНИЗАЦИИ </w:t>
      </w:r>
      <w:r w:rsidR="00F407FC" w:rsidRPr="00A20BD8">
        <w:t>ТЕПЛОВЫХ СЕТЕЙ</w:t>
      </w:r>
      <w:bookmarkEnd w:id="97"/>
    </w:p>
    <w:p w:rsidR="00F407FC" w:rsidRDefault="00F407FC" w:rsidP="00F407FC">
      <w:pPr>
        <w:pStyle w:val="2"/>
      </w:pPr>
      <w:bookmarkStart w:id="98" w:name="_Toc52612330"/>
      <w:bookmarkStart w:id="99" w:name="_Toc56353962"/>
      <w:r w:rsidRPr="0020777A">
        <w:t xml:space="preserve">а) </w:t>
      </w:r>
      <w:r>
        <w:t>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</w:r>
      <w:bookmarkEnd w:id="98"/>
      <w:bookmarkEnd w:id="99"/>
    </w:p>
    <w:p w:rsidR="00DE53F2" w:rsidRPr="00DE53F2" w:rsidRDefault="004F758B" w:rsidP="00DE53F2">
      <w:pPr>
        <w:pStyle w:val="a6"/>
        <w:spacing w:before="120"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Рекомендуется </w:t>
      </w:r>
      <w:r w:rsidRPr="000837CD">
        <w:rPr>
          <w:lang w:val="ru-RU"/>
        </w:rPr>
        <w:t>произвести зам</w:t>
      </w:r>
      <w:r w:rsidR="00731A7A">
        <w:rPr>
          <w:lang w:val="ru-RU"/>
        </w:rPr>
        <w:t>ену старых трубопроводов, а так</w:t>
      </w:r>
      <w:r w:rsidRPr="000837CD">
        <w:rPr>
          <w:lang w:val="ru-RU"/>
        </w:rPr>
        <w:t>же</w:t>
      </w:r>
      <w:r>
        <w:rPr>
          <w:lang w:val="ru-RU"/>
        </w:rPr>
        <w:t xml:space="preserve"> их</w:t>
      </w:r>
      <w:r w:rsidRPr="000837CD">
        <w:rPr>
          <w:lang w:val="ru-RU"/>
        </w:rPr>
        <w:t xml:space="preserve"> реконструкцию с учетом перевода жилого фонда на индивидуальное отопление.</w:t>
      </w:r>
      <w:r w:rsidR="00DE53F2">
        <w:rPr>
          <w:lang w:val="ru-RU"/>
        </w:rPr>
        <w:t xml:space="preserve"> </w:t>
      </w:r>
      <w:r w:rsidR="00DE53F2" w:rsidRPr="00DE53F2">
        <w:rPr>
          <w:lang w:val="ru-RU"/>
        </w:rPr>
        <w:t xml:space="preserve">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="00DE53F2" w:rsidRPr="00DE53F2">
        <w:rPr>
          <w:spacing w:val="2"/>
          <w:lang w:val="ru-RU"/>
        </w:rPr>
        <w:t xml:space="preserve">до </w:t>
      </w:r>
      <w:r w:rsidR="00635578">
        <w:rPr>
          <w:lang w:val="ru-RU"/>
        </w:rPr>
        <w:t>2026</w:t>
      </w:r>
      <w:r w:rsidR="00DE53F2" w:rsidRPr="00DE53F2">
        <w:rPr>
          <w:lang w:val="ru-RU"/>
        </w:rPr>
        <w:t xml:space="preserve"> года.</w:t>
      </w:r>
    </w:p>
    <w:p w:rsidR="0094502B" w:rsidRDefault="0094502B" w:rsidP="0094502B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>В целях бесперебойного обеспечения тепловой энергии потребителе и выполнения графика планово-предупредительных ремонтов планируется</w:t>
      </w:r>
      <w:r w:rsidR="00DE53F2">
        <w:rPr>
          <w:lang w:val="ru-RU"/>
        </w:rPr>
        <w:t xml:space="preserve"> </w:t>
      </w:r>
      <w:r>
        <w:rPr>
          <w:lang w:val="ru-RU"/>
        </w:rPr>
        <w:t>проведения следующих работ, указанных в таблице 1</w:t>
      </w:r>
      <w:r w:rsidR="00F407FC">
        <w:rPr>
          <w:lang w:val="ru-RU"/>
        </w:rPr>
        <w:t>6</w:t>
      </w:r>
      <w:r>
        <w:rPr>
          <w:lang w:val="ru-RU"/>
        </w:rPr>
        <w:t>.</w:t>
      </w:r>
    </w:p>
    <w:p w:rsidR="0094502B" w:rsidRDefault="0094502B" w:rsidP="0094502B">
      <w:pPr>
        <w:pStyle w:val="a6"/>
        <w:ind w:firstLine="567"/>
        <w:jc w:val="both"/>
        <w:rPr>
          <w:lang w:val="ru-RU"/>
        </w:rPr>
      </w:pPr>
      <w:r w:rsidRPr="00731A7A">
        <w:rPr>
          <w:lang w:val="ru-RU"/>
        </w:rPr>
        <w:t>Таблица 1</w:t>
      </w:r>
      <w:r w:rsidR="00F407FC">
        <w:rPr>
          <w:lang w:val="ru-RU"/>
        </w:rPr>
        <w:t>6</w:t>
      </w:r>
      <w:r>
        <w:rPr>
          <w:lang w:val="ru-RU"/>
        </w:rPr>
        <w:t xml:space="preserve"> – работы по замене трубопроводов</w:t>
      </w:r>
    </w:p>
    <w:p w:rsidR="00CA463A" w:rsidRDefault="00CA463A" w:rsidP="0094502B">
      <w:pPr>
        <w:pStyle w:val="a6"/>
        <w:ind w:firstLine="567"/>
        <w:jc w:val="both"/>
        <w:rPr>
          <w:lang w:val="ru-RU"/>
        </w:rPr>
      </w:pPr>
    </w:p>
    <w:tbl>
      <w:tblPr>
        <w:tblW w:w="11341" w:type="dxa"/>
        <w:tblInd w:w="-1452" w:type="dxa"/>
        <w:tblLayout w:type="fixed"/>
        <w:tblLook w:val="04A0" w:firstRow="1" w:lastRow="0" w:firstColumn="1" w:lastColumn="0" w:noHBand="0" w:noVBand="1"/>
      </w:tblPr>
      <w:tblGrid>
        <w:gridCol w:w="503"/>
        <w:gridCol w:w="915"/>
        <w:gridCol w:w="992"/>
        <w:gridCol w:w="710"/>
        <w:gridCol w:w="567"/>
        <w:gridCol w:w="933"/>
        <w:gridCol w:w="627"/>
        <w:gridCol w:w="933"/>
        <w:gridCol w:w="626"/>
        <w:gridCol w:w="850"/>
        <w:gridCol w:w="484"/>
        <w:gridCol w:w="850"/>
        <w:gridCol w:w="569"/>
        <w:gridCol w:w="847"/>
        <w:gridCol w:w="935"/>
      </w:tblGrid>
      <w:tr w:rsidR="00FD0733" w:rsidRPr="00FD0733" w:rsidTr="00FD0733">
        <w:trPr>
          <w:trHeight w:val="360"/>
        </w:trPr>
        <w:tc>
          <w:tcPr>
            <w:tcW w:w="5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9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Существующая сеть</w:t>
            </w:r>
          </w:p>
        </w:tc>
        <w:tc>
          <w:tcPr>
            <w:tcW w:w="17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Перекладывае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мая сеть</w:t>
            </w:r>
          </w:p>
        </w:tc>
        <w:tc>
          <w:tcPr>
            <w:tcW w:w="15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2021 г.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2022г.</w:t>
            </w:r>
          </w:p>
        </w:tc>
        <w:tc>
          <w:tcPr>
            <w:tcW w:w="14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2023 г.</w:t>
            </w:r>
          </w:p>
        </w:tc>
        <w:tc>
          <w:tcPr>
            <w:tcW w:w="13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2024 г.</w:t>
            </w:r>
          </w:p>
        </w:tc>
        <w:tc>
          <w:tcPr>
            <w:tcW w:w="141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2025 г.-20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г.</w:t>
            </w:r>
          </w:p>
        </w:tc>
        <w:tc>
          <w:tcPr>
            <w:tcW w:w="9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 замены сети т.р</w:t>
            </w:r>
          </w:p>
        </w:tc>
      </w:tr>
      <w:tr w:rsidR="00FD0733" w:rsidRPr="00FD0733" w:rsidTr="00FD0733">
        <w:trPr>
          <w:trHeight w:val="1443"/>
        </w:trPr>
        <w:tc>
          <w:tcPr>
            <w:tcW w:w="5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материал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длинна, м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9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FD0733" w:rsidRPr="00FD0733" w:rsidTr="00FD0733">
        <w:trPr>
          <w:trHeight w:val="312"/>
        </w:trPr>
        <w:tc>
          <w:tcPr>
            <w:tcW w:w="11341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>с. Постнинский, котельная №8</w:t>
            </w:r>
          </w:p>
        </w:tc>
      </w:tr>
      <w:tr w:rsidR="00FD0733" w:rsidRPr="00FD0733" w:rsidTr="00FD0733">
        <w:trPr>
          <w:trHeight w:val="288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 57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 57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94,37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98,15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101,92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102,87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411,47</w:t>
            </w:r>
          </w:p>
        </w:tc>
        <w:tc>
          <w:tcPr>
            <w:tcW w:w="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808,78</w:t>
            </w:r>
          </w:p>
        </w:tc>
      </w:tr>
      <w:tr w:rsidR="00FD0733" w:rsidRPr="00FD0733" w:rsidTr="00FD0733">
        <w:trPr>
          <w:trHeight w:val="288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Ду219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Ду219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126,65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131,72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136,78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138,05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181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552,19</w:t>
            </w:r>
          </w:p>
        </w:tc>
        <w:tc>
          <w:tcPr>
            <w:tcW w:w="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1085,38</w:t>
            </w:r>
          </w:p>
        </w:tc>
      </w:tr>
      <w:tr w:rsidR="00FD0733" w:rsidRPr="00FD0733" w:rsidTr="00FD0733">
        <w:trPr>
          <w:trHeight w:val="288"/>
        </w:trPr>
        <w:tc>
          <w:tcPr>
            <w:tcW w:w="3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221,02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229,86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238,70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240,91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315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963,66</w:t>
            </w:r>
          </w:p>
        </w:tc>
        <w:tc>
          <w:tcPr>
            <w:tcW w:w="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1894,16</w:t>
            </w:r>
          </w:p>
        </w:tc>
      </w:tr>
      <w:tr w:rsidR="00FD0733" w:rsidRPr="00FD0733" w:rsidTr="00FD0733">
        <w:trPr>
          <w:trHeight w:val="312"/>
        </w:trPr>
        <w:tc>
          <w:tcPr>
            <w:tcW w:w="11341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>с. Филисово, котельная №2</w:t>
            </w:r>
          </w:p>
        </w:tc>
      </w:tr>
      <w:tr w:rsidR="00FD0733" w:rsidRPr="00FD0733" w:rsidTr="00FD0733">
        <w:trPr>
          <w:trHeight w:val="288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 89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 89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56,13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58,38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60,62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61,18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244,74</w:t>
            </w:r>
          </w:p>
        </w:tc>
        <w:tc>
          <w:tcPr>
            <w:tcW w:w="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481,06</w:t>
            </w:r>
          </w:p>
        </w:tc>
      </w:tr>
      <w:tr w:rsidR="00FD0733" w:rsidRPr="00FD0733" w:rsidTr="00FD0733">
        <w:trPr>
          <w:trHeight w:val="528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 159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 159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114,02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118,58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123,14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124,28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163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497,12</w:t>
            </w:r>
          </w:p>
        </w:tc>
        <w:tc>
          <w:tcPr>
            <w:tcW w:w="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977,14</w:t>
            </w:r>
          </w:p>
        </w:tc>
      </w:tr>
      <w:tr w:rsidR="00FD0733" w:rsidRPr="00FD0733" w:rsidTr="00FD0733">
        <w:trPr>
          <w:trHeight w:val="288"/>
        </w:trPr>
        <w:tc>
          <w:tcPr>
            <w:tcW w:w="3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170,15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176,96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183,76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185,47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741,86</w:t>
            </w:r>
          </w:p>
        </w:tc>
        <w:tc>
          <w:tcPr>
            <w:tcW w:w="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D0733" w:rsidRPr="00FD0733" w:rsidRDefault="00FD0733" w:rsidP="00FD0733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1458,20</w:t>
            </w:r>
          </w:p>
        </w:tc>
      </w:tr>
    </w:tbl>
    <w:p w:rsidR="00CA463A" w:rsidRDefault="00CA463A" w:rsidP="0094502B">
      <w:pPr>
        <w:pStyle w:val="a6"/>
        <w:ind w:firstLine="567"/>
        <w:jc w:val="both"/>
        <w:rPr>
          <w:lang w:val="ru-RU"/>
        </w:rPr>
      </w:pPr>
    </w:p>
    <w:p w:rsidR="00731A7A" w:rsidRDefault="00731A7A" w:rsidP="0094502B">
      <w:pPr>
        <w:pStyle w:val="a6"/>
        <w:ind w:firstLine="567"/>
        <w:jc w:val="both"/>
        <w:rPr>
          <w:lang w:val="ru-RU"/>
        </w:rPr>
      </w:pPr>
    </w:p>
    <w:p w:rsidR="00731A7A" w:rsidRDefault="00731A7A" w:rsidP="0094502B">
      <w:pPr>
        <w:pStyle w:val="a6"/>
        <w:ind w:firstLine="567"/>
        <w:jc w:val="both"/>
        <w:rPr>
          <w:lang w:val="ru-RU"/>
        </w:rPr>
      </w:pPr>
    </w:p>
    <w:p w:rsidR="00A67280" w:rsidRPr="009312F5" w:rsidRDefault="00A67280" w:rsidP="009312F5">
      <w:pPr>
        <w:pStyle w:val="a6"/>
        <w:ind w:firstLine="567"/>
        <w:jc w:val="both"/>
        <w:rPr>
          <w:sz w:val="16"/>
          <w:szCs w:val="16"/>
          <w:lang w:val="ru-RU"/>
        </w:rPr>
      </w:pPr>
    </w:p>
    <w:p w:rsidR="009F1622" w:rsidRDefault="009F1622" w:rsidP="009F1622">
      <w:pPr>
        <w:pStyle w:val="2"/>
      </w:pPr>
      <w:bookmarkStart w:id="100" w:name="_Toc52612331"/>
      <w:bookmarkStart w:id="101" w:name="_Toc56353963"/>
      <w:r w:rsidRPr="00352FC6">
        <w:t xml:space="preserve">б) </w:t>
      </w:r>
      <w:r>
        <w:t>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</w:r>
      <w:bookmarkEnd w:id="100"/>
      <w:bookmarkEnd w:id="101"/>
    </w:p>
    <w:p w:rsidR="005027ED" w:rsidRPr="00E46543" w:rsidRDefault="00612DE0" w:rsidP="0020777A">
      <w:pPr>
        <w:widowControl w:val="0"/>
        <w:autoSpaceDE w:val="0"/>
        <w:autoSpaceDN w:val="0"/>
        <w:spacing w:before="120"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И</w:t>
      </w:r>
      <w:r w:rsidR="005027ED" w:rsidRPr="00E46543">
        <w:rPr>
          <w:rFonts w:eastAsia="Times New Roman" w:cs="Times New Roman"/>
          <w:sz w:val="24"/>
          <w:szCs w:val="24"/>
        </w:rPr>
        <w:t>сходя из того, что максимальный срок эксплуатации тепловых сетей, согласно нормативам, составляет</w:t>
      </w:r>
      <w:r w:rsidR="000E72E5">
        <w:rPr>
          <w:rFonts w:eastAsia="Times New Roman" w:cs="Times New Roman"/>
          <w:sz w:val="24"/>
          <w:szCs w:val="24"/>
        </w:rPr>
        <w:t xml:space="preserve"> </w:t>
      </w:r>
      <w:r w:rsidR="005027ED" w:rsidRPr="00E46543">
        <w:rPr>
          <w:rFonts w:eastAsia="Times New Roman" w:cs="Times New Roman"/>
          <w:sz w:val="24"/>
          <w:szCs w:val="24"/>
        </w:rPr>
        <w:t xml:space="preserve">25 лет, </w:t>
      </w:r>
      <w:r w:rsidR="000837CD">
        <w:rPr>
          <w:rFonts w:eastAsia="Times New Roman" w:cs="Times New Roman"/>
          <w:sz w:val="24"/>
          <w:szCs w:val="24"/>
        </w:rPr>
        <w:t>предлагается произвести замен</w:t>
      </w:r>
      <w:r w:rsidR="00731A7A">
        <w:rPr>
          <w:rFonts w:eastAsia="Times New Roman" w:cs="Times New Roman"/>
          <w:sz w:val="24"/>
          <w:szCs w:val="24"/>
        </w:rPr>
        <w:t>у старых трубопроводов, а так</w:t>
      </w:r>
      <w:r w:rsidR="000837CD">
        <w:rPr>
          <w:rFonts w:eastAsia="Times New Roman" w:cs="Times New Roman"/>
          <w:sz w:val="24"/>
          <w:szCs w:val="24"/>
        </w:rPr>
        <w:t xml:space="preserve">же </w:t>
      </w:r>
      <w:r w:rsidR="00642B88">
        <w:rPr>
          <w:rFonts w:eastAsia="Times New Roman" w:cs="Times New Roman"/>
          <w:sz w:val="24"/>
          <w:szCs w:val="24"/>
        </w:rPr>
        <w:t xml:space="preserve">модернизаццию котельных </w:t>
      </w:r>
      <w:r w:rsidR="00642B88" w:rsidRPr="00642B88">
        <w:rPr>
          <w:rFonts w:eastAsia="Times New Roman" w:cs="Times New Roman"/>
          <w:sz w:val="24"/>
          <w:szCs w:val="24"/>
        </w:rPr>
        <w:t>с. Постнинский, котельная №8</w:t>
      </w:r>
      <w:r w:rsidR="00642B88">
        <w:rPr>
          <w:rFonts w:eastAsia="Times New Roman" w:cs="Times New Roman"/>
          <w:sz w:val="24"/>
          <w:szCs w:val="24"/>
        </w:rPr>
        <w:t xml:space="preserve"> и </w:t>
      </w:r>
      <w:r w:rsidR="00642B88" w:rsidRPr="00642B88">
        <w:rPr>
          <w:rFonts w:eastAsia="Times New Roman" w:cs="Times New Roman"/>
          <w:sz w:val="24"/>
          <w:szCs w:val="24"/>
        </w:rPr>
        <w:t>с. Филисово, котельная №2</w:t>
      </w:r>
      <w:r w:rsidR="00642B88">
        <w:rPr>
          <w:rFonts w:eastAsia="Times New Roman" w:cs="Times New Roman"/>
          <w:sz w:val="24"/>
          <w:szCs w:val="24"/>
        </w:rPr>
        <w:t>.</w:t>
      </w:r>
    </w:p>
    <w:p w:rsidR="009F1622" w:rsidRDefault="009F1622" w:rsidP="009F1622">
      <w:pPr>
        <w:pStyle w:val="2"/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</w:pPr>
      <w:bookmarkStart w:id="102" w:name="_Toc52612332"/>
      <w:bookmarkStart w:id="103" w:name="_Toc56353964"/>
      <w:r w:rsidRPr="00A20BD8"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  <w:t xml:space="preserve">в) </w:t>
      </w:r>
      <w:r>
        <w:t>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bookmarkEnd w:id="102"/>
      <w:bookmarkEnd w:id="103"/>
    </w:p>
    <w:p w:rsidR="00481750" w:rsidRPr="000837CD" w:rsidRDefault="00F56237" w:rsidP="00553529">
      <w:pPr>
        <w:pStyle w:val="a6"/>
        <w:spacing w:line="360" w:lineRule="auto"/>
        <w:ind w:firstLine="567"/>
        <w:jc w:val="both"/>
        <w:rPr>
          <w:lang w:val="ru-RU"/>
        </w:rPr>
      </w:pPr>
      <w:r w:rsidRPr="00F56237">
        <w:rPr>
          <w:lang w:val="ru-RU"/>
        </w:rPr>
        <w:t>Строительство тепловых сетей,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</w:t>
      </w:r>
      <w:r w:rsidR="00481750">
        <w:rPr>
          <w:lang w:val="ru-RU"/>
        </w:rPr>
        <w:t>.</w:t>
      </w:r>
      <w:r w:rsidR="000837CD">
        <w:rPr>
          <w:lang w:val="ru-RU"/>
        </w:rPr>
        <w:t xml:space="preserve"> Рекомендуется </w:t>
      </w:r>
      <w:r w:rsidR="000837CD" w:rsidRPr="000837CD">
        <w:rPr>
          <w:lang w:val="ru-RU"/>
        </w:rPr>
        <w:t>произвести зам</w:t>
      </w:r>
      <w:r w:rsidR="00731A7A">
        <w:rPr>
          <w:lang w:val="ru-RU"/>
        </w:rPr>
        <w:t>ену старых трубопроводов, а так</w:t>
      </w:r>
      <w:r w:rsidR="000837CD" w:rsidRPr="000837CD">
        <w:rPr>
          <w:lang w:val="ru-RU"/>
        </w:rPr>
        <w:t>же</w:t>
      </w:r>
      <w:r w:rsidR="000837CD">
        <w:rPr>
          <w:lang w:val="ru-RU"/>
        </w:rPr>
        <w:t xml:space="preserve"> их</w:t>
      </w:r>
      <w:r w:rsidR="000837CD" w:rsidRPr="000837CD">
        <w:rPr>
          <w:lang w:val="ru-RU"/>
        </w:rPr>
        <w:t xml:space="preserve"> реконструкцию с учетом перевода жилого фонда на индивидуальное отопление.</w:t>
      </w:r>
    </w:p>
    <w:p w:rsidR="009F1622" w:rsidRPr="00362BE9" w:rsidRDefault="009F1622" w:rsidP="009F1622">
      <w:pPr>
        <w:pStyle w:val="2"/>
      </w:pPr>
      <w:bookmarkStart w:id="104" w:name="_Toc52612333"/>
      <w:bookmarkStart w:id="105" w:name="_Toc56353965"/>
      <w:r w:rsidRPr="00D17A71">
        <w:t xml:space="preserve">г) </w:t>
      </w:r>
      <w:r>
        <w:t xml:space="preserve">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основаниям, указанным </w:t>
      </w:r>
      <w:r w:rsidRPr="00362BE9">
        <w:t xml:space="preserve">в </w:t>
      </w:r>
      <w:hyperlink w:anchor="Par41" w:history="1">
        <w:r w:rsidRPr="00362BE9">
          <w:t>подпункте "д" пункта 11</w:t>
        </w:r>
        <w:bookmarkEnd w:id="104"/>
        <w:bookmarkEnd w:id="105"/>
      </w:hyperlink>
    </w:p>
    <w:p w:rsidR="000837CD" w:rsidRPr="000837CD" w:rsidRDefault="000837CD" w:rsidP="0020777A">
      <w:pPr>
        <w:pStyle w:val="a6"/>
        <w:spacing w:before="120"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Рекомендуется </w:t>
      </w:r>
      <w:r w:rsidRPr="000837CD">
        <w:rPr>
          <w:lang w:val="ru-RU"/>
        </w:rPr>
        <w:t>произвести замену</w:t>
      </w:r>
      <w:r w:rsidR="00731A7A">
        <w:rPr>
          <w:lang w:val="ru-RU"/>
        </w:rPr>
        <w:t xml:space="preserve"> старых трубопроводов</w:t>
      </w:r>
      <w:r w:rsidR="00B12EE8">
        <w:rPr>
          <w:lang w:val="ru-RU"/>
        </w:rPr>
        <w:t>.</w:t>
      </w:r>
      <w:r w:rsidRPr="000837CD">
        <w:rPr>
          <w:lang w:val="ru-RU"/>
        </w:rPr>
        <w:t xml:space="preserve"> </w:t>
      </w:r>
    </w:p>
    <w:p w:rsidR="009F1622" w:rsidRDefault="009F1622" w:rsidP="009F1622">
      <w:pPr>
        <w:pStyle w:val="2"/>
      </w:pPr>
      <w:bookmarkStart w:id="106" w:name="_Toc52612334"/>
      <w:bookmarkStart w:id="107" w:name="_Toc56353966"/>
      <w:r w:rsidRPr="00D17A71">
        <w:t xml:space="preserve">д) </w:t>
      </w:r>
      <w:r>
        <w:t>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</w:r>
      <w:bookmarkEnd w:id="106"/>
      <w:bookmarkEnd w:id="107"/>
    </w:p>
    <w:p w:rsidR="00481750" w:rsidRPr="000E1A96" w:rsidRDefault="00481750" w:rsidP="009312F5">
      <w:pPr>
        <w:pStyle w:val="a6"/>
        <w:spacing w:before="240" w:line="360" w:lineRule="auto"/>
        <w:ind w:right="111" w:firstLine="567"/>
        <w:jc w:val="both"/>
        <w:rPr>
          <w:lang w:val="ru-RU"/>
        </w:rPr>
      </w:pPr>
      <w:r w:rsidRPr="000E1A96">
        <w:rPr>
          <w:lang w:val="ru-RU"/>
        </w:rPr>
        <w:t xml:space="preserve">Для обеспечения надежной работы системы теплоснабжения в </w:t>
      </w:r>
      <w:r w:rsidR="0017694C">
        <w:rPr>
          <w:lang w:val="ru-RU"/>
        </w:rPr>
        <w:t xml:space="preserve">МО </w:t>
      </w:r>
      <w:r w:rsidR="00F3058C">
        <w:rPr>
          <w:lang w:val="ru-RU"/>
        </w:rPr>
        <w:t>Филисовское</w:t>
      </w:r>
      <w:r w:rsidR="007F0437">
        <w:rPr>
          <w:lang w:val="ru-RU"/>
        </w:rPr>
        <w:t xml:space="preserve"> сельское поселение Родниковского района Ивановской области</w:t>
      </w:r>
      <w:r>
        <w:rPr>
          <w:lang w:val="ru-RU"/>
        </w:rPr>
        <w:t xml:space="preserve"> не</w:t>
      </w:r>
      <w:r w:rsidRPr="000E1A96">
        <w:rPr>
          <w:lang w:val="ru-RU"/>
        </w:rPr>
        <w:t xml:space="preserve"> требуется перекладка существующих магистральных трубопро</w:t>
      </w:r>
      <w:r>
        <w:rPr>
          <w:lang w:val="ru-RU"/>
        </w:rPr>
        <w:t>водов</w:t>
      </w:r>
      <w:r w:rsidRPr="000E1A96">
        <w:rPr>
          <w:lang w:val="ru-RU"/>
        </w:rPr>
        <w:t xml:space="preserve">. </w:t>
      </w:r>
      <w:r>
        <w:rPr>
          <w:lang w:val="ru-RU"/>
        </w:rPr>
        <w:t xml:space="preserve">Все изменения и модернизация тепловых сетей </w:t>
      </w:r>
      <w:r w:rsidRPr="000E1A96">
        <w:rPr>
          <w:lang w:val="ru-RU"/>
        </w:rPr>
        <w:t>необходимо</w:t>
      </w:r>
      <w:r>
        <w:rPr>
          <w:lang w:val="ru-RU"/>
        </w:rPr>
        <w:t xml:space="preserve"> учесть</w:t>
      </w:r>
      <w:r w:rsidRPr="000E1A96">
        <w:rPr>
          <w:lang w:val="ru-RU"/>
        </w:rPr>
        <w:t xml:space="preserve"> при разработке проектной документации на реконструкцию сетей.</w:t>
      </w:r>
    </w:p>
    <w:p w:rsidR="009F1622" w:rsidRDefault="009F1622" w:rsidP="00F00F18">
      <w:pPr>
        <w:pStyle w:val="1"/>
      </w:pPr>
    </w:p>
    <w:p w:rsidR="007079DC" w:rsidRDefault="007079DC" w:rsidP="00F00F18">
      <w:pPr>
        <w:pStyle w:val="1"/>
      </w:pPr>
    </w:p>
    <w:p w:rsidR="009F1622" w:rsidRDefault="009F1622" w:rsidP="00F00F18">
      <w:pPr>
        <w:pStyle w:val="1"/>
      </w:pPr>
    </w:p>
    <w:p w:rsidR="00CA6E02" w:rsidRPr="00A74D4C" w:rsidRDefault="00A74D4C" w:rsidP="00F00F18">
      <w:pPr>
        <w:pStyle w:val="1"/>
      </w:pPr>
      <w:bookmarkStart w:id="108" w:name="_Toc56353967"/>
      <w:r w:rsidRPr="00A74D4C">
        <w:t xml:space="preserve">РАЗДЕЛ 7. </w:t>
      </w:r>
      <w:r w:rsidR="009F1622">
        <w:rPr>
          <w:shd w:val="clear" w:color="auto" w:fill="FFFFFF"/>
        </w:rPr>
        <w:t>ПРЕДЛОЖЕНИЯ</w:t>
      </w:r>
      <w:r w:rsidR="009F1622" w:rsidRPr="00A74D4C">
        <w:rPr>
          <w:shd w:val="clear" w:color="auto" w:fill="FFFFFF"/>
        </w:rPr>
        <w:t xml:space="preserve"> </w:t>
      </w:r>
      <w:r w:rsidR="009F1622">
        <w:rPr>
          <w:shd w:val="clear" w:color="auto" w:fill="FFFFFF"/>
        </w:rPr>
        <w:t>ПО</w:t>
      </w:r>
      <w:r w:rsidR="009F1622" w:rsidRPr="00A74D4C">
        <w:rPr>
          <w:shd w:val="clear" w:color="auto" w:fill="FFFFFF"/>
        </w:rPr>
        <w:t xml:space="preserve"> </w:t>
      </w:r>
      <w:r w:rsidR="009F1622">
        <w:rPr>
          <w:shd w:val="clear" w:color="auto" w:fill="FFFFFF"/>
        </w:rPr>
        <w:t>ПЕРЕВОДУ</w:t>
      </w:r>
      <w:r w:rsidR="009F1622" w:rsidRPr="00A74D4C">
        <w:rPr>
          <w:shd w:val="clear" w:color="auto" w:fill="FFFFFF"/>
        </w:rPr>
        <w:t xml:space="preserve"> </w:t>
      </w:r>
      <w:r w:rsidR="009F1622">
        <w:rPr>
          <w:shd w:val="clear" w:color="auto" w:fill="FFFFFF"/>
        </w:rPr>
        <w:t>ОТКРЫТЫХ</w:t>
      </w:r>
      <w:r w:rsidR="009F1622" w:rsidRPr="00A74D4C">
        <w:rPr>
          <w:shd w:val="clear" w:color="auto" w:fill="FFFFFF"/>
        </w:rPr>
        <w:t xml:space="preserve"> </w:t>
      </w:r>
      <w:r w:rsidR="009F1622">
        <w:rPr>
          <w:shd w:val="clear" w:color="auto" w:fill="FFFFFF"/>
        </w:rPr>
        <w:t>СИСТЕМ</w:t>
      </w:r>
      <w:r w:rsidR="009F1622" w:rsidRPr="00A74D4C">
        <w:rPr>
          <w:shd w:val="clear" w:color="auto" w:fill="FFFFFF"/>
        </w:rPr>
        <w:t xml:space="preserve"> </w:t>
      </w:r>
      <w:r w:rsidR="009F1622">
        <w:rPr>
          <w:shd w:val="clear" w:color="auto" w:fill="FFFFFF"/>
        </w:rPr>
        <w:t>ТЕПЛОСНАБЖЕНИЯ</w:t>
      </w:r>
      <w:r w:rsidR="009F1622" w:rsidRPr="00A74D4C">
        <w:rPr>
          <w:shd w:val="clear" w:color="auto" w:fill="FFFFFF"/>
        </w:rPr>
        <w:t xml:space="preserve"> (</w:t>
      </w:r>
      <w:r w:rsidR="009F1622">
        <w:rPr>
          <w:shd w:val="clear" w:color="auto" w:fill="FFFFFF"/>
        </w:rPr>
        <w:t>ГОРЯЧЕГО ВОДОСНАБЖЕНИЯ</w:t>
      </w:r>
      <w:r w:rsidR="009F1622" w:rsidRPr="00A74D4C">
        <w:rPr>
          <w:shd w:val="clear" w:color="auto" w:fill="FFFFFF"/>
        </w:rPr>
        <w:t xml:space="preserve">) </w:t>
      </w:r>
      <w:r w:rsidR="009F1622">
        <w:rPr>
          <w:shd w:val="clear" w:color="auto" w:fill="FFFFFF"/>
        </w:rPr>
        <w:t>В</w:t>
      </w:r>
      <w:r w:rsidR="009F1622" w:rsidRPr="00A74D4C">
        <w:rPr>
          <w:shd w:val="clear" w:color="auto" w:fill="FFFFFF"/>
        </w:rPr>
        <w:t xml:space="preserve"> </w:t>
      </w:r>
      <w:r w:rsidR="009F1622">
        <w:rPr>
          <w:shd w:val="clear" w:color="auto" w:fill="FFFFFF"/>
        </w:rPr>
        <w:t>ЗАКРЫТЫЕ</w:t>
      </w:r>
      <w:r w:rsidR="009F1622" w:rsidRPr="00A74D4C">
        <w:rPr>
          <w:shd w:val="clear" w:color="auto" w:fill="FFFFFF"/>
        </w:rPr>
        <w:t xml:space="preserve"> </w:t>
      </w:r>
      <w:r w:rsidR="009F1622">
        <w:rPr>
          <w:shd w:val="clear" w:color="auto" w:fill="FFFFFF"/>
        </w:rPr>
        <w:t>СИСТЕМЫ</w:t>
      </w:r>
      <w:r w:rsidR="009F1622" w:rsidRPr="00A74D4C">
        <w:rPr>
          <w:shd w:val="clear" w:color="auto" w:fill="FFFFFF"/>
        </w:rPr>
        <w:t xml:space="preserve"> </w:t>
      </w:r>
      <w:r w:rsidR="009F1622">
        <w:rPr>
          <w:shd w:val="clear" w:color="auto" w:fill="FFFFFF"/>
        </w:rPr>
        <w:t>ГОРЯЧЕГО</w:t>
      </w:r>
      <w:r w:rsidR="009F1622" w:rsidRPr="00A74D4C">
        <w:rPr>
          <w:shd w:val="clear" w:color="auto" w:fill="FFFFFF"/>
        </w:rPr>
        <w:t xml:space="preserve"> </w:t>
      </w:r>
      <w:r w:rsidR="009F1622">
        <w:rPr>
          <w:shd w:val="clear" w:color="auto" w:fill="FFFFFF"/>
        </w:rPr>
        <w:t>ВОДОСНАБЖЕНИЯ</w:t>
      </w:r>
      <w:bookmarkEnd w:id="108"/>
    </w:p>
    <w:p w:rsidR="00CA6E02" w:rsidRDefault="004A001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>Сис</w:t>
      </w:r>
      <w:r w:rsidR="00A74D4C">
        <w:rPr>
          <w:lang w:val="ru-RU"/>
        </w:rPr>
        <w:t xml:space="preserve">тема теплснабжения </w:t>
      </w:r>
      <w:r w:rsidR="00A74D4C" w:rsidRPr="00A74D4C">
        <w:rPr>
          <w:lang w:val="ru-RU"/>
        </w:rPr>
        <w:t xml:space="preserve">МО </w:t>
      </w:r>
      <w:r w:rsidR="00F3058C">
        <w:rPr>
          <w:lang w:val="ru-RU"/>
        </w:rPr>
        <w:t>Филисовское</w:t>
      </w:r>
      <w:r w:rsidR="007F0437">
        <w:rPr>
          <w:lang w:val="ru-RU"/>
        </w:rPr>
        <w:t xml:space="preserve"> сельское поселение Родниковского района</w:t>
      </w:r>
      <w:r w:rsidR="00731A7A">
        <w:rPr>
          <w:lang w:val="ru-RU"/>
        </w:rPr>
        <w:t xml:space="preserve"> Ивановской области</w:t>
      </w:r>
      <w:r w:rsidR="00A74D4C">
        <w:rPr>
          <w:lang w:val="ru-RU"/>
        </w:rPr>
        <w:t xml:space="preserve"> закрытая</w:t>
      </w:r>
      <w:r w:rsidR="001C2CF7">
        <w:rPr>
          <w:lang w:val="ru-RU"/>
        </w:rPr>
        <w:t>.</w:t>
      </w:r>
      <w:r w:rsidR="00A74D4C">
        <w:rPr>
          <w:lang w:val="ru-RU"/>
        </w:rPr>
        <w:t xml:space="preserve"> </w:t>
      </w:r>
    </w:p>
    <w:p w:rsidR="00EC1862" w:rsidRDefault="00EC1862" w:rsidP="00EC1862">
      <w:pPr>
        <w:pStyle w:val="2"/>
      </w:pPr>
      <w:bookmarkStart w:id="109" w:name="_Toc52612336"/>
      <w:bookmarkStart w:id="110" w:name="_Toc56353968"/>
      <w:r>
        <w:t>а)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</w:r>
      <w:bookmarkEnd w:id="109"/>
      <w:bookmarkEnd w:id="110"/>
    </w:p>
    <w:p w:rsidR="00EC1862" w:rsidRDefault="00EC1862" w:rsidP="00EC1862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 xml:space="preserve">Система теплснабжения </w:t>
      </w:r>
      <w:r w:rsidRPr="00A74D4C">
        <w:rPr>
          <w:lang w:val="ru-RU"/>
        </w:rPr>
        <w:t xml:space="preserve">МО </w:t>
      </w:r>
      <w:r>
        <w:rPr>
          <w:lang w:val="ru-RU"/>
        </w:rPr>
        <w:t xml:space="preserve">Филисовское сельское поселение Родниковского района Ивановской области закрытая. </w:t>
      </w:r>
    </w:p>
    <w:p w:rsidR="00EC1862" w:rsidRDefault="00EC1862" w:rsidP="00EC1862">
      <w:pPr>
        <w:autoSpaceDE w:val="0"/>
        <w:autoSpaceDN w:val="0"/>
        <w:adjustRightInd w:val="0"/>
        <w:spacing w:before="240"/>
        <w:ind w:firstLine="540"/>
        <w:jc w:val="both"/>
        <w:rPr>
          <w:sz w:val="24"/>
          <w:szCs w:val="24"/>
        </w:rPr>
      </w:pPr>
    </w:p>
    <w:p w:rsidR="00EC1862" w:rsidRDefault="00EC1862" w:rsidP="00EC1862">
      <w:pPr>
        <w:pStyle w:val="2"/>
      </w:pPr>
      <w:bookmarkStart w:id="111" w:name="_Toc52612337"/>
      <w:bookmarkStart w:id="112" w:name="_Toc56353969"/>
      <w:r>
        <w:t>б)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</w:t>
      </w:r>
      <w:bookmarkEnd w:id="111"/>
      <w:bookmarkEnd w:id="112"/>
    </w:p>
    <w:p w:rsidR="00EC1862" w:rsidRDefault="00EC1862" w:rsidP="00EC1862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 xml:space="preserve">Система теплснабжения </w:t>
      </w:r>
      <w:r w:rsidRPr="00A74D4C">
        <w:rPr>
          <w:lang w:val="ru-RU"/>
        </w:rPr>
        <w:t xml:space="preserve">МО </w:t>
      </w:r>
      <w:r>
        <w:rPr>
          <w:lang w:val="ru-RU"/>
        </w:rPr>
        <w:t xml:space="preserve">Филисовское сельское поселение Родниковского района Ивановской области закрытая. </w:t>
      </w:r>
    </w:p>
    <w:p w:rsidR="00731A7A" w:rsidRDefault="00731A7A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731A7A" w:rsidRDefault="00731A7A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EC1862" w:rsidRDefault="00EC1862" w:rsidP="00A74D4C">
      <w:pPr>
        <w:pStyle w:val="a6"/>
        <w:spacing w:before="120" w:line="360" w:lineRule="auto"/>
        <w:ind w:right="111" w:firstLine="567"/>
        <w:jc w:val="both"/>
        <w:rPr>
          <w:lang w:val="ru-RU"/>
        </w:rPr>
      </w:pPr>
    </w:p>
    <w:p w:rsidR="002A538F" w:rsidRDefault="002A538F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7079DC" w:rsidRDefault="007079DC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B52A60" w:rsidRPr="00A20BD8" w:rsidRDefault="00B52A60" w:rsidP="00F00F18">
      <w:pPr>
        <w:pStyle w:val="1"/>
      </w:pPr>
      <w:bookmarkStart w:id="113" w:name="_Toc32306872"/>
      <w:bookmarkStart w:id="114" w:name="_Toc56353970"/>
      <w:r w:rsidRPr="00A20BD8">
        <w:t xml:space="preserve">РАЗДЕЛ </w:t>
      </w:r>
      <w:r w:rsidR="00A74D4C" w:rsidRPr="00A20BD8">
        <w:t>8</w:t>
      </w:r>
      <w:r w:rsidRPr="00A20BD8">
        <w:t>. ПЕРСПЕКТИВНЫЕ ТОПЛИВНЫЕ БАЛАНСЫ</w:t>
      </w:r>
      <w:bookmarkEnd w:id="113"/>
      <w:bookmarkEnd w:id="114"/>
    </w:p>
    <w:p w:rsidR="00A026BA" w:rsidRPr="00F519CC" w:rsidRDefault="00A026BA" w:rsidP="00A026BA">
      <w:pPr>
        <w:pStyle w:val="2"/>
      </w:pPr>
      <w:bookmarkStart w:id="115" w:name="_Toc52612339"/>
      <w:bookmarkStart w:id="116" w:name="_Toc56353971"/>
      <w:r w:rsidRPr="00F519CC">
        <w:t>а) перспективные топливные балансы для каждого источника тепловой энергии по видам основного, резервного и аварийного топлива на каждом этапе</w:t>
      </w:r>
      <w:bookmarkEnd w:id="115"/>
      <w:bookmarkEnd w:id="116"/>
    </w:p>
    <w:p w:rsidR="00B52A60" w:rsidRPr="00B52A60" w:rsidRDefault="00B52A60" w:rsidP="00B52A60">
      <w:pPr>
        <w:pStyle w:val="a6"/>
        <w:spacing w:line="360" w:lineRule="auto"/>
        <w:ind w:right="111" w:firstLine="567"/>
        <w:jc w:val="both"/>
        <w:rPr>
          <w:lang w:val="ru-RU"/>
        </w:rPr>
      </w:pPr>
      <w:r w:rsidRPr="00B52A60">
        <w:rPr>
          <w:lang w:val="ru-RU"/>
        </w:rPr>
        <w:t>Расчеты перспективных максимальных годовых расходов топлива для зимнего, и переходного периодов по элементам территориального деления выполнены на основании данных</w:t>
      </w:r>
      <w:r w:rsidR="00635578">
        <w:rPr>
          <w:lang w:val="ru-RU"/>
        </w:rPr>
        <w:t xml:space="preserve"> </w:t>
      </w:r>
      <w:r w:rsidRPr="00B52A60">
        <w:rPr>
          <w:lang w:val="ru-RU"/>
        </w:rPr>
        <w:t>о среднемесячной температур</w:t>
      </w:r>
      <w:r w:rsidR="00731A7A">
        <w:rPr>
          <w:lang w:val="ru-RU"/>
        </w:rPr>
        <w:t>е</w:t>
      </w:r>
      <w:r w:rsidRPr="00B52A60">
        <w:rPr>
          <w:lang w:val="ru-RU"/>
        </w:rPr>
        <w:t xml:space="preserve"> наружного воздуха, суммарной присоединенной тепловой нагрузке и удельных расходов условного топлива. Результаты расчётов перспективного годового расхода топлива к </w:t>
      </w:r>
      <w:r w:rsidR="00E84365">
        <w:rPr>
          <w:lang w:val="ru-RU"/>
        </w:rPr>
        <w:t>2028</w:t>
      </w:r>
      <w:r w:rsidR="007A451E">
        <w:rPr>
          <w:lang w:val="ru-RU"/>
        </w:rPr>
        <w:t xml:space="preserve"> </w:t>
      </w:r>
      <w:r w:rsidRPr="00B52A60">
        <w:rPr>
          <w:lang w:val="ru-RU"/>
        </w:rPr>
        <w:t xml:space="preserve">году представлены в таблице </w:t>
      </w:r>
      <w:r w:rsidR="00803343">
        <w:rPr>
          <w:lang w:val="ru-RU"/>
        </w:rPr>
        <w:t>1</w:t>
      </w:r>
      <w:r w:rsidR="00A026BA">
        <w:rPr>
          <w:lang w:val="ru-RU"/>
        </w:rPr>
        <w:t>7</w:t>
      </w:r>
      <w:r w:rsidRPr="00B52A60">
        <w:rPr>
          <w:lang w:val="ru-RU"/>
        </w:rPr>
        <w:t>.</w:t>
      </w:r>
    </w:p>
    <w:p w:rsidR="00CA6E02" w:rsidRDefault="00B52A60" w:rsidP="00981142">
      <w:pPr>
        <w:pStyle w:val="a6"/>
        <w:spacing w:before="120" w:line="276" w:lineRule="auto"/>
        <w:ind w:right="111" w:firstLine="567"/>
        <w:jc w:val="both"/>
        <w:rPr>
          <w:lang w:val="ru-RU"/>
        </w:rPr>
      </w:pPr>
      <w:r w:rsidRPr="00731A7A">
        <w:rPr>
          <w:lang w:val="ru-RU"/>
        </w:rPr>
        <w:t xml:space="preserve">Таблица </w:t>
      </w:r>
      <w:r w:rsidR="00803343" w:rsidRPr="00731A7A">
        <w:rPr>
          <w:lang w:val="ru-RU"/>
        </w:rPr>
        <w:t>1</w:t>
      </w:r>
      <w:r w:rsidR="00A026BA">
        <w:rPr>
          <w:lang w:val="ru-RU"/>
        </w:rPr>
        <w:t>7</w:t>
      </w:r>
      <w:r w:rsidR="00635578" w:rsidRPr="00731A7A">
        <w:rPr>
          <w:lang w:val="ru-RU"/>
        </w:rPr>
        <w:t>.</w:t>
      </w:r>
      <w:r w:rsidR="007654A6" w:rsidRPr="00731A7A">
        <w:rPr>
          <w:lang w:val="ru-RU"/>
        </w:rPr>
        <w:t xml:space="preserve"> </w:t>
      </w:r>
      <w:r w:rsidRPr="00731A7A">
        <w:rPr>
          <w:lang w:val="ru-RU"/>
        </w:rPr>
        <w:t>–</w:t>
      </w:r>
      <w:r>
        <w:rPr>
          <w:lang w:val="ru-RU"/>
        </w:rPr>
        <w:t xml:space="preserve"> </w:t>
      </w:r>
      <w:r w:rsidRPr="00B52A60">
        <w:rPr>
          <w:lang w:val="ru-RU"/>
        </w:rPr>
        <w:t xml:space="preserve"> </w:t>
      </w:r>
      <w:r w:rsidR="007654A6">
        <w:rPr>
          <w:lang w:val="ru-RU"/>
        </w:rPr>
        <w:t>п</w:t>
      </w:r>
      <w:r w:rsidRPr="00B52A60">
        <w:rPr>
          <w:lang w:val="ru-RU"/>
        </w:rPr>
        <w:t>ерспективный годовой расход топлива на расчетный срок (</w:t>
      </w:r>
      <w:r w:rsidR="00E84365">
        <w:rPr>
          <w:lang w:val="ru-RU"/>
        </w:rPr>
        <w:t>2028</w:t>
      </w:r>
      <w:r w:rsidR="007654A6">
        <w:rPr>
          <w:lang w:val="ru-RU"/>
        </w:rPr>
        <w:t xml:space="preserve"> г.</w:t>
      </w:r>
      <w:r w:rsidRPr="00B52A60">
        <w:rPr>
          <w:lang w:val="ru-RU"/>
        </w:rPr>
        <w:t>)</w:t>
      </w:r>
    </w:p>
    <w:tbl>
      <w:tblPr>
        <w:tblW w:w="9498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35"/>
        <w:gridCol w:w="1995"/>
        <w:gridCol w:w="2268"/>
      </w:tblGrid>
      <w:tr w:rsidR="00C058B3" w:rsidRPr="00C058B3" w:rsidTr="008F283C">
        <w:trPr>
          <w:trHeight w:val="1070"/>
        </w:trPr>
        <w:tc>
          <w:tcPr>
            <w:tcW w:w="5235" w:type="dxa"/>
            <w:shd w:val="clear" w:color="auto" w:fill="auto"/>
            <w:vAlign w:val="center"/>
            <w:hideMark/>
          </w:tcPr>
          <w:p w:rsidR="00C058B3" w:rsidRPr="00C058B3" w:rsidRDefault="00C058B3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Источник теплснабжения</w:t>
            </w:r>
          </w:p>
          <w:p w:rsidR="00C058B3" w:rsidRPr="00C058B3" w:rsidRDefault="00C058B3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(котельная)</w:t>
            </w:r>
          </w:p>
          <w:p w:rsidR="00C058B3" w:rsidRPr="00C058B3" w:rsidRDefault="00C058B3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95" w:type="dxa"/>
            <w:shd w:val="clear" w:color="auto" w:fill="auto"/>
            <w:vAlign w:val="center"/>
            <w:hideMark/>
          </w:tcPr>
          <w:p w:rsidR="00C058B3" w:rsidRPr="00C058B3" w:rsidRDefault="009B15C1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Вид топлива</w:t>
            </w:r>
          </w:p>
          <w:p w:rsidR="00C058B3" w:rsidRPr="00C058B3" w:rsidRDefault="00C058B3" w:rsidP="009B15C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shd w:val="clear" w:color="auto" w:fill="auto"/>
            <w:vAlign w:val="center"/>
            <w:hideMark/>
          </w:tcPr>
          <w:p w:rsidR="00C058B3" w:rsidRPr="00C058B3" w:rsidRDefault="00E84365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2028</w:t>
            </w:r>
            <w:r w:rsidR="00C058B3"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год</w:t>
            </w:r>
          </w:p>
          <w:p w:rsidR="00C058B3" w:rsidRPr="00C058B3" w:rsidRDefault="00C058B3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Условное</w:t>
            </w:r>
          </w:p>
          <w:p w:rsidR="00C058B3" w:rsidRPr="00C058B3" w:rsidRDefault="00C058B3" w:rsidP="00C058B3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C058B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топливо,т.у.т.</w:t>
            </w:r>
          </w:p>
        </w:tc>
      </w:tr>
      <w:tr w:rsidR="00B12EE8" w:rsidRPr="00C058B3" w:rsidTr="008F283C">
        <w:trPr>
          <w:trHeight w:val="288"/>
        </w:trPr>
        <w:tc>
          <w:tcPr>
            <w:tcW w:w="5235" w:type="dxa"/>
            <w:shd w:val="clear" w:color="auto" w:fill="auto"/>
            <w:hideMark/>
          </w:tcPr>
          <w:p w:rsidR="00B12EE8" w:rsidRPr="00B12EE8" w:rsidRDefault="00B12EE8" w:rsidP="00B12EE8">
            <w:pPr>
              <w:rPr>
                <w:sz w:val="24"/>
                <w:szCs w:val="24"/>
              </w:rPr>
            </w:pPr>
            <w:r w:rsidRPr="00B12EE8">
              <w:rPr>
                <w:sz w:val="24"/>
                <w:szCs w:val="24"/>
              </w:rPr>
              <w:t xml:space="preserve"> д. Мальчиха, котельная №9</w:t>
            </w:r>
          </w:p>
        </w:tc>
        <w:tc>
          <w:tcPr>
            <w:tcW w:w="1995" w:type="dxa"/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268" w:type="dxa"/>
            <w:shd w:val="clear" w:color="auto" w:fill="auto"/>
            <w:hideMark/>
          </w:tcPr>
          <w:p w:rsidR="00B12EE8" w:rsidRPr="00B12EE8" w:rsidRDefault="00B12EE8" w:rsidP="00B12EE8">
            <w:pPr>
              <w:jc w:val="right"/>
              <w:rPr>
                <w:sz w:val="24"/>
                <w:szCs w:val="24"/>
              </w:rPr>
            </w:pPr>
            <w:r w:rsidRPr="00B12EE8">
              <w:rPr>
                <w:sz w:val="24"/>
                <w:szCs w:val="24"/>
              </w:rPr>
              <w:t>17,09</w:t>
            </w:r>
          </w:p>
        </w:tc>
      </w:tr>
      <w:tr w:rsidR="00B12EE8" w:rsidRPr="00C058B3" w:rsidTr="008F283C">
        <w:trPr>
          <w:trHeight w:val="288"/>
        </w:trPr>
        <w:tc>
          <w:tcPr>
            <w:tcW w:w="5235" w:type="dxa"/>
            <w:shd w:val="clear" w:color="auto" w:fill="auto"/>
            <w:hideMark/>
          </w:tcPr>
          <w:p w:rsidR="00B12EE8" w:rsidRPr="00B12EE8" w:rsidRDefault="00B12EE8" w:rsidP="00B12EE8">
            <w:pPr>
              <w:rPr>
                <w:sz w:val="24"/>
                <w:szCs w:val="24"/>
              </w:rPr>
            </w:pPr>
            <w:r w:rsidRPr="00B12EE8">
              <w:rPr>
                <w:sz w:val="24"/>
                <w:szCs w:val="24"/>
              </w:rPr>
              <w:t>с. Постнинский, котельная №8</w:t>
            </w:r>
          </w:p>
        </w:tc>
        <w:tc>
          <w:tcPr>
            <w:tcW w:w="1995" w:type="dxa"/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268" w:type="dxa"/>
            <w:shd w:val="clear" w:color="auto" w:fill="auto"/>
            <w:hideMark/>
          </w:tcPr>
          <w:p w:rsidR="00B12EE8" w:rsidRPr="00B12EE8" w:rsidRDefault="00B12EE8" w:rsidP="00B12EE8">
            <w:pPr>
              <w:jc w:val="right"/>
              <w:rPr>
                <w:sz w:val="24"/>
                <w:szCs w:val="24"/>
              </w:rPr>
            </w:pPr>
            <w:r w:rsidRPr="00B12EE8">
              <w:rPr>
                <w:sz w:val="24"/>
                <w:szCs w:val="24"/>
              </w:rPr>
              <w:t>450,26</w:t>
            </w:r>
          </w:p>
        </w:tc>
      </w:tr>
      <w:tr w:rsidR="00B12EE8" w:rsidRPr="00C058B3" w:rsidTr="008F283C">
        <w:trPr>
          <w:trHeight w:val="288"/>
        </w:trPr>
        <w:tc>
          <w:tcPr>
            <w:tcW w:w="5235" w:type="dxa"/>
            <w:shd w:val="clear" w:color="auto" w:fill="auto"/>
            <w:hideMark/>
          </w:tcPr>
          <w:p w:rsidR="00B12EE8" w:rsidRPr="00B12EE8" w:rsidRDefault="00B12EE8" w:rsidP="00B12EE8">
            <w:pPr>
              <w:rPr>
                <w:sz w:val="24"/>
                <w:szCs w:val="24"/>
              </w:rPr>
            </w:pPr>
            <w:r w:rsidRPr="00B12EE8">
              <w:rPr>
                <w:sz w:val="24"/>
                <w:szCs w:val="24"/>
              </w:rPr>
              <w:t>с. Филисово, котельная №2</w:t>
            </w:r>
          </w:p>
        </w:tc>
        <w:tc>
          <w:tcPr>
            <w:tcW w:w="1995" w:type="dxa"/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268" w:type="dxa"/>
            <w:shd w:val="clear" w:color="auto" w:fill="auto"/>
            <w:hideMark/>
          </w:tcPr>
          <w:p w:rsidR="00B12EE8" w:rsidRPr="00B12EE8" w:rsidRDefault="00B12EE8" w:rsidP="00B12EE8">
            <w:pPr>
              <w:jc w:val="right"/>
              <w:rPr>
                <w:sz w:val="24"/>
                <w:szCs w:val="24"/>
              </w:rPr>
            </w:pPr>
            <w:r w:rsidRPr="00B12EE8">
              <w:rPr>
                <w:sz w:val="24"/>
                <w:szCs w:val="24"/>
              </w:rPr>
              <w:t>310,19</w:t>
            </w:r>
          </w:p>
        </w:tc>
      </w:tr>
      <w:tr w:rsidR="00A026BA" w:rsidRPr="00C058B3" w:rsidTr="008F283C">
        <w:trPr>
          <w:trHeight w:val="615"/>
        </w:trPr>
        <w:tc>
          <w:tcPr>
            <w:tcW w:w="5235" w:type="dxa"/>
            <w:shd w:val="clear" w:color="auto" w:fill="auto"/>
            <w:hideMark/>
          </w:tcPr>
          <w:p w:rsidR="00A026BA" w:rsidRPr="00A026BA" w:rsidRDefault="00A026BA" w:rsidP="00B12EE8">
            <w:pPr>
              <w:rPr>
                <w:rFonts w:ascii="Arial CYR" w:hAnsi="Arial CYR" w:cs="Arial CYR"/>
                <w:sz w:val="20"/>
                <w:szCs w:val="20"/>
              </w:rPr>
            </w:pPr>
            <w:r w:rsidRPr="00A026BA">
              <w:rPr>
                <w:sz w:val="24"/>
                <w:szCs w:val="24"/>
              </w:rPr>
              <w:t>с. Филисово, ул. Почтовая,16 (Дом культуры)</w:t>
            </w:r>
          </w:p>
        </w:tc>
        <w:tc>
          <w:tcPr>
            <w:tcW w:w="1995" w:type="dxa"/>
            <w:shd w:val="clear" w:color="auto" w:fill="auto"/>
            <w:vAlign w:val="center"/>
            <w:hideMark/>
          </w:tcPr>
          <w:p w:rsidR="00A026BA" w:rsidRPr="00B12EE8" w:rsidRDefault="00A026BA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2268" w:type="dxa"/>
            <w:shd w:val="clear" w:color="auto" w:fill="auto"/>
            <w:hideMark/>
          </w:tcPr>
          <w:p w:rsidR="00A026BA" w:rsidRPr="00B12EE8" w:rsidRDefault="00A026BA" w:rsidP="00B12EE8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20,92</w:t>
            </w:r>
          </w:p>
        </w:tc>
      </w:tr>
    </w:tbl>
    <w:p w:rsidR="008F283C" w:rsidRDefault="008F283C" w:rsidP="008F283C">
      <w:pPr>
        <w:pStyle w:val="2"/>
        <w:spacing w:before="0"/>
      </w:pPr>
      <w:bookmarkStart w:id="117" w:name="_Toc52612340"/>
      <w:bookmarkStart w:id="118" w:name="_Toc56353972"/>
      <w:r w:rsidRPr="00694FBC">
        <w:t>б) потребляемые источником тепловой энергии виды топлива, включая местные виды топлива, а также используемые возобновляемые источники энергии</w:t>
      </w:r>
      <w:bookmarkEnd w:id="117"/>
      <w:bookmarkEnd w:id="118"/>
    </w:p>
    <w:p w:rsidR="008F283C" w:rsidRDefault="008F283C" w:rsidP="008F283C">
      <w:pPr>
        <w:spacing w:after="120"/>
        <w:ind w:firstLine="708"/>
        <w:rPr>
          <w:sz w:val="24"/>
          <w:szCs w:val="24"/>
        </w:rPr>
      </w:pPr>
      <w:r>
        <w:rPr>
          <w:sz w:val="24"/>
          <w:szCs w:val="24"/>
        </w:rPr>
        <w:t>Видом топлива для производства тепловой энергии является природный газ.</w:t>
      </w:r>
    </w:p>
    <w:p w:rsidR="008F283C" w:rsidRDefault="008F283C" w:rsidP="008F283C">
      <w:pPr>
        <w:autoSpaceDE w:val="0"/>
        <w:autoSpaceDN w:val="0"/>
        <w:adjustRightInd w:val="0"/>
        <w:spacing w:after="120"/>
        <w:jc w:val="both"/>
        <w:rPr>
          <w:sz w:val="24"/>
          <w:szCs w:val="24"/>
        </w:rPr>
      </w:pPr>
      <w:r w:rsidRPr="00694FBC">
        <w:rPr>
          <w:rFonts w:cstheme="majorBidi"/>
          <w:b/>
          <w:bCs/>
          <w:sz w:val="24"/>
          <w:szCs w:val="24"/>
        </w:rPr>
        <w:t xml:space="preserve">в) виды топлива (в случае, если топливом является уголь, - вид ископаемого угля в соответствии с Межгосударственным </w:t>
      </w:r>
      <w:hyperlink r:id="rId16" w:history="1">
        <w:r w:rsidRPr="00694FBC">
          <w:rPr>
            <w:rFonts w:cstheme="majorBidi"/>
            <w:b/>
            <w:bCs/>
            <w:sz w:val="24"/>
            <w:szCs w:val="24"/>
          </w:rPr>
          <w:t>стандартом</w:t>
        </w:r>
      </w:hyperlink>
      <w:r w:rsidRPr="00694FBC">
        <w:rPr>
          <w:rFonts w:cstheme="majorBidi"/>
          <w:b/>
          <w:bCs/>
          <w:sz w:val="24"/>
          <w:szCs w:val="24"/>
        </w:rPr>
        <w:t xml:space="preserve"> ГОСТ 25543-2013 "Угли бурые, каменные и антрациты. Классификация по генетическим и технологическим параметрам"), их долю и значение низшей теплоты сгорания топлива, используемые</w:t>
      </w:r>
      <w:r w:rsidRPr="00694FBC">
        <w:rPr>
          <w:sz w:val="24"/>
          <w:szCs w:val="24"/>
        </w:rPr>
        <w:t xml:space="preserve"> </w:t>
      </w:r>
      <w:r w:rsidRPr="00694FBC">
        <w:rPr>
          <w:rFonts w:cstheme="majorBidi"/>
          <w:b/>
          <w:bCs/>
          <w:sz w:val="24"/>
          <w:szCs w:val="24"/>
        </w:rPr>
        <w:t>для производства тепловой энергии по каждой системе теплоснабжения</w:t>
      </w:r>
    </w:p>
    <w:p w:rsidR="008F283C" w:rsidRDefault="008F283C" w:rsidP="008F283C">
      <w:pPr>
        <w:spacing w:after="120"/>
        <w:ind w:firstLine="708"/>
        <w:rPr>
          <w:sz w:val="24"/>
          <w:szCs w:val="24"/>
        </w:rPr>
      </w:pPr>
      <w:r>
        <w:rPr>
          <w:sz w:val="24"/>
          <w:szCs w:val="24"/>
        </w:rPr>
        <w:t>Видом топлива для производства тепловой энергии является природный газ.</w:t>
      </w:r>
    </w:p>
    <w:p w:rsidR="008F283C" w:rsidRPr="00694FBC" w:rsidRDefault="008F283C" w:rsidP="008F283C">
      <w:pPr>
        <w:autoSpaceDE w:val="0"/>
        <w:autoSpaceDN w:val="0"/>
        <w:adjustRightInd w:val="0"/>
        <w:spacing w:after="120"/>
        <w:ind w:firstLine="540"/>
        <w:jc w:val="both"/>
        <w:rPr>
          <w:rFonts w:cstheme="majorBidi"/>
          <w:b/>
          <w:bCs/>
          <w:sz w:val="24"/>
          <w:szCs w:val="24"/>
        </w:rPr>
      </w:pPr>
      <w:r w:rsidRPr="00694FBC">
        <w:rPr>
          <w:rFonts w:cstheme="majorBidi"/>
          <w:b/>
          <w:bCs/>
          <w:sz w:val="24"/>
          <w:szCs w:val="24"/>
        </w:rPr>
        <w:t>г) преобладающий в поселении, городском округе вид топлива, определяемый по</w:t>
      </w:r>
      <w:r w:rsidRPr="00694FBC">
        <w:rPr>
          <w:sz w:val="24"/>
          <w:szCs w:val="24"/>
        </w:rPr>
        <w:t xml:space="preserve"> </w:t>
      </w:r>
      <w:r w:rsidRPr="00694FBC">
        <w:rPr>
          <w:rFonts w:cstheme="majorBidi"/>
          <w:b/>
          <w:bCs/>
          <w:sz w:val="24"/>
          <w:szCs w:val="24"/>
        </w:rPr>
        <w:t>совокупности всех систем теплоснабжения, находящихся в соответствующем поселении</w:t>
      </w:r>
    </w:p>
    <w:p w:rsidR="008F283C" w:rsidRDefault="008F283C" w:rsidP="008F283C">
      <w:pPr>
        <w:spacing w:after="120"/>
        <w:ind w:firstLine="708"/>
        <w:rPr>
          <w:sz w:val="24"/>
          <w:szCs w:val="24"/>
        </w:rPr>
      </w:pPr>
      <w:r>
        <w:rPr>
          <w:sz w:val="24"/>
          <w:szCs w:val="24"/>
        </w:rPr>
        <w:t>Видом топлива для производства тепловой энергии является природный газ.</w:t>
      </w:r>
    </w:p>
    <w:p w:rsidR="008F283C" w:rsidRPr="00694FBC" w:rsidRDefault="008F283C" w:rsidP="008F283C">
      <w:pPr>
        <w:autoSpaceDE w:val="0"/>
        <w:autoSpaceDN w:val="0"/>
        <w:adjustRightInd w:val="0"/>
        <w:spacing w:after="120"/>
        <w:ind w:firstLine="540"/>
        <w:jc w:val="both"/>
        <w:rPr>
          <w:rFonts w:cstheme="majorBidi"/>
          <w:b/>
          <w:bCs/>
          <w:sz w:val="24"/>
          <w:szCs w:val="24"/>
        </w:rPr>
      </w:pPr>
      <w:r w:rsidRPr="00694FBC">
        <w:rPr>
          <w:rFonts w:cstheme="majorBidi"/>
          <w:b/>
          <w:bCs/>
          <w:sz w:val="24"/>
          <w:szCs w:val="24"/>
        </w:rPr>
        <w:t>д) приоритетное направление развития топливного баланса поселения.</w:t>
      </w:r>
    </w:p>
    <w:p w:rsidR="008F283C" w:rsidRPr="004A6C86" w:rsidRDefault="008F283C" w:rsidP="008F283C">
      <w:pPr>
        <w:spacing w:after="120"/>
        <w:ind w:firstLine="708"/>
        <w:rPr>
          <w:sz w:val="24"/>
          <w:szCs w:val="24"/>
        </w:rPr>
      </w:pPr>
      <w:r>
        <w:rPr>
          <w:sz w:val="24"/>
          <w:szCs w:val="24"/>
        </w:rPr>
        <w:t xml:space="preserve">Приоритетным направлением развития топливного баланса муниципального образования необходимо считать </w:t>
      </w:r>
      <w:r w:rsidRPr="004A6C86">
        <w:rPr>
          <w:sz w:val="24"/>
          <w:szCs w:val="24"/>
        </w:rPr>
        <w:t>перспективный годовой ра</w:t>
      </w:r>
      <w:r>
        <w:rPr>
          <w:sz w:val="24"/>
          <w:szCs w:val="24"/>
        </w:rPr>
        <w:t xml:space="preserve">сход топлива на расчетный срок до </w:t>
      </w:r>
      <w:r w:rsidRPr="004A6C86">
        <w:rPr>
          <w:sz w:val="24"/>
          <w:szCs w:val="24"/>
        </w:rPr>
        <w:t>2028</w:t>
      </w:r>
      <w:r>
        <w:rPr>
          <w:sz w:val="24"/>
          <w:szCs w:val="24"/>
        </w:rPr>
        <w:t xml:space="preserve"> года, представленный в таблице 17.</w:t>
      </w:r>
    </w:p>
    <w:p w:rsidR="00655B83" w:rsidRPr="00A20BD8" w:rsidRDefault="00A15F56" w:rsidP="00655B83">
      <w:pPr>
        <w:pStyle w:val="1"/>
      </w:pPr>
      <w:bookmarkStart w:id="119" w:name="_Toc32306873"/>
      <w:bookmarkStart w:id="120" w:name="_Toc56353973"/>
      <w:r w:rsidRPr="00A20BD8">
        <w:t xml:space="preserve">РАЗДЕЛ </w:t>
      </w:r>
      <w:r w:rsidR="004330EF" w:rsidRPr="00A20BD8">
        <w:t>9</w:t>
      </w:r>
      <w:r w:rsidRPr="00A20BD8">
        <w:t>.</w:t>
      </w:r>
      <w:r w:rsidR="00203253" w:rsidRPr="00A20BD8">
        <w:t xml:space="preserve"> </w:t>
      </w:r>
      <w:bookmarkEnd w:id="119"/>
      <w:r w:rsidR="00655B83" w:rsidRPr="00A20BD8">
        <w:t>ИНВЕСТИЦИИ В СТРОИТЕЛЬСТВО, РЕКОНСТРУКЦИИЮ, ТЕХНИЧЕСКОЕ ПЕРЕВООРУЖЕНИЕ И (ИЛИ) МОДЕРНИЗАЦИЮ</w:t>
      </w:r>
      <w:bookmarkEnd w:id="120"/>
    </w:p>
    <w:p w:rsidR="00655B83" w:rsidRDefault="00655B83" w:rsidP="00655B83">
      <w:pPr>
        <w:pStyle w:val="2"/>
      </w:pPr>
      <w:bookmarkStart w:id="121" w:name="_Toc52612342"/>
      <w:bookmarkStart w:id="122" w:name="_Toc56353974"/>
      <w:r w:rsidRPr="00D92F7F">
        <w:t xml:space="preserve">а) </w:t>
      </w:r>
      <w:r>
        <w:t>предложения по величине необходимых инвестиций в строительство, реконструкцию, техническое перевооружение и (или) модернизацию источников тепловой энергии на каждом этапе</w:t>
      </w:r>
      <w:bookmarkEnd w:id="121"/>
      <w:bookmarkEnd w:id="122"/>
    </w:p>
    <w:p w:rsidR="00B12EE8" w:rsidRPr="00D82443" w:rsidRDefault="00B12EE8" w:rsidP="00B12EE8">
      <w:pPr>
        <w:spacing w:after="0" w:line="360" w:lineRule="auto"/>
        <w:ind w:firstLine="567"/>
        <w:jc w:val="both"/>
        <w:rPr>
          <w:sz w:val="24"/>
        </w:rPr>
      </w:pPr>
      <w:r w:rsidRPr="00D82443">
        <w:rPr>
          <w:sz w:val="24"/>
        </w:rPr>
        <w:t>Среди первоочередных мероприятий следует выделить:</w:t>
      </w:r>
    </w:p>
    <w:p w:rsidR="00B12EE8" w:rsidRDefault="00B12EE8" w:rsidP="00B12EE8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>
        <w:rPr>
          <w:lang w:val="ru-RU"/>
        </w:rPr>
        <w:t>1.</w:t>
      </w:r>
      <w:r>
        <w:rPr>
          <w:lang w:val="ru-RU"/>
        </w:rPr>
        <w:tab/>
        <w:t>М</w:t>
      </w:r>
      <w:r w:rsidRPr="00D35BFC">
        <w:rPr>
          <w:lang w:val="ru-RU"/>
        </w:rPr>
        <w:t>одернизация котельной</w:t>
      </w:r>
      <w:r w:rsidRPr="00051275">
        <w:rPr>
          <w:lang w:val="ru-RU"/>
        </w:rPr>
        <w:t xml:space="preserve"> Родниковский район, с. Постнинский</w:t>
      </w:r>
      <w:r w:rsidRPr="00D35BFC">
        <w:rPr>
          <w:lang w:val="ru-RU"/>
        </w:rPr>
        <w:t xml:space="preserve"> с заменой газовых котлов и оборудования на современные.</w:t>
      </w:r>
      <w:r>
        <w:rPr>
          <w:lang w:val="ru-RU"/>
        </w:rPr>
        <w:t xml:space="preserve"> Предположителные затраты на реконструкцию котельной составят 2,400 млн. рублей. Необходимо произвести </w:t>
      </w:r>
      <w:r w:rsidRPr="001D2ED1">
        <w:rPr>
          <w:lang w:val="ru-RU"/>
        </w:rPr>
        <w:t>замену существующих котлов на котлы с более высоким КПД с учетом подключенных</w:t>
      </w:r>
      <w:r>
        <w:rPr>
          <w:lang w:val="ru-RU"/>
        </w:rPr>
        <w:t xml:space="preserve"> нагрузок.</w:t>
      </w:r>
    </w:p>
    <w:p w:rsidR="00B12EE8" w:rsidRDefault="00B12EE8" w:rsidP="00B12EE8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>
        <w:rPr>
          <w:lang w:val="ru-RU"/>
        </w:rPr>
        <w:t>Обоснование: г</w:t>
      </w:r>
      <w:r w:rsidRPr="00051275">
        <w:rPr>
          <w:lang w:val="ru-RU"/>
        </w:rPr>
        <w:t>азовая котельная, расположенная по адресу: Родниковский район, с. Постнинский, эксплуатируется в 1976 году. Газовые котлы устарели, износ секций котлов составляет более 80%, имеют низкий КПД и выработали двух-трёхкратный, установленный заводами-изготовителями, ресурс работы. Автоматика безопасности котлов также устарела и больше не выпускается.</w:t>
      </w:r>
    </w:p>
    <w:p w:rsidR="00B12EE8" w:rsidRDefault="00B12EE8" w:rsidP="00B12EE8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2.</w:t>
      </w:r>
      <w:r>
        <w:rPr>
          <w:rFonts w:cs="Times New Roman"/>
          <w:sz w:val="24"/>
          <w:szCs w:val="24"/>
        </w:rPr>
        <w:tab/>
        <w:t>М</w:t>
      </w:r>
      <w:r w:rsidRPr="00D35BFC">
        <w:rPr>
          <w:rFonts w:cs="Times New Roman"/>
          <w:sz w:val="24"/>
          <w:szCs w:val="24"/>
        </w:rPr>
        <w:t xml:space="preserve">одернизация котельной </w:t>
      </w:r>
      <w:r w:rsidRPr="00984B90">
        <w:rPr>
          <w:rFonts w:cs="Times New Roman"/>
          <w:sz w:val="24"/>
          <w:szCs w:val="24"/>
        </w:rPr>
        <w:t>с. Филисово, котельная №2</w:t>
      </w:r>
      <w:r>
        <w:rPr>
          <w:rFonts w:cs="Times New Roman"/>
          <w:sz w:val="24"/>
          <w:szCs w:val="24"/>
        </w:rPr>
        <w:t xml:space="preserve"> </w:t>
      </w:r>
      <w:r w:rsidRPr="00D35BFC">
        <w:rPr>
          <w:rFonts w:cs="Times New Roman"/>
          <w:sz w:val="24"/>
          <w:szCs w:val="24"/>
        </w:rPr>
        <w:t>с целью уменьшения мощности котельной.</w:t>
      </w:r>
      <w:r>
        <w:rPr>
          <w:rFonts w:cs="Times New Roman"/>
          <w:sz w:val="24"/>
          <w:szCs w:val="24"/>
        </w:rPr>
        <w:t xml:space="preserve"> Стоимость планируемых работ определить ПСД. Ориентировочная стоимость мероприятий 2,500 млн.руб.</w:t>
      </w:r>
    </w:p>
    <w:p w:rsidR="00B12EE8" w:rsidRDefault="00B12EE8" w:rsidP="00B12EE8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Обоснование: </w:t>
      </w:r>
      <w:r w:rsidRPr="00051275">
        <w:rPr>
          <w:rFonts w:cs="Times New Roman"/>
          <w:sz w:val="24"/>
          <w:szCs w:val="24"/>
        </w:rPr>
        <w:t>Газовая котельная, расположенная по адресу: Родниковский район, с. Филисово, эксплуатируется в 1994 году. Особенность этой котельной в том, что при проектировании мощность данной котельной закладывалась с учетом перспективы роста села. Поэтому мощность сильно завышена по сравнению с подключенной нагрузкой (Мощность котельной 1,56 Гкал/час, подключенная нагрузка 0,747 Гкал/час).  В осенне-весенний период котлы работают в режиме частых пусков-остановов, что приводит к повышенному износу газового оборудования и вызывают дополнительный расход топлива.</w:t>
      </w:r>
    </w:p>
    <w:p w:rsidR="001040D8" w:rsidRPr="00DE53F2" w:rsidRDefault="001040D8" w:rsidP="00C058B3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Рекомендуется </w:t>
      </w:r>
      <w:r w:rsidRPr="000837CD">
        <w:rPr>
          <w:lang w:val="ru-RU"/>
        </w:rPr>
        <w:t>произвести зам</w:t>
      </w:r>
      <w:r w:rsidR="00C058B3">
        <w:rPr>
          <w:lang w:val="ru-RU"/>
        </w:rPr>
        <w:t>ену старых трубопроводов, а так</w:t>
      </w:r>
      <w:r w:rsidRPr="000837CD">
        <w:rPr>
          <w:lang w:val="ru-RU"/>
        </w:rPr>
        <w:t>же</w:t>
      </w:r>
      <w:r>
        <w:rPr>
          <w:lang w:val="ru-RU"/>
        </w:rPr>
        <w:t xml:space="preserve"> их</w:t>
      </w:r>
      <w:r w:rsidRPr="000837CD">
        <w:rPr>
          <w:lang w:val="ru-RU"/>
        </w:rPr>
        <w:t xml:space="preserve"> реконструкцию с учетом перевода жилого фонда на индивидуальное отопление.</w:t>
      </w:r>
      <w:r>
        <w:rPr>
          <w:lang w:val="ru-RU"/>
        </w:rPr>
        <w:t xml:space="preserve"> </w:t>
      </w:r>
      <w:r w:rsidRPr="00DE53F2">
        <w:rPr>
          <w:lang w:val="ru-RU"/>
        </w:rPr>
        <w:t xml:space="preserve">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Pr="00DE53F2">
        <w:rPr>
          <w:spacing w:val="2"/>
          <w:lang w:val="ru-RU"/>
        </w:rPr>
        <w:t xml:space="preserve">до </w:t>
      </w:r>
      <w:r w:rsidR="00B151A3">
        <w:rPr>
          <w:lang w:val="ru-RU"/>
        </w:rPr>
        <w:t>2026</w:t>
      </w:r>
      <w:r w:rsidRPr="00DE53F2">
        <w:rPr>
          <w:lang w:val="ru-RU"/>
        </w:rPr>
        <w:t xml:space="preserve"> года.</w:t>
      </w:r>
    </w:p>
    <w:p w:rsidR="001040D8" w:rsidRDefault="001040D8" w:rsidP="001040D8">
      <w:pPr>
        <w:pStyle w:val="a6"/>
        <w:spacing w:line="360" w:lineRule="auto"/>
        <w:ind w:firstLine="567"/>
        <w:jc w:val="both"/>
        <w:rPr>
          <w:lang w:val="ru-RU"/>
        </w:rPr>
      </w:pPr>
      <w:r>
        <w:rPr>
          <w:lang w:val="ru-RU"/>
        </w:rPr>
        <w:t>В целях бесперебойного обеспечения тепловой энергии потребителе и выполнения графика планово-предупредительных ремонтов планируется проведения следующ</w:t>
      </w:r>
      <w:r w:rsidR="00655B83">
        <w:rPr>
          <w:lang w:val="ru-RU"/>
        </w:rPr>
        <w:t>их работ, указанных в таблице 18</w:t>
      </w:r>
      <w:r w:rsidR="00B151A3">
        <w:rPr>
          <w:lang w:val="ru-RU"/>
        </w:rPr>
        <w:t>.</w:t>
      </w:r>
    </w:p>
    <w:p w:rsidR="001040D8" w:rsidRDefault="001040D8" w:rsidP="001040D8">
      <w:pPr>
        <w:pStyle w:val="a6"/>
        <w:ind w:firstLine="567"/>
        <w:jc w:val="both"/>
        <w:rPr>
          <w:lang w:val="ru-RU"/>
        </w:rPr>
      </w:pPr>
      <w:r w:rsidRPr="00C058B3">
        <w:rPr>
          <w:lang w:val="ru-RU"/>
        </w:rPr>
        <w:t>Таблица 1</w:t>
      </w:r>
      <w:r w:rsidR="00655B83">
        <w:rPr>
          <w:lang w:val="ru-RU"/>
        </w:rPr>
        <w:t>8</w:t>
      </w:r>
      <w:r w:rsidR="00B151A3" w:rsidRPr="00C058B3">
        <w:rPr>
          <w:lang w:val="ru-RU"/>
        </w:rPr>
        <w:t>.</w:t>
      </w:r>
      <w:r>
        <w:rPr>
          <w:lang w:val="ru-RU"/>
        </w:rPr>
        <w:t xml:space="preserve"> – работы по замене трубопроводов</w:t>
      </w:r>
    </w:p>
    <w:tbl>
      <w:tblPr>
        <w:tblW w:w="11341" w:type="dxa"/>
        <w:tblInd w:w="-1452" w:type="dxa"/>
        <w:tblLayout w:type="fixed"/>
        <w:tblLook w:val="04A0" w:firstRow="1" w:lastRow="0" w:firstColumn="1" w:lastColumn="0" w:noHBand="0" w:noVBand="1"/>
      </w:tblPr>
      <w:tblGrid>
        <w:gridCol w:w="503"/>
        <w:gridCol w:w="915"/>
        <w:gridCol w:w="992"/>
        <w:gridCol w:w="710"/>
        <w:gridCol w:w="567"/>
        <w:gridCol w:w="933"/>
        <w:gridCol w:w="627"/>
        <w:gridCol w:w="933"/>
        <w:gridCol w:w="626"/>
        <w:gridCol w:w="850"/>
        <w:gridCol w:w="484"/>
        <w:gridCol w:w="850"/>
        <w:gridCol w:w="569"/>
        <w:gridCol w:w="847"/>
        <w:gridCol w:w="935"/>
      </w:tblGrid>
      <w:tr w:rsidR="00655B83" w:rsidRPr="00FD0733" w:rsidTr="00835292">
        <w:trPr>
          <w:trHeight w:val="360"/>
        </w:trPr>
        <w:tc>
          <w:tcPr>
            <w:tcW w:w="5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9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Существующая сеть</w:t>
            </w:r>
          </w:p>
        </w:tc>
        <w:tc>
          <w:tcPr>
            <w:tcW w:w="17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Перекладывае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мая сеть</w:t>
            </w:r>
          </w:p>
        </w:tc>
        <w:tc>
          <w:tcPr>
            <w:tcW w:w="15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2021 г.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2022г.</w:t>
            </w:r>
          </w:p>
        </w:tc>
        <w:tc>
          <w:tcPr>
            <w:tcW w:w="14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2023 г.</w:t>
            </w:r>
          </w:p>
        </w:tc>
        <w:tc>
          <w:tcPr>
            <w:tcW w:w="13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2024 г.</w:t>
            </w:r>
          </w:p>
        </w:tc>
        <w:tc>
          <w:tcPr>
            <w:tcW w:w="141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2025 г.-20</w:t>
            </w:r>
            <w:r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г.</w:t>
            </w:r>
          </w:p>
        </w:tc>
        <w:tc>
          <w:tcPr>
            <w:tcW w:w="9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 замены сети т.р</w:t>
            </w:r>
          </w:p>
        </w:tc>
      </w:tr>
      <w:tr w:rsidR="00655B83" w:rsidRPr="00FD0733" w:rsidTr="00835292">
        <w:trPr>
          <w:trHeight w:val="1443"/>
        </w:trPr>
        <w:tc>
          <w:tcPr>
            <w:tcW w:w="5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материал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длинна, м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длина, м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стоимость, т.р.</w:t>
            </w:r>
          </w:p>
        </w:tc>
        <w:tc>
          <w:tcPr>
            <w:tcW w:w="9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55B83" w:rsidRPr="00FD0733" w:rsidTr="00835292">
        <w:trPr>
          <w:trHeight w:val="312"/>
        </w:trPr>
        <w:tc>
          <w:tcPr>
            <w:tcW w:w="11341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>с. Постнинский, котельная №8</w:t>
            </w:r>
          </w:p>
        </w:tc>
      </w:tr>
      <w:tr w:rsidR="00655B83" w:rsidRPr="00FD0733" w:rsidTr="00835292">
        <w:trPr>
          <w:trHeight w:val="288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 57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 57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94,37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98,15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101,92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102,87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411,47</w:t>
            </w:r>
          </w:p>
        </w:tc>
        <w:tc>
          <w:tcPr>
            <w:tcW w:w="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808,78</w:t>
            </w:r>
          </w:p>
        </w:tc>
      </w:tr>
      <w:tr w:rsidR="00655B83" w:rsidRPr="00FD0733" w:rsidTr="00835292">
        <w:trPr>
          <w:trHeight w:val="288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Ду219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Ду219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126,65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131,72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136,78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138,05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181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552,19</w:t>
            </w:r>
          </w:p>
        </w:tc>
        <w:tc>
          <w:tcPr>
            <w:tcW w:w="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1085,38</w:t>
            </w:r>
          </w:p>
        </w:tc>
      </w:tr>
      <w:tr w:rsidR="00655B83" w:rsidRPr="00FD0733" w:rsidTr="00835292">
        <w:trPr>
          <w:trHeight w:val="288"/>
        </w:trPr>
        <w:tc>
          <w:tcPr>
            <w:tcW w:w="3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221,02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229,86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238,70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240,91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315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963,66</w:t>
            </w:r>
          </w:p>
        </w:tc>
        <w:tc>
          <w:tcPr>
            <w:tcW w:w="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1894,16</w:t>
            </w:r>
          </w:p>
        </w:tc>
      </w:tr>
      <w:tr w:rsidR="00655B83" w:rsidRPr="00FD0733" w:rsidTr="00835292">
        <w:trPr>
          <w:trHeight w:val="312"/>
        </w:trPr>
        <w:tc>
          <w:tcPr>
            <w:tcW w:w="11341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2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sz w:val="22"/>
                <w:lang w:eastAsia="ru-RU"/>
              </w:rPr>
              <w:t>с. Филисово, котельная №2</w:t>
            </w:r>
          </w:p>
        </w:tc>
      </w:tr>
      <w:tr w:rsidR="00655B83" w:rsidRPr="00FD0733" w:rsidTr="00835292">
        <w:trPr>
          <w:trHeight w:val="288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 89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 89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56,13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58,38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60,62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61,18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244,74</w:t>
            </w:r>
          </w:p>
        </w:tc>
        <w:tc>
          <w:tcPr>
            <w:tcW w:w="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481,06</w:t>
            </w:r>
          </w:p>
        </w:tc>
      </w:tr>
      <w:tr w:rsidR="00655B83" w:rsidRPr="00FD0733" w:rsidTr="00835292">
        <w:trPr>
          <w:trHeight w:val="528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 159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Ду 159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ПНД/ПЭ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114,02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118,58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123,14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124,28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163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497,12</w:t>
            </w:r>
          </w:p>
        </w:tc>
        <w:tc>
          <w:tcPr>
            <w:tcW w:w="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977,14</w:t>
            </w:r>
          </w:p>
        </w:tc>
      </w:tr>
      <w:tr w:rsidR="00655B83" w:rsidRPr="00FD0733" w:rsidTr="00835292">
        <w:trPr>
          <w:trHeight w:val="288"/>
        </w:trPr>
        <w:tc>
          <w:tcPr>
            <w:tcW w:w="3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 по объекту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170,15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176,96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183,76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185,47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741,86</w:t>
            </w:r>
          </w:p>
        </w:tc>
        <w:tc>
          <w:tcPr>
            <w:tcW w:w="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83" w:rsidRPr="00FD0733" w:rsidRDefault="00655B83" w:rsidP="00835292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073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1458,20</w:t>
            </w:r>
          </w:p>
        </w:tc>
      </w:tr>
    </w:tbl>
    <w:p w:rsidR="00C058B3" w:rsidRDefault="00C058B3" w:rsidP="00655B83">
      <w:pPr>
        <w:pStyle w:val="a6"/>
        <w:jc w:val="both"/>
        <w:rPr>
          <w:lang w:val="ru-RU"/>
        </w:rPr>
      </w:pPr>
    </w:p>
    <w:p w:rsidR="003F7DED" w:rsidRDefault="003F7DED" w:rsidP="003F7DED">
      <w:pPr>
        <w:pStyle w:val="2"/>
      </w:pPr>
      <w:bookmarkStart w:id="123" w:name="_Toc52612343"/>
      <w:bookmarkStart w:id="124" w:name="_Toc56353975"/>
      <w:r w:rsidRPr="00D92F7F">
        <w:t xml:space="preserve">б) </w:t>
      </w:r>
      <w:r>
        <w:t>предложения по величине необходимых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</w:t>
      </w:r>
      <w:bookmarkEnd w:id="123"/>
      <w:bookmarkEnd w:id="124"/>
    </w:p>
    <w:p w:rsidR="003143FE" w:rsidRDefault="003143FE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  <w:r w:rsidRPr="003143FE">
        <w:rPr>
          <w:sz w:val="24"/>
          <w:szCs w:val="24"/>
          <w:lang w:val="ru-RU"/>
        </w:rPr>
        <w:t>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теплоснабжения.</w:t>
      </w:r>
    </w:p>
    <w:p w:rsidR="003F7DED" w:rsidRDefault="003F7DED" w:rsidP="003F7DED">
      <w:pPr>
        <w:pStyle w:val="2"/>
      </w:pPr>
      <w:bookmarkStart w:id="125" w:name="_Toc52612344"/>
      <w:bookmarkStart w:id="126" w:name="_Toc56353976"/>
      <w:r>
        <w:t>в) предложения по величине инвестиций в строительство, реконструкцию,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</w:t>
      </w:r>
      <w:bookmarkEnd w:id="125"/>
      <w:bookmarkEnd w:id="126"/>
    </w:p>
    <w:p w:rsidR="003F7DED" w:rsidRDefault="003F7DED" w:rsidP="003F7DED">
      <w:pPr>
        <w:autoSpaceDE w:val="0"/>
        <w:autoSpaceDN w:val="0"/>
        <w:adjustRightInd w:val="0"/>
        <w:spacing w:before="240"/>
        <w:ind w:firstLine="540"/>
        <w:jc w:val="both"/>
        <w:rPr>
          <w:sz w:val="24"/>
          <w:szCs w:val="24"/>
        </w:rPr>
      </w:pPr>
      <w:r>
        <w:rPr>
          <w:sz w:val="24"/>
          <w:szCs w:val="24"/>
        </w:rPr>
        <w:t>Изменения температурного графика и гидравлического режима работы котельных до на период реализации Схемы теплоснабжения до 2028 года не предусмотрены.</w:t>
      </w:r>
    </w:p>
    <w:p w:rsidR="003F7DED" w:rsidRDefault="003F7DED" w:rsidP="003F7DED">
      <w:pPr>
        <w:pStyle w:val="2"/>
      </w:pPr>
      <w:bookmarkStart w:id="127" w:name="_Toc52612345"/>
      <w:bookmarkStart w:id="128" w:name="_Toc56353977"/>
      <w:r>
        <w:t>г) 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</w:r>
      <w:bookmarkEnd w:id="127"/>
      <w:bookmarkEnd w:id="128"/>
    </w:p>
    <w:p w:rsidR="003F7DED" w:rsidRDefault="003F7DED" w:rsidP="003F7DED">
      <w:pPr>
        <w:autoSpaceDE w:val="0"/>
        <w:autoSpaceDN w:val="0"/>
        <w:adjustRightInd w:val="0"/>
        <w:spacing w:before="240"/>
        <w:ind w:firstLine="540"/>
        <w:jc w:val="both"/>
        <w:rPr>
          <w:sz w:val="24"/>
          <w:szCs w:val="24"/>
        </w:rPr>
      </w:pPr>
      <w:r>
        <w:rPr>
          <w:sz w:val="24"/>
          <w:szCs w:val="24"/>
        </w:rPr>
        <w:t>В муниципальном образовании Филисовское сельское поселение система теплоснабжения закрытая, горячее водоснабжение отсутствует. По данному пункту инвестиции не требуются.</w:t>
      </w:r>
    </w:p>
    <w:p w:rsidR="003F7DED" w:rsidRPr="00217B2B" w:rsidRDefault="003F7DED" w:rsidP="003F7DED">
      <w:pPr>
        <w:pStyle w:val="2"/>
      </w:pPr>
      <w:bookmarkStart w:id="129" w:name="_Toc52612346"/>
      <w:bookmarkStart w:id="130" w:name="_Toc56353978"/>
      <w:r w:rsidRPr="00B938CB">
        <w:t>д) оценку эффективности инвестиций по отдельным предложениям</w:t>
      </w:r>
      <w:bookmarkEnd w:id="129"/>
      <w:bookmarkEnd w:id="130"/>
    </w:p>
    <w:p w:rsidR="003F7DED" w:rsidRDefault="003F7DED" w:rsidP="003F7DED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 w:rsidRPr="009F2D20">
        <w:rPr>
          <w:lang w:val="ru-RU"/>
        </w:rPr>
        <w:t>Основными ожидаемыми результатами от реализации Схемы теплоснабжения являются:</w:t>
      </w:r>
      <w:r w:rsidRPr="009F2D20">
        <w:rPr>
          <w:lang w:val="ru-RU"/>
        </w:rPr>
        <w:br/>
      </w:r>
      <w:r>
        <w:rPr>
          <w:lang w:val="ru-RU"/>
        </w:rPr>
        <w:t xml:space="preserve">- </w:t>
      </w:r>
      <w:r w:rsidRPr="009F2D20">
        <w:rPr>
          <w:lang w:val="ru-RU"/>
        </w:rPr>
        <w:t>повышение качества и надёжности предоставления услуг;</w:t>
      </w:r>
    </w:p>
    <w:p w:rsidR="003F7DED" w:rsidRDefault="003F7DED" w:rsidP="003F7DED">
      <w:pPr>
        <w:pStyle w:val="a6"/>
        <w:spacing w:line="360" w:lineRule="auto"/>
        <w:ind w:right="111"/>
        <w:jc w:val="both"/>
        <w:rPr>
          <w:lang w:val="ru-RU"/>
        </w:rPr>
      </w:pPr>
      <w:r>
        <w:rPr>
          <w:lang w:val="ru-RU"/>
        </w:rPr>
        <w:t xml:space="preserve">- </w:t>
      </w:r>
      <w:r w:rsidRPr="009F2D20">
        <w:rPr>
          <w:lang w:val="ru-RU"/>
        </w:rPr>
        <w:t>минимизация уровня эксплуатационных затрат;</w:t>
      </w:r>
    </w:p>
    <w:p w:rsidR="003F7DED" w:rsidRDefault="003F7DED" w:rsidP="003F7DED">
      <w:pPr>
        <w:pStyle w:val="a6"/>
        <w:spacing w:line="360" w:lineRule="auto"/>
        <w:ind w:right="111"/>
        <w:jc w:val="both"/>
        <w:rPr>
          <w:lang w:val="ru-RU"/>
        </w:rPr>
      </w:pPr>
      <w:r>
        <w:rPr>
          <w:lang w:val="ru-RU"/>
        </w:rPr>
        <w:t xml:space="preserve">- </w:t>
      </w:r>
      <w:r w:rsidRPr="009F2D20">
        <w:rPr>
          <w:lang w:val="ru-RU"/>
        </w:rPr>
        <w:t>снижение тепловых потерь при передаче тепловой энергии.</w:t>
      </w:r>
    </w:p>
    <w:p w:rsidR="003F7DED" w:rsidRPr="009F2D20" w:rsidRDefault="003F7DED" w:rsidP="003F7DED">
      <w:pPr>
        <w:pStyle w:val="a6"/>
        <w:spacing w:line="360" w:lineRule="auto"/>
        <w:ind w:right="111" w:firstLine="567"/>
        <w:jc w:val="both"/>
        <w:rPr>
          <w:lang w:val="ru-RU"/>
        </w:rPr>
      </w:pPr>
      <w:r w:rsidRPr="009F2D20">
        <w:rPr>
          <w:lang w:val="ru-RU"/>
        </w:rPr>
        <w:t>Необходимо отметить, что ряд планируемых к реализации мероприятий не дают эффекта, определённого в количественном (стоимостном) выражении. Тем не менее, их выполнение в перспективе будет способствовать созданию условий для повышения надёжности и качества теплоснабжения, снижению аварийности тепловых сетей, уменьшению тепловых потерь и безопасности на источниках тепловой энергии.</w:t>
      </w:r>
    </w:p>
    <w:p w:rsidR="003F7DED" w:rsidRDefault="003F7DED" w:rsidP="003F7DED">
      <w:pPr>
        <w:pStyle w:val="2"/>
      </w:pPr>
      <w:bookmarkStart w:id="131" w:name="_Toc52612347"/>
      <w:bookmarkStart w:id="132" w:name="_Toc56353979"/>
      <w:r>
        <w:t xml:space="preserve">е) </w:t>
      </w:r>
      <w:r w:rsidRPr="00B938CB">
        <w:t>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</w:r>
      <w:bookmarkEnd w:id="131"/>
      <w:bookmarkEnd w:id="132"/>
    </w:p>
    <w:p w:rsidR="003F7DED" w:rsidRDefault="003F7DED" w:rsidP="003F7DED">
      <w:pPr>
        <w:spacing w:after="0" w:line="360" w:lineRule="auto"/>
        <w:ind w:firstLine="567"/>
        <w:jc w:val="both"/>
        <w:rPr>
          <w:sz w:val="24"/>
          <w:szCs w:val="24"/>
        </w:rPr>
      </w:pPr>
      <w:r w:rsidRPr="00B938CB">
        <w:rPr>
          <w:sz w:val="24"/>
          <w:szCs w:val="24"/>
        </w:rPr>
        <w:t>Предложения по инвестированию средств в существующие объекты или инвестиции, предполагаемые для осуществления определенными организациями, указываются в схеме теплоснабжения только при наличии согласия лиц, владеющих данными объектами на праве собственности или ином законном основании, или соответствующих организаций на реализацию инвестиционных проектов.</w:t>
      </w:r>
    </w:p>
    <w:p w:rsidR="003F7DED" w:rsidRPr="00281FF4" w:rsidRDefault="003F7DED" w:rsidP="003F7DED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B938CB">
        <w:rPr>
          <w:rFonts w:eastAsia="Times New Roman" w:cs="Times New Roman"/>
          <w:sz w:val="24"/>
          <w:szCs w:val="24"/>
        </w:rPr>
        <w:t xml:space="preserve"> </w:t>
      </w:r>
      <w:r w:rsidRPr="00281FF4">
        <w:rPr>
          <w:rFonts w:eastAsia="Times New Roman" w:cs="Times New Roman"/>
          <w:sz w:val="24"/>
          <w:szCs w:val="24"/>
        </w:rPr>
        <w:t xml:space="preserve">За базовый период </w:t>
      </w:r>
      <w:r>
        <w:rPr>
          <w:rFonts w:eastAsia="Times New Roman" w:cs="Times New Roman"/>
          <w:sz w:val="24"/>
          <w:szCs w:val="24"/>
        </w:rPr>
        <w:t xml:space="preserve">разработки </w:t>
      </w:r>
      <w:r w:rsidRPr="00281FF4">
        <w:rPr>
          <w:rFonts w:eastAsia="Times New Roman" w:cs="Times New Roman"/>
          <w:sz w:val="24"/>
          <w:szCs w:val="24"/>
        </w:rPr>
        <w:t>Схемы теплоснабжения инвестиции в строительство, реконструкцию, техническое перевооружение и (или) модернизацию объектов теплоснабжения не вносились.</w:t>
      </w:r>
    </w:p>
    <w:p w:rsidR="00D45A1A" w:rsidRDefault="00D45A1A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</w:p>
    <w:p w:rsidR="00B12EE8" w:rsidRDefault="00B12EE8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</w:p>
    <w:p w:rsidR="007079DC" w:rsidRDefault="007079DC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</w:p>
    <w:p w:rsidR="007079DC" w:rsidRDefault="007079DC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</w:p>
    <w:p w:rsidR="007079DC" w:rsidRDefault="007079DC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</w:p>
    <w:p w:rsidR="007079DC" w:rsidRDefault="007079DC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</w:p>
    <w:p w:rsidR="007079DC" w:rsidRDefault="007079DC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</w:p>
    <w:p w:rsidR="00B12EE8" w:rsidRDefault="00B12EE8" w:rsidP="00D92F7F">
      <w:pPr>
        <w:pStyle w:val="TableParagraph"/>
        <w:spacing w:before="120" w:line="362" w:lineRule="auto"/>
        <w:ind w:left="79" w:right="87" w:firstLine="488"/>
        <w:jc w:val="both"/>
        <w:rPr>
          <w:sz w:val="24"/>
          <w:szCs w:val="24"/>
          <w:lang w:val="ru-RU"/>
        </w:rPr>
      </w:pPr>
    </w:p>
    <w:p w:rsidR="00A20BD8" w:rsidRDefault="00A20BD8" w:rsidP="00012F75">
      <w:pPr>
        <w:widowControl w:val="0"/>
        <w:autoSpaceDE w:val="0"/>
        <w:autoSpaceDN w:val="0"/>
        <w:spacing w:before="1" w:after="0" w:line="360" w:lineRule="auto"/>
        <w:ind w:right="167" w:firstLine="567"/>
        <w:jc w:val="both"/>
        <w:rPr>
          <w:rFonts w:eastAsia="Times New Roman" w:cs="Times New Roman"/>
          <w:sz w:val="24"/>
          <w:szCs w:val="24"/>
        </w:rPr>
      </w:pPr>
    </w:p>
    <w:p w:rsidR="0034272E" w:rsidRPr="00F91826" w:rsidRDefault="0034272E" w:rsidP="00F00F18">
      <w:pPr>
        <w:pStyle w:val="1"/>
      </w:pPr>
      <w:bookmarkStart w:id="133" w:name="_Toc32306874"/>
      <w:bookmarkStart w:id="134" w:name="_Toc56353980"/>
      <w:r w:rsidRPr="00F91826">
        <w:t>РАЗДЕЛ</w:t>
      </w:r>
      <w:r w:rsidR="00E84112">
        <w:t xml:space="preserve"> </w:t>
      </w:r>
      <w:r w:rsidR="00A85DC7">
        <w:t>10. РЕШЕНИЕ О ПРИСВОЕНИИ СТАТУСА</w:t>
      </w:r>
      <w:r w:rsidRPr="00F91826">
        <w:t xml:space="preserve"> ЕДИНОЙ ТЕПЛОСНАБЖАЮЩЕЙ ОРГАНИЗАЦИИ (ОРГАНИЗАЦИ</w:t>
      </w:r>
      <w:r w:rsidR="00A85DC7">
        <w:t>ЯМ</w:t>
      </w:r>
      <w:r w:rsidRPr="00F91826">
        <w:t>)</w:t>
      </w:r>
      <w:bookmarkEnd w:id="133"/>
      <w:bookmarkEnd w:id="134"/>
    </w:p>
    <w:p w:rsidR="00DE5BB5" w:rsidRDefault="00DE5BB5" w:rsidP="00DE5BB5">
      <w:pPr>
        <w:pStyle w:val="2"/>
      </w:pPr>
      <w:bookmarkStart w:id="135" w:name="_Toc52612349"/>
      <w:bookmarkStart w:id="136" w:name="_Toc56353981"/>
      <w:r>
        <w:t>а) решение о присвоении статуса единой теплоснабжающей организации (организациям)</w:t>
      </w:r>
      <w:bookmarkEnd w:id="135"/>
      <w:bookmarkEnd w:id="136"/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со статьей 2 п. 28 Федерального закона от 27 июля 2010 года</w:t>
      </w:r>
      <w:r w:rsidR="00290558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№190-ФЗ</w:t>
      </w:r>
      <w:r w:rsidR="00F91826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«О теплоснабжении»: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Единая теплоснабжающая организация в системе теплоснабжения (далее - единая теплоснабжающая организация) </w:t>
      </w:r>
      <w:r>
        <w:rPr>
          <w:sz w:val="24"/>
          <w:szCs w:val="24"/>
        </w:rPr>
        <w:t xml:space="preserve">– </w:t>
      </w:r>
      <w:r w:rsidRPr="0035646C">
        <w:rPr>
          <w:sz w:val="24"/>
          <w:szCs w:val="24"/>
        </w:rPr>
        <w:t>теплоснабжающая организация, которая определяется в схеме теплоснабжения федеральным органом исполнительной власти, уполномоченным Правительством Российской Федерации на реализацию государственной политики в сфере теплоснабжения, или органом местного самоуправления на основании критериев и в порядке, которые установлены правилами организации теплоснабжения, утвержденными Правительством Российской Федерации.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 пунктом 22 «Требований к порядку разработки и утверждения схем теплоснабжения», утвержденных Постановлением Правительства Российской Федерации от 22.02.2012 №154: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Определение в схеме теплоснабжения единой теплоснабжающей организации (организаций)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Критерии и порядок определения единой теплоснабжающей организации установлены Постановлением Правительства Российской Федерации от 08.08.2012 №</w:t>
      </w:r>
      <w:r w:rsidR="00290558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808 «Об организации теплоснабжения в Российской Федерации и о внесении изменений в некоторые акты Правительства Российской Федерации».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 требованиями документа: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Статус единой теплоснабжающей организации присваивается теплоснабжающей и (или) теплосетевой организации решением федерального органа исполнительной власти (в  отношении городов населением 500 тысяч человек и более) или органа местного самоуправления (далее </w:t>
      </w:r>
      <w:r>
        <w:rPr>
          <w:sz w:val="24"/>
          <w:szCs w:val="24"/>
        </w:rPr>
        <w:t xml:space="preserve">– </w:t>
      </w:r>
      <w:r w:rsidRPr="0035646C">
        <w:rPr>
          <w:sz w:val="24"/>
          <w:szCs w:val="24"/>
        </w:rPr>
        <w:t>уполномоченные органы) при утверждении схемы теплоснабжения.</w:t>
      </w:r>
    </w:p>
    <w:p w:rsidR="00DE5BB5" w:rsidRDefault="00DE5BB5" w:rsidP="0035646C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DE5BB5" w:rsidRDefault="00DE5BB5" w:rsidP="0035646C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DE5BB5" w:rsidRDefault="00DE5BB5" w:rsidP="00DE5BB5">
      <w:pPr>
        <w:pStyle w:val="2"/>
      </w:pPr>
      <w:bookmarkStart w:id="137" w:name="_Toc52612350"/>
      <w:bookmarkStart w:id="138" w:name="_Toc56353982"/>
      <w:r>
        <w:t>б) реестр зон деятельности единой теплоснабжающей организации (организаций)</w:t>
      </w:r>
      <w:bookmarkEnd w:id="137"/>
      <w:bookmarkEnd w:id="138"/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проекте схемы теплоснабжения должны быть определены границы зон деятельности единой теплоснабжающей организации (организаций). Границы зоны (зон) деятельностиединой теплоснабжающей организации (организаций) определяются границами системы теплоснабжения.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Для присвоении организации статуса единой теплоснабжающей организации на территории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 лица, владеющие на праве собственности или ин</w:t>
      </w:r>
      <w:r w:rsidR="00640C9B">
        <w:rPr>
          <w:sz w:val="24"/>
          <w:szCs w:val="24"/>
        </w:rPr>
        <w:t>ы</w:t>
      </w:r>
      <w:r w:rsidRPr="0035646C">
        <w:rPr>
          <w:sz w:val="24"/>
          <w:szCs w:val="24"/>
        </w:rPr>
        <w:t>мзаконном основании источниками тепловой энергии и (или) тепловыми сетями, подают в уполномоченный орган в течение 1 месяца с даты опубликования (размещения) в установленном порядке проекта схемы теплоснабжения, а также с даты опубликования (размещения) сообщения, указанного в пункте 17 настоящих Правил, заявку на присвоение организации статуса единой теплоснабжающей организации с указанием зоны ее деятельности. К заявке прилагается бухгалтерская отчетность, составленная на последнюю отчетную дату перед подачей заявки, с отметкой налогового органа о ее принятии.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Уполномоченные органы обязаны в течение 3 рабочих дней, с даты окончания срока подачи заявок, разместить сведения о принятых заявках на сайте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округа, н сайте соответствующего субъекта Российской Федерации в информационно- телекоммуникационной сети «Интернет» (далее - официальный сайт).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В случае если на территории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 существуют несколько систем теплоснабжения, уполномоченные органы вправе:</w:t>
      </w:r>
    </w:p>
    <w:p w:rsidR="0035646C" w:rsidRPr="0035646C" w:rsidRDefault="0035646C" w:rsidP="00290558">
      <w:pPr>
        <w:pStyle w:val="a3"/>
        <w:numPr>
          <w:ilvl w:val="0"/>
          <w:numId w:val="6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определить единую теплоснабжающую организацию (организации) в каждой из систем теплоснабжения, расположенных в границах поселения, </w:t>
      </w:r>
      <w:r w:rsidR="000628AA">
        <w:rPr>
          <w:sz w:val="24"/>
          <w:szCs w:val="24"/>
        </w:rPr>
        <w:t>сельского</w:t>
      </w:r>
      <w:r w:rsidRPr="0035646C">
        <w:rPr>
          <w:sz w:val="24"/>
          <w:szCs w:val="24"/>
        </w:rPr>
        <w:t xml:space="preserve"> округа;</w:t>
      </w:r>
    </w:p>
    <w:p w:rsidR="0035646C" w:rsidRPr="0035646C" w:rsidRDefault="0035646C" w:rsidP="00290558">
      <w:pPr>
        <w:pStyle w:val="a3"/>
        <w:numPr>
          <w:ilvl w:val="0"/>
          <w:numId w:val="6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определить на несколько систем теплоснабжения единую теплоснабжающую организацию, если такая организация владеет на праве собственности или ином законном основании источниками тепловой энергии и (или) тепловыми сетями в каждой из систем теплоснабжения, входящей в зону её деятельности.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 если в отношении одной зоны деятельности единой теплоснабжающей организации подана одна заявка от лица, владеющего на праве собственности или ином законном основании источниками тепловой энергии и (или) тепловыми сетями в соответствующей системе теплоснабжения, то статус единой теплоснабжающей организации присваивается указанному лицу.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случае, если в отношении одной зоны деятельности единой теплоснабжающей организации подано несколько заявок от лиц, владеющих на праве собственности или ином законном основании источниками тепловой энергии и (или) тепловыми сетями в соответствующей системе теплоснабжения,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организации.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 если в отношении зоны деятельности единой теплоснабжающей организации не подано ни одной заявки на присвоение соответствующего статуса, статус единой теплоснабжающей организации присваивается организации, владеющей в соответствующей зоне деятельности источниками тепловой энергии и (или) тепловыми сетями, и соответствующей критериям.</w:t>
      </w:r>
    </w:p>
    <w:p w:rsidR="00DE5BB5" w:rsidRPr="0035646C" w:rsidRDefault="00DE5BB5" w:rsidP="00DE5BB5">
      <w:pPr>
        <w:pStyle w:val="2"/>
      </w:pPr>
      <w:bookmarkStart w:id="139" w:name="_Toc52612351"/>
      <w:bookmarkStart w:id="140" w:name="_Toc56353983"/>
      <w:r>
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</w:r>
      <w:bookmarkEnd w:id="139"/>
      <w:bookmarkEnd w:id="140"/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Критерии определения един</w:t>
      </w:r>
      <w:r>
        <w:rPr>
          <w:sz w:val="24"/>
          <w:szCs w:val="24"/>
        </w:rPr>
        <w:t>ой теплоснабжающей организации: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емкостью в границах зоны деятельности единой теплоснабжающей организации;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размер собственного капитала;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способность в лучшей мере обеспечить надежность теплоснабжения в соответствующей системе теплоснабжения.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Размер собственного капитала определяется по данным бухгалтерскойотчетности,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принятии;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Единая теплоснабжающая организация обязана: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заключать и надлежаще исполнять договоры теплоснабжения со всеми обратившимися к ней потребителями тепловой энергии в своей зоне деятельности;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осуществлять мониторинг реализации схемы теплоснабжения и подавать в орган, утвердивший схему теплоснабжения, отчеты о реализации, включая предложения по </w:t>
      </w:r>
      <w:r w:rsidR="008E6478">
        <w:rPr>
          <w:sz w:val="24"/>
          <w:szCs w:val="24"/>
        </w:rPr>
        <w:t>разработке</w:t>
      </w:r>
      <w:r w:rsidRPr="0035646C">
        <w:rPr>
          <w:sz w:val="24"/>
          <w:szCs w:val="24"/>
        </w:rPr>
        <w:t xml:space="preserve"> схемы;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надлежащим образом исполнять обязательства перед иными теплоснабжающими и теплосетевыми организациями в зоне своей деятельности;</w:t>
      </w:r>
    </w:p>
    <w:p w:rsid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осуществлять контроль режимов потребления тепловой энергии в зоне своей деятельности.</w:t>
      </w:r>
    </w:p>
    <w:p w:rsidR="00DE5BB5" w:rsidRPr="0035646C" w:rsidRDefault="00DE5BB5" w:rsidP="00DE5BB5">
      <w:pPr>
        <w:pStyle w:val="2"/>
      </w:pPr>
      <w:bookmarkStart w:id="141" w:name="_Toc52612352"/>
      <w:bookmarkStart w:id="142" w:name="_Toc56353984"/>
      <w:r>
        <w:t>г) информацию о поданных теплоснабжающими организациями заявках на присвоение статуса единой теплоснабжающей организации</w:t>
      </w:r>
      <w:bookmarkEnd w:id="141"/>
      <w:bookmarkEnd w:id="142"/>
    </w:p>
    <w:p w:rsidR="00D51CAD" w:rsidRDefault="00D51CAD" w:rsidP="00D51CAD">
      <w:pPr>
        <w:spacing w:after="0" w:line="360" w:lineRule="auto"/>
        <w:ind w:firstLine="567"/>
        <w:jc w:val="both"/>
        <w:rPr>
          <w:sz w:val="24"/>
          <w:szCs w:val="24"/>
        </w:rPr>
      </w:pPr>
      <w:r w:rsidRPr="00D51CAD">
        <w:rPr>
          <w:sz w:val="24"/>
          <w:szCs w:val="24"/>
        </w:rPr>
        <w:t>Постановлением Администрации муниципального образования «Родниковский муниципальный район» Ивановской области в соответствии с Федеральным законом от 06.10.2003 года №131-ФЗ «Об общих принципах организации местного самоуправления в Российской Федерации»,  Федеральным законом от 27.07.2010 года №190-ФЗ «О теплоснабжении»,  Правилами организации теплоснабжения в Российской Федерации, утвержденных постановлением Правительства РФ от 08.08.2012 года №808,  протоколом комиссии по определению единой теплоснабжающей организации на территории муниципального образования «Родниковский муниципальный район» с 01.01.2020 года  от  26.03.2019 года определен статус единой теплоснабжающей организации с 01.01.2020 года в системах  теплоснабжения, расположенных в границах поселений  муниципального образования «Ро</w:t>
      </w:r>
      <w:r w:rsidR="00DE5BB5">
        <w:rPr>
          <w:sz w:val="24"/>
          <w:szCs w:val="24"/>
        </w:rPr>
        <w:t>дниковский муниципальный район».</w:t>
      </w:r>
    </w:p>
    <w:p w:rsidR="00DE5BB5" w:rsidRPr="00D51CAD" w:rsidRDefault="00DE5BB5" w:rsidP="00DE5BB5">
      <w:pPr>
        <w:pStyle w:val="2"/>
      </w:pPr>
      <w:bookmarkStart w:id="143" w:name="_Toc52612353"/>
      <w:bookmarkStart w:id="144" w:name="_Toc56353985"/>
      <w:r>
        <w:t>д)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</w:t>
      </w:r>
      <w:bookmarkEnd w:id="143"/>
      <w:bookmarkEnd w:id="144"/>
    </w:p>
    <w:p w:rsidR="00D51CAD" w:rsidRPr="00D51CAD" w:rsidRDefault="00D51CAD" w:rsidP="00D51CAD">
      <w:pPr>
        <w:spacing w:after="0" w:line="360" w:lineRule="auto"/>
        <w:ind w:firstLine="567"/>
        <w:jc w:val="both"/>
        <w:rPr>
          <w:sz w:val="24"/>
          <w:szCs w:val="24"/>
        </w:rPr>
      </w:pPr>
      <w:r w:rsidRPr="00D51CAD">
        <w:rPr>
          <w:sz w:val="24"/>
          <w:szCs w:val="24"/>
        </w:rPr>
        <w:t>Муниципальное образование «</w:t>
      </w:r>
      <w:r w:rsidR="00F3058C">
        <w:rPr>
          <w:sz w:val="24"/>
          <w:szCs w:val="24"/>
        </w:rPr>
        <w:t>Филисовское</w:t>
      </w:r>
      <w:r w:rsidRPr="00D51CAD">
        <w:rPr>
          <w:sz w:val="24"/>
          <w:szCs w:val="24"/>
        </w:rPr>
        <w:t xml:space="preserve"> сельское поселение Родниковского муниципального района Ивановской области»: </w:t>
      </w:r>
    </w:p>
    <w:tbl>
      <w:tblPr>
        <w:tblW w:w="9868" w:type="dxa"/>
        <w:tblInd w:w="113" w:type="dxa"/>
        <w:tblLook w:val="04A0" w:firstRow="1" w:lastRow="0" w:firstColumn="1" w:lastColumn="0" w:noHBand="0" w:noVBand="1"/>
      </w:tblPr>
      <w:tblGrid>
        <w:gridCol w:w="846"/>
        <w:gridCol w:w="3402"/>
        <w:gridCol w:w="5620"/>
      </w:tblGrid>
      <w:tr w:rsidR="00B12EE8" w:rsidRPr="00B12EE8" w:rsidTr="00B12EE8">
        <w:trPr>
          <w:trHeight w:val="696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Наименование теплоснабжающей и (или) теплосетевой организации </w:t>
            </w:r>
          </w:p>
        </w:tc>
        <w:tc>
          <w:tcPr>
            <w:tcW w:w="5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Система теплоснабжения, расположенная в границах поселения </w:t>
            </w:r>
          </w:p>
        </w:tc>
      </w:tr>
      <w:tr w:rsidR="00B12EE8" w:rsidRPr="00B12EE8" w:rsidTr="00B12EE8">
        <w:trPr>
          <w:trHeight w:val="312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ООО «Энергетик»</w:t>
            </w:r>
          </w:p>
        </w:tc>
        <w:tc>
          <w:tcPr>
            <w:tcW w:w="5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Филисово</w:t>
            </w:r>
          </w:p>
        </w:tc>
      </w:tr>
      <w:tr w:rsidR="00B12EE8" w:rsidRPr="00B12EE8" w:rsidTr="00B12EE8">
        <w:trPr>
          <w:trHeight w:val="312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ООО «Энергетик»</w:t>
            </w:r>
          </w:p>
        </w:tc>
        <w:tc>
          <w:tcPr>
            <w:tcW w:w="5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Постнинский</w:t>
            </w:r>
          </w:p>
        </w:tc>
      </w:tr>
      <w:tr w:rsidR="00B12EE8" w:rsidRPr="00B12EE8" w:rsidTr="00B12EE8">
        <w:trPr>
          <w:trHeight w:val="336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ООО «Энергетик»</w:t>
            </w:r>
          </w:p>
        </w:tc>
        <w:tc>
          <w:tcPr>
            <w:tcW w:w="5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д. Мальчиха</w:t>
            </w:r>
          </w:p>
        </w:tc>
      </w:tr>
      <w:tr w:rsidR="00B12EE8" w:rsidRPr="00B12EE8" w:rsidTr="00B12EE8">
        <w:trPr>
          <w:trHeight w:val="336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ИП Смирнов М.А.</w:t>
            </w:r>
          </w:p>
        </w:tc>
        <w:tc>
          <w:tcPr>
            <w:tcW w:w="5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с. Пригородное ,пр. Вичугский , д. 19</w:t>
            </w:r>
          </w:p>
        </w:tc>
      </w:tr>
      <w:tr w:rsidR="00B12EE8" w:rsidRPr="00B12EE8" w:rsidTr="00B12EE8">
        <w:trPr>
          <w:trHeight w:val="336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ИП Шорохов С.В.</w:t>
            </w:r>
          </w:p>
        </w:tc>
        <w:tc>
          <w:tcPr>
            <w:tcW w:w="5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2EE8" w:rsidRPr="00B12EE8" w:rsidRDefault="00B12EE8" w:rsidP="00B12EE8">
            <w:pPr>
              <w:spacing w:after="0" w:line="36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B12EE8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Филисово, ул. Почтовая,16 (Дом культуры)</w:t>
            </w:r>
          </w:p>
        </w:tc>
      </w:tr>
    </w:tbl>
    <w:p w:rsidR="00644238" w:rsidRDefault="00644238" w:rsidP="00FE2FD1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B12EE8" w:rsidRDefault="00B12EE8" w:rsidP="00F00F18">
      <w:pPr>
        <w:pStyle w:val="1"/>
      </w:pPr>
      <w:bookmarkStart w:id="145" w:name="_Toc32306875"/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644238" w:rsidRPr="00B0650D" w:rsidRDefault="00644238" w:rsidP="00F00F18">
      <w:pPr>
        <w:pStyle w:val="1"/>
      </w:pPr>
      <w:bookmarkStart w:id="146" w:name="_Toc56353986"/>
      <w:r w:rsidRPr="00B0650D">
        <w:t xml:space="preserve">РАЗДЕЛ </w:t>
      </w:r>
      <w:r w:rsidR="008C4C3B">
        <w:t>11</w:t>
      </w:r>
      <w:r w:rsidRPr="00B0650D">
        <w:t>. РЕШЕНИЕ О РАСПРЕДЕЛЕНИИ ТЕПЛОВОЙ НАГРУЗК</w:t>
      </w:r>
      <w:r w:rsidR="00D51CAD">
        <w:t>И</w:t>
      </w:r>
      <w:r w:rsidRPr="00B0650D">
        <w:t xml:space="preserve"> МЕЖДУ ИСТОЧНИКАМИ ТЕПЛОВОЙ ЭНЕРГИИ</w:t>
      </w:r>
      <w:bookmarkEnd w:id="145"/>
      <w:bookmarkEnd w:id="146"/>
    </w:p>
    <w:p w:rsidR="0017544D" w:rsidRDefault="0017544D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194F62">
        <w:rPr>
          <w:sz w:val="24"/>
          <w:szCs w:val="24"/>
        </w:rPr>
        <w:t>Зон</w:t>
      </w:r>
      <w:r w:rsidR="00E0447E">
        <w:rPr>
          <w:sz w:val="24"/>
          <w:szCs w:val="24"/>
        </w:rPr>
        <w:t>ы</w:t>
      </w:r>
      <w:r w:rsidRPr="00194F62">
        <w:rPr>
          <w:sz w:val="24"/>
          <w:szCs w:val="24"/>
        </w:rPr>
        <w:t xml:space="preserve"> действия котельн</w:t>
      </w:r>
      <w:r w:rsidR="009B43A5">
        <w:rPr>
          <w:sz w:val="24"/>
          <w:szCs w:val="24"/>
        </w:rPr>
        <w:t>ых</w:t>
      </w:r>
      <w:r w:rsidRPr="00194F62">
        <w:rPr>
          <w:sz w:val="24"/>
          <w:szCs w:val="24"/>
        </w:rPr>
        <w:t xml:space="preserve"> в </w:t>
      </w:r>
      <w:r w:rsidR="0017694C">
        <w:rPr>
          <w:sz w:val="24"/>
          <w:szCs w:val="24"/>
        </w:rPr>
        <w:t xml:space="preserve">МО </w:t>
      </w:r>
      <w:r w:rsidR="00F3058C">
        <w:rPr>
          <w:sz w:val="24"/>
          <w:szCs w:val="24"/>
        </w:rPr>
        <w:t>Филисовское</w:t>
      </w:r>
      <w:r w:rsidR="007F0437">
        <w:rPr>
          <w:sz w:val="24"/>
          <w:szCs w:val="24"/>
        </w:rPr>
        <w:t xml:space="preserve"> сельское поселение Родниковского района Ивановской области</w:t>
      </w:r>
      <w:r w:rsidRPr="00194F62">
        <w:rPr>
          <w:sz w:val="24"/>
          <w:szCs w:val="24"/>
        </w:rPr>
        <w:t xml:space="preserve"> включают в себя </w:t>
      </w:r>
      <w:r w:rsidR="00835292">
        <w:rPr>
          <w:sz w:val="24"/>
          <w:szCs w:val="24"/>
        </w:rPr>
        <w:t>5</w:t>
      </w:r>
      <w:r w:rsidRPr="00194F62">
        <w:rPr>
          <w:sz w:val="24"/>
          <w:szCs w:val="24"/>
        </w:rPr>
        <w:t xml:space="preserve"> технологическ</w:t>
      </w:r>
      <w:r w:rsidR="00B151A3">
        <w:rPr>
          <w:sz w:val="24"/>
          <w:szCs w:val="24"/>
        </w:rPr>
        <w:t>и</w:t>
      </w:r>
      <w:r w:rsidR="00D51CAD">
        <w:rPr>
          <w:sz w:val="24"/>
          <w:szCs w:val="24"/>
        </w:rPr>
        <w:t>х</w:t>
      </w:r>
      <w:r w:rsidRPr="00194F62">
        <w:rPr>
          <w:sz w:val="24"/>
          <w:szCs w:val="24"/>
        </w:rPr>
        <w:t xml:space="preserve"> зон теплоснабжения. </w:t>
      </w:r>
      <w:r w:rsidR="006E3576">
        <w:rPr>
          <w:sz w:val="24"/>
          <w:szCs w:val="24"/>
        </w:rPr>
        <w:t>Потребители</w:t>
      </w:r>
      <w:r w:rsidR="00D141B1">
        <w:rPr>
          <w:sz w:val="24"/>
          <w:szCs w:val="24"/>
        </w:rPr>
        <w:t xml:space="preserve"> </w:t>
      </w:r>
      <w:r>
        <w:rPr>
          <w:sz w:val="24"/>
          <w:szCs w:val="24"/>
        </w:rPr>
        <w:t>з</w:t>
      </w:r>
      <w:r w:rsidRPr="00194F62">
        <w:rPr>
          <w:sz w:val="24"/>
          <w:szCs w:val="24"/>
        </w:rPr>
        <w:t>он действия коте</w:t>
      </w:r>
      <w:r>
        <w:rPr>
          <w:sz w:val="24"/>
          <w:szCs w:val="24"/>
        </w:rPr>
        <w:t>льн</w:t>
      </w:r>
      <w:r w:rsidR="00D141B1">
        <w:rPr>
          <w:sz w:val="24"/>
          <w:szCs w:val="24"/>
        </w:rPr>
        <w:t>ых</w:t>
      </w:r>
      <w:r>
        <w:rPr>
          <w:sz w:val="24"/>
          <w:szCs w:val="24"/>
        </w:rPr>
        <w:t xml:space="preserve"> </w:t>
      </w:r>
      <w:r w:rsidR="006E3576">
        <w:rPr>
          <w:sz w:val="24"/>
          <w:szCs w:val="24"/>
        </w:rPr>
        <w:t xml:space="preserve">указаны </w:t>
      </w:r>
      <w:r w:rsidR="006E3576" w:rsidRPr="00D141B1">
        <w:rPr>
          <w:sz w:val="24"/>
          <w:szCs w:val="24"/>
        </w:rPr>
        <w:t>в таблице 1</w:t>
      </w:r>
      <w:r w:rsidR="00835292">
        <w:rPr>
          <w:sz w:val="24"/>
          <w:szCs w:val="24"/>
        </w:rPr>
        <w:t>9</w:t>
      </w:r>
      <w:r w:rsidRPr="00D141B1">
        <w:rPr>
          <w:sz w:val="24"/>
          <w:szCs w:val="24"/>
        </w:rPr>
        <w:t>.</w:t>
      </w:r>
    </w:p>
    <w:p w:rsidR="001A01BC" w:rsidRDefault="001A01BC" w:rsidP="00A243A6">
      <w:pPr>
        <w:spacing w:after="0"/>
        <w:ind w:firstLine="284"/>
        <w:jc w:val="both"/>
        <w:rPr>
          <w:rFonts w:cs="Times New Roman"/>
          <w:sz w:val="24"/>
          <w:szCs w:val="24"/>
        </w:rPr>
      </w:pPr>
      <w:r w:rsidRPr="00D51CAD">
        <w:rPr>
          <w:rFonts w:cs="Times New Roman"/>
          <w:sz w:val="24"/>
          <w:szCs w:val="24"/>
        </w:rPr>
        <w:t>Таблица 1</w:t>
      </w:r>
      <w:r w:rsidR="00835292">
        <w:rPr>
          <w:rFonts w:cs="Times New Roman"/>
          <w:sz w:val="24"/>
          <w:szCs w:val="24"/>
        </w:rPr>
        <w:t>9</w:t>
      </w:r>
      <w:r w:rsidR="00D141B1" w:rsidRPr="00D51CAD">
        <w:rPr>
          <w:rFonts w:cs="Times New Roman"/>
          <w:sz w:val="24"/>
          <w:szCs w:val="24"/>
        </w:rPr>
        <w:t>.</w:t>
      </w:r>
      <w:r w:rsidRPr="009749BE">
        <w:rPr>
          <w:rFonts w:cs="Times New Roman"/>
          <w:sz w:val="24"/>
          <w:szCs w:val="24"/>
        </w:rPr>
        <w:t xml:space="preserve"> –</w:t>
      </w:r>
      <w:r w:rsidR="00D141B1">
        <w:rPr>
          <w:rFonts w:cs="Times New Roman"/>
          <w:sz w:val="24"/>
          <w:szCs w:val="24"/>
        </w:rPr>
        <w:t xml:space="preserve"> о</w:t>
      </w:r>
      <w:r w:rsidRPr="007F5774">
        <w:rPr>
          <w:rFonts w:cs="Times New Roman"/>
          <w:sz w:val="24"/>
          <w:szCs w:val="24"/>
        </w:rPr>
        <w:t>бъект</w:t>
      </w:r>
      <w:r>
        <w:rPr>
          <w:rFonts w:cs="Times New Roman"/>
          <w:sz w:val="24"/>
          <w:szCs w:val="24"/>
        </w:rPr>
        <w:t>ы</w:t>
      </w:r>
      <w:r w:rsidR="00D45A1A">
        <w:rPr>
          <w:rFonts w:cs="Times New Roman"/>
          <w:sz w:val="24"/>
          <w:szCs w:val="24"/>
        </w:rPr>
        <w:t xml:space="preserve">, </w:t>
      </w:r>
      <w:r w:rsidRPr="007F5774">
        <w:rPr>
          <w:rFonts w:cs="Times New Roman"/>
          <w:sz w:val="24"/>
          <w:szCs w:val="24"/>
        </w:rPr>
        <w:t>подключен</w:t>
      </w:r>
      <w:r>
        <w:rPr>
          <w:rFonts w:cs="Times New Roman"/>
          <w:sz w:val="24"/>
          <w:szCs w:val="24"/>
        </w:rPr>
        <w:t>ные</w:t>
      </w:r>
      <w:r w:rsidRPr="007F5774">
        <w:rPr>
          <w:rFonts w:cs="Times New Roman"/>
          <w:sz w:val="24"/>
          <w:szCs w:val="24"/>
        </w:rPr>
        <w:t xml:space="preserve"> к централизованной системе теплоснабжения</w:t>
      </w:r>
    </w:p>
    <w:p w:rsidR="00B12EE8" w:rsidRDefault="00B12EE8" w:rsidP="00A243A6">
      <w:pPr>
        <w:spacing w:after="0"/>
        <w:ind w:firstLine="284"/>
        <w:jc w:val="both"/>
        <w:rPr>
          <w:rFonts w:cs="Times New Roman"/>
          <w:sz w:val="24"/>
          <w:szCs w:val="24"/>
        </w:rPr>
      </w:pPr>
    </w:p>
    <w:tbl>
      <w:tblPr>
        <w:tblW w:w="11438" w:type="dxa"/>
        <w:tblInd w:w="-1310" w:type="dxa"/>
        <w:tblLayout w:type="fixed"/>
        <w:tblLook w:val="04A0" w:firstRow="1" w:lastRow="0" w:firstColumn="1" w:lastColumn="0" w:noHBand="0" w:noVBand="1"/>
      </w:tblPr>
      <w:tblGrid>
        <w:gridCol w:w="600"/>
        <w:gridCol w:w="2378"/>
        <w:gridCol w:w="1133"/>
        <w:gridCol w:w="1084"/>
        <w:gridCol w:w="976"/>
        <w:gridCol w:w="1140"/>
        <w:gridCol w:w="497"/>
        <w:gridCol w:w="1264"/>
        <w:gridCol w:w="993"/>
        <w:gridCol w:w="1373"/>
      </w:tblGrid>
      <w:tr w:rsidR="006460A9" w:rsidRPr="005A659E" w:rsidTr="006460A9">
        <w:trPr>
          <w:trHeight w:val="945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Потребитель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Год построй</w:t>
            </w: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-</w:t>
            </w: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ки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Объем здания, м3</w:t>
            </w:r>
          </w:p>
        </w:tc>
        <w:tc>
          <w:tcPr>
            <w:tcW w:w="9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Высота здания, м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Отопи-</w:t>
            </w:r>
          </w:p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тельная характе-ристика, Вт/(м3С)</w:t>
            </w:r>
          </w:p>
        </w:tc>
        <w:tc>
          <w:tcPr>
            <w:tcW w:w="4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t в, оС</w:t>
            </w:r>
          </w:p>
        </w:tc>
        <w:tc>
          <w:tcPr>
            <w:tcW w:w="12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Коэффи-циент инфильт-рации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Q max, </w:t>
            </w: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Гкал/час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Годовое количество тепла, Гкал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с. Филисово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10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952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0,65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0,032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54,60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12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1963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103,60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124,00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179,60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Центральная д. 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105,50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3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2217,7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174,90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2070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192,80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174,40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5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0,82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0,009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21,40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16834,7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0,465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1130,8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Школа -сад РОО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12512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0,221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625,8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Больница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2489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160,44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АК СБ РФ (Центральная д. 2)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62,1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6,89</w:t>
            </w:r>
          </w:p>
        </w:tc>
      </w:tr>
      <w:tr w:rsidR="006460A9" w:rsidRPr="005A659E" w:rsidTr="006460A9">
        <w:trPr>
          <w:trHeight w:val="63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Филисовское сельское поселение(Центральная д.2)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174,9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0,005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19,75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Стройков Ю. Г. (Центральная, 2)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93,6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10,39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Всего по с. Филисово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0,748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1954,070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п. Постнинский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Невская д. 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1877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127,00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Невская д. 11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3942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0,095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234,40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3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22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3973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234,30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4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20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381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0,74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0,014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25,00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5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Невская д. 13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3828,5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225,70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6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 14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3850,5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0,46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215,00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7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 16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2215,2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0,059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129,80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8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25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2599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166,90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9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1978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2414,7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177,50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10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27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2583,5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179,50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Солнечная д. 28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2586,7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178,90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Почтовая д. 15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2493,7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147,10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13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Школьная д. 18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1987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5510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7,7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0,141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270,60</w:t>
            </w:r>
          </w:p>
        </w:tc>
      </w:tr>
      <w:tr w:rsidR="006460A9" w:rsidRPr="005A659E" w:rsidTr="006460A9">
        <w:trPr>
          <w:trHeight w:val="36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szCs w:val="28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szCs w:val="28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Итого по жилому фонду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38254,8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ascii="Arial CYR" w:eastAsia="Times New Roman" w:hAnsi="Arial CYR" w:cs="Arial CYR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0,984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2311,6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Школа -сад РОО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4701,2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6,55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0,39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0,068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0,098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303,04</w:t>
            </w:r>
          </w:p>
        </w:tc>
      </w:tr>
      <w:tr w:rsidR="006460A9" w:rsidRPr="005A659E" w:rsidTr="006460A9">
        <w:trPr>
          <w:trHeight w:val="37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Больница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1092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659E">
              <w:rPr>
                <w:rFonts w:eastAsia="Times New Roman" w:cs="Times New Roman"/>
                <w:szCs w:val="28"/>
                <w:lang w:eastAsia="ru-RU"/>
              </w:rPr>
              <w:t>0,060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0,023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83,17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РСКО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917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6,55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0,39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0,018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58,5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Почтамт(Почтовая д.14)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126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6,4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0,003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14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магазин "Мечта"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359,5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0,007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16,07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Всего по п. Постнинский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1,132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2786,38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д. Мальчиха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Медпункт ЦРБ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360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0,008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25,44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Школа РОО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934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3,3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0,38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0,059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1864E6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0,026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57,6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Всего по д. Мальчиха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0,026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83,04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с. Филисово, ул. Почтовая,16 (Дом культуры)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</w:tr>
      <w:tr w:rsidR="006460A9" w:rsidRPr="005A659E" w:rsidTr="006460A9">
        <w:trPr>
          <w:trHeight w:val="600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МУК "Районное социально-культурное объединение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18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162</w:t>
            </w:r>
          </w:p>
        </w:tc>
      </w:tr>
      <w:tr w:rsidR="006460A9" w:rsidRPr="005A659E" w:rsidTr="006460A9">
        <w:trPr>
          <w:trHeight w:val="315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ascii="Calibri" w:eastAsia="Times New Roman" w:hAnsi="Calibri" w:cs="Times New Roman"/>
                <w:sz w:val="22"/>
                <w:lang w:eastAsia="ru-RU"/>
              </w:rPr>
            </w:pPr>
            <w:r w:rsidRPr="005A659E">
              <w:rPr>
                <w:rFonts w:ascii="Calibri" w:eastAsia="Times New Roman" w:hAnsi="Calibri" w:cs="Times New Roman"/>
                <w:sz w:val="22"/>
                <w:lang w:eastAsia="ru-RU"/>
              </w:rPr>
              <w:t> </w:t>
            </w:r>
          </w:p>
        </w:tc>
        <w:tc>
          <w:tcPr>
            <w:tcW w:w="2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Всего по с. Филисово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659E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60A9" w:rsidRPr="005A659E" w:rsidRDefault="006460A9" w:rsidP="006460A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A659E">
              <w:rPr>
                <w:rFonts w:eastAsia="Times New Roman" w:cs="Times New Roman"/>
                <w:b/>
                <w:bCs/>
                <w:sz w:val="24"/>
                <w:szCs w:val="24"/>
                <w:lang w:eastAsia="ru-RU"/>
              </w:rPr>
              <w:t>162,000</w:t>
            </w:r>
          </w:p>
        </w:tc>
      </w:tr>
    </w:tbl>
    <w:p w:rsidR="00D45A1A" w:rsidRDefault="00D45A1A" w:rsidP="00A243A6">
      <w:pPr>
        <w:spacing w:after="0"/>
        <w:ind w:firstLine="284"/>
        <w:jc w:val="both"/>
        <w:rPr>
          <w:rFonts w:cs="Times New Roman"/>
          <w:sz w:val="24"/>
          <w:szCs w:val="24"/>
        </w:rPr>
      </w:pPr>
    </w:p>
    <w:p w:rsidR="00A544F1" w:rsidRDefault="00A544F1" w:rsidP="00F00F18">
      <w:pPr>
        <w:pStyle w:val="1"/>
      </w:pPr>
      <w:bookmarkStart w:id="147" w:name="_Toc32306876"/>
    </w:p>
    <w:p w:rsidR="00A544F1" w:rsidRDefault="00A544F1" w:rsidP="00F00F18">
      <w:pPr>
        <w:pStyle w:val="1"/>
      </w:pPr>
    </w:p>
    <w:p w:rsidR="00D45A1A" w:rsidRDefault="00D45A1A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D1067D" w:rsidRPr="00B0650D" w:rsidRDefault="00D1067D" w:rsidP="00F00F18">
      <w:pPr>
        <w:pStyle w:val="1"/>
      </w:pPr>
      <w:bookmarkStart w:id="148" w:name="_Toc56353987"/>
      <w:r w:rsidRPr="00B0650D">
        <w:t>РАЗДЕЛ 1</w:t>
      </w:r>
      <w:r w:rsidR="008C4C3B">
        <w:t>2</w:t>
      </w:r>
      <w:r w:rsidRPr="00B0650D">
        <w:t>. РЕШЕНИЯ ПО БЕЗХОЗ</w:t>
      </w:r>
      <w:r w:rsidR="00B0650D" w:rsidRPr="00B0650D">
        <w:t>Я</w:t>
      </w:r>
      <w:r w:rsidRPr="00B0650D">
        <w:t>НЫМ ТЕПЛОВЫМ СЕТЯМ</w:t>
      </w:r>
      <w:bookmarkEnd w:id="147"/>
      <w:bookmarkEnd w:id="148"/>
    </w:p>
    <w:p w:rsidR="00877AEB" w:rsidRPr="00386965" w:rsidRDefault="00877AEB" w:rsidP="00D51CAD">
      <w:pPr>
        <w:tabs>
          <w:tab w:val="left" w:pos="0"/>
        </w:tabs>
        <w:spacing w:before="120" w:after="0" w:line="360" w:lineRule="auto"/>
        <w:ind w:firstLine="567"/>
        <w:jc w:val="both"/>
        <w:rPr>
          <w:rFonts w:cs="Times New Roman"/>
          <w:b/>
          <w:color w:val="000000"/>
          <w:sz w:val="20"/>
          <w:szCs w:val="20"/>
        </w:rPr>
      </w:pPr>
      <w:r w:rsidRPr="00D1067D">
        <w:rPr>
          <w:rFonts w:cs="Times New Roman"/>
          <w:color w:val="000000"/>
          <w:sz w:val="24"/>
          <w:szCs w:val="24"/>
        </w:rPr>
        <w:t>Бесхозяйные</w:t>
      </w:r>
      <w:r w:rsidRPr="00386965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>тепловые</w:t>
      </w:r>
      <w:r w:rsidRPr="00386965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>сети</w:t>
      </w:r>
      <w:r w:rsidRPr="00386965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>в</w:t>
      </w:r>
      <w:r w:rsidRPr="00386965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>границах</w:t>
      </w:r>
      <w:r w:rsidRPr="00386965">
        <w:rPr>
          <w:rFonts w:cs="Times New Roman"/>
          <w:color w:val="000000"/>
          <w:sz w:val="24"/>
          <w:szCs w:val="24"/>
        </w:rPr>
        <w:t xml:space="preserve"> </w:t>
      </w:r>
      <w:r w:rsidRPr="00D1067D">
        <w:rPr>
          <w:rFonts w:cs="Times New Roman"/>
          <w:color w:val="000000"/>
          <w:sz w:val="24"/>
          <w:szCs w:val="24"/>
        </w:rPr>
        <w:t xml:space="preserve">муниципального образования </w:t>
      </w:r>
      <w:r w:rsidR="00F3058C">
        <w:rPr>
          <w:rFonts w:cs="Times New Roman"/>
          <w:color w:val="000000"/>
          <w:sz w:val="24"/>
          <w:szCs w:val="24"/>
        </w:rPr>
        <w:t>Филисовское</w:t>
      </w:r>
      <w:r>
        <w:rPr>
          <w:rFonts w:cs="Times New Roman"/>
          <w:color w:val="000000"/>
          <w:sz w:val="24"/>
          <w:szCs w:val="24"/>
        </w:rPr>
        <w:t xml:space="preserve"> сельское поселение </w:t>
      </w:r>
      <w:r w:rsidR="00957B15">
        <w:rPr>
          <w:rFonts w:cs="Times New Roman"/>
          <w:color w:val="000000"/>
          <w:sz w:val="24"/>
          <w:szCs w:val="24"/>
        </w:rPr>
        <w:t xml:space="preserve">Родниковского </w:t>
      </w:r>
      <w:r>
        <w:rPr>
          <w:rFonts w:cs="Times New Roman"/>
          <w:color w:val="000000"/>
          <w:sz w:val="24"/>
          <w:szCs w:val="24"/>
        </w:rPr>
        <w:t xml:space="preserve">муниципального района </w:t>
      </w:r>
      <w:r w:rsidR="007F0437">
        <w:rPr>
          <w:rFonts w:cs="Times New Roman"/>
          <w:color w:val="000000"/>
          <w:sz w:val="24"/>
          <w:szCs w:val="24"/>
        </w:rPr>
        <w:t>Ивановской области</w:t>
      </w:r>
      <w:r>
        <w:rPr>
          <w:rFonts w:cs="Times New Roman"/>
          <w:color w:val="000000"/>
          <w:sz w:val="24"/>
          <w:szCs w:val="24"/>
        </w:rPr>
        <w:t xml:space="preserve"> по представленной информации </w:t>
      </w:r>
      <w:r w:rsidR="00D51CAD" w:rsidRPr="00D51CAD">
        <w:rPr>
          <w:rFonts w:cs="Times New Roman"/>
          <w:color w:val="000000"/>
          <w:sz w:val="24"/>
          <w:szCs w:val="24"/>
        </w:rPr>
        <w:t>ООО «Энергетик»</w:t>
      </w:r>
      <w:r>
        <w:rPr>
          <w:rFonts w:cs="Times New Roman"/>
          <w:color w:val="000000"/>
          <w:sz w:val="24"/>
          <w:szCs w:val="24"/>
        </w:rPr>
        <w:t xml:space="preserve"> на момент </w:t>
      </w:r>
      <w:r w:rsidR="008E6478">
        <w:rPr>
          <w:rFonts w:cs="Times New Roman"/>
          <w:color w:val="000000"/>
          <w:sz w:val="24"/>
          <w:szCs w:val="24"/>
        </w:rPr>
        <w:t>разработки</w:t>
      </w:r>
      <w:r>
        <w:rPr>
          <w:rFonts w:cs="Times New Roman"/>
          <w:color w:val="000000"/>
          <w:sz w:val="24"/>
          <w:szCs w:val="24"/>
        </w:rPr>
        <w:t xml:space="preserve"> схемы теплоснабжения</w:t>
      </w:r>
      <w:r w:rsidR="00D51CAD">
        <w:rPr>
          <w:rFonts w:cs="Times New Roman"/>
          <w:color w:val="000000"/>
          <w:sz w:val="24"/>
          <w:szCs w:val="24"/>
        </w:rPr>
        <w:t xml:space="preserve"> отсутствуют.</w:t>
      </w:r>
    </w:p>
    <w:p w:rsidR="008C0161" w:rsidRDefault="008C0161" w:rsidP="008F1631">
      <w:pPr>
        <w:tabs>
          <w:tab w:val="left" w:pos="0"/>
        </w:tabs>
        <w:spacing w:before="120" w:after="0" w:line="360" w:lineRule="auto"/>
        <w:ind w:firstLine="567"/>
        <w:jc w:val="both"/>
        <w:rPr>
          <w:rFonts w:cs="Times New Roman"/>
          <w:color w:val="000000"/>
          <w:sz w:val="24"/>
          <w:szCs w:val="24"/>
        </w:rPr>
      </w:pPr>
    </w:p>
    <w:p w:rsidR="009B3C81" w:rsidRDefault="009B3C81" w:rsidP="008F1631">
      <w:pPr>
        <w:tabs>
          <w:tab w:val="left" w:pos="0"/>
        </w:tabs>
        <w:spacing w:before="120" w:after="0" w:line="360" w:lineRule="auto"/>
        <w:ind w:firstLine="567"/>
        <w:jc w:val="both"/>
        <w:rPr>
          <w:rFonts w:cs="Times New Roman"/>
          <w:color w:val="000000"/>
          <w:sz w:val="24"/>
          <w:szCs w:val="24"/>
        </w:rPr>
      </w:pPr>
    </w:p>
    <w:p w:rsidR="00835292" w:rsidRDefault="008330A4" w:rsidP="00835292">
      <w:pPr>
        <w:pStyle w:val="1"/>
      </w:pPr>
      <w:bookmarkStart w:id="149" w:name="_Toc56353988"/>
      <w:r w:rsidRPr="00A20BD8">
        <w:t>РАЗДЕЛ</w:t>
      </w:r>
      <w:r w:rsidR="004F3BA0" w:rsidRPr="00A20BD8">
        <w:t xml:space="preserve"> 13. </w:t>
      </w:r>
      <w:r w:rsidR="00835292" w:rsidRPr="00A20BD8">
        <w:t>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ЭЛЕКТРОЭНЕРГИИ, А ТАКЖЕ СО СХЕМОЙ ВОДОСНАБЖЕНИЯ И ВОДООТВЕДЕНИЯ ПОСЕЛЕНИЯ, ГОРОДСКО</w:t>
      </w:r>
      <w:r w:rsidR="00835292">
        <w:t>Г</w:t>
      </w:r>
      <w:r w:rsidR="00835292" w:rsidRPr="00A20BD8">
        <w:t>О ОКРУА, ГОРОДА ФЕДЕРАЛЬНОГО ЗНАЧЕНИЯ</w:t>
      </w:r>
      <w:bookmarkEnd w:id="149"/>
    </w:p>
    <w:p w:rsidR="00835292" w:rsidRDefault="00835292" w:rsidP="00835292">
      <w:pPr>
        <w:pStyle w:val="1"/>
      </w:pPr>
    </w:p>
    <w:p w:rsidR="00835292" w:rsidRDefault="00835292" w:rsidP="00835292">
      <w:pPr>
        <w:pStyle w:val="2"/>
      </w:pPr>
      <w:bookmarkStart w:id="150" w:name="_Toc52612357"/>
      <w:bookmarkStart w:id="151" w:name="_Toc56353989"/>
      <w:r w:rsidRPr="003900FA">
        <w:t xml:space="preserve">а) </w:t>
      </w:r>
      <w:r>
        <w:t>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</w:r>
      <w:bookmarkEnd w:id="150"/>
      <w:bookmarkEnd w:id="151"/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Согласно Концепции участия ОАО «Газпром» в газификации регионов Российской Федерации с целью обеспечения эффективности инвестиций разрабатываются Планы-графики синхронизации выполнения Программ газификации регионов Российской Федерации. В рамках их реализации строительство внутрипоселковых газопроводов и подготовка к приему газа потребителей (население, объекты коммунально-бытовой и социальной сферы и р.), газифицируемых по Программе газификации, осуществляется за счет бюджетов различного уровня, иных источников, а также средств потребителей. Финансирование работ по строительству и реконструкции объектов газоснабжения осуществляется за счет средств ООО «Газпром межрегионгаз» и ОАО «Газпром». Финансирование программ газификации региона также осуществляется газораспределительными организациями за счет специальных надбавок к тарифам на услуги по транспортировке газа по газораспределительным сетям. 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kern w:val="2"/>
          <w:sz w:val="24"/>
          <w:szCs w:val="24"/>
          <w:shd w:val="clear" w:color="auto" w:fill="FFFFFF"/>
        </w:rPr>
      </w:pPr>
      <w:r w:rsidRPr="00833B7A">
        <w:rPr>
          <w:rFonts w:cs="Times New Roman"/>
          <w:kern w:val="2"/>
          <w:sz w:val="24"/>
          <w:szCs w:val="24"/>
          <w:shd w:val="clear" w:color="auto" w:fill="FFFFFF"/>
        </w:rPr>
        <w:t>Новое жилищное строительство</w:t>
      </w:r>
      <w:r>
        <w:rPr>
          <w:rFonts w:cs="Times New Roman"/>
          <w:kern w:val="2"/>
          <w:sz w:val="24"/>
          <w:szCs w:val="24"/>
          <w:shd w:val="clear" w:color="auto" w:fill="FFFFFF"/>
        </w:rPr>
        <w:t xml:space="preserve"> в МО </w:t>
      </w:r>
      <w:r w:rsidR="00F3058C">
        <w:rPr>
          <w:rFonts w:cs="Times New Roman"/>
          <w:kern w:val="2"/>
          <w:sz w:val="24"/>
          <w:szCs w:val="24"/>
          <w:shd w:val="clear" w:color="auto" w:fill="FFFFFF"/>
        </w:rPr>
        <w:t>Филисовское</w:t>
      </w:r>
      <w:r w:rsidR="007F0437">
        <w:rPr>
          <w:rFonts w:cs="Times New Roman"/>
          <w:kern w:val="2"/>
          <w:sz w:val="24"/>
          <w:szCs w:val="24"/>
          <w:shd w:val="clear" w:color="auto" w:fill="FFFFFF"/>
        </w:rPr>
        <w:t xml:space="preserve"> сельское поселение Родниковского района Ивановской области</w:t>
      </w:r>
      <w:r w:rsidRPr="00833B7A">
        <w:rPr>
          <w:rFonts w:cs="Times New Roman"/>
          <w:kern w:val="2"/>
          <w:sz w:val="24"/>
          <w:szCs w:val="24"/>
          <w:shd w:val="clear" w:color="auto" w:fill="FFFFFF"/>
        </w:rPr>
        <w:t xml:space="preserve"> для постоянного населения будет вестись, в первую очередь, за счёт реконструкции ветхого и аварийного жилищного фонда, а также, отчасти, уплотнения существующей жилой застройки, и на территориях нового освоения.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iCs/>
          <w:sz w:val="24"/>
          <w:szCs w:val="24"/>
        </w:rPr>
      </w:pPr>
      <w:r w:rsidRPr="00833B7A">
        <w:rPr>
          <w:rFonts w:cs="Times New Roman"/>
          <w:iCs/>
          <w:sz w:val="24"/>
          <w:szCs w:val="24"/>
        </w:rPr>
        <w:t>Реализация проектных мероприятий не изменит структуру жилого фонда поселения, преобладающей так же останется индивидуальная застройка.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Исходя из того, что основной приростстроительных фондов будет составлять индивидуальная и малоэтажная застройка (с учетом последних тенденций в градостроительстве, малоэтажная застройка будет представлена в большей части коттеджами), количество перспективных потребителей централизованной системы теплоснабжения будет увеличиваться по мере нового строительства, с учетом индивидуальных источников тепловой энергии. Это связано с тем, что малоэтажная застройка, а также индивидуальн</w:t>
      </w:r>
      <w:r w:rsidR="00D51CAD">
        <w:rPr>
          <w:rFonts w:cs="Times New Roman"/>
          <w:sz w:val="24"/>
          <w:szCs w:val="24"/>
        </w:rPr>
        <w:t xml:space="preserve">ые многоквартирные дома, будут </w:t>
      </w:r>
      <w:r w:rsidRPr="00833B7A">
        <w:rPr>
          <w:rFonts w:cs="Times New Roman"/>
          <w:sz w:val="24"/>
          <w:szCs w:val="24"/>
        </w:rPr>
        <w:t xml:space="preserve">обеспечиваться теплом от автономных источников (автономных индивидуальных котельных). 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В зонах застройки малоэтажными жилыми домами предусматривается использование индивидуальных источников тепловой энергии.</w:t>
      </w:r>
    </w:p>
    <w:p w:rsidR="002A4211" w:rsidRDefault="002A4211" w:rsidP="002A4211">
      <w:pPr>
        <w:pStyle w:val="2"/>
      </w:pPr>
      <w:bookmarkStart w:id="152" w:name="_Toc52612358"/>
      <w:bookmarkStart w:id="153" w:name="_Toc56353990"/>
      <w:bookmarkStart w:id="154" w:name="_Toc32312932"/>
      <w:r w:rsidRPr="00215B11">
        <w:t xml:space="preserve">б) </w:t>
      </w:r>
      <w:r>
        <w:t>описание проблем организации газоснабжения источников тепловой энергии</w:t>
      </w:r>
      <w:bookmarkEnd w:id="152"/>
      <w:bookmarkEnd w:id="153"/>
    </w:p>
    <w:p w:rsidR="000B5C5F" w:rsidRPr="00877AEB" w:rsidRDefault="000B5C5F" w:rsidP="00877AEB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77AEB">
        <w:rPr>
          <w:rFonts w:cs="Times New Roman"/>
          <w:sz w:val="24"/>
          <w:szCs w:val="24"/>
        </w:rPr>
        <w:t xml:space="preserve">Проблемы по газификации источников тепловой энергии в МО </w:t>
      </w:r>
      <w:r w:rsidR="00F3058C">
        <w:rPr>
          <w:rFonts w:cs="Times New Roman"/>
          <w:sz w:val="24"/>
          <w:szCs w:val="24"/>
        </w:rPr>
        <w:t>Филисовское</w:t>
      </w:r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877AEB">
        <w:rPr>
          <w:rFonts w:cs="Times New Roman"/>
          <w:sz w:val="24"/>
          <w:szCs w:val="24"/>
        </w:rPr>
        <w:t xml:space="preserve"> отсутствуют.</w:t>
      </w:r>
      <w:bookmarkEnd w:id="154"/>
    </w:p>
    <w:p w:rsidR="002A4211" w:rsidRDefault="002A4211" w:rsidP="002A4211">
      <w:pPr>
        <w:pStyle w:val="2"/>
      </w:pPr>
      <w:bookmarkStart w:id="155" w:name="_Toc52612359"/>
      <w:bookmarkStart w:id="156" w:name="_Toc56353991"/>
      <w:r w:rsidRPr="00215B11">
        <w:t xml:space="preserve">в) </w:t>
      </w:r>
      <w:r>
        <w:t>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</w:r>
      <w:bookmarkEnd w:id="155"/>
      <w:bookmarkEnd w:id="156"/>
    </w:p>
    <w:p w:rsidR="002A4211" w:rsidRPr="00AF3406" w:rsidRDefault="002A4211" w:rsidP="002A4211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  <w:shd w:val="clear" w:color="auto" w:fill="FFFFFF"/>
        </w:rPr>
      </w:pPr>
      <w:r w:rsidRPr="00AF3406">
        <w:rPr>
          <w:rFonts w:cs="Times New Roman"/>
          <w:sz w:val="24"/>
          <w:szCs w:val="24"/>
          <w:shd w:val="clear" w:color="auto" w:fill="FFFFFF"/>
        </w:rPr>
        <w:t xml:space="preserve">Программа регионального развития газификации Ивановской области разработана и утверждена правительством Ивановской области (постановление от 6 декабря 2017 года № 460-п с изменениями на 13 августа 2020 года). </w:t>
      </w:r>
    </w:p>
    <w:p w:rsidR="002A4211" w:rsidRPr="00AF3406" w:rsidRDefault="002A4211" w:rsidP="002A4211">
      <w:pPr>
        <w:pStyle w:val="formattext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spacing w:val="2"/>
        </w:rPr>
      </w:pPr>
      <w:r w:rsidRPr="00AF3406">
        <w:rPr>
          <w:spacing w:val="2"/>
        </w:rPr>
        <w:t>По состоянию на 1 января 2017 года уровень газификации природным газом Ивановской области (далее - уровень газификации) характеризуется следующими показателями - уровень газификации в целом составляет 76,8% (в среднем по стране - 67,2%), в том числе в городах и поселках городского типа - 89,57% (70,9%), в сельской местности - 33,81% (67,2%).</w:t>
      </w:r>
    </w:p>
    <w:p w:rsidR="002A4211" w:rsidRPr="00AF3406" w:rsidRDefault="002A4211" w:rsidP="002A4211">
      <w:pPr>
        <w:pStyle w:val="a3"/>
        <w:spacing w:before="120" w:after="0" w:line="360" w:lineRule="auto"/>
        <w:ind w:left="0" w:firstLine="567"/>
        <w:jc w:val="both"/>
        <w:rPr>
          <w:rFonts w:cs="Times New Roman"/>
          <w:spacing w:val="2"/>
          <w:sz w:val="24"/>
          <w:szCs w:val="24"/>
          <w:shd w:val="clear" w:color="auto" w:fill="FFFFFF"/>
        </w:rPr>
      </w:pP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Недостаточный уровень газификации, особенно в сельской местности, ухудшает социальное положение населения, условия проживания, снижает энергетическую безопасность региона, уменьшает его инвестиционную привлекательность. Газификация населенных пунктов необходима для повышения качества жизни населения, решения проблем теплоснабжения жилищного фонда и объектов социальной сферы, развития жилищного строительства. Кроме того, использование природного газа в качестве топлива положительно повлияет на экологическую обстановку в регионе.</w:t>
      </w:r>
    </w:p>
    <w:p w:rsidR="002A4211" w:rsidRPr="00AF3406" w:rsidRDefault="002A4211" w:rsidP="002A4211">
      <w:pPr>
        <w:pStyle w:val="a3"/>
        <w:spacing w:before="120" w:after="0" w:line="360" w:lineRule="auto"/>
        <w:ind w:left="0" w:firstLine="567"/>
        <w:jc w:val="both"/>
        <w:rPr>
          <w:rFonts w:cs="Times New Roman"/>
          <w:spacing w:val="2"/>
          <w:sz w:val="24"/>
          <w:szCs w:val="24"/>
          <w:shd w:val="clear" w:color="auto" w:fill="FFFFFF"/>
        </w:rPr>
      </w:pP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Реализация мероприятий Программы создаст условия для газификации 176 населенных пунктов в Вичугском, Гаврилово-Посадском, Заволжском, Ивановском, Ильинском, Кинешемском, Комсомольском, Лежневском, Лухском, Приволжском, Пучежском, Родниковском, Тейковском, Фурмановском, Шуйском, Южском и Юрьевецком муниципальных районах области, более 19,9 тыс. квартир и домовладений, 69 котельных.</w:t>
      </w:r>
    </w:p>
    <w:p w:rsidR="002A4211" w:rsidRPr="00AF3406" w:rsidRDefault="002A4211" w:rsidP="002A4211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  <w:shd w:val="clear" w:color="auto" w:fill="FFFFFF"/>
        </w:rPr>
      </w:pPr>
      <w:r w:rsidRPr="00AF3406">
        <w:rPr>
          <w:rFonts w:cs="Times New Roman"/>
          <w:spacing w:val="2"/>
          <w:sz w:val="24"/>
          <w:szCs w:val="24"/>
          <w:shd w:val="clear" w:color="auto" w:fill="FFFFFF"/>
        </w:rPr>
        <w:t>По условиям Программы за счет средств ООО "Газпром межрегионгаз" осуществляется строительство межпоселковых газопроводов, за счет бюджетных средств осуществляется строительство уличных распределительных газопроводов, а также подготовка установленного количества потребителей - котельных и домовладений к приему газа, с последующим синхронным вводом сторонами объектов в эксплуатацию. Для подачи природного газа потребителям за счет бюджетных средств необходимо построить 1003,7 км уличных распределительных газопроводов.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Основное и единственное топливо на котельн</w:t>
      </w:r>
      <w:r>
        <w:rPr>
          <w:rFonts w:cs="Times New Roman"/>
          <w:sz w:val="24"/>
          <w:szCs w:val="24"/>
        </w:rPr>
        <w:t xml:space="preserve">ых </w:t>
      </w:r>
      <w:r w:rsidR="000628AA">
        <w:rPr>
          <w:rFonts w:cs="Times New Roman"/>
          <w:sz w:val="24"/>
          <w:szCs w:val="24"/>
        </w:rPr>
        <w:t>сельского</w:t>
      </w:r>
      <w:r>
        <w:rPr>
          <w:rFonts w:cs="Times New Roman"/>
          <w:sz w:val="24"/>
          <w:szCs w:val="24"/>
        </w:rPr>
        <w:t xml:space="preserve"> </w:t>
      </w:r>
      <w:r w:rsidR="003A1183">
        <w:rPr>
          <w:rFonts w:cs="Times New Roman"/>
          <w:sz w:val="24"/>
          <w:szCs w:val="24"/>
        </w:rPr>
        <w:t>поселения</w:t>
      </w:r>
      <w:r>
        <w:rPr>
          <w:rFonts w:cs="Times New Roman"/>
          <w:sz w:val="24"/>
          <w:szCs w:val="24"/>
        </w:rPr>
        <w:t xml:space="preserve"> </w:t>
      </w:r>
      <w:r w:rsidRPr="00833B7A">
        <w:rPr>
          <w:rFonts w:cs="Times New Roman"/>
          <w:sz w:val="24"/>
          <w:szCs w:val="24"/>
        </w:rPr>
        <w:t xml:space="preserve">является природный газ. </w:t>
      </w:r>
    </w:p>
    <w:p w:rsidR="002A4211" w:rsidRDefault="002A4211" w:rsidP="002A4211">
      <w:pPr>
        <w:pStyle w:val="2"/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</w:pPr>
      <w:bookmarkStart w:id="157" w:name="_Toc52612360"/>
      <w:bookmarkStart w:id="158" w:name="_Toc56353992"/>
      <w:r w:rsidRPr="00A20BD8">
        <w:rPr>
          <w:rStyle w:val="70"/>
          <w:rFonts w:ascii="Times New Roman" w:eastAsiaTheme="minorHAnsi" w:hAnsi="Times New Roman" w:cstheme="majorBidi"/>
          <w:i w:val="0"/>
          <w:iCs w:val="0"/>
          <w:color w:val="auto"/>
          <w:sz w:val="24"/>
          <w:lang w:val="ru-RU" w:bidi="ar-SA"/>
        </w:rPr>
        <w:t xml:space="preserve">г) </w:t>
      </w:r>
      <w:r>
        <w:t>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 и (или) модернизации,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</w:r>
      <w:bookmarkEnd w:id="157"/>
      <w:bookmarkEnd w:id="158"/>
    </w:p>
    <w:p w:rsidR="000B5C5F" w:rsidRPr="00215B11" w:rsidRDefault="000B5C5F" w:rsidP="000B5C5F">
      <w:pPr>
        <w:pStyle w:val="a3"/>
        <w:spacing w:before="120" w:after="0"/>
        <w:ind w:left="0" w:firstLine="567"/>
        <w:jc w:val="both"/>
        <w:rPr>
          <w:rFonts w:cs="Times New Roman"/>
          <w:b/>
          <w:sz w:val="16"/>
          <w:szCs w:val="16"/>
        </w:rPr>
      </w:pPr>
      <w:r w:rsidRPr="00215B11">
        <w:rPr>
          <w:rFonts w:cs="Times New Roman"/>
          <w:b/>
          <w:sz w:val="16"/>
          <w:szCs w:val="16"/>
        </w:rPr>
        <w:t xml:space="preserve"> </w:t>
      </w:r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Размещение источников, функционирующих в режиме комбинированной выработки электрической и тепловой энергии, на территории </w:t>
      </w:r>
      <w:r>
        <w:rPr>
          <w:rFonts w:cs="Times New Roman"/>
          <w:sz w:val="24"/>
          <w:szCs w:val="24"/>
        </w:rPr>
        <w:t xml:space="preserve">МО </w:t>
      </w:r>
      <w:r w:rsidR="00F3058C">
        <w:rPr>
          <w:rFonts w:cs="Times New Roman"/>
          <w:sz w:val="24"/>
          <w:szCs w:val="24"/>
        </w:rPr>
        <w:t>Филисовское</w:t>
      </w:r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833B7A">
        <w:rPr>
          <w:rFonts w:cs="Times New Roman"/>
          <w:sz w:val="24"/>
          <w:szCs w:val="24"/>
        </w:rPr>
        <w:t xml:space="preserve">, не предусматривается. </w:t>
      </w:r>
    </w:p>
    <w:p w:rsidR="002A4211" w:rsidRDefault="002A4211" w:rsidP="002A4211">
      <w:pPr>
        <w:pStyle w:val="2"/>
      </w:pPr>
      <w:bookmarkStart w:id="159" w:name="_Toc52612361"/>
      <w:bookmarkStart w:id="160" w:name="_Toc56353993"/>
      <w:r w:rsidRPr="00215B11">
        <w:t xml:space="preserve">д) </w:t>
      </w:r>
      <w:r>
        <w:t>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</w:r>
      <w:bookmarkEnd w:id="159"/>
      <w:bookmarkEnd w:id="160"/>
    </w:p>
    <w:p w:rsidR="000B5C5F" w:rsidRPr="00215B11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В МО </w:t>
      </w:r>
      <w:r w:rsidR="00F3058C">
        <w:rPr>
          <w:rFonts w:cs="Times New Roman"/>
          <w:sz w:val="24"/>
          <w:szCs w:val="24"/>
        </w:rPr>
        <w:t>Филисовское</w:t>
      </w:r>
      <w:r w:rsidR="007F0437">
        <w:rPr>
          <w:rFonts w:cs="Times New Roman"/>
          <w:sz w:val="24"/>
          <w:szCs w:val="24"/>
        </w:rPr>
        <w:t xml:space="preserve"> сельское поселение Родниковского района Ивановской области</w:t>
      </w:r>
      <w:r w:rsidRPr="00215B11">
        <w:rPr>
          <w:rFonts w:cs="Times New Roman"/>
          <w:sz w:val="24"/>
          <w:szCs w:val="24"/>
        </w:rPr>
        <w:t xml:space="preserve">, не предусматривается. </w:t>
      </w:r>
    </w:p>
    <w:p w:rsidR="002A4211" w:rsidRDefault="002A4211" w:rsidP="002A4211">
      <w:pPr>
        <w:pStyle w:val="2"/>
      </w:pPr>
      <w:bookmarkStart w:id="161" w:name="_Toc52612362"/>
      <w:bookmarkStart w:id="162" w:name="_Toc56353994"/>
      <w:bookmarkStart w:id="163" w:name="_Toc32312937"/>
      <w:r w:rsidRPr="00215B11">
        <w:t xml:space="preserve">е) </w:t>
      </w:r>
      <w:r>
        <w:t>описание решений (вырабатываемых с учетом положений утвержденной схемы водоснабжения поселения) о развитии соответствующей системы водоснабжения в части, относящейся к системам теплоснабжения</w:t>
      </w:r>
      <w:bookmarkEnd w:id="161"/>
      <w:bookmarkEnd w:id="162"/>
    </w:p>
    <w:p w:rsidR="000B5C5F" w:rsidRPr="002A4211" w:rsidRDefault="000B5C5F" w:rsidP="000B5C5F">
      <w:pPr>
        <w:pStyle w:val="7"/>
        <w:spacing w:before="120" w:line="360" w:lineRule="auto"/>
        <w:ind w:firstLine="567"/>
        <w:jc w:val="both"/>
        <w:rPr>
          <w:rFonts w:ascii="Times New Roman" w:hAnsi="Times New Roman"/>
          <w:i w:val="0"/>
          <w:color w:val="auto"/>
          <w:sz w:val="24"/>
          <w:szCs w:val="24"/>
          <w:lang w:val="ru-RU"/>
        </w:rPr>
      </w:pPr>
      <w:r w:rsidRPr="002A4211">
        <w:rPr>
          <w:rFonts w:ascii="Times New Roman" w:hAnsi="Times New Roman"/>
          <w:i w:val="0"/>
          <w:color w:val="auto"/>
          <w:sz w:val="24"/>
          <w:szCs w:val="24"/>
          <w:lang w:val="ru-RU"/>
        </w:rPr>
        <w:t>Решения о развитии соответствующей системы водоснабжения в части, относящейся к системам теплоснабжения, настоящей Схемой теплоснабжения не предусмотрены.</w:t>
      </w:r>
      <w:bookmarkEnd w:id="163"/>
    </w:p>
    <w:p w:rsidR="000B5C5F" w:rsidRPr="00BC0087" w:rsidRDefault="000B5C5F" w:rsidP="000B5C5F">
      <w:pPr>
        <w:pStyle w:val="a3"/>
        <w:spacing w:after="0" w:line="240" w:lineRule="auto"/>
        <w:ind w:left="0" w:firstLine="567"/>
        <w:rPr>
          <w:rFonts w:cs="Times New Roman"/>
          <w:sz w:val="16"/>
          <w:szCs w:val="16"/>
        </w:rPr>
      </w:pPr>
    </w:p>
    <w:p w:rsidR="002A4211" w:rsidRDefault="002A4211" w:rsidP="002A4211">
      <w:pPr>
        <w:pStyle w:val="2"/>
      </w:pPr>
      <w:bookmarkStart w:id="164" w:name="_Toc52612363"/>
      <w:bookmarkStart w:id="165" w:name="_Toc56353995"/>
      <w:r w:rsidRPr="006334A4">
        <w:t xml:space="preserve">ж) </w:t>
      </w:r>
      <w:r>
        <w:t>предложения по корректировке утвержденной (разработке) схемы водоснабжения поселения 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</w:r>
      <w:bookmarkEnd w:id="164"/>
      <w:bookmarkEnd w:id="165"/>
    </w:p>
    <w:p w:rsidR="000B5C5F" w:rsidRPr="00833B7A" w:rsidRDefault="000B5C5F" w:rsidP="000B5C5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Корректировка схемы водоснабжения муниципального образования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не требуется.</w:t>
      </w:r>
    </w:p>
    <w:p w:rsidR="000269B7" w:rsidRDefault="000269B7" w:rsidP="00F00F18">
      <w:pPr>
        <w:pStyle w:val="1"/>
      </w:pPr>
    </w:p>
    <w:p w:rsidR="00005970" w:rsidRDefault="00005970" w:rsidP="00F00F18">
      <w:pPr>
        <w:pStyle w:val="1"/>
      </w:pPr>
    </w:p>
    <w:p w:rsidR="00265E60" w:rsidRDefault="00265E60" w:rsidP="00F00F18">
      <w:pPr>
        <w:pStyle w:val="1"/>
      </w:pPr>
    </w:p>
    <w:p w:rsidR="00265E60" w:rsidRDefault="00265E60" w:rsidP="00F00F18">
      <w:pPr>
        <w:pStyle w:val="1"/>
      </w:pPr>
    </w:p>
    <w:p w:rsidR="00265E60" w:rsidRDefault="00265E60" w:rsidP="00F00F18">
      <w:pPr>
        <w:pStyle w:val="1"/>
      </w:pPr>
    </w:p>
    <w:p w:rsidR="00265E60" w:rsidRDefault="00265E60" w:rsidP="00F00F18">
      <w:pPr>
        <w:pStyle w:val="1"/>
      </w:pPr>
    </w:p>
    <w:p w:rsidR="00265E60" w:rsidRDefault="00265E60" w:rsidP="00F00F18">
      <w:pPr>
        <w:pStyle w:val="1"/>
      </w:pPr>
    </w:p>
    <w:p w:rsidR="00005970" w:rsidRDefault="00005970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B12EE8" w:rsidRDefault="00B12EE8" w:rsidP="00F00F18">
      <w:pPr>
        <w:pStyle w:val="1"/>
      </w:pPr>
    </w:p>
    <w:p w:rsidR="00005970" w:rsidRDefault="00005970" w:rsidP="00F00F18">
      <w:pPr>
        <w:pStyle w:val="1"/>
      </w:pPr>
    </w:p>
    <w:p w:rsidR="00005970" w:rsidRDefault="00005970" w:rsidP="00F00F18">
      <w:pPr>
        <w:pStyle w:val="1"/>
      </w:pPr>
    </w:p>
    <w:p w:rsidR="00D17744" w:rsidRPr="00A20BD8" w:rsidRDefault="008330A4" w:rsidP="00D17744">
      <w:pPr>
        <w:pStyle w:val="1"/>
      </w:pPr>
      <w:bookmarkStart w:id="166" w:name="_Toc56353996"/>
      <w:r w:rsidRPr="00A20BD8">
        <w:t>РАЗДЕЛ</w:t>
      </w:r>
      <w:r w:rsidR="000269B7" w:rsidRPr="00A20BD8">
        <w:t xml:space="preserve"> 14. </w:t>
      </w:r>
      <w:r w:rsidR="00D17744" w:rsidRPr="00A20BD8">
        <w:t xml:space="preserve">ИНДИКАТОРЫ РАЗВИТИЯ СИСТЕМ ТЕПЛОСНАБЖЕНИЯ ПОСЕЛЕНИЯ, </w:t>
      </w:r>
      <w:r w:rsidR="00D17744">
        <w:t>СЕЛЬСКОГО</w:t>
      </w:r>
      <w:r w:rsidR="00D17744" w:rsidRPr="00A20BD8">
        <w:t xml:space="preserve"> ОКРУГА, ГОРОДА ФЕДЕРАЛЬНОГО ЗНАЧЕНИЯ</w:t>
      </w:r>
      <w:bookmarkEnd w:id="166"/>
    </w:p>
    <w:p w:rsidR="000269B7" w:rsidRPr="00F37845" w:rsidRDefault="000269B7" w:rsidP="00D17744">
      <w:pPr>
        <w:pStyle w:val="1"/>
        <w:rPr>
          <w:sz w:val="16"/>
          <w:szCs w:val="16"/>
        </w:rPr>
      </w:pPr>
    </w:p>
    <w:p w:rsidR="005D6EFD" w:rsidRPr="006C3B1D" w:rsidRDefault="005D6EFD" w:rsidP="005D6EFD">
      <w:pPr>
        <w:pStyle w:val="2"/>
      </w:pPr>
      <w:bookmarkStart w:id="167" w:name="_Toc53162360"/>
      <w:bookmarkStart w:id="168" w:name="_Toc53233122"/>
      <w:bookmarkStart w:id="169" w:name="_Toc53235048"/>
      <w:bookmarkStart w:id="170" w:name="_Toc56353997"/>
      <w:bookmarkStart w:id="171" w:name="_Toc32312945"/>
      <w:r w:rsidRPr="006C3B1D">
        <w:t>а) количество прекращений подачи тепловой энергии, теплоносителя в результате технологических нарушений на тепловых сетях</w:t>
      </w:r>
      <w:bookmarkEnd w:id="167"/>
      <w:bookmarkEnd w:id="168"/>
      <w:bookmarkEnd w:id="169"/>
      <w:bookmarkEnd w:id="170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Количество прекращений подачи тепловой энергии, теплоносителя в результате технологических нарушений на тепловых сетях не представлены.</w:t>
      </w:r>
    </w:p>
    <w:p w:rsidR="005D6EFD" w:rsidRPr="006C3B1D" w:rsidRDefault="005D6EFD" w:rsidP="005D6EFD">
      <w:pPr>
        <w:pStyle w:val="2"/>
      </w:pPr>
      <w:bookmarkStart w:id="172" w:name="_Toc53162361"/>
      <w:bookmarkStart w:id="173" w:name="_Toc53233123"/>
      <w:bookmarkStart w:id="174" w:name="_Toc53235049"/>
      <w:bookmarkStart w:id="175" w:name="_Toc56353998"/>
      <w:r w:rsidRPr="006C3B1D">
        <w:t>б) количество прекращений подачи тепловой энергии, теплоносителя в результате технологических нарушений на источниках тепловой энергии</w:t>
      </w:r>
      <w:bookmarkEnd w:id="172"/>
      <w:bookmarkEnd w:id="173"/>
      <w:bookmarkEnd w:id="174"/>
      <w:bookmarkEnd w:id="175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Количество прекращений подачи тепловой энергии, теплоносителя в результате технологических нарушений на источниках тепловой энергии не представлены.</w:t>
      </w:r>
    </w:p>
    <w:p w:rsidR="005D6EFD" w:rsidRPr="006C3B1D" w:rsidRDefault="005D6EFD" w:rsidP="005D6EFD">
      <w:pPr>
        <w:pStyle w:val="2"/>
      </w:pPr>
      <w:bookmarkStart w:id="176" w:name="_Toc53162362"/>
      <w:bookmarkStart w:id="177" w:name="_Toc53233124"/>
      <w:bookmarkStart w:id="178" w:name="_Toc53235050"/>
      <w:bookmarkStart w:id="179" w:name="_Toc56353999"/>
      <w:r w:rsidRPr="006C3B1D">
        <w:t>в) 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</w:r>
      <w:bookmarkEnd w:id="176"/>
      <w:bookmarkEnd w:id="177"/>
      <w:bookmarkEnd w:id="178"/>
      <w:bookmarkEnd w:id="179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Удельный расход условного топлива на единицу тепловой энергии, отпускаемой с коллекторов источников тепловой энергии</w:t>
      </w:r>
      <w:r>
        <w:rPr>
          <w:rFonts w:eastAsia="Calibri" w:cs="Times New Roman"/>
          <w:sz w:val="24"/>
          <w:szCs w:val="24"/>
        </w:rPr>
        <w:t xml:space="preserve"> указан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bookmarkStart w:id="180" w:name="_Toc53162363"/>
      <w:bookmarkStart w:id="181" w:name="_Toc53233125"/>
      <w:bookmarkStart w:id="182" w:name="_Toc53235051"/>
      <w:bookmarkStart w:id="183" w:name="_Toc56354000"/>
      <w:r w:rsidRPr="006C3B1D">
        <w:t>г) отношение величины технологических потерь тепловой энергии, теплоносителя к материальной характеристике тепловой сети</w:t>
      </w:r>
      <w:bookmarkEnd w:id="180"/>
      <w:bookmarkEnd w:id="181"/>
      <w:bookmarkEnd w:id="182"/>
      <w:bookmarkEnd w:id="183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Отношение величины технологических потерь тепловой энергии, теплоносителя к материальной характеристике тепловой сети</w:t>
      </w:r>
      <w:r>
        <w:rPr>
          <w:rFonts w:eastAsia="Calibri" w:cs="Times New Roman"/>
          <w:sz w:val="24"/>
          <w:szCs w:val="24"/>
        </w:rPr>
        <w:t xml:space="preserve"> указано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bookmarkStart w:id="184" w:name="_Toc53162364"/>
      <w:bookmarkStart w:id="185" w:name="_Toc53233126"/>
      <w:bookmarkStart w:id="186" w:name="_Toc53235052"/>
      <w:bookmarkStart w:id="187" w:name="_Toc56354001"/>
      <w:r w:rsidRPr="006C3B1D">
        <w:t>д) коэффициент использования установленной тепловой мощности</w:t>
      </w:r>
      <w:bookmarkEnd w:id="184"/>
      <w:bookmarkEnd w:id="185"/>
      <w:bookmarkEnd w:id="186"/>
      <w:bookmarkEnd w:id="187"/>
    </w:p>
    <w:p w:rsidR="005D6EFD" w:rsidRPr="006C3B1D" w:rsidRDefault="005D6EFD" w:rsidP="005D6EFD">
      <w:pPr>
        <w:spacing w:before="120" w:after="0" w:line="360" w:lineRule="auto"/>
        <w:ind w:firstLine="426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Коэффициент использования установленной тепловой мощности</w:t>
      </w:r>
      <w:r>
        <w:rPr>
          <w:rFonts w:eastAsia="Calibri" w:cs="Times New Roman"/>
          <w:sz w:val="24"/>
          <w:szCs w:val="24"/>
        </w:rPr>
        <w:t xml:space="preserve"> указан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bookmarkStart w:id="188" w:name="_Toc53162365"/>
      <w:bookmarkStart w:id="189" w:name="_Toc53233127"/>
      <w:bookmarkStart w:id="190" w:name="_Toc53235053"/>
      <w:bookmarkStart w:id="191" w:name="_Toc56354002"/>
      <w:r w:rsidRPr="006C3B1D">
        <w:t>е) удельная материальная характеристика тепловых сетей, приведенная к расчетной тепловой нагрузке</w:t>
      </w:r>
      <w:bookmarkEnd w:id="188"/>
      <w:bookmarkEnd w:id="189"/>
      <w:bookmarkEnd w:id="190"/>
      <w:bookmarkEnd w:id="191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Отношение удельной материальной характеристики тепловых сетей, приведенной к</w:t>
      </w:r>
      <w:r>
        <w:rPr>
          <w:rFonts w:eastAsia="Calibri" w:cs="Times New Roman"/>
          <w:sz w:val="24"/>
          <w:szCs w:val="24"/>
        </w:rPr>
        <w:t xml:space="preserve"> расчетной указанао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bookmarkStart w:id="192" w:name="_Toc53162366"/>
      <w:bookmarkStart w:id="193" w:name="_Toc53233128"/>
      <w:bookmarkStart w:id="194" w:name="_Toc53235054"/>
      <w:bookmarkStart w:id="195" w:name="_Toc56354003"/>
      <w:r w:rsidRPr="006C3B1D">
        <w:t>ж) 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</w:r>
      <w:bookmarkEnd w:id="192"/>
      <w:bookmarkEnd w:id="193"/>
      <w:bookmarkEnd w:id="194"/>
      <w:bookmarkEnd w:id="195"/>
    </w:p>
    <w:p w:rsidR="005D6EFD" w:rsidRPr="006C3B1D" w:rsidRDefault="005D6EFD" w:rsidP="005D6EFD">
      <w:pPr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</w:r>
      <w:r>
        <w:rPr>
          <w:rFonts w:eastAsia="Calibri" w:cs="Times New Roman"/>
          <w:sz w:val="24"/>
          <w:szCs w:val="24"/>
        </w:rPr>
        <w:t xml:space="preserve"> указана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bookmarkStart w:id="196" w:name="_Toc53162367"/>
      <w:bookmarkStart w:id="197" w:name="_Toc53233129"/>
      <w:bookmarkStart w:id="198" w:name="_Toc53235055"/>
      <w:bookmarkStart w:id="199" w:name="_Toc56354004"/>
      <w:r w:rsidRPr="006C3B1D">
        <w:t>з) удельный расход условного топлива на отпуск электрической энергии</w:t>
      </w:r>
      <w:bookmarkEnd w:id="196"/>
      <w:bookmarkEnd w:id="197"/>
      <w:bookmarkEnd w:id="198"/>
      <w:bookmarkEnd w:id="199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 xml:space="preserve">Удельный расход условного топлива на отпуск электрической энергии </w:t>
      </w:r>
      <w:r>
        <w:rPr>
          <w:rFonts w:eastAsia="Calibri" w:cs="Times New Roman"/>
          <w:sz w:val="24"/>
          <w:szCs w:val="24"/>
        </w:rPr>
        <w:t>указан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bookmarkStart w:id="200" w:name="_Toc53162368"/>
      <w:bookmarkStart w:id="201" w:name="_Toc53233130"/>
      <w:bookmarkStart w:id="202" w:name="_Toc53235056"/>
      <w:bookmarkStart w:id="203" w:name="_Toc56354005"/>
      <w:r w:rsidRPr="006C3B1D">
        <w:t>и) 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</w:r>
      <w:bookmarkEnd w:id="200"/>
      <w:bookmarkEnd w:id="201"/>
      <w:bookmarkEnd w:id="202"/>
      <w:bookmarkEnd w:id="203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Источники функционирующих в режиме комбинированной выработки электрической и тепловой энергии в муниципальном образовании отсутствуют.</w:t>
      </w:r>
    </w:p>
    <w:p w:rsidR="005D6EFD" w:rsidRPr="006C3B1D" w:rsidRDefault="005D6EFD" w:rsidP="005D6EFD">
      <w:pPr>
        <w:pStyle w:val="2"/>
      </w:pPr>
      <w:r w:rsidRPr="006C3B1D">
        <w:rPr>
          <w:rFonts w:eastAsia="Calibri" w:cs="Times New Roman"/>
          <w:iCs/>
        </w:rPr>
        <w:t xml:space="preserve"> </w:t>
      </w:r>
      <w:bookmarkStart w:id="204" w:name="_Toc53162369"/>
      <w:bookmarkStart w:id="205" w:name="_Toc53233131"/>
      <w:bookmarkStart w:id="206" w:name="_Toc53235057"/>
      <w:bookmarkStart w:id="207" w:name="_Toc56354006"/>
      <w:r w:rsidRPr="006C3B1D">
        <w:t>к) доля отпуска тепловой энергии, осуществляемого потребителям по приборам учета, в общем объеме отпущенной тепловой энергии</w:t>
      </w:r>
      <w:bookmarkEnd w:id="204"/>
      <w:bookmarkEnd w:id="205"/>
      <w:bookmarkEnd w:id="206"/>
      <w:bookmarkEnd w:id="207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Сведения по количеству отпуска тепловой энергии потребителям по приборам учета не представлены.</w:t>
      </w:r>
    </w:p>
    <w:p w:rsidR="005D6EFD" w:rsidRPr="006C3B1D" w:rsidRDefault="005D6EFD" w:rsidP="005D6EFD">
      <w:pPr>
        <w:pStyle w:val="2"/>
      </w:pPr>
      <w:bookmarkStart w:id="208" w:name="_Toc53162370"/>
      <w:bookmarkStart w:id="209" w:name="_Toc53233132"/>
      <w:bookmarkStart w:id="210" w:name="_Toc53235058"/>
      <w:bookmarkStart w:id="211" w:name="_Toc56354007"/>
      <w:r w:rsidRPr="006C3B1D">
        <w:t>л) средневзвешенный (по материальной характеристике) срок эксплуатации тепловых сетей (для каждой системы теплоснабжения)</w:t>
      </w:r>
      <w:bookmarkEnd w:id="208"/>
      <w:bookmarkEnd w:id="209"/>
      <w:bookmarkEnd w:id="210"/>
      <w:bookmarkEnd w:id="211"/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Средневзешенный срок эксплуатации ТС рассчитывается по их материальной характеристики для каждой системы теплоснабжения. Нормативная величина срока  эксплуатации ТС составляет 25 лет. Превышение нормативного срока эксплуатации приводит и к росту затрат на проведение аварийно-восстановительных работ.</w:t>
      </w:r>
    </w:p>
    <w:p w:rsidR="005D6EFD" w:rsidRPr="006C3B1D" w:rsidRDefault="005D6EFD" w:rsidP="005D6EFD">
      <w:pPr>
        <w:widowControl w:val="0"/>
        <w:autoSpaceDE w:val="0"/>
        <w:autoSpaceDN w:val="0"/>
        <w:spacing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Times New Roman" w:cs="Times New Roman"/>
          <w:sz w:val="24"/>
          <w:szCs w:val="24"/>
        </w:rPr>
        <w:t>В  связи  с  физическим  и  моральным  износом  существующих   тепловых   сетей   МО «</w:t>
      </w:r>
      <w:r>
        <w:rPr>
          <w:rFonts w:eastAsia="Times New Roman" w:cs="Times New Roman"/>
          <w:sz w:val="24"/>
          <w:szCs w:val="24"/>
        </w:rPr>
        <w:t>Филисовское</w:t>
      </w:r>
      <w:r w:rsidRPr="006C3B1D">
        <w:rPr>
          <w:rFonts w:eastAsia="Times New Roman" w:cs="Times New Roman"/>
          <w:sz w:val="24"/>
          <w:szCs w:val="24"/>
        </w:rPr>
        <w:t xml:space="preserve"> сельское поселение Родниковского муниципального района» Ивановской области  большая их часть нуждается в реконструкции. 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Pr="006C3B1D">
        <w:rPr>
          <w:rFonts w:eastAsia="Times New Roman" w:cs="Times New Roman"/>
          <w:spacing w:val="2"/>
          <w:sz w:val="24"/>
          <w:szCs w:val="24"/>
        </w:rPr>
        <w:t xml:space="preserve">до </w:t>
      </w:r>
      <w:r w:rsidRPr="006C3B1D">
        <w:rPr>
          <w:rFonts w:eastAsia="Times New Roman" w:cs="Times New Roman"/>
          <w:sz w:val="24"/>
          <w:szCs w:val="24"/>
        </w:rPr>
        <w:t xml:space="preserve">2025 года. Планируется произвести замену ветхих сетей в двухтрубном исчислении. </w:t>
      </w:r>
    </w:p>
    <w:p w:rsidR="005D6EFD" w:rsidRPr="006C3B1D" w:rsidRDefault="005D6EFD" w:rsidP="005D6EFD">
      <w:pPr>
        <w:spacing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color w:val="000000"/>
          <w:sz w:val="24"/>
          <w:szCs w:val="24"/>
        </w:rPr>
        <w:t xml:space="preserve"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 изоляции трубопроводы (стальные или выполненные из 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 </w:t>
      </w:r>
      <w:r w:rsidRPr="006C3B1D">
        <w:rPr>
          <w:rFonts w:eastAsia="Calibri" w:cs="Times New Roman"/>
          <w:sz w:val="24"/>
          <w:szCs w:val="24"/>
        </w:rPr>
        <w:t>Стоимость планируемых работ определить ПСД.</w:t>
      </w:r>
    </w:p>
    <w:p w:rsidR="005D6EFD" w:rsidRPr="006C3B1D" w:rsidRDefault="005D6EFD" w:rsidP="005D6EFD">
      <w:pPr>
        <w:pStyle w:val="2"/>
      </w:pPr>
      <w:bookmarkStart w:id="212" w:name="_Toc53162371"/>
      <w:bookmarkStart w:id="213" w:name="_Toc53233133"/>
      <w:bookmarkStart w:id="214" w:name="_Toc53235059"/>
      <w:bookmarkStart w:id="215" w:name="_Toc56354008"/>
      <w:r w:rsidRPr="006C3B1D">
        <w:t>м) 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округа, города федерального значения)</w:t>
      </w:r>
      <w:bookmarkEnd w:id="212"/>
      <w:bookmarkEnd w:id="213"/>
      <w:bookmarkEnd w:id="214"/>
      <w:bookmarkEnd w:id="215"/>
    </w:p>
    <w:p w:rsidR="005D6EFD" w:rsidRPr="006C3B1D" w:rsidRDefault="005D6EFD" w:rsidP="005D6EFD">
      <w:pPr>
        <w:spacing w:before="120" w:after="0" w:line="360" w:lineRule="auto"/>
        <w:contextualSpacing/>
        <w:jc w:val="both"/>
        <w:rPr>
          <w:rFonts w:eastAsia="Calibri" w:cs="Times New Roman"/>
          <w:sz w:val="24"/>
          <w:szCs w:val="24"/>
        </w:rPr>
      </w:pPr>
    </w:p>
    <w:p w:rsidR="005D6EFD" w:rsidRPr="006C3B1D" w:rsidRDefault="005D6EFD" w:rsidP="005D6EFD">
      <w:pPr>
        <w:spacing w:before="120" w:after="0" w:line="360" w:lineRule="auto"/>
        <w:ind w:firstLine="567"/>
        <w:contextualSpacing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городского округа)</w:t>
      </w:r>
      <w:r>
        <w:rPr>
          <w:rFonts w:eastAsia="Calibri" w:cs="Times New Roman"/>
          <w:sz w:val="24"/>
          <w:szCs w:val="24"/>
        </w:rPr>
        <w:t xml:space="preserve"> указана в таблице 20</w:t>
      </w:r>
      <w:r w:rsidRPr="006C3B1D">
        <w:rPr>
          <w:rFonts w:eastAsia="Calibri" w:cs="Times New Roman"/>
          <w:sz w:val="24"/>
          <w:szCs w:val="24"/>
        </w:rPr>
        <w:t>.</w:t>
      </w:r>
    </w:p>
    <w:p w:rsidR="005D6EFD" w:rsidRPr="006C3B1D" w:rsidRDefault="005D6EFD" w:rsidP="005D6EFD">
      <w:pPr>
        <w:pStyle w:val="2"/>
      </w:pPr>
      <w:r w:rsidRPr="006C3B1D">
        <w:t xml:space="preserve">         </w:t>
      </w:r>
      <w:bookmarkStart w:id="216" w:name="_Toc53162372"/>
      <w:bookmarkStart w:id="217" w:name="_Toc53233134"/>
      <w:bookmarkStart w:id="218" w:name="_Toc53235060"/>
      <w:bookmarkStart w:id="219" w:name="_Toc56354009"/>
      <w:r w:rsidRPr="006C3B1D">
        <w:t>н)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округа, города федерального значения)</w:t>
      </w:r>
      <w:bookmarkEnd w:id="216"/>
      <w:bookmarkEnd w:id="217"/>
      <w:bookmarkEnd w:id="218"/>
      <w:bookmarkEnd w:id="219"/>
    </w:p>
    <w:p w:rsidR="005D6EFD" w:rsidRPr="006C3B1D" w:rsidRDefault="005D6EFD" w:rsidP="005D6EFD">
      <w:pPr>
        <w:spacing w:before="120" w:after="0" w:line="360" w:lineRule="auto"/>
        <w:ind w:firstLine="567"/>
        <w:rPr>
          <w:rFonts w:eastAsia="Calibri" w:cs="Times New Roman"/>
          <w:lang w:bidi="en-US"/>
        </w:rPr>
      </w:pPr>
      <w:r w:rsidRPr="006C3B1D">
        <w:rPr>
          <w:rFonts w:eastAsia="Calibri" w:cs="Times New Roman"/>
          <w:sz w:val="24"/>
          <w:szCs w:val="24"/>
        </w:rPr>
        <w:t>Данные  по реконструкции оборудования источников тепловой энергии в 2019 году не представлены.</w:t>
      </w:r>
    </w:p>
    <w:p w:rsidR="005D6EFD" w:rsidRPr="006C3B1D" w:rsidRDefault="005D6EFD" w:rsidP="005D6EFD">
      <w:pPr>
        <w:pStyle w:val="2"/>
      </w:pPr>
      <w:bookmarkStart w:id="220" w:name="_Toc53162373"/>
      <w:bookmarkStart w:id="221" w:name="_Toc53233135"/>
      <w:bookmarkStart w:id="222" w:name="_Toc53235061"/>
      <w:bookmarkStart w:id="223" w:name="_Toc56354010"/>
      <w:r w:rsidRPr="006C3B1D">
        <w:t>о) отсутствие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</w:t>
      </w:r>
      <w:hyperlink r:id="rId17" w:history="1">
        <w:r w:rsidRPr="006C3B1D">
          <w:t>Кодексом Российской Федерации об административных правонарушениях</w:t>
        </w:r>
      </w:hyperlink>
      <w:r w:rsidRPr="006C3B1D">
        <w:t>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монополиях.</w:t>
      </w:r>
      <w:bookmarkEnd w:id="220"/>
      <w:bookmarkEnd w:id="221"/>
      <w:bookmarkEnd w:id="222"/>
      <w:bookmarkEnd w:id="223"/>
    </w:p>
    <w:p w:rsidR="005D6EFD" w:rsidRPr="006C3B1D" w:rsidRDefault="005D6EFD" w:rsidP="005D6EFD">
      <w:pPr>
        <w:spacing w:before="120" w:after="0" w:line="360" w:lineRule="auto"/>
        <w:ind w:firstLine="567"/>
        <w:jc w:val="both"/>
        <w:rPr>
          <w:rFonts w:eastAsia="Calibri" w:cs="Times New Roman"/>
          <w:sz w:val="24"/>
          <w:szCs w:val="24"/>
        </w:rPr>
      </w:pPr>
      <w:r w:rsidRPr="006C3B1D">
        <w:rPr>
          <w:rFonts w:eastAsia="Calibri" w:cs="Times New Roman"/>
          <w:sz w:val="24"/>
          <w:szCs w:val="24"/>
        </w:rPr>
        <w:t>Сведения о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</w:t>
      </w:r>
      <w:hyperlink r:id="rId18" w:history="1">
        <w:r w:rsidRPr="006C3B1D">
          <w:rPr>
            <w:rFonts w:eastAsia="Calibri" w:cs="Times New Roman"/>
            <w:sz w:val="24"/>
            <w:szCs w:val="24"/>
          </w:rPr>
          <w:t>Кодексом Российской Федерации об административных правонарушениях</w:t>
        </w:r>
      </w:hyperlink>
      <w:r w:rsidRPr="006C3B1D">
        <w:rPr>
          <w:rFonts w:eastAsia="Calibri" w:cs="Times New Roman"/>
          <w:sz w:val="24"/>
          <w:szCs w:val="24"/>
        </w:rPr>
        <w:t>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 при разработке схемы теплоснабжения не представлены.</w:t>
      </w:r>
    </w:p>
    <w:p w:rsidR="005D6EFD" w:rsidRPr="006C3B1D" w:rsidRDefault="005D6EFD" w:rsidP="005D6EFD">
      <w:pPr>
        <w:spacing w:after="0"/>
        <w:ind w:firstLine="567"/>
        <w:contextualSpacing/>
        <w:rPr>
          <w:rFonts w:eastAsia="Calibri" w:cs="Times New Roman"/>
          <w:sz w:val="24"/>
          <w:szCs w:val="24"/>
        </w:rPr>
      </w:pPr>
      <w:r>
        <w:rPr>
          <w:rFonts w:eastAsia="Calibri" w:cs="Times New Roman"/>
          <w:sz w:val="24"/>
          <w:szCs w:val="24"/>
        </w:rPr>
        <w:t>Таблица 20</w:t>
      </w:r>
      <w:r w:rsidRPr="006C3B1D">
        <w:rPr>
          <w:rFonts w:eastAsia="Calibri" w:cs="Times New Roman"/>
          <w:sz w:val="24"/>
          <w:szCs w:val="24"/>
        </w:rPr>
        <w:t xml:space="preserve"> – надёжность и качество ресурсоснабжения</w:t>
      </w:r>
    </w:p>
    <w:p w:rsidR="00D17744" w:rsidRPr="00784714" w:rsidRDefault="00D17744" w:rsidP="00D17744">
      <w:pPr>
        <w:pStyle w:val="a3"/>
        <w:spacing w:after="0"/>
        <w:ind w:left="0" w:firstLine="567"/>
        <w:rPr>
          <w:rFonts w:cs="Times New Roman"/>
          <w:sz w:val="24"/>
          <w:szCs w:val="24"/>
        </w:rPr>
      </w:pPr>
    </w:p>
    <w:tbl>
      <w:tblPr>
        <w:tblW w:w="5092" w:type="pct"/>
        <w:tblLayout w:type="fixed"/>
        <w:tblLook w:val="04A0" w:firstRow="1" w:lastRow="0" w:firstColumn="1" w:lastColumn="0" w:noHBand="0" w:noVBand="1"/>
      </w:tblPr>
      <w:tblGrid>
        <w:gridCol w:w="504"/>
        <w:gridCol w:w="5735"/>
        <w:gridCol w:w="871"/>
        <w:gridCol w:w="1292"/>
        <w:gridCol w:w="1345"/>
      </w:tblGrid>
      <w:tr w:rsidR="00D17744" w:rsidRPr="00784714" w:rsidTr="002F59D2">
        <w:trPr>
          <w:trHeight w:val="20"/>
        </w:trPr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9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774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 xml:space="preserve">Индикаторы развития систем теплоснабжения </w:t>
            </w:r>
          </w:p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Муниципального образования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Ед. изм.</w:t>
            </w:r>
          </w:p>
        </w:tc>
        <w:tc>
          <w:tcPr>
            <w:tcW w:w="6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7744" w:rsidRPr="00784714" w:rsidRDefault="00D17744" w:rsidP="002F59D2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Существующее положение (факт 2019 г.)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7744" w:rsidRPr="00784714" w:rsidRDefault="00D17744" w:rsidP="002F59D2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Ожидаемые показатели (2028 г.)</w:t>
            </w:r>
          </w:p>
        </w:tc>
      </w:tr>
      <w:tr w:rsidR="00D17744" w:rsidRPr="00784714" w:rsidTr="002F59D2">
        <w:trPr>
          <w:trHeight w:val="20"/>
        </w:trPr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9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7744" w:rsidRPr="00784714" w:rsidRDefault="00D17744" w:rsidP="002F59D2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7744" w:rsidRPr="00784714" w:rsidRDefault="00D17744" w:rsidP="002F59D2">
            <w:pPr>
              <w:spacing w:after="0"/>
              <w:ind w:left="-109" w:right="-108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D17744" w:rsidRPr="00784714" w:rsidTr="002F59D2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ед.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cs="Times New Roman"/>
                <w:sz w:val="24"/>
                <w:szCs w:val="24"/>
              </w:rPr>
              <w:t>3</w:t>
            </w:r>
          </w:p>
        </w:tc>
      </w:tr>
      <w:tr w:rsidR="00D17744" w:rsidRPr="00784714" w:rsidTr="002F59D2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ед.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90718D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cs="Times New Roman"/>
                <w:sz w:val="24"/>
                <w:szCs w:val="24"/>
              </w:rPr>
              <w:t>1</w:t>
            </w:r>
          </w:p>
        </w:tc>
      </w:tr>
      <w:tr w:rsidR="00D17744" w:rsidRPr="00784714" w:rsidTr="002F59D2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удельный расход условного топлива на единицу тепловой энергии, отпускаемой с коллекторов источников тепловой энергии (отдельно для тепловых электрических станций и котельных)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кг.у.т./ Гкал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90718D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166,57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165,45</w:t>
            </w:r>
          </w:p>
        </w:tc>
      </w:tr>
      <w:tr w:rsidR="00D17744" w:rsidRPr="00784714" w:rsidTr="002F59D2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отношение величины технологических потерь тепловой энергии, теплоносителя к материальной характеристике тепловой сети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Гкал / м∙м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FA51B6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sz w:val="24"/>
                <w:szCs w:val="24"/>
                <w:lang w:eastAsia="ru-RU"/>
              </w:rPr>
              <w:t>2,55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4,29</w:t>
            </w:r>
          </w:p>
        </w:tc>
      </w:tr>
      <w:tr w:rsidR="00D17744" w:rsidRPr="00784714" w:rsidTr="002F59D2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коэффициент использования установленной тепловой мощности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ч/год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90718D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cs="Times New Roman"/>
                <w:sz w:val="24"/>
                <w:szCs w:val="24"/>
              </w:rPr>
              <w:t>35,1</w:t>
            </w:r>
            <w:r w:rsidR="00D17744" w:rsidRPr="00784714">
              <w:rPr>
                <w:rFonts w:cs="Times New Roman"/>
                <w:sz w:val="24"/>
                <w:szCs w:val="24"/>
              </w:rPr>
              <w:t>%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57%</w:t>
            </w:r>
          </w:p>
        </w:tc>
      </w:tr>
      <w:tr w:rsidR="00D17744" w:rsidRPr="00784714" w:rsidTr="002F59D2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городского округа)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0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0</w:t>
            </w:r>
          </w:p>
        </w:tc>
      </w:tr>
      <w:tr w:rsidR="00D17744" w:rsidRPr="00784714" w:rsidTr="002F59D2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удельный расход условного топлива на отпуск электрической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кг.у.т./ кВт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2108B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cs="Times New Roman"/>
                <w:sz w:val="24"/>
                <w:szCs w:val="24"/>
              </w:rPr>
              <w:t>3,79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2108B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cs="Times New Roman"/>
                <w:sz w:val="24"/>
                <w:szCs w:val="24"/>
              </w:rPr>
              <w:t>3,70</w:t>
            </w:r>
          </w:p>
        </w:tc>
      </w:tr>
      <w:tr w:rsidR="00D17744" w:rsidRPr="00784714" w:rsidTr="002F59D2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-</w:t>
            </w:r>
          </w:p>
        </w:tc>
      </w:tr>
      <w:tr w:rsidR="00D17744" w:rsidRPr="00784714" w:rsidTr="002F59D2">
        <w:trPr>
          <w:trHeight w:val="7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доля отпуска тепловой энергии, осуществляемого потребителям по приборам учета, в общем объеме отпущенной тепловой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100%</w:t>
            </w:r>
          </w:p>
        </w:tc>
      </w:tr>
      <w:tr w:rsidR="00D17744" w:rsidRPr="00784714" w:rsidTr="002F59D2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средневзвешенный (по материальной характеристике) срок эксплуатации тепловых сетей (для каждой системы теплоснабжения)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лет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25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25</w:t>
            </w:r>
          </w:p>
        </w:tc>
      </w:tr>
      <w:tr w:rsidR="00D17744" w:rsidRPr="00784714" w:rsidTr="002F59D2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городского округа)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будет определен при уточнении объемов реконструкции тепловых сетей</w:t>
            </w:r>
          </w:p>
        </w:tc>
      </w:tr>
      <w:tr w:rsidR="00D17744" w:rsidRPr="00784714" w:rsidTr="002F59D2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both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городского округа)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 w:line="240" w:lineRule="auto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eastAsia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7744" w:rsidRPr="00784714" w:rsidRDefault="00D17744" w:rsidP="002F59D2">
            <w:pPr>
              <w:spacing w:after="0"/>
              <w:jc w:val="center"/>
              <w:rPr>
                <w:rFonts w:eastAsia="Times New Roman" w:cs="Times New Roman"/>
                <w:sz w:val="24"/>
                <w:szCs w:val="24"/>
                <w:lang w:eastAsia="ru-RU"/>
              </w:rPr>
            </w:pPr>
            <w:r w:rsidRPr="00784714">
              <w:rPr>
                <w:rFonts w:cs="Times New Roman"/>
                <w:sz w:val="24"/>
                <w:szCs w:val="24"/>
              </w:rPr>
              <w:t>3%</w:t>
            </w:r>
          </w:p>
        </w:tc>
      </w:tr>
    </w:tbl>
    <w:p w:rsidR="00D17744" w:rsidRDefault="00D17744" w:rsidP="00D17744">
      <w:pPr>
        <w:pStyle w:val="1"/>
        <w:jc w:val="both"/>
        <w:rPr>
          <w:sz w:val="24"/>
          <w:szCs w:val="24"/>
        </w:rPr>
      </w:pPr>
    </w:p>
    <w:p w:rsidR="00D17744" w:rsidRDefault="00D17744" w:rsidP="00D17744">
      <w:pPr>
        <w:pStyle w:val="1"/>
      </w:pPr>
    </w:p>
    <w:p w:rsidR="00D17744" w:rsidRPr="00833B7A" w:rsidRDefault="00D17744" w:rsidP="00D17744">
      <w:pPr>
        <w:pStyle w:val="a3"/>
        <w:tabs>
          <w:tab w:val="left" w:pos="7786"/>
        </w:tabs>
        <w:spacing w:after="0"/>
        <w:ind w:left="0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ab/>
      </w:r>
    </w:p>
    <w:p w:rsidR="00165EDE" w:rsidRDefault="00165EDE" w:rsidP="00F00F18">
      <w:pPr>
        <w:pStyle w:val="1"/>
      </w:pPr>
    </w:p>
    <w:p w:rsidR="00165EDE" w:rsidRDefault="00165EDE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4522DD" w:rsidRDefault="004522DD" w:rsidP="00F00F18">
      <w:pPr>
        <w:pStyle w:val="1"/>
      </w:pPr>
    </w:p>
    <w:p w:rsidR="00165EDE" w:rsidRDefault="00165EDE" w:rsidP="00F00F18">
      <w:pPr>
        <w:pStyle w:val="1"/>
      </w:pPr>
    </w:p>
    <w:p w:rsidR="003A1183" w:rsidRDefault="003A1183" w:rsidP="00F00F18">
      <w:pPr>
        <w:pStyle w:val="1"/>
      </w:pPr>
    </w:p>
    <w:p w:rsidR="003A1183" w:rsidRDefault="003A1183" w:rsidP="00F00F18">
      <w:pPr>
        <w:pStyle w:val="1"/>
      </w:pPr>
    </w:p>
    <w:p w:rsidR="000269B7" w:rsidRPr="007B1687" w:rsidRDefault="008330A4" w:rsidP="00F00F18">
      <w:pPr>
        <w:pStyle w:val="1"/>
      </w:pPr>
      <w:bookmarkStart w:id="224" w:name="_Toc56354011"/>
      <w:r w:rsidRPr="00B0650D">
        <w:t>РАЗДЕЛ</w:t>
      </w:r>
      <w:r w:rsidR="000269B7" w:rsidRPr="007B1687">
        <w:t xml:space="preserve"> 15. ЦЕНОВЫЕ (ТАРИФНЫЕ) ПОСЛЕДСТВИЯ</w:t>
      </w:r>
      <w:bookmarkEnd w:id="171"/>
      <w:bookmarkEnd w:id="224"/>
    </w:p>
    <w:p w:rsidR="000269B7" w:rsidRPr="00833B7A" w:rsidRDefault="000269B7" w:rsidP="000269B7">
      <w:pPr>
        <w:pStyle w:val="a3"/>
        <w:spacing w:after="0" w:line="240" w:lineRule="auto"/>
        <w:ind w:left="0"/>
        <w:rPr>
          <w:rFonts w:cs="Times New Roman"/>
          <w:sz w:val="24"/>
          <w:szCs w:val="24"/>
        </w:rPr>
      </w:pPr>
    </w:p>
    <w:p w:rsidR="000269B7" w:rsidRDefault="000269B7" w:rsidP="000269B7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Рассчитать тарифно-балансовые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Минэкономразвития. Прогноз тарифа приведен в таблице </w:t>
      </w:r>
      <w:r w:rsidR="000F7E29">
        <w:rPr>
          <w:rFonts w:cs="Times New Roman"/>
          <w:sz w:val="24"/>
          <w:szCs w:val="24"/>
        </w:rPr>
        <w:t>27</w:t>
      </w:r>
      <w:r w:rsidRPr="00833B7A">
        <w:rPr>
          <w:rFonts w:cs="Times New Roman"/>
          <w:sz w:val="24"/>
          <w:szCs w:val="24"/>
        </w:rPr>
        <w:t>.</w:t>
      </w:r>
    </w:p>
    <w:p w:rsidR="000269B7" w:rsidRDefault="000269B7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  <w:r w:rsidRPr="00165EDE">
        <w:rPr>
          <w:rFonts w:cs="Times New Roman"/>
          <w:sz w:val="24"/>
          <w:szCs w:val="24"/>
        </w:rPr>
        <w:t>Таблица 2</w:t>
      </w:r>
      <w:r w:rsidR="000F7E29">
        <w:rPr>
          <w:rFonts w:cs="Times New Roman"/>
          <w:sz w:val="24"/>
          <w:szCs w:val="24"/>
        </w:rPr>
        <w:t>7</w:t>
      </w:r>
      <w:r w:rsidRPr="00165EDE">
        <w:rPr>
          <w:rFonts w:cs="Times New Roman"/>
          <w:sz w:val="24"/>
          <w:szCs w:val="24"/>
        </w:rPr>
        <w:t>.</w:t>
      </w:r>
      <w:r w:rsidRPr="007B1687">
        <w:rPr>
          <w:rFonts w:cs="Times New Roman"/>
          <w:sz w:val="24"/>
          <w:szCs w:val="24"/>
        </w:rPr>
        <w:t xml:space="preserve"> Прогноз тарифа на тепловую энергию</w:t>
      </w:r>
      <w:r w:rsidR="000F7E29">
        <w:rPr>
          <w:rFonts w:cs="Times New Roman"/>
          <w:sz w:val="24"/>
          <w:szCs w:val="24"/>
        </w:rPr>
        <w:t>.</w:t>
      </w:r>
    </w:p>
    <w:p w:rsidR="00165EDE" w:rsidRDefault="00165EDE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3A1183" w:rsidRDefault="003A1183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tbl>
      <w:tblPr>
        <w:tblW w:w="9933" w:type="dxa"/>
        <w:tblInd w:w="98" w:type="dxa"/>
        <w:tblLook w:val="04A0" w:firstRow="1" w:lastRow="0" w:firstColumn="1" w:lastColumn="0" w:noHBand="0" w:noVBand="1"/>
      </w:tblPr>
      <w:tblGrid>
        <w:gridCol w:w="3554"/>
        <w:gridCol w:w="1418"/>
        <w:gridCol w:w="1275"/>
        <w:gridCol w:w="1418"/>
        <w:gridCol w:w="1134"/>
        <w:gridCol w:w="1134"/>
      </w:tblGrid>
      <w:tr w:rsidR="000F7E29" w:rsidRPr="000F7E29" w:rsidTr="000F7E29">
        <w:trPr>
          <w:trHeight w:val="624"/>
        </w:trPr>
        <w:tc>
          <w:tcPr>
            <w:tcW w:w="3554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F7E29" w:rsidRPr="000F7E29" w:rsidRDefault="000F7E29" w:rsidP="000F7E2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Наименование котельной</w:t>
            </w:r>
          </w:p>
        </w:tc>
        <w:tc>
          <w:tcPr>
            <w:tcW w:w="6379" w:type="dxa"/>
            <w:gridSpan w:val="5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Тарифы на коммунальные услуги по годам, руб./Гкал.</w:t>
            </w:r>
          </w:p>
        </w:tc>
      </w:tr>
      <w:tr w:rsidR="000F7E29" w:rsidRPr="000F7E29" w:rsidTr="000F7E29">
        <w:trPr>
          <w:trHeight w:val="324"/>
        </w:trPr>
        <w:tc>
          <w:tcPr>
            <w:tcW w:w="355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F7E29" w:rsidRPr="000F7E29" w:rsidRDefault="000F7E29" w:rsidP="000F7E29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2020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2021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2022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2023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2024</w:t>
            </w:r>
          </w:p>
        </w:tc>
      </w:tr>
      <w:tr w:rsidR="000F7E29" w:rsidRPr="000F7E29" w:rsidTr="000F7E29">
        <w:trPr>
          <w:trHeight w:val="324"/>
        </w:trPr>
        <w:tc>
          <w:tcPr>
            <w:tcW w:w="9933" w:type="dxa"/>
            <w:gridSpan w:val="6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ООО «Энергетик»</w:t>
            </w:r>
          </w:p>
        </w:tc>
      </w:tr>
      <w:tr w:rsidR="000F7E29" w:rsidRPr="000F7E29" w:rsidTr="000F7E29">
        <w:trPr>
          <w:trHeight w:val="324"/>
        </w:trPr>
        <w:tc>
          <w:tcPr>
            <w:tcW w:w="35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д. Мальчиха, котельная №9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6603,26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6867,39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7142,09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7427,77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7724,88</w:t>
            </w:r>
          </w:p>
        </w:tc>
      </w:tr>
      <w:tr w:rsidR="000F7E29" w:rsidRPr="000F7E29" w:rsidTr="000F7E29">
        <w:trPr>
          <w:trHeight w:val="324"/>
        </w:trPr>
        <w:tc>
          <w:tcPr>
            <w:tcW w:w="35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Постнинский, котельная №8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2268,25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2404,35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2476,48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2550,77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2627,29</w:t>
            </w:r>
          </w:p>
        </w:tc>
      </w:tr>
      <w:tr w:rsidR="000F7E29" w:rsidRPr="000F7E29" w:rsidTr="000F7E29">
        <w:trPr>
          <w:trHeight w:val="324"/>
        </w:trPr>
        <w:tc>
          <w:tcPr>
            <w:tcW w:w="35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Филисово, котельная №2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2186,52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2317,71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2387,24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2458,86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2532,63</w:t>
            </w:r>
          </w:p>
        </w:tc>
      </w:tr>
      <w:tr w:rsidR="000F7E29" w:rsidRPr="000F7E29" w:rsidTr="000F7E29">
        <w:trPr>
          <w:trHeight w:val="324"/>
        </w:trPr>
        <w:tc>
          <w:tcPr>
            <w:tcW w:w="9933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ИП Шорохов С.В.</w:t>
            </w:r>
          </w:p>
        </w:tc>
      </w:tr>
      <w:tr w:rsidR="000F7E29" w:rsidRPr="000F7E29" w:rsidTr="000F7E29">
        <w:trPr>
          <w:trHeight w:val="324"/>
        </w:trPr>
        <w:tc>
          <w:tcPr>
            <w:tcW w:w="35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с. Филисово, ул. Почтовая,16 (Дом культуры)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2414,48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2511,06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2611,5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2715,96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F7E29" w:rsidRPr="000F7E29" w:rsidRDefault="000F7E29" w:rsidP="000F7E2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0F7E29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2824,6</w:t>
            </w:r>
          </w:p>
        </w:tc>
      </w:tr>
    </w:tbl>
    <w:p w:rsidR="003A1183" w:rsidRPr="007B1687" w:rsidRDefault="003A1183" w:rsidP="000269B7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143BE9" w:rsidRDefault="00143BE9" w:rsidP="00A20BD8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b/>
          <w:color w:val="000000"/>
          <w:sz w:val="20"/>
          <w:szCs w:val="20"/>
        </w:rPr>
      </w:pPr>
    </w:p>
    <w:sectPr w:rsidR="00143BE9" w:rsidSect="00CD2289">
      <w:pgSz w:w="11906" w:h="16838"/>
      <w:pgMar w:top="1134" w:right="850" w:bottom="1134" w:left="1701" w:header="708" w:footer="708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460A9" w:rsidRDefault="006460A9" w:rsidP="00C449E9">
      <w:pPr>
        <w:spacing w:after="0" w:line="240" w:lineRule="auto"/>
      </w:pPr>
      <w:r>
        <w:separator/>
      </w:r>
    </w:p>
  </w:endnote>
  <w:endnote w:type="continuationSeparator" w:id="0">
    <w:p w:rsidR="006460A9" w:rsidRDefault="006460A9" w:rsidP="00C449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Roboto">
    <w:altName w:val="Times New Roman"/>
    <w:panose1 w:val="00000000000000000000"/>
    <w:charset w:val="00"/>
    <w:family w:val="roman"/>
    <w:notTrueType/>
    <w:pitch w:val="default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460A9" w:rsidRPr="00336FA1" w:rsidRDefault="006460A9" w:rsidP="00336FA1">
    <w:pPr>
      <w:pStyle w:val="ae"/>
      <w:pBdr>
        <w:top w:val="thinThickSmallGap" w:sz="24" w:space="1" w:color="622423" w:themeColor="accent2" w:themeShade="7F"/>
      </w:pBdr>
      <w:rPr>
        <w:rFonts w:ascii="Arial" w:hAnsi="Arial" w:cs="Arial"/>
        <w:sz w:val="16"/>
        <w:szCs w:val="16"/>
      </w:rPr>
    </w:pPr>
    <w:r w:rsidRPr="00336FA1">
      <w:rPr>
        <w:rFonts w:ascii="Arial" w:hAnsi="Arial" w:cs="Arial"/>
        <w:sz w:val="16"/>
        <w:szCs w:val="16"/>
      </w:rPr>
      <w:t xml:space="preserve">241050  г. Брянск  ул. Горького, 30    пом. 15,16  тел.(4832) 59-96-86  Email: </w:t>
    </w:r>
    <w:r w:rsidRPr="00336FA1">
      <w:rPr>
        <w:rStyle w:val="af0"/>
        <w:sz w:val="16"/>
        <w:szCs w:val="16"/>
      </w:rPr>
      <w:t>np</w:t>
    </w:r>
    <w:hyperlink r:id="rId1" w:history="1">
      <w:r w:rsidRPr="00336FA1">
        <w:rPr>
          <w:rStyle w:val="af0"/>
          <w:sz w:val="16"/>
          <w:szCs w:val="16"/>
          <w:lang w:val="en-US"/>
        </w:rPr>
        <w:t>tektest</w:t>
      </w:r>
      <w:r w:rsidRPr="00336FA1">
        <w:rPr>
          <w:rStyle w:val="af0"/>
          <w:sz w:val="16"/>
          <w:szCs w:val="16"/>
        </w:rPr>
        <w:t>32@</w:t>
      </w:r>
      <w:r w:rsidRPr="00336FA1">
        <w:rPr>
          <w:rStyle w:val="af0"/>
          <w:sz w:val="16"/>
          <w:szCs w:val="16"/>
          <w:lang w:val="en-US"/>
        </w:rPr>
        <w:t>yandex</w:t>
      </w:r>
      <w:r w:rsidRPr="00336FA1">
        <w:rPr>
          <w:rStyle w:val="af0"/>
          <w:sz w:val="16"/>
          <w:szCs w:val="16"/>
        </w:rPr>
        <w:t>.</w:t>
      </w:r>
      <w:r w:rsidRPr="00336FA1">
        <w:rPr>
          <w:rStyle w:val="af0"/>
          <w:sz w:val="16"/>
          <w:szCs w:val="16"/>
          <w:lang w:val="en-US"/>
        </w:rPr>
        <w:t>ru</w:t>
      </w:r>
    </w:hyperlink>
  </w:p>
  <w:p w:rsidR="006460A9" w:rsidRPr="001649B0" w:rsidRDefault="006460A9" w:rsidP="001649B0">
    <w:pPr>
      <w:pStyle w:val="ae"/>
      <w:pBdr>
        <w:top w:val="thinThickSmallGap" w:sz="24" w:space="1" w:color="622423" w:themeColor="accent2" w:themeShade="7F"/>
      </w:pBdr>
      <w:jc w:val="center"/>
      <w:rPr>
        <w:rFonts w:cs="Times New Roman"/>
        <w:b/>
        <w:i/>
        <w:sz w:val="20"/>
        <w:szCs w:val="20"/>
      </w:rPr>
    </w:pPr>
    <w:r w:rsidRPr="00336FA1">
      <w:rPr>
        <w:rFonts w:ascii="Arial" w:hAnsi="Arial" w:cs="Arial"/>
        <w:sz w:val="16"/>
        <w:szCs w:val="16"/>
      </w:rPr>
      <w:t xml:space="preserve">                                                    </w:t>
    </w:r>
    <w:r w:rsidRPr="001649B0">
      <w:rPr>
        <w:rFonts w:cs="Times New Roman"/>
        <w:b/>
        <w:i/>
        <w:sz w:val="20"/>
        <w:szCs w:val="20"/>
      </w:rPr>
      <w:ptab w:relativeTo="margin" w:alignment="right" w:leader="none"/>
    </w:r>
    <w:r w:rsidRPr="001649B0">
      <w:rPr>
        <w:rFonts w:cs="Times New Roman"/>
        <w:b/>
        <w:i/>
        <w:sz w:val="20"/>
        <w:szCs w:val="20"/>
      </w:rPr>
      <w:fldChar w:fldCharType="begin"/>
    </w:r>
    <w:r w:rsidRPr="001649B0">
      <w:rPr>
        <w:rFonts w:cs="Times New Roman"/>
        <w:b/>
        <w:i/>
        <w:sz w:val="20"/>
        <w:szCs w:val="20"/>
      </w:rPr>
      <w:instrText xml:space="preserve"> PAGE   \* MERGEFORMAT </w:instrText>
    </w:r>
    <w:r w:rsidRPr="001649B0">
      <w:rPr>
        <w:rFonts w:cs="Times New Roman"/>
        <w:b/>
        <w:i/>
        <w:sz w:val="20"/>
        <w:szCs w:val="20"/>
      </w:rPr>
      <w:fldChar w:fldCharType="separate"/>
    </w:r>
    <w:r w:rsidR="009A1E73">
      <w:rPr>
        <w:rFonts w:cs="Times New Roman"/>
        <w:b/>
        <w:i/>
        <w:noProof/>
        <w:sz w:val="20"/>
        <w:szCs w:val="20"/>
      </w:rPr>
      <w:t>18</w:t>
    </w:r>
    <w:r w:rsidRPr="001649B0">
      <w:rPr>
        <w:rFonts w:cs="Times New Roman"/>
        <w:b/>
        <w:i/>
        <w:sz w:val="20"/>
        <w:szCs w:val="20"/>
      </w:rPr>
      <w:fldChar w:fldCharType="end"/>
    </w:r>
  </w:p>
  <w:p w:rsidR="006460A9" w:rsidRDefault="006460A9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4460461"/>
      <w:docPartObj>
        <w:docPartGallery w:val="Page Numbers (Bottom of Page)"/>
        <w:docPartUnique/>
      </w:docPartObj>
    </w:sdtPr>
    <w:sdtEndPr/>
    <w:sdtContent>
      <w:p w:rsidR="006460A9" w:rsidRPr="00430A5E" w:rsidRDefault="006460A9" w:rsidP="00430A5E">
        <w:pPr>
          <w:pStyle w:val="ae"/>
          <w:pBdr>
            <w:top w:val="thinThickSmallGap" w:sz="24" w:space="1" w:color="622423" w:themeColor="accent2" w:themeShade="7F"/>
          </w:pBdr>
          <w:rPr>
            <w:rFonts w:ascii="Arial" w:hAnsi="Arial" w:cs="Arial"/>
            <w:sz w:val="16"/>
            <w:szCs w:val="16"/>
          </w:rPr>
        </w:pPr>
        <w:r w:rsidRPr="00430A5E">
          <w:rPr>
            <w:rFonts w:ascii="Arial" w:hAnsi="Arial" w:cs="Arial"/>
            <w:sz w:val="16"/>
            <w:szCs w:val="16"/>
          </w:rPr>
          <w:t xml:space="preserve">241050  г. Брянск  ул. Горького, 30    пом. 15,16  тел.(4832) 59-96-86  Email: </w:t>
        </w:r>
        <w:r w:rsidRPr="00430A5E">
          <w:rPr>
            <w:rStyle w:val="af0"/>
            <w:sz w:val="16"/>
            <w:szCs w:val="16"/>
          </w:rPr>
          <w:t>np</w:t>
        </w:r>
        <w:hyperlink r:id="rId1" w:history="1">
          <w:r w:rsidRPr="00430A5E">
            <w:rPr>
              <w:rStyle w:val="af0"/>
              <w:sz w:val="16"/>
              <w:szCs w:val="16"/>
              <w:lang w:val="en-US"/>
            </w:rPr>
            <w:t>tektest</w:t>
          </w:r>
          <w:r w:rsidRPr="00430A5E">
            <w:rPr>
              <w:rStyle w:val="af0"/>
              <w:sz w:val="16"/>
              <w:szCs w:val="16"/>
            </w:rPr>
            <w:t>32@</w:t>
          </w:r>
          <w:r w:rsidRPr="00430A5E">
            <w:rPr>
              <w:rStyle w:val="af0"/>
              <w:sz w:val="16"/>
              <w:szCs w:val="16"/>
              <w:lang w:val="en-US"/>
            </w:rPr>
            <w:t>yandex</w:t>
          </w:r>
          <w:r w:rsidRPr="00430A5E">
            <w:rPr>
              <w:rStyle w:val="af0"/>
              <w:sz w:val="16"/>
              <w:szCs w:val="16"/>
            </w:rPr>
            <w:t>.</w:t>
          </w:r>
          <w:r w:rsidRPr="00430A5E">
            <w:rPr>
              <w:rStyle w:val="af0"/>
              <w:sz w:val="16"/>
              <w:szCs w:val="16"/>
              <w:lang w:val="en-US"/>
            </w:rPr>
            <w:t>ru</w:t>
          </w:r>
        </w:hyperlink>
      </w:p>
      <w:p w:rsidR="006460A9" w:rsidRDefault="006460A9" w:rsidP="00034885">
        <w:pPr>
          <w:pStyle w:val="ae"/>
          <w:jc w:val="center"/>
        </w:pPr>
        <w:r>
          <w:rPr>
            <w:rFonts w:ascii="Arial" w:hAnsi="Arial" w:cs="Arial"/>
            <w:sz w:val="16"/>
            <w:szCs w:val="16"/>
          </w:rPr>
          <w:t xml:space="preserve">                                                                                                                                                                                                 </w:t>
        </w:r>
        <w:r w:rsidRPr="001B33F6">
          <w:rPr>
            <w:sz w:val="20"/>
            <w:szCs w:val="20"/>
          </w:rPr>
          <w:fldChar w:fldCharType="begin"/>
        </w:r>
        <w:r w:rsidRPr="001B33F6">
          <w:rPr>
            <w:sz w:val="20"/>
            <w:szCs w:val="20"/>
          </w:rPr>
          <w:instrText xml:space="preserve"> PAGE   \* MERGEFORMAT </w:instrText>
        </w:r>
        <w:r w:rsidRPr="001B33F6">
          <w:rPr>
            <w:sz w:val="20"/>
            <w:szCs w:val="20"/>
          </w:rPr>
          <w:fldChar w:fldCharType="separate"/>
        </w:r>
        <w:r w:rsidR="009A1E73">
          <w:rPr>
            <w:noProof/>
            <w:sz w:val="20"/>
            <w:szCs w:val="20"/>
          </w:rPr>
          <w:t>21</w:t>
        </w:r>
        <w:r w:rsidRPr="001B33F6">
          <w:rPr>
            <w:sz w:val="20"/>
            <w:szCs w:val="20"/>
          </w:rPr>
          <w:fldChar w:fldCharType="end"/>
        </w:r>
      </w:p>
    </w:sdtContent>
  </w:sdt>
  <w:p w:rsidR="006460A9" w:rsidRDefault="006460A9">
    <w:pPr>
      <w:pStyle w:val="a6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460A9" w:rsidRDefault="006460A9" w:rsidP="00C449E9">
      <w:pPr>
        <w:spacing w:after="0" w:line="240" w:lineRule="auto"/>
      </w:pPr>
      <w:r>
        <w:separator/>
      </w:r>
    </w:p>
  </w:footnote>
  <w:footnote w:type="continuationSeparator" w:id="0">
    <w:p w:rsidR="006460A9" w:rsidRDefault="006460A9" w:rsidP="00C449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Theme="majorHAnsi" w:eastAsiaTheme="majorEastAsia" w:hAnsiTheme="majorHAnsi" w:cstheme="majorBidi"/>
        <w:i/>
        <w:sz w:val="24"/>
        <w:szCs w:val="24"/>
      </w:rPr>
      <w:alias w:val="Название"/>
      <w:id w:val="77738743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:rsidR="006460A9" w:rsidRPr="00AB3195" w:rsidRDefault="006460A9">
        <w:pPr>
          <w:pStyle w:val="ac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i/>
            <w:sz w:val="24"/>
            <w:szCs w:val="24"/>
          </w:rPr>
        </w:pPr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>Схема теплоснабжения МО Филисовское сельское поселение  Родниковского района  Ивановской области на 2020-2028 гг.</w:t>
        </w:r>
      </w:p>
    </w:sdtContent>
  </w:sdt>
  <w:p w:rsidR="006460A9" w:rsidRDefault="006460A9">
    <w:pPr>
      <w:pStyle w:val="ac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409"/>
    <w:multiLevelType w:val="multilevel"/>
    <w:tmpl w:val="0000088C"/>
    <w:lvl w:ilvl="0">
      <w:numFmt w:val="bullet"/>
      <w:lvlText w:val="-"/>
      <w:lvlJc w:val="left"/>
      <w:pPr>
        <w:ind w:hanging="350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" w15:restartNumberingAfterBreak="0">
    <w:nsid w:val="0F72345D"/>
    <w:multiLevelType w:val="hybridMultilevel"/>
    <w:tmpl w:val="264230E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F5329D"/>
    <w:multiLevelType w:val="hybridMultilevel"/>
    <w:tmpl w:val="F9B648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C2F6344"/>
    <w:multiLevelType w:val="hybridMultilevel"/>
    <w:tmpl w:val="D9CA976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12A71B6"/>
    <w:multiLevelType w:val="hybridMultilevel"/>
    <w:tmpl w:val="51A0E86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A305AB"/>
    <w:multiLevelType w:val="hybridMultilevel"/>
    <w:tmpl w:val="2D464DAE"/>
    <w:lvl w:ilvl="0" w:tplc="125480FE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 w15:restartNumberingAfterBreak="0">
    <w:nsid w:val="29C93084"/>
    <w:multiLevelType w:val="hybridMultilevel"/>
    <w:tmpl w:val="0F56CB8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D67EC7"/>
    <w:multiLevelType w:val="hybridMultilevel"/>
    <w:tmpl w:val="E646C22A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39110ED"/>
    <w:multiLevelType w:val="hybridMultilevel"/>
    <w:tmpl w:val="B754BD60"/>
    <w:lvl w:ilvl="0" w:tplc="A402620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34281FD9"/>
    <w:multiLevelType w:val="hybridMultilevel"/>
    <w:tmpl w:val="072A42E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768500D"/>
    <w:multiLevelType w:val="hybridMultilevel"/>
    <w:tmpl w:val="2DA8D444"/>
    <w:lvl w:ilvl="0" w:tplc="B1E8BEA8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38607B62"/>
    <w:multiLevelType w:val="hybridMultilevel"/>
    <w:tmpl w:val="5A329E34"/>
    <w:lvl w:ilvl="0" w:tplc="A4026204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 w15:restartNumberingAfterBreak="0">
    <w:nsid w:val="388A3DF0"/>
    <w:multiLevelType w:val="hybridMultilevel"/>
    <w:tmpl w:val="A344FB78"/>
    <w:lvl w:ilvl="0" w:tplc="C1AEC426">
      <w:start w:val="1"/>
      <w:numFmt w:val="russianLower"/>
      <w:lvlText w:val="%1."/>
      <w:lvlJc w:val="left"/>
      <w:pPr>
        <w:ind w:left="720" w:hanging="360"/>
      </w:pPr>
      <w:rPr>
        <w:rFonts w:hint="default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9D61869"/>
    <w:multiLevelType w:val="hybridMultilevel"/>
    <w:tmpl w:val="903A7054"/>
    <w:lvl w:ilvl="0" w:tplc="A402620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A6E3C05"/>
    <w:multiLevelType w:val="hybridMultilevel"/>
    <w:tmpl w:val="2DA8D444"/>
    <w:lvl w:ilvl="0" w:tplc="B1E8BEA8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3D023567"/>
    <w:multiLevelType w:val="hybridMultilevel"/>
    <w:tmpl w:val="F38E48CE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F2A6FCD"/>
    <w:multiLevelType w:val="hybridMultilevel"/>
    <w:tmpl w:val="D69A895A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6707148"/>
    <w:multiLevelType w:val="hybridMultilevel"/>
    <w:tmpl w:val="3B34963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896644B"/>
    <w:multiLevelType w:val="hybridMultilevel"/>
    <w:tmpl w:val="9118CEF6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6D1701"/>
    <w:multiLevelType w:val="hybridMultilevel"/>
    <w:tmpl w:val="393AC31E"/>
    <w:lvl w:ilvl="0" w:tplc="F356DF6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2C064CD"/>
    <w:multiLevelType w:val="hybridMultilevel"/>
    <w:tmpl w:val="000C4BDE"/>
    <w:lvl w:ilvl="0" w:tplc="1272089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54214925"/>
    <w:multiLevelType w:val="hybridMultilevel"/>
    <w:tmpl w:val="83B6440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8A61283"/>
    <w:multiLevelType w:val="hybridMultilevel"/>
    <w:tmpl w:val="DAD25000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E22003D"/>
    <w:multiLevelType w:val="hybridMultilevel"/>
    <w:tmpl w:val="8E00127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36F6F9A"/>
    <w:multiLevelType w:val="hybridMultilevel"/>
    <w:tmpl w:val="4F32C78C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7EF1933"/>
    <w:multiLevelType w:val="hybridMultilevel"/>
    <w:tmpl w:val="BC22E8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C426F24"/>
    <w:multiLevelType w:val="hybridMultilevel"/>
    <w:tmpl w:val="43EE898C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E4B7015"/>
    <w:multiLevelType w:val="hybridMultilevel"/>
    <w:tmpl w:val="4BB821CC"/>
    <w:lvl w:ilvl="0" w:tplc="125480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FE04401"/>
    <w:multiLevelType w:val="hybridMultilevel"/>
    <w:tmpl w:val="3112CF4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0460862"/>
    <w:multiLevelType w:val="hybridMultilevel"/>
    <w:tmpl w:val="6D3C3690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4A773F8"/>
    <w:multiLevelType w:val="hybridMultilevel"/>
    <w:tmpl w:val="A5B46308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4D57339"/>
    <w:multiLevelType w:val="hybridMultilevel"/>
    <w:tmpl w:val="3AB6AB44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5B62BB0"/>
    <w:multiLevelType w:val="hybridMultilevel"/>
    <w:tmpl w:val="9118CEF6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B2A3ED8"/>
    <w:multiLevelType w:val="hybridMultilevel"/>
    <w:tmpl w:val="28CC73B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 w15:restartNumberingAfterBreak="0">
    <w:nsid w:val="7B873EDE"/>
    <w:multiLevelType w:val="hybridMultilevel"/>
    <w:tmpl w:val="2A1CBE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5"/>
  </w:num>
  <w:num w:numId="3">
    <w:abstractNumId w:val="26"/>
  </w:num>
  <w:num w:numId="4">
    <w:abstractNumId w:val="18"/>
  </w:num>
  <w:num w:numId="5">
    <w:abstractNumId w:val="7"/>
  </w:num>
  <w:num w:numId="6">
    <w:abstractNumId w:val="23"/>
  </w:num>
  <w:num w:numId="7">
    <w:abstractNumId w:val="15"/>
  </w:num>
  <w:num w:numId="8">
    <w:abstractNumId w:val="9"/>
  </w:num>
  <w:num w:numId="9">
    <w:abstractNumId w:val="3"/>
  </w:num>
  <w:num w:numId="10">
    <w:abstractNumId w:val="17"/>
  </w:num>
  <w:num w:numId="11">
    <w:abstractNumId w:val="4"/>
  </w:num>
  <w:num w:numId="12">
    <w:abstractNumId w:val="6"/>
  </w:num>
  <w:num w:numId="13">
    <w:abstractNumId w:val="25"/>
  </w:num>
  <w:num w:numId="14">
    <w:abstractNumId w:val="34"/>
  </w:num>
  <w:num w:numId="15">
    <w:abstractNumId w:val="8"/>
  </w:num>
  <w:num w:numId="16">
    <w:abstractNumId w:val="20"/>
  </w:num>
  <w:num w:numId="17">
    <w:abstractNumId w:val="11"/>
  </w:num>
  <w:num w:numId="18">
    <w:abstractNumId w:val="13"/>
  </w:num>
  <w:num w:numId="19">
    <w:abstractNumId w:val="0"/>
  </w:num>
  <w:num w:numId="20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0"/>
  </w:num>
  <w:num w:numId="22">
    <w:abstractNumId w:val="14"/>
  </w:num>
  <w:num w:numId="23">
    <w:abstractNumId w:val="2"/>
  </w:num>
  <w:num w:numId="24">
    <w:abstractNumId w:val="12"/>
  </w:num>
  <w:num w:numId="25">
    <w:abstractNumId w:val="32"/>
  </w:num>
  <w:num w:numId="26">
    <w:abstractNumId w:val="22"/>
  </w:num>
  <w:num w:numId="27">
    <w:abstractNumId w:val="21"/>
  </w:num>
  <w:num w:numId="28">
    <w:abstractNumId w:val="19"/>
  </w:num>
  <w:num w:numId="29">
    <w:abstractNumId w:val="30"/>
  </w:num>
  <w:num w:numId="30">
    <w:abstractNumId w:val="28"/>
  </w:num>
  <w:num w:numId="31">
    <w:abstractNumId w:val="1"/>
  </w:num>
  <w:num w:numId="32">
    <w:abstractNumId w:val="31"/>
  </w:num>
  <w:num w:numId="33">
    <w:abstractNumId w:val="29"/>
  </w:num>
  <w:num w:numId="34">
    <w:abstractNumId w:val="24"/>
  </w:num>
  <w:num w:numId="35">
    <w:abstractNumId w:val="16"/>
  </w:num>
  <w:num w:numId="36">
    <w:abstractNumId w:val="33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hideSpellingErrors/>
  <w:defaultTabStop w:val="708"/>
  <w:drawingGridHorizontalSpacing w:val="140"/>
  <w:displayHorizontalDrawingGridEvery w:val="2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72F3D"/>
    <w:rsid w:val="00000900"/>
    <w:rsid w:val="00000A17"/>
    <w:rsid w:val="00001634"/>
    <w:rsid w:val="00001D6C"/>
    <w:rsid w:val="00002C6A"/>
    <w:rsid w:val="00003159"/>
    <w:rsid w:val="00003249"/>
    <w:rsid w:val="00003731"/>
    <w:rsid w:val="00003993"/>
    <w:rsid w:val="00004070"/>
    <w:rsid w:val="00004262"/>
    <w:rsid w:val="00004888"/>
    <w:rsid w:val="00004CB6"/>
    <w:rsid w:val="00004F65"/>
    <w:rsid w:val="00005047"/>
    <w:rsid w:val="0000527D"/>
    <w:rsid w:val="000052BC"/>
    <w:rsid w:val="00005653"/>
    <w:rsid w:val="00005970"/>
    <w:rsid w:val="00005E13"/>
    <w:rsid w:val="00006683"/>
    <w:rsid w:val="000067C6"/>
    <w:rsid w:val="00007328"/>
    <w:rsid w:val="00007974"/>
    <w:rsid w:val="00007E34"/>
    <w:rsid w:val="00010A06"/>
    <w:rsid w:val="000112A0"/>
    <w:rsid w:val="00011A65"/>
    <w:rsid w:val="00011BC8"/>
    <w:rsid w:val="00012F75"/>
    <w:rsid w:val="00013258"/>
    <w:rsid w:val="000132DF"/>
    <w:rsid w:val="00014609"/>
    <w:rsid w:val="00015D3B"/>
    <w:rsid w:val="000160A4"/>
    <w:rsid w:val="0001620A"/>
    <w:rsid w:val="000169E7"/>
    <w:rsid w:val="00016A74"/>
    <w:rsid w:val="00020B8D"/>
    <w:rsid w:val="00020D1E"/>
    <w:rsid w:val="00020E78"/>
    <w:rsid w:val="00021667"/>
    <w:rsid w:val="000218E8"/>
    <w:rsid w:val="000226EE"/>
    <w:rsid w:val="000228BC"/>
    <w:rsid w:val="00024623"/>
    <w:rsid w:val="000246CE"/>
    <w:rsid w:val="00025008"/>
    <w:rsid w:val="00025463"/>
    <w:rsid w:val="000262DA"/>
    <w:rsid w:val="0002634A"/>
    <w:rsid w:val="000267A4"/>
    <w:rsid w:val="000269B7"/>
    <w:rsid w:val="00026CE1"/>
    <w:rsid w:val="00027381"/>
    <w:rsid w:val="00027F49"/>
    <w:rsid w:val="00027FDC"/>
    <w:rsid w:val="00030207"/>
    <w:rsid w:val="00030591"/>
    <w:rsid w:val="00030827"/>
    <w:rsid w:val="0003082F"/>
    <w:rsid w:val="00030E81"/>
    <w:rsid w:val="0003133C"/>
    <w:rsid w:val="000313CE"/>
    <w:rsid w:val="00031461"/>
    <w:rsid w:val="0003218A"/>
    <w:rsid w:val="000321C1"/>
    <w:rsid w:val="00032797"/>
    <w:rsid w:val="00034885"/>
    <w:rsid w:val="00035C1C"/>
    <w:rsid w:val="00035E9A"/>
    <w:rsid w:val="0003672B"/>
    <w:rsid w:val="00037B1C"/>
    <w:rsid w:val="00040CAB"/>
    <w:rsid w:val="000417B2"/>
    <w:rsid w:val="00041946"/>
    <w:rsid w:val="00041A2B"/>
    <w:rsid w:val="00042822"/>
    <w:rsid w:val="00042989"/>
    <w:rsid w:val="00043008"/>
    <w:rsid w:val="000432E7"/>
    <w:rsid w:val="0004426D"/>
    <w:rsid w:val="00044C10"/>
    <w:rsid w:val="000454BA"/>
    <w:rsid w:val="00045BD8"/>
    <w:rsid w:val="0004636D"/>
    <w:rsid w:val="00046905"/>
    <w:rsid w:val="00046E0B"/>
    <w:rsid w:val="00046FDF"/>
    <w:rsid w:val="00047EC2"/>
    <w:rsid w:val="000506A5"/>
    <w:rsid w:val="000511A2"/>
    <w:rsid w:val="00051D57"/>
    <w:rsid w:val="00052AF4"/>
    <w:rsid w:val="00052DE3"/>
    <w:rsid w:val="00053525"/>
    <w:rsid w:val="00053639"/>
    <w:rsid w:val="000543AC"/>
    <w:rsid w:val="00054A37"/>
    <w:rsid w:val="00054C4E"/>
    <w:rsid w:val="00054EFD"/>
    <w:rsid w:val="00055CCB"/>
    <w:rsid w:val="00055F8C"/>
    <w:rsid w:val="00056F06"/>
    <w:rsid w:val="00057935"/>
    <w:rsid w:val="00060296"/>
    <w:rsid w:val="000602AC"/>
    <w:rsid w:val="00060658"/>
    <w:rsid w:val="000607C9"/>
    <w:rsid w:val="00060A38"/>
    <w:rsid w:val="00060A43"/>
    <w:rsid w:val="00061D54"/>
    <w:rsid w:val="000621BA"/>
    <w:rsid w:val="000628AA"/>
    <w:rsid w:val="00062DBD"/>
    <w:rsid w:val="00062E90"/>
    <w:rsid w:val="00062FE7"/>
    <w:rsid w:val="000646D4"/>
    <w:rsid w:val="0006478B"/>
    <w:rsid w:val="00065819"/>
    <w:rsid w:val="00066717"/>
    <w:rsid w:val="00067010"/>
    <w:rsid w:val="00071455"/>
    <w:rsid w:val="00071998"/>
    <w:rsid w:val="00071DA3"/>
    <w:rsid w:val="00071DC6"/>
    <w:rsid w:val="00072C15"/>
    <w:rsid w:val="0007309A"/>
    <w:rsid w:val="00073653"/>
    <w:rsid w:val="00073A54"/>
    <w:rsid w:val="0007420F"/>
    <w:rsid w:val="00075E7C"/>
    <w:rsid w:val="00076F57"/>
    <w:rsid w:val="00081386"/>
    <w:rsid w:val="0008193F"/>
    <w:rsid w:val="00081B3D"/>
    <w:rsid w:val="000820BF"/>
    <w:rsid w:val="00082A39"/>
    <w:rsid w:val="000833B1"/>
    <w:rsid w:val="000837CD"/>
    <w:rsid w:val="00083939"/>
    <w:rsid w:val="00084900"/>
    <w:rsid w:val="00084904"/>
    <w:rsid w:val="00084FDB"/>
    <w:rsid w:val="00087318"/>
    <w:rsid w:val="00087454"/>
    <w:rsid w:val="00087852"/>
    <w:rsid w:val="0009084D"/>
    <w:rsid w:val="00090AD6"/>
    <w:rsid w:val="00091AAD"/>
    <w:rsid w:val="0009210C"/>
    <w:rsid w:val="000927A5"/>
    <w:rsid w:val="00092F6B"/>
    <w:rsid w:val="000934A7"/>
    <w:rsid w:val="00093D9E"/>
    <w:rsid w:val="00093F63"/>
    <w:rsid w:val="0009461F"/>
    <w:rsid w:val="00094B5D"/>
    <w:rsid w:val="000950CD"/>
    <w:rsid w:val="0009593C"/>
    <w:rsid w:val="00095B8E"/>
    <w:rsid w:val="00095C20"/>
    <w:rsid w:val="00096CC9"/>
    <w:rsid w:val="00097152"/>
    <w:rsid w:val="0009715F"/>
    <w:rsid w:val="000973F4"/>
    <w:rsid w:val="00097B45"/>
    <w:rsid w:val="00097F93"/>
    <w:rsid w:val="000A0040"/>
    <w:rsid w:val="000A0C36"/>
    <w:rsid w:val="000A10B7"/>
    <w:rsid w:val="000A1738"/>
    <w:rsid w:val="000A1929"/>
    <w:rsid w:val="000A264E"/>
    <w:rsid w:val="000A2666"/>
    <w:rsid w:val="000A2F7C"/>
    <w:rsid w:val="000A3337"/>
    <w:rsid w:val="000A3E7C"/>
    <w:rsid w:val="000A400B"/>
    <w:rsid w:val="000A4878"/>
    <w:rsid w:val="000A4BC0"/>
    <w:rsid w:val="000A55D3"/>
    <w:rsid w:val="000A608F"/>
    <w:rsid w:val="000A6A3E"/>
    <w:rsid w:val="000A7390"/>
    <w:rsid w:val="000B023F"/>
    <w:rsid w:val="000B0588"/>
    <w:rsid w:val="000B0EB9"/>
    <w:rsid w:val="000B2E7C"/>
    <w:rsid w:val="000B408E"/>
    <w:rsid w:val="000B420C"/>
    <w:rsid w:val="000B4356"/>
    <w:rsid w:val="000B442A"/>
    <w:rsid w:val="000B486E"/>
    <w:rsid w:val="000B5091"/>
    <w:rsid w:val="000B5C5F"/>
    <w:rsid w:val="000B603B"/>
    <w:rsid w:val="000B6AAB"/>
    <w:rsid w:val="000B6BB0"/>
    <w:rsid w:val="000B6C74"/>
    <w:rsid w:val="000B6EC8"/>
    <w:rsid w:val="000B75E3"/>
    <w:rsid w:val="000B788D"/>
    <w:rsid w:val="000B7C6F"/>
    <w:rsid w:val="000B7FD6"/>
    <w:rsid w:val="000C0279"/>
    <w:rsid w:val="000C06CC"/>
    <w:rsid w:val="000C0A2F"/>
    <w:rsid w:val="000C11D6"/>
    <w:rsid w:val="000C1F95"/>
    <w:rsid w:val="000C2AA0"/>
    <w:rsid w:val="000C2FF0"/>
    <w:rsid w:val="000C30C0"/>
    <w:rsid w:val="000C3363"/>
    <w:rsid w:val="000C39F6"/>
    <w:rsid w:val="000C40DA"/>
    <w:rsid w:val="000C4BBB"/>
    <w:rsid w:val="000C5414"/>
    <w:rsid w:val="000C5C7C"/>
    <w:rsid w:val="000C6F20"/>
    <w:rsid w:val="000C77AF"/>
    <w:rsid w:val="000C7A77"/>
    <w:rsid w:val="000D06FC"/>
    <w:rsid w:val="000D0BF1"/>
    <w:rsid w:val="000D2005"/>
    <w:rsid w:val="000D27E8"/>
    <w:rsid w:val="000D2816"/>
    <w:rsid w:val="000D3255"/>
    <w:rsid w:val="000D337E"/>
    <w:rsid w:val="000D370B"/>
    <w:rsid w:val="000D396D"/>
    <w:rsid w:val="000D409D"/>
    <w:rsid w:val="000D4727"/>
    <w:rsid w:val="000D5252"/>
    <w:rsid w:val="000D677C"/>
    <w:rsid w:val="000D7023"/>
    <w:rsid w:val="000E024E"/>
    <w:rsid w:val="000E0893"/>
    <w:rsid w:val="000E0AC6"/>
    <w:rsid w:val="000E1A96"/>
    <w:rsid w:val="000E2101"/>
    <w:rsid w:val="000E22B4"/>
    <w:rsid w:val="000E2448"/>
    <w:rsid w:val="000E2589"/>
    <w:rsid w:val="000E3FE1"/>
    <w:rsid w:val="000E48BF"/>
    <w:rsid w:val="000E5802"/>
    <w:rsid w:val="000E624E"/>
    <w:rsid w:val="000E63B7"/>
    <w:rsid w:val="000E694C"/>
    <w:rsid w:val="000E6A9C"/>
    <w:rsid w:val="000E6B07"/>
    <w:rsid w:val="000E6DA8"/>
    <w:rsid w:val="000E7131"/>
    <w:rsid w:val="000E72E5"/>
    <w:rsid w:val="000E7C91"/>
    <w:rsid w:val="000F0235"/>
    <w:rsid w:val="000F0A71"/>
    <w:rsid w:val="000F1CE1"/>
    <w:rsid w:val="000F26F5"/>
    <w:rsid w:val="000F2A41"/>
    <w:rsid w:val="000F30AC"/>
    <w:rsid w:val="000F3125"/>
    <w:rsid w:val="000F336F"/>
    <w:rsid w:val="000F3DBF"/>
    <w:rsid w:val="000F4B44"/>
    <w:rsid w:val="000F52F3"/>
    <w:rsid w:val="000F69E1"/>
    <w:rsid w:val="000F77E7"/>
    <w:rsid w:val="000F7C19"/>
    <w:rsid w:val="000F7E29"/>
    <w:rsid w:val="0010023A"/>
    <w:rsid w:val="001002D0"/>
    <w:rsid w:val="00100486"/>
    <w:rsid w:val="001006F7"/>
    <w:rsid w:val="00100F0F"/>
    <w:rsid w:val="00100F11"/>
    <w:rsid w:val="001015FE"/>
    <w:rsid w:val="00102A3B"/>
    <w:rsid w:val="00102D28"/>
    <w:rsid w:val="00103208"/>
    <w:rsid w:val="0010391B"/>
    <w:rsid w:val="001040D8"/>
    <w:rsid w:val="00104359"/>
    <w:rsid w:val="0010440A"/>
    <w:rsid w:val="0010456D"/>
    <w:rsid w:val="00104F09"/>
    <w:rsid w:val="001060BC"/>
    <w:rsid w:val="001065F1"/>
    <w:rsid w:val="00106D75"/>
    <w:rsid w:val="00107002"/>
    <w:rsid w:val="001078F0"/>
    <w:rsid w:val="00107DB4"/>
    <w:rsid w:val="00107E8F"/>
    <w:rsid w:val="00110025"/>
    <w:rsid w:val="001102A7"/>
    <w:rsid w:val="00110595"/>
    <w:rsid w:val="001105B7"/>
    <w:rsid w:val="001107E7"/>
    <w:rsid w:val="00110A77"/>
    <w:rsid w:val="001111BD"/>
    <w:rsid w:val="001111D7"/>
    <w:rsid w:val="0011183E"/>
    <w:rsid w:val="00111AA4"/>
    <w:rsid w:val="00111D59"/>
    <w:rsid w:val="00112037"/>
    <w:rsid w:val="001127E3"/>
    <w:rsid w:val="00112EB7"/>
    <w:rsid w:val="0011320B"/>
    <w:rsid w:val="001137B6"/>
    <w:rsid w:val="0011393B"/>
    <w:rsid w:val="00113B4D"/>
    <w:rsid w:val="00113C21"/>
    <w:rsid w:val="00114648"/>
    <w:rsid w:val="0011479F"/>
    <w:rsid w:val="001159A4"/>
    <w:rsid w:val="00116BCB"/>
    <w:rsid w:val="00117A04"/>
    <w:rsid w:val="00120673"/>
    <w:rsid w:val="00121FC1"/>
    <w:rsid w:val="001220D7"/>
    <w:rsid w:val="00122896"/>
    <w:rsid w:val="00122924"/>
    <w:rsid w:val="00123076"/>
    <w:rsid w:val="00123208"/>
    <w:rsid w:val="00123BA2"/>
    <w:rsid w:val="00123E38"/>
    <w:rsid w:val="00123EB0"/>
    <w:rsid w:val="00123F95"/>
    <w:rsid w:val="00123FFC"/>
    <w:rsid w:val="00124B4C"/>
    <w:rsid w:val="001253FC"/>
    <w:rsid w:val="0012559D"/>
    <w:rsid w:val="0012615B"/>
    <w:rsid w:val="0012657C"/>
    <w:rsid w:val="00127556"/>
    <w:rsid w:val="001277B6"/>
    <w:rsid w:val="00127D3B"/>
    <w:rsid w:val="0013137D"/>
    <w:rsid w:val="001334B4"/>
    <w:rsid w:val="00133FFF"/>
    <w:rsid w:val="00134F4A"/>
    <w:rsid w:val="0013583E"/>
    <w:rsid w:val="00136FAE"/>
    <w:rsid w:val="001379B6"/>
    <w:rsid w:val="00137C07"/>
    <w:rsid w:val="00141E06"/>
    <w:rsid w:val="00142174"/>
    <w:rsid w:val="001422DF"/>
    <w:rsid w:val="00142553"/>
    <w:rsid w:val="00142CAB"/>
    <w:rsid w:val="001435A8"/>
    <w:rsid w:val="00143BE9"/>
    <w:rsid w:val="00144F66"/>
    <w:rsid w:val="00145C88"/>
    <w:rsid w:val="001465F9"/>
    <w:rsid w:val="001500DD"/>
    <w:rsid w:val="0015073E"/>
    <w:rsid w:val="001514EF"/>
    <w:rsid w:val="00151E3D"/>
    <w:rsid w:val="00152891"/>
    <w:rsid w:val="0015319F"/>
    <w:rsid w:val="0015324B"/>
    <w:rsid w:val="00154619"/>
    <w:rsid w:val="00155890"/>
    <w:rsid w:val="00157D0A"/>
    <w:rsid w:val="001609A1"/>
    <w:rsid w:val="001610B3"/>
    <w:rsid w:val="00163B39"/>
    <w:rsid w:val="00163B77"/>
    <w:rsid w:val="001649B0"/>
    <w:rsid w:val="00164D56"/>
    <w:rsid w:val="00165088"/>
    <w:rsid w:val="001655DD"/>
    <w:rsid w:val="00165B29"/>
    <w:rsid w:val="00165EDE"/>
    <w:rsid w:val="00165F70"/>
    <w:rsid w:val="0016650A"/>
    <w:rsid w:val="00167689"/>
    <w:rsid w:val="00167CEB"/>
    <w:rsid w:val="0017032C"/>
    <w:rsid w:val="001708E3"/>
    <w:rsid w:val="00170E37"/>
    <w:rsid w:val="0017106F"/>
    <w:rsid w:val="0017196C"/>
    <w:rsid w:val="001725BC"/>
    <w:rsid w:val="001727E1"/>
    <w:rsid w:val="00172AB5"/>
    <w:rsid w:val="00172BE7"/>
    <w:rsid w:val="00173D2A"/>
    <w:rsid w:val="00174FBA"/>
    <w:rsid w:val="0017544D"/>
    <w:rsid w:val="001758DF"/>
    <w:rsid w:val="00176008"/>
    <w:rsid w:val="00176196"/>
    <w:rsid w:val="001763A9"/>
    <w:rsid w:val="0017694C"/>
    <w:rsid w:val="00176B39"/>
    <w:rsid w:val="00180608"/>
    <w:rsid w:val="00180D2C"/>
    <w:rsid w:val="0018203E"/>
    <w:rsid w:val="00182D0E"/>
    <w:rsid w:val="00183275"/>
    <w:rsid w:val="0018463F"/>
    <w:rsid w:val="00184F8E"/>
    <w:rsid w:val="001851A0"/>
    <w:rsid w:val="00185441"/>
    <w:rsid w:val="001855B7"/>
    <w:rsid w:val="00185BFD"/>
    <w:rsid w:val="0018616B"/>
    <w:rsid w:val="001864E6"/>
    <w:rsid w:val="001866BD"/>
    <w:rsid w:val="00190054"/>
    <w:rsid w:val="00190131"/>
    <w:rsid w:val="00190C06"/>
    <w:rsid w:val="00191C05"/>
    <w:rsid w:val="00191DBF"/>
    <w:rsid w:val="001926AB"/>
    <w:rsid w:val="00192871"/>
    <w:rsid w:val="00192ADE"/>
    <w:rsid w:val="00192E4E"/>
    <w:rsid w:val="00193D8F"/>
    <w:rsid w:val="00194821"/>
    <w:rsid w:val="00194F62"/>
    <w:rsid w:val="0019522E"/>
    <w:rsid w:val="001958CA"/>
    <w:rsid w:val="0019614E"/>
    <w:rsid w:val="001963C2"/>
    <w:rsid w:val="001964DD"/>
    <w:rsid w:val="00196719"/>
    <w:rsid w:val="00196826"/>
    <w:rsid w:val="00196E96"/>
    <w:rsid w:val="00197A9A"/>
    <w:rsid w:val="00197E7A"/>
    <w:rsid w:val="001A01BC"/>
    <w:rsid w:val="001A0901"/>
    <w:rsid w:val="001A0939"/>
    <w:rsid w:val="001A1665"/>
    <w:rsid w:val="001A1D7D"/>
    <w:rsid w:val="001A2B27"/>
    <w:rsid w:val="001A2F2C"/>
    <w:rsid w:val="001A335D"/>
    <w:rsid w:val="001A3C31"/>
    <w:rsid w:val="001A4EC0"/>
    <w:rsid w:val="001A595A"/>
    <w:rsid w:val="001A734C"/>
    <w:rsid w:val="001A7918"/>
    <w:rsid w:val="001A7BD3"/>
    <w:rsid w:val="001B0125"/>
    <w:rsid w:val="001B0577"/>
    <w:rsid w:val="001B0E4A"/>
    <w:rsid w:val="001B1239"/>
    <w:rsid w:val="001B1265"/>
    <w:rsid w:val="001B169E"/>
    <w:rsid w:val="001B1893"/>
    <w:rsid w:val="001B1907"/>
    <w:rsid w:val="001B193C"/>
    <w:rsid w:val="001B1A0F"/>
    <w:rsid w:val="001B1DEE"/>
    <w:rsid w:val="001B1FAE"/>
    <w:rsid w:val="001B2ACB"/>
    <w:rsid w:val="001B2F78"/>
    <w:rsid w:val="001B33F6"/>
    <w:rsid w:val="001B5530"/>
    <w:rsid w:val="001B5928"/>
    <w:rsid w:val="001B5D59"/>
    <w:rsid w:val="001B6B16"/>
    <w:rsid w:val="001B78C2"/>
    <w:rsid w:val="001B7997"/>
    <w:rsid w:val="001B7E46"/>
    <w:rsid w:val="001C0365"/>
    <w:rsid w:val="001C17AD"/>
    <w:rsid w:val="001C1FD1"/>
    <w:rsid w:val="001C2514"/>
    <w:rsid w:val="001C282D"/>
    <w:rsid w:val="001C2CF7"/>
    <w:rsid w:val="001C2F12"/>
    <w:rsid w:val="001C31D4"/>
    <w:rsid w:val="001C50A8"/>
    <w:rsid w:val="001C50FA"/>
    <w:rsid w:val="001C5658"/>
    <w:rsid w:val="001C6522"/>
    <w:rsid w:val="001C681F"/>
    <w:rsid w:val="001C68AB"/>
    <w:rsid w:val="001C71EC"/>
    <w:rsid w:val="001D0B97"/>
    <w:rsid w:val="001D1898"/>
    <w:rsid w:val="001D2483"/>
    <w:rsid w:val="001D2D74"/>
    <w:rsid w:val="001D2ED1"/>
    <w:rsid w:val="001D3C0A"/>
    <w:rsid w:val="001D43B0"/>
    <w:rsid w:val="001D49B4"/>
    <w:rsid w:val="001D53E7"/>
    <w:rsid w:val="001D5DD5"/>
    <w:rsid w:val="001D67B1"/>
    <w:rsid w:val="001D6FEB"/>
    <w:rsid w:val="001D7DBA"/>
    <w:rsid w:val="001E0036"/>
    <w:rsid w:val="001E0CAF"/>
    <w:rsid w:val="001E0F41"/>
    <w:rsid w:val="001E2AF7"/>
    <w:rsid w:val="001E2BD3"/>
    <w:rsid w:val="001E3456"/>
    <w:rsid w:val="001E4866"/>
    <w:rsid w:val="001E66EA"/>
    <w:rsid w:val="001E697D"/>
    <w:rsid w:val="001E6AC0"/>
    <w:rsid w:val="001E6BA9"/>
    <w:rsid w:val="001E6CB4"/>
    <w:rsid w:val="001E773D"/>
    <w:rsid w:val="001F03F8"/>
    <w:rsid w:val="001F0774"/>
    <w:rsid w:val="001F0BDF"/>
    <w:rsid w:val="001F1569"/>
    <w:rsid w:val="001F1848"/>
    <w:rsid w:val="001F1BC8"/>
    <w:rsid w:val="001F21A5"/>
    <w:rsid w:val="001F2E84"/>
    <w:rsid w:val="001F2FDB"/>
    <w:rsid w:val="001F3102"/>
    <w:rsid w:val="001F3DDC"/>
    <w:rsid w:val="001F3FB7"/>
    <w:rsid w:val="001F41F8"/>
    <w:rsid w:val="001F5062"/>
    <w:rsid w:val="001F5EDB"/>
    <w:rsid w:val="001F5FD7"/>
    <w:rsid w:val="001F646C"/>
    <w:rsid w:val="001F6C14"/>
    <w:rsid w:val="0020024D"/>
    <w:rsid w:val="0020028F"/>
    <w:rsid w:val="002002FE"/>
    <w:rsid w:val="00201AEC"/>
    <w:rsid w:val="0020274A"/>
    <w:rsid w:val="00202F40"/>
    <w:rsid w:val="00203253"/>
    <w:rsid w:val="0020331F"/>
    <w:rsid w:val="002035DA"/>
    <w:rsid w:val="00203B96"/>
    <w:rsid w:val="00203F5E"/>
    <w:rsid w:val="002044A3"/>
    <w:rsid w:val="00206522"/>
    <w:rsid w:val="002067BA"/>
    <w:rsid w:val="002069DA"/>
    <w:rsid w:val="00206CE0"/>
    <w:rsid w:val="0020777A"/>
    <w:rsid w:val="00207DDA"/>
    <w:rsid w:val="002106C0"/>
    <w:rsid w:val="002108B4"/>
    <w:rsid w:val="00210C57"/>
    <w:rsid w:val="0021108E"/>
    <w:rsid w:val="00212B3A"/>
    <w:rsid w:val="00213108"/>
    <w:rsid w:val="002131D5"/>
    <w:rsid w:val="0021320A"/>
    <w:rsid w:val="00213634"/>
    <w:rsid w:val="002147FB"/>
    <w:rsid w:val="002159A5"/>
    <w:rsid w:val="00216062"/>
    <w:rsid w:val="0021606C"/>
    <w:rsid w:val="00216AFD"/>
    <w:rsid w:val="00217326"/>
    <w:rsid w:val="0021779F"/>
    <w:rsid w:val="002179C5"/>
    <w:rsid w:val="00217B3F"/>
    <w:rsid w:val="00217BCF"/>
    <w:rsid w:val="002200CD"/>
    <w:rsid w:val="00220138"/>
    <w:rsid w:val="002204A6"/>
    <w:rsid w:val="00220542"/>
    <w:rsid w:val="00220545"/>
    <w:rsid w:val="00221248"/>
    <w:rsid w:val="00221390"/>
    <w:rsid w:val="00222B37"/>
    <w:rsid w:val="00222EF9"/>
    <w:rsid w:val="00223C52"/>
    <w:rsid w:val="0022437F"/>
    <w:rsid w:val="00224476"/>
    <w:rsid w:val="00224C59"/>
    <w:rsid w:val="00224C7A"/>
    <w:rsid w:val="00225E3F"/>
    <w:rsid w:val="00227FC4"/>
    <w:rsid w:val="00230D3C"/>
    <w:rsid w:val="0023183A"/>
    <w:rsid w:val="00232264"/>
    <w:rsid w:val="002325A1"/>
    <w:rsid w:val="0023301A"/>
    <w:rsid w:val="00233590"/>
    <w:rsid w:val="00233671"/>
    <w:rsid w:val="0023549B"/>
    <w:rsid w:val="0023598A"/>
    <w:rsid w:val="002364BC"/>
    <w:rsid w:val="00236B0B"/>
    <w:rsid w:val="00236DCB"/>
    <w:rsid w:val="00236FBF"/>
    <w:rsid w:val="00237174"/>
    <w:rsid w:val="002379CC"/>
    <w:rsid w:val="002400CF"/>
    <w:rsid w:val="002404D7"/>
    <w:rsid w:val="002404E4"/>
    <w:rsid w:val="002406D4"/>
    <w:rsid w:val="002407C3"/>
    <w:rsid w:val="00240862"/>
    <w:rsid w:val="00240EEC"/>
    <w:rsid w:val="00241066"/>
    <w:rsid w:val="002411DE"/>
    <w:rsid w:val="0024149F"/>
    <w:rsid w:val="00241D99"/>
    <w:rsid w:val="00243232"/>
    <w:rsid w:val="002436EA"/>
    <w:rsid w:val="00243F00"/>
    <w:rsid w:val="00244752"/>
    <w:rsid w:val="00244781"/>
    <w:rsid w:val="00244CEC"/>
    <w:rsid w:val="00245B67"/>
    <w:rsid w:val="00246502"/>
    <w:rsid w:val="0024717F"/>
    <w:rsid w:val="0024775A"/>
    <w:rsid w:val="00247FAC"/>
    <w:rsid w:val="00247FC4"/>
    <w:rsid w:val="00250B54"/>
    <w:rsid w:val="0025120C"/>
    <w:rsid w:val="00252113"/>
    <w:rsid w:val="00252661"/>
    <w:rsid w:val="002534AF"/>
    <w:rsid w:val="00253662"/>
    <w:rsid w:val="00254192"/>
    <w:rsid w:val="0025434E"/>
    <w:rsid w:val="00254483"/>
    <w:rsid w:val="00254D62"/>
    <w:rsid w:val="00255663"/>
    <w:rsid w:val="002559F2"/>
    <w:rsid w:val="0025679E"/>
    <w:rsid w:val="00256F35"/>
    <w:rsid w:val="002575FE"/>
    <w:rsid w:val="00257A77"/>
    <w:rsid w:val="00257AB2"/>
    <w:rsid w:val="00257B7C"/>
    <w:rsid w:val="00260757"/>
    <w:rsid w:val="002609DC"/>
    <w:rsid w:val="00262483"/>
    <w:rsid w:val="00262BE5"/>
    <w:rsid w:val="002639EB"/>
    <w:rsid w:val="002641AC"/>
    <w:rsid w:val="002648EE"/>
    <w:rsid w:val="00264AE2"/>
    <w:rsid w:val="00264B57"/>
    <w:rsid w:val="00264E6C"/>
    <w:rsid w:val="00264F87"/>
    <w:rsid w:val="00264FD3"/>
    <w:rsid w:val="00265E60"/>
    <w:rsid w:val="0026694A"/>
    <w:rsid w:val="00266ABF"/>
    <w:rsid w:val="00267334"/>
    <w:rsid w:val="0026733A"/>
    <w:rsid w:val="002675FC"/>
    <w:rsid w:val="00270378"/>
    <w:rsid w:val="00270D9D"/>
    <w:rsid w:val="0027235E"/>
    <w:rsid w:val="00272AC1"/>
    <w:rsid w:val="00273492"/>
    <w:rsid w:val="002734C6"/>
    <w:rsid w:val="0027423C"/>
    <w:rsid w:val="002760DC"/>
    <w:rsid w:val="002768D2"/>
    <w:rsid w:val="00277927"/>
    <w:rsid w:val="0028020A"/>
    <w:rsid w:val="00280962"/>
    <w:rsid w:val="00281D99"/>
    <w:rsid w:val="00281E5F"/>
    <w:rsid w:val="00283ADE"/>
    <w:rsid w:val="00283BFA"/>
    <w:rsid w:val="00284341"/>
    <w:rsid w:val="00284686"/>
    <w:rsid w:val="00284740"/>
    <w:rsid w:val="002854E3"/>
    <w:rsid w:val="002859AB"/>
    <w:rsid w:val="00285AF4"/>
    <w:rsid w:val="00286E22"/>
    <w:rsid w:val="00287624"/>
    <w:rsid w:val="002878BC"/>
    <w:rsid w:val="00287E10"/>
    <w:rsid w:val="00290558"/>
    <w:rsid w:val="002924FA"/>
    <w:rsid w:val="00292787"/>
    <w:rsid w:val="0029387D"/>
    <w:rsid w:val="00294EF6"/>
    <w:rsid w:val="00296704"/>
    <w:rsid w:val="00296D4A"/>
    <w:rsid w:val="00297030"/>
    <w:rsid w:val="002970A3"/>
    <w:rsid w:val="002A0904"/>
    <w:rsid w:val="002A0A57"/>
    <w:rsid w:val="002A0BA5"/>
    <w:rsid w:val="002A0FC3"/>
    <w:rsid w:val="002A1572"/>
    <w:rsid w:val="002A2890"/>
    <w:rsid w:val="002A29AB"/>
    <w:rsid w:val="002A39F1"/>
    <w:rsid w:val="002A3C74"/>
    <w:rsid w:val="002A4211"/>
    <w:rsid w:val="002A4383"/>
    <w:rsid w:val="002A4405"/>
    <w:rsid w:val="002A4EE4"/>
    <w:rsid w:val="002A4FDF"/>
    <w:rsid w:val="002A51E9"/>
    <w:rsid w:val="002A538F"/>
    <w:rsid w:val="002A59E5"/>
    <w:rsid w:val="002A59F4"/>
    <w:rsid w:val="002B15A8"/>
    <w:rsid w:val="002B1627"/>
    <w:rsid w:val="002B194A"/>
    <w:rsid w:val="002B2FBD"/>
    <w:rsid w:val="002B30F9"/>
    <w:rsid w:val="002B3CC2"/>
    <w:rsid w:val="002B45E3"/>
    <w:rsid w:val="002B5120"/>
    <w:rsid w:val="002B6641"/>
    <w:rsid w:val="002B6DEA"/>
    <w:rsid w:val="002B6E19"/>
    <w:rsid w:val="002B77AE"/>
    <w:rsid w:val="002B7F13"/>
    <w:rsid w:val="002C02EE"/>
    <w:rsid w:val="002C0964"/>
    <w:rsid w:val="002C0F46"/>
    <w:rsid w:val="002C1545"/>
    <w:rsid w:val="002C217D"/>
    <w:rsid w:val="002C3CB6"/>
    <w:rsid w:val="002C407E"/>
    <w:rsid w:val="002C4DB4"/>
    <w:rsid w:val="002C50E8"/>
    <w:rsid w:val="002C526E"/>
    <w:rsid w:val="002C54BA"/>
    <w:rsid w:val="002C5FC5"/>
    <w:rsid w:val="002C642B"/>
    <w:rsid w:val="002C6A9E"/>
    <w:rsid w:val="002C6DE6"/>
    <w:rsid w:val="002C78D4"/>
    <w:rsid w:val="002C7D9A"/>
    <w:rsid w:val="002D0082"/>
    <w:rsid w:val="002D0122"/>
    <w:rsid w:val="002D0C76"/>
    <w:rsid w:val="002D1553"/>
    <w:rsid w:val="002D1E46"/>
    <w:rsid w:val="002D2869"/>
    <w:rsid w:val="002D2CEE"/>
    <w:rsid w:val="002D2E83"/>
    <w:rsid w:val="002D3314"/>
    <w:rsid w:val="002D373E"/>
    <w:rsid w:val="002D4869"/>
    <w:rsid w:val="002D55A1"/>
    <w:rsid w:val="002D5F00"/>
    <w:rsid w:val="002D6459"/>
    <w:rsid w:val="002D6548"/>
    <w:rsid w:val="002D6A06"/>
    <w:rsid w:val="002D6A9F"/>
    <w:rsid w:val="002D6CF3"/>
    <w:rsid w:val="002D76AB"/>
    <w:rsid w:val="002D7CB3"/>
    <w:rsid w:val="002E00B9"/>
    <w:rsid w:val="002E0587"/>
    <w:rsid w:val="002E0ABB"/>
    <w:rsid w:val="002E0F19"/>
    <w:rsid w:val="002E2410"/>
    <w:rsid w:val="002E2913"/>
    <w:rsid w:val="002E293D"/>
    <w:rsid w:val="002E2CA3"/>
    <w:rsid w:val="002E3A49"/>
    <w:rsid w:val="002E4832"/>
    <w:rsid w:val="002E4F99"/>
    <w:rsid w:val="002E59B6"/>
    <w:rsid w:val="002E60AC"/>
    <w:rsid w:val="002E65B0"/>
    <w:rsid w:val="002E662C"/>
    <w:rsid w:val="002E6E09"/>
    <w:rsid w:val="002E6F1F"/>
    <w:rsid w:val="002E6F77"/>
    <w:rsid w:val="002E7402"/>
    <w:rsid w:val="002E7E83"/>
    <w:rsid w:val="002F045F"/>
    <w:rsid w:val="002F048D"/>
    <w:rsid w:val="002F06EF"/>
    <w:rsid w:val="002F081B"/>
    <w:rsid w:val="002F0DA1"/>
    <w:rsid w:val="002F1369"/>
    <w:rsid w:val="002F194B"/>
    <w:rsid w:val="002F1C52"/>
    <w:rsid w:val="002F201B"/>
    <w:rsid w:val="002F2941"/>
    <w:rsid w:val="002F4366"/>
    <w:rsid w:val="002F4698"/>
    <w:rsid w:val="002F4AC6"/>
    <w:rsid w:val="002F5278"/>
    <w:rsid w:val="002F55C7"/>
    <w:rsid w:val="002F57C4"/>
    <w:rsid w:val="002F5884"/>
    <w:rsid w:val="002F59D2"/>
    <w:rsid w:val="002F66C1"/>
    <w:rsid w:val="002F6AA8"/>
    <w:rsid w:val="002F6F4A"/>
    <w:rsid w:val="002F7C2A"/>
    <w:rsid w:val="002F7CDC"/>
    <w:rsid w:val="003002A3"/>
    <w:rsid w:val="00301C9F"/>
    <w:rsid w:val="00302663"/>
    <w:rsid w:val="00302730"/>
    <w:rsid w:val="003027E9"/>
    <w:rsid w:val="00303087"/>
    <w:rsid w:val="0030356A"/>
    <w:rsid w:val="00303E02"/>
    <w:rsid w:val="00304673"/>
    <w:rsid w:val="003046F8"/>
    <w:rsid w:val="00304E37"/>
    <w:rsid w:val="003056F8"/>
    <w:rsid w:val="00305D40"/>
    <w:rsid w:val="003068AE"/>
    <w:rsid w:val="00306E34"/>
    <w:rsid w:val="00306E57"/>
    <w:rsid w:val="0031060C"/>
    <w:rsid w:val="003107F1"/>
    <w:rsid w:val="00310CDB"/>
    <w:rsid w:val="00310E8C"/>
    <w:rsid w:val="00311027"/>
    <w:rsid w:val="0031162A"/>
    <w:rsid w:val="003127F0"/>
    <w:rsid w:val="00313988"/>
    <w:rsid w:val="0031403D"/>
    <w:rsid w:val="003142AB"/>
    <w:rsid w:val="003143FE"/>
    <w:rsid w:val="003156B7"/>
    <w:rsid w:val="00315877"/>
    <w:rsid w:val="00315B7D"/>
    <w:rsid w:val="00315C7C"/>
    <w:rsid w:val="00316203"/>
    <w:rsid w:val="00316FFB"/>
    <w:rsid w:val="00317E99"/>
    <w:rsid w:val="00320D19"/>
    <w:rsid w:val="00320F5B"/>
    <w:rsid w:val="00321F7D"/>
    <w:rsid w:val="003220BB"/>
    <w:rsid w:val="003230A5"/>
    <w:rsid w:val="00323353"/>
    <w:rsid w:val="00324855"/>
    <w:rsid w:val="0032530D"/>
    <w:rsid w:val="00325DDA"/>
    <w:rsid w:val="00325F40"/>
    <w:rsid w:val="0032624E"/>
    <w:rsid w:val="003262B4"/>
    <w:rsid w:val="00326E90"/>
    <w:rsid w:val="00327994"/>
    <w:rsid w:val="00327CD9"/>
    <w:rsid w:val="00327EBE"/>
    <w:rsid w:val="00330A39"/>
    <w:rsid w:val="00330EB6"/>
    <w:rsid w:val="00331042"/>
    <w:rsid w:val="00331781"/>
    <w:rsid w:val="0033297C"/>
    <w:rsid w:val="00333AC4"/>
    <w:rsid w:val="00334AD5"/>
    <w:rsid w:val="0033594A"/>
    <w:rsid w:val="00336601"/>
    <w:rsid w:val="00336853"/>
    <w:rsid w:val="00336FA1"/>
    <w:rsid w:val="00337010"/>
    <w:rsid w:val="00337018"/>
    <w:rsid w:val="0033785F"/>
    <w:rsid w:val="00337F1C"/>
    <w:rsid w:val="0034060C"/>
    <w:rsid w:val="003409CC"/>
    <w:rsid w:val="00340C62"/>
    <w:rsid w:val="00341709"/>
    <w:rsid w:val="0034247E"/>
    <w:rsid w:val="00342687"/>
    <w:rsid w:val="0034272E"/>
    <w:rsid w:val="00342A36"/>
    <w:rsid w:val="00343627"/>
    <w:rsid w:val="0034466F"/>
    <w:rsid w:val="00344A24"/>
    <w:rsid w:val="003452D9"/>
    <w:rsid w:val="00345473"/>
    <w:rsid w:val="003455FB"/>
    <w:rsid w:val="0034596B"/>
    <w:rsid w:val="00345AF3"/>
    <w:rsid w:val="00345BA1"/>
    <w:rsid w:val="0034678C"/>
    <w:rsid w:val="00346A39"/>
    <w:rsid w:val="00347140"/>
    <w:rsid w:val="00352D43"/>
    <w:rsid w:val="00352D92"/>
    <w:rsid w:val="00352E25"/>
    <w:rsid w:val="00352FC6"/>
    <w:rsid w:val="0035524B"/>
    <w:rsid w:val="003558A4"/>
    <w:rsid w:val="00355D2A"/>
    <w:rsid w:val="00355EB7"/>
    <w:rsid w:val="0035646C"/>
    <w:rsid w:val="00356C5D"/>
    <w:rsid w:val="00356E28"/>
    <w:rsid w:val="0035779A"/>
    <w:rsid w:val="00357EBB"/>
    <w:rsid w:val="0036033A"/>
    <w:rsid w:val="003607C7"/>
    <w:rsid w:val="00360889"/>
    <w:rsid w:val="003608D7"/>
    <w:rsid w:val="003619FD"/>
    <w:rsid w:val="003622DC"/>
    <w:rsid w:val="003626A4"/>
    <w:rsid w:val="00362A13"/>
    <w:rsid w:val="00362EAD"/>
    <w:rsid w:val="003630EF"/>
    <w:rsid w:val="00363CB9"/>
    <w:rsid w:val="00363E6D"/>
    <w:rsid w:val="00364A0E"/>
    <w:rsid w:val="003650A5"/>
    <w:rsid w:val="00366204"/>
    <w:rsid w:val="00366D92"/>
    <w:rsid w:val="00367937"/>
    <w:rsid w:val="00367E06"/>
    <w:rsid w:val="003711B6"/>
    <w:rsid w:val="00371562"/>
    <w:rsid w:val="003719E3"/>
    <w:rsid w:val="003719E5"/>
    <w:rsid w:val="00371E1D"/>
    <w:rsid w:val="003722F6"/>
    <w:rsid w:val="00372585"/>
    <w:rsid w:val="0037295C"/>
    <w:rsid w:val="003737FC"/>
    <w:rsid w:val="00373B2D"/>
    <w:rsid w:val="0037407A"/>
    <w:rsid w:val="003747AE"/>
    <w:rsid w:val="0037490B"/>
    <w:rsid w:val="00374BEF"/>
    <w:rsid w:val="003756E6"/>
    <w:rsid w:val="0037586B"/>
    <w:rsid w:val="003762B4"/>
    <w:rsid w:val="00376573"/>
    <w:rsid w:val="003765C1"/>
    <w:rsid w:val="003767CD"/>
    <w:rsid w:val="00376E33"/>
    <w:rsid w:val="003771CE"/>
    <w:rsid w:val="003774B5"/>
    <w:rsid w:val="00377828"/>
    <w:rsid w:val="00377F5A"/>
    <w:rsid w:val="00380847"/>
    <w:rsid w:val="00380CC2"/>
    <w:rsid w:val="0038110B"/>
    <w:rsid w:val="00381703"/>
    <w:rsid w:val="003818B3"/>
    <w:rsid w:val="003826E7"/>
    <w:rsid w:val="00382AF1"/>
    <w:rsid w:val="00382B9D"/>
    <w:rsid w:val="003837C7"/>
    <w:rsid w:val="003838BC"/>
    <w:rsid w:val="00383EEF"/>
    <w:rsid w:val="003843EB"/>
    <w:rsid w:val="00385590"/>
    <w:rsid w:val="00385818"/>
    <w:rsid w:val="003866BE"/>
    <w:rsid w:val="00387842"/>
    <w:rsid w:val="003878C5"/>
    <w:rsid w:val="0039064D"/>
    <w:rsid w:val="00390D27"/>
    <w:rsid w:val="00391111"/>
    <w:rsid w:val="00391246"/>
    <w:rsid w:val="0039138D"/>
    <w:rsid w:val="00391E8E"/>
    <w:rsid w:val="00393194"/>
    <w:rsid w:val="00393291"/>
    <w:rsid w:val="003941B8"/>
    <w:rsid w:val="003946D6"/>
    <w:rsid w:val="00394730"/>
    <w:rsid w:val="003949C3"/>
    <w:rsid w:val="0039539A"/>
    <w:rsid w:val="0039584C"/>
    <w:rsid w:val="0039669A"/>
    <w:rsid w:val="003974DC"/>
    <w:rsid w:val="00397CED"/>
    <w:rsid w:val="003A018F"/>
    <w:rsid w:val="003A07F7"/>
    <w:rsid w:val="003A0A85"/>
    <w:rsid w:val="003A1183"/>
    <w:rsid w:val="003A18F5"/>
    <w:rsid w:val="003A25D8"/>
    <w:rsid w:val="003A2761"/>
    <w:rsid w:val="003A2CC7"/>
    <w:rsid w:val="003A5924"/>
    <w:rsid w:val="003A5EEB"/>
    <w:rsid w:val="003A6102"/>
    <w:rsid w:val="003A6784"/>
    <w:rsid w:val="003A681D"/>
    <w:rsid w:val="003A6AB8"/>
    <w:rsid w:val="003A7209"/>
    <w:rsid w:val="003A74BE"/>
    <w:rsid w:val="003B0B05"/>
    <w:rsid w:val="003B138E"/>
    <w:rsid w:val="003B1EE3"/>
    <w:rsid w:val="003B1F4B"/>
    <w:rsid w:val="003B2C2C"/>
    <w:rsid w:val="003B314E"/>
    <w:rsid w:val="003B3270"/>
    <w:rsid w:val="003B3B6D"/>
    <w:rsid w:val="003B4ECC"/>
    <w:rsid w:val="003B4FA7"/>
    <w:rsid w:val="003B52DB"/>
    <w:rsid w:val="003B53B8"/>
    <w:rsid w:val="003B6193"/>
    <w:rsid w:val="003B6BC5"/>
    <w:rsid w:val="003B6EE5"/>
    <w:rsid w:val="003C0309"/>
    <w:rsid w:val="003C0456"/>
    <w:rsid w:val="003C11B6"/>
    <w:rsid w:val="003C11D2"/>
    <w:rsid w:val="003C17AC"/>
    <w:rsid w:val="003C1ED1"/>
    <w:rsid w:val="003C2953"/>
    <w:rsid w:val="003C2959"/>
    <w:rsid w:val="003C319F"/>
    <w:rsid w:val="003C3DA4"/>
    <w:rsid w:val="003C45E9"/>
    <w:rsid w:val="003C47CA"/>
    <w:rsid w:val="003C486F"/>
    <w:rsid w:val="003C7FF8"/>
    <w:rsid w:val="003D09CD"/>
    <w:rsid w:val="003D0ABA"/>
    <w:rsid w:val="003D1410"/>
    <w:rsid w:val="003D1998"/>
    <w:rsid w:val="003D1CD1"/>
    <w:rsid w:val="003D1D81"/>
    <w:rsid w:val="003D1EB3"/>
    <w:rsid w:val="003D20EF"/>
    <w:rsid w:val="003D22C8"/>
    <w:rsid w:val="003D25E6"/>
    <w:rsid w:val="003D2B5A"/>
    <w:rsid w:val="003D315F"/>
    <w:rsid w:val="003D3DFA"/>
    <w:rsid w:val="003D4CD2"/>
    <w:rsid w:val="003D5048"/>
    <w:rsid w:val="003D53C4"/>
    <w:rsid w:val="003D5572"/>
    <w:rsid w:val="003D5ACD"/>
    <w:rsid w:val="003D634D"/>
    <w:rsid w:val="003D68A4"/>
    <w:rsid w:val="003D6DF1"/>
    <w:rsid w:val="003D6F47"/>
    <w:rsid w:val="003D7EBD"/>
    <w:rsid w:val="003E0043"/>
    <w:rsid w:val="003E0064"/>
    <w:rsid w:val="003E0393"/>
    <w:rsid w:val="003E0816"/>
    <w:rsid w:val="003E091F"/>
    <w:rsid w:val="003E1129"/>
    <w:rsid w:val="003E2767"/>
    <w:rsid w:val="003E330E"/>
    <w:rsid w:val="003E3951"/>
    <w:rsid w:val="003E45C6"/>
    <w:rsid w:val="003E45D9"/>
    <w:rsid w:val="003E53D0"/>
    <w:rsid w:val="003E5D40"/>
    <w:rsid w:val="003E7349"/>
    <w:rsid w:val="003E7907"/>
    <w:rsid w:val="003F0585"/>
    <w:rsid w:val="003F064C"/>
    <w:rsid w:val="003F0F10"/>
    <w:rsid w:val="003F2552"/>
    <w:rsid w:val="003F2FDA"/>
    <w:rsid w:val="003F3016"/>
    <w:rsid w:val="003F33A0"/>
    <w:rsid w:val="003F352B"/>
    <w:rsid w:val="003F4140"/>
    <w:rsid w:val="003F4752"/>
    <w:rsid w:val="003F482D"/>
    <w:rsid w:val="003F56EA"/>
    <w:rsid w:val="003F5A7E"/>
    <w:rsid w:val="003F6055"/>
    <w:rsid w:val="003F6EC3"/>
    <w:rsid w:val="003F7DED"/>
    <w:rsid w:val="003F7ED5"/>
    <w:rsid w:val="003F7F54"/>
    <w:rsid w:val="003F7FCA"/>
    <w:rsid w:val="00400ACC"/>
    <w:rsid w:val="004014C5"/>
    <w:rsid w:val="004017C5"/>
    <w:rsid w:val="0040196E"/>
    <w:rsid w:val="00401C03"/>
    <w:rsid w:val="00402496"/>
    <w:rsid w:val="00402BED"/>
    <w:rsid w:val="00403046"/>
    <w:rsid w:val="00403348"/>
    <w:rsid w:val="004037AB"/>
    <w:rsid w:val="00404322"/>
    <w:rsid w:val="00404563"/>
    <w:rsid w:val="0040657F"/>
    <w:rsid w:val="0040662A"/>
    <w:rsid w:val="0040672F"/>
    <w:rsid w:val="00407F35"/>
    <w:rsid w:val="004103D5"/>
    <w:rsid w:val="004115B1"/>
    <w:rsid w:val="00412AAB"/>
    <w:rsid w:val="004132EB"/>
    <w:rsid w:val="00413D6C"/>
    <w:rsid w:val="004141CF"/>
    <w:rsid w:val="004145A1"/>
    <w:rsid w:val="004146A2"/>
    <w:rsid w:val="004146FD"/>
    <w:rsid w:val="00415596"/>
    <w:rsid w:val="00415616"/>
    <w:rsid w:val="00415807"/>
    <w:rsid w:val="00415F9B"/>
    <w:rsid w:val="00417245"/>
    <w:rsid w:val="004174CB"/>
    <w:rsid w:val="0041776D"/>
    <w:rsid w:val="0042028A"/>
    <w:rsid w:val="00420743"/>
    <w:rsid w:val="00420848"/>
    <w:rsid w:val="00420D44"/>
    <w:rsid w:val="00420D92"/>
    <w:rsid w:val="0042283E"/>
    <w:rsid w:val="004229E0"/>
    <w:rsid w:val="00425040"/>
    <w:rsid w:val="0042519B"/>
    <w:rsid w:val="0042536C"/>
    <w:rsid w:val="00425548"/>
    <w:rsid w:val="00425E42"/>
    <w:rsid w:val="00426038"/>
    <w:rsid w:val="004262C5"/>
    <w:rsid w:val="00426925"/>
    <w:rsid w:val="0042733C"/>
    <w:rsid w:val="004308F2"/>
    <w:rsid w:val="00430A5E"/>
    <w:rsid w:val="00431902"/>
    <w:rsid w:val="00431971"/>
    <w:rsid w:val="00431993"/>
    <w:rsid w:val="00431AD3"/>
    <w:rsid w:val="004328CF"/>
    <w:rsid w:val="00432DD6"/>
    <w:rsid w:val="004330EF"/>
    <w:rsid w:val="004332AD"/>
    <w:rsid w:val="0043416C"/>
    <w:rsid w:val="00434639"/>
    <w:rsid w:val="004346DA"/>
    <w:rsid w:val="004347E2"/>
    <w:rsid w:val="0043492A"/>
    <w:rsid w:val="00435985"/>
    <w:rsid w:val="00435A3B"/>
    <w:rsid w:val="00436098"/>
    <w:rsid w:val="00436FCD"/>
    <w:rsid w:val="0043712F"/>
    <w:rsid w:val="004373D7"/>
    <w:rsid w:val="00437979"/>
    <w:rsid w:val="00437E7F"/>
    <w:rsid w:val="0044049F"/>
    <w:rsid w:val="00441CD4"/>
    <w:rsid w:val="00442427"/>
    <w:rsid w:val="00442A2A"/>
    <w:rsid w:val="00442C45"/>
    <w:rsid w:val="00443238"/>
    <w:rsid w:val="004432B5"/>
    <w:rsid w:val="00443BFF"/>
    <w:rsid w:val="00443C75"/>
    <w:rsid w:val="004445F1"/>
    <w:rsid w:val="00445523"/>
    <w:rsid w:val="004460E4"/>
    <w:rsid w:val="00446C8F"/>
    <w:rsid w:val="00446C9D"/>
    <w:rsid w:val="00447EF1"/>
    <w:rsid w:val="00447F08"/>
    <w:rsid w:val="0045040B"/>
    <w:rsid w:val="00450A4F"/>
    <w:rsid w:val="00450D5C"/>
    <w:rsid w:val="004522DD"/>
    <w:rsid w:val="00452794"/>
    <w:rsid w:val="00452927"/>
    <w:rsid w:val="00452B1F"/>
    <w:rsid w:val="00452BDE"/>
    <w:rsid w:val="00452EDE"/>
    <w:rsid w:val="00452EE9"/>
    <w:rsid w:val="004536A1"/>
    <w:rsid w:val="004542B6"/>
    <w:rsid w:val="0045596E"/>
    <w:rsid w:val="00455EFE"/>
    <w:rsid w:val="004568CE"/>
    <w:rsid w:val="004572ED"/>
    <w:rsid w:val="0045747A"/>
    <w:rsid w:val="00460274"/>
    <w:rsid w:val="004608CE"/>
    <w:rsid w:val="004609C0"/>
    <w:rsid w:val="00460F2C"/>
    <w:rsid w:val="004616BC"/>
    <w:rsid w:val="00462691"/>
    <w:rsid w:val="004635CC"/>
    <w:rsid w:val="00463E9C"/>
    <w:rsid w:val="004655DE"/>
    <w:rsid w:val="0046595F"/>
    <w:rsid w:val="00465ACC"/>
    <w:rsid w:val="00465E14"/>
    <w:rsid w:val="004669CD"/>
    <w:rsid w:val="00466BE9"/>
    <w:rsid w:val="00467392"/>
    <w:rsid w:val="00471020"/>
    <w:rsid w:val="0047136F"/>
    <w:rsid w:val="00471857"/>
    <w:rsid w:val="004720AA"/>
    <w:rsid w:val="0047266B"/>
    <w:rsid w:val="004736E6"/>
    <w:rsid w:val="0047469C"/>
    <w:rsid w:val="00474EA8"/>
    <w:rsid w:val="0047560E"/>
    <w:rsid w:val="00475B00"/>
    <w:rsid w:val="004761F5"/>
    <w:rsid w:val="00477282"/>
    <w:rsid w:val="004775CC"/>
    <w:rsid w:val="00480808"/>
    <w:rsid w:val="00480B19"/>
    <w:rsid w:val="0048137E"/>
    <w:rsid w:val="004814DD"/>
    <w:rsid w:val="00481750"/>
    <w:rsid w:val="00481B12"/>
    <w:rsid w:val="00482C60"/>
    <w:rsid w:val="00482D70"/>
    <w:rsid w:val="0048302A"/>
    <w:rsid w:val="0048314C"/>
    <w:rsid w:val="0048343C"/>
    <w:rsid w:val="00483463"/>
    <w:rsid w:val="00484F57"/>
    <w:rsid w:val="00485064"/>
    <w:rsid w:val="00485117"/>
    <w:rsid w:val="00485160"/>
    <w:rsid w:val="004859B4"/>
    <w:rsid w:val="00487537"/>
    <w:rsid w:val="004908D8"/>
    <w:rsid w:val="00491196"/>
    <w:rsid w:val="00491DCC"/>
    <w:rsid w:val="0049200C"/>
    <w:rsid w:val="004935CA"/>
    <w:rsid w:val="0049397E"/>
    <w:rsid w:val="00494461"/>
    <w:rsid w:val="00494523"/>
    <w:rsid w:val="00494A70"/>
    <w:rsid w:val="004955DF"/>
    <w:rsid w:val="00495A33"/>
    <w:rsid w:val="0049626B"/>
    <w:rsid w:val="00496448"/>
    <w:rsid w:val="00497BF4"/>
    <w:rsid w:val="00497BFA"/>
    <w:rsid w:val="00497E51"/>
    <w:rsid w:val="004A0012"/>
    <w:rsid w:val="004A031F"/>
    <w:rsid w:val="004A0860"/>
    <w:rsid w:val="004A0BD6"/>
    <w:rsid w:val="004A0CD3"/>
    <w:rsid w:val="004A0E9D"/>
    <w:rsid w:val="004A13E4"/>
    <w:rsid w:val="004A2508"/>
    <w:rsid w:val="004A3553"/>
    <w:rsid w:val="004A42E9"/>
    <w:rsid w:val="004A4510"/>
    <w:rsid w:val="004A4F95"/>
    <w:rsid w:val="004A52B4"/>
    <w:rsid w:val="004A6141"/>
    <w:rsid w:val="004A62DA"/>
    <w:rsid w:val="004B0E42"/>
    <w:rsid w:val="004B12DA"/>
    <w:rsid w:val="004B1345"/>
    <w:rsid w:val="004B1742"/>
    <w:rsid w:val="004B1AD4"/>
    <w:rsid w:val="004B1D52"/>
    <w:rsid w:val="004B20A5"/>
    <w:rsid w:val="004B20F3"/>
    <w:rsid w:val="004B2106"/>
    <w:rsid w:val="004B3387"/>
    <w:rsid w:val="004B35C8"/>
    <w:rsid w:val="004B3C2C"/>
    <w:rsid w:val="004B3D93"/>
    <w:rsid w:val="004B4AE8"/>
    <w:rsid w:val="004B4E3C"/>
    <w:rsid w:val="004B5B7F"/>
    <w:rsid w:val="004B619C"/>
    <w:rsid w:val="004B6339"/>
    <w:rsid w:val="004B669E"/>
    <w:rsid w:val="004B680B"/>
    <w:rsid w:val="004B6AD0"/>
    <w:rsid w:val="004B6FC2"/>
    <w:rsid w:val="004B7302"/>
    <w:rsid w:val="004B7714"/>
    <w:rsid w:val="004B78CE"/>
    <w:rsid w:val="004B7DB7"/>
    <w:rsid w:val="004C05C7"/>
    <w:rsid w:val="004C09CB"/>
    <w:rsid w:val="004C0B3D"/>
    <w:rsid w:val="004C1FD7"/>
    <w:rsid w:val="004C2C92"/>
    <w:rsid w:val="004C32BB"/>
    <w:rsid w:val="004C3657"/>
    <w:rsid w:val="004C3949"/>
    <w:rsid w:val="004C481A"/>
    <w:rsid w:val="004C4A1C"/>
    <w:rsid w:val="004C51B0"/>
    <w:rsid w:val="004C52B6"/>
    <w:rsid w:val="004C5D25"/>
    <w:rsid w:val="004C5D43"/>
    <w:rsid w:val="004C5DA1"/>
    <w:rsid w:val="004C5FEB"/>
    <w:rsid w:val="004C6C45"/>
    <w:rsid w:val="004C6E8D"/>
    <w:rsid w:val="004C7D0E"/>
    <w:rsid w:val="004D0D20"/>
    <w:rsid w:val="004D0EC4"/>
    <w:rsid w:val="004D1E42"/>
    <w:rsid w:val="004D1F6D"/>
    <w:rsid w:val="004D201E"/>
    <w:rsid w:val="004D240C"/>
    <w:rsid w:val="004D2952"/>
    <w:rsid w:val="004D36FD"/>
    <w:rsid w:val="004D3C9E"/>
    <w:rsid w:val="004D424E"/>
    <w:rsid w:val="004D4766"/>
    <w:rsid w:val="004D4A0E"/>
    <w:rsid w:val="004D4A36"/>
    <w:rsid w:val="004D4C66"/>
    <w:rsid w:val="004D4DBE"/>
    <w:rsid w:val="004D5944"/>
    <w:rsid w:val="004D59FA"/>
    <w:rsid w:val="004D65D9"/>
    <w:rsid w:val="004D6A89"/>
    <w:rsid w:val="004D70B4"/>
    <w:rsid w:val="004D7645"/>
    <w:rsid w:val="004D7C25"/>
    <w:rsid w:val="004E19AD"/>
    <w:rsid w:val="004E2012"/>
    <w:rsid w:val="004E2048"/>
    <w:rsid w:val="004E2169"/>
    <w:rsid w:val="004E2293"/>
    <w:rsid w:val="004E245A"/>
    <w:rsid w:val="004E24E1"/>
    <w:rsid w:val="004E274A"/>
    <w:rsid w:val="004E342F"/>
    <w:rsid w:val="004E34D7"/>
    <w:rsid w:val="004E37CC"/>
    <w:rsid w:val="004E38D1"/>
    <w:rsid w:val="004E4D17"/>
    <w:rsid w:val="004E5D1A"/>
    <w:rsid w:val="004E5DF0"/>
    <w:rsid w:val="004E6232"/>
    <w:rsid w:val="004E6424"/>
    <w:rsid w:val="004E7638"/>
    <w:rsid w:val="004E79C5"/>
    <w:rsid w:val="004E7D49"/>
    <w:rsid w:val="004E7FA2"/>
    <w:rsid w:val="004F05FA"/>
    <w:rsid w:val="004F087B"/>
    <w:rsid w:val="004F09EF"/>
    <w:rsid w:val="004F13B1"/>
    <w:rsid w:val="004F17EC"/>
    <w:rsid w:val="004F249C"/>
    <w:rsid w:val="004F24F7"/>
    <w:rsid w:val="004F3BA0"/>
    <w:rsid w:val="004F42B6"/>
    <w:rsid w:val="004F44C0"/>
    <w:rsid w:val="004F4826"/>
    <w:rsid w:val="004F4E14"/>
    <w:rsid w:val="004F50F8"/>
    <w:rsid w:val="004F54CC"/>
    <w:rsid w:val="004F5DD1"/>
    <w:rsid w:val="004F6AE4"/>
    <w:rsid w:val="004F758B"/>
    <w:rsid w:val="004F75EA"/>
    <w:rsid w:val="004F7D96"/>
    <w:rsid w:val="00500D46"/>
    <w:rsid w:val="00501CFF"/>
    <w:rsid w:val="00501F29"/>
    <w:rsid w:val="00502276"/>
    <w:rsid w:val="005027ED"/>
    <w:rsid w:val="00502CD3"/>
    <w:rsid w:val="00502D47"/>
    <w:rsid w:val="00503014"/>
    <w:rsid w:val="005060C2"/>
    <w:rsid w:val="005067A2"/>
    <w:rsid w:val="00507227"/>
    <w:rsid w:val="00507BC6"/>
    <w:rsid w:val="00510220"/>
    <w:rsid w:val="005103BD"/>
    <w:rsid w:val="005107A9"/>
    <w:rsid w:val="00510B91"/>
    <w:rsid w:val="00510E89"/>
    <w:rsid w:val="005117DA"/>
    <w:rsid w:val="005125C3"/>
    <w:rsid w:val="0051265E"/>
    <w:rsid w:val="00512672"/>
    <w:rsid w:val="00512704"/>
    <w:rsid w:val="005129A6"/>
    <w:rsid w:val="005129DE"/>
    <w:rsid w:val="00512EE9"/>
    <w:rsid w:val="00513190"/>
    <w:rsid w:val="0051370E"/>
    <w:rsid w:val="00513D37"/>
    <w:rsid w:val="00514667"/>
    <w:rsid w:val="0051490F"/>
    <w:rsid w:val="0051590A"/>
    <w:rsid w:val="00515F53"/>
    <w:rsid w:val="00516056"/>
    <w:rsid w:val="005163F4"/>
    <w:rsid w:val="005165CE"/>
    <w:rsid w:val="00516E17"/>
    <w:rsid w:val="00516E74"/>
    <w:rsid w:val="00517163"/>
    <w:rsid w:val="005171F3"/>
    <w:rsid w:val="00517A8A"/>
    <w:rsid w:val="00517AC8"/>
    <w:rsid w:val="00517B85"/>
    <w:rsid w:val="00517E51"/>
    <w:rsid w:val="00520987"/>
    <w:rsid w:val="005211A7"/>
    <w:rsid w:val="00521254"/>
    <w:rsid w:val="005212A7"/>
    <w:rsid w:val="005221AA"/>
    <w:rsid w:val="00523725"/>
    <w:rsid w:val="005258BE"/>
    <w:rsid w:val="00525BF1"/>
    <w:rsid w:val="005261F0"/>
    <w:rsid w:val="00526D05"/>
    <w:rsid w:val="00527100"/>
    <w:rsid w:val="005272B1"/>
    <w:rsid w:val="0052734E"/>
    <w:rsid w:val="00530497"/>
    <w:rsid w:val="00530BA4"/>
    <w:rsid w:val="00530E50"/>
    <w:rsid w:val="00531277"/>
    <w:rsid w:val="00531EFB"/>
    <w:rsid w:val="0053285C"/>
    <w:rsid w:val="00532874"/>
    <w:rsid w:val="00533C5E"/>
    <w:rsid w:val="00533C9D"/>
    <w:rsid w:val="005340B7"/>
    <w:rsid w:val="00534C9B"/>
    <w:rsid w:val="00534E3E"/>
    <w:rsid w:val="005369BB"/>
    <w:rsid w:val="00536C6B"/>
    <w:rsid w:val="00536C7A"/>
    <w:rsid w:val="00536F6C"/>
    <w:rsid w:val="0053727A"/>
    <w:rsid w:val="005373E3"/>
    <w:rsid w:val="00540790"/>
    <w:rsid w:val="00541B2E"/>
    <w:rsid w:val="00542B10"/>
    <w:rsid w:val="00542E7D"/>
    <w:rsid w:val="005434A3"/>
    <w:rsid w:val="00543C47"/>
    <w:rsid w:val="00544DC2"/>
    <w:rsid w:val="00545A2E"/>
    <w:rsid w:val="00546BA4"/>
    <w:rsid w:val="00546C97"/>
    <w:rsid w:val="00546E1D"/>
    <w:rsid w:val="00546ECE"/>
    <w:rsid w:val="00550316"/>
    <w:rsid w:val="00550448"/>
    <w:rsid w:val="00550D33"/>
    <w:rsid w:val="00550F02"/>
    <w:rsid w:val="00551B84"/>
    <w:rsid w:val="0055230E"/>
    <w:rsid w:val="005525D4"/>
    <w:rsid w:val="0055268E"/>
    <w:rsid w:val="00553529"/>
    <w:rsid w:val="00553553"/>
    <w:rsid w:val="0055383F"/>
    <w:rsid w:val="00554C2D"/>
    <w:rsid w:val="0055581D"/>
    <w:rsid w:val="00555EAB"/>
    <w:rsid w:val="0055656D"/>
    <w:rsid w:val="00556659"/>
    <w:rsid w:val="00557807"/>
    <w:rsid w:val="00560D8B"/>
    <w:rsid w:val="00560E96"/>
    <w:rsid w:val="005614C4"/>
    <w:rsid w:val="00561A9C"/>
    <w:rsid w:val="00561F89"/>
    <w:rsid w:val="005624F7"/>
    <w:rsid w:val="00564571"/>
    <w:rsid w:val="00564903"/>
    <w:rsid w:val="0056497E"/>
    <w:rsid w:val="00564CB2"/>
    <w:rsid w:val="005652E4"/>
    <w:rsid w:val="00565C26"/>
    <w:rsid w:val="00566A7F"/>
    <w:rsid w:val="005672C9"/>
    <w:rsid w:val="0057088C"/>
    <w:rsid w:val="00570D6E"/>
    <w:rsid w:val="00570EDB"/>
    <w:rsid w:val="00571227"/>
    <w:rsid w:val="00571670"/>
    <w:rsid w:val="00571695"/>
    <w:rsid w:val="00571856"/>
    <w:rsid w:val="00571FB7"/>
    <w:rsid w:val="00572253"/>
    <w:rsid w:val="0057259C"/>
    <w:rsid w:val="00572F3D"/>
    <w:rsid w:val="005731C8"/>
    <w:rsid w:val="00573253"/>
    <w:rsid w:val="00573465"/>
    <w:rsid w:val="00573C2E"/>
    <w:rsid w:val="00573CC8"/>
    <w:rsid w:val="00573E89"/>
    <w:rsid w:val="0057501B"/>
    <w:rsid w:val="005757B8"/>
    <w:rsid w:val="00575E56"/>
    <w:rsid w:val="0057689F"/>
    <w:rsid w:val="00576E35"/>
    <w:rsid w:val="005774CD"/>
    <w:rsid w:val="00577CE7"/>
    <w:rsid w:val="00581981"/>
    <w:rsid w:val="0058238F"/>
    <w:rsid w:val="005827F8"/>
    <w:rsid w:val="00582AC0"/>
    <w:rsid w:val="005831E5"/>
    <w:rsid w:val="005837FB"/>
    <w:rsid w:val="00583F40"/>
    <w:rsid w:val="00584585"/>
    <w:rsid w:val="005846CA"/>
    <w:rsid w:val="005848F8"/>
    <w:rsid w:val="00584D6F"/>
    <w:rsid w:val="00585A7F"/>
    <w:rsid w:val="00585AAD"/>
    <w:rsid w:val="0058605B"/>
    <w:rsid w:val="00586E86"/>
    <w:rsid w:val="00587254"/>
    <w:rsid w:val="005872AC"/>
    <w:rsid w:val="005875BE"/>
    <w:rsid w:val="00587B30"/>
    <w:rsid w:val="00587B49"/>
    <w:rsid w:val="00587CA9"/>
    <w:rsid w:val="00590DFE"/>
    <w:rsid w:val="00590FFA"/>
    <w:rsid w:val="00591775"/>
    <w:rsid w:val="00591E00"/>
    <w:rsid w:val="005922DB"/>
    <w:rsid w:val="00592397"/>
    <w:rsid w:val="00592ABB"/>
    <w:rsid w:val="00592F1D"/>
    <w:rsid w:val="0059690B"/>
    <w:rsid w:val="00596ED9"/>
    <w:rsid w:val="00597B3D"/>
    <w:rsid w:val="005A03CE"/>
    <w:rsid w:val="005A0EF0"/>
    <w:rsid w:val="005A1074"/>
    <w:rsid w:val="005A14C9"/>
    <w:rsid w:val="005A17F1"/>
    <w:rsid w:val="005A1E71"/>
    <w:rsid w:val="005A1EE8"/>
    <w:rsid w:val="005A2A68"/>
    <w:rsid w:val="005A2B8B"/>
    <w:rsid w:val="005A3CA1"/>
    <w:rsid w:val="005A4B25"/>
    <w:rsid w:val="005A53D9"/>
    <w:rsid w:val="005A5430"/>
    <w:rsid w:val="005A551A"/>
    <w:rsid w:val="005A597F"/>
    <w:rsid w:val="005A659E"/>
    <w:rsid w:val="005A68F1"/>
    <w:rsid w:val="005A724E"/>
    <w:rsid w:val="005A75CD"/>
    <w:rsid w:val="005B046C"/>
    <w:rsid w:val="005B0940"/>
    <w:rsid w:val="005B0C24"/>
    <w:rsid w:val="005B1013"/>
    <w:rsid w:val="005B128D"/>
    <w:rsid w:val="005B19FF"/>
    <w:rsid w:val="005B1FEE"/>
    <w:rsid w:val="005B28BB"/>
    <w:rsid w:val="005B292E"/>
    <w:rsid w:val="005B3778"/>
    <w:rsid w:val="005B49F5"/>
    <w:rsid w:val="005B4D7E"/>
    <w:rsid w:val="005B6311"/>
    <w:rsid w:val="005B6AB2"/>
    <w:rsid w:val="005B7424"/>
    <w:rsid w:val="005B7FE9"/>
    <w:rsid w:val="005C0B3A"/>
    <w:rsid w:val="005C152B"/>
    <w:rsid w:val="005C28A4"/>
    <w:rsid w:val="005C3AF3"/>
    <w:rsid w:val="005C3B6D"/>
    <w:rsid w:val="005C3CA6"/>
    <w:rsid w:val="005C3F5F"/>
    <w:rsid w:val="005C44CF"/>
    <w:rsid w:val="005C4515"/>
    <w:rsid w:val="005C583D"/>
    <w:rsid w:val="005C5F4D"/>
    <w:rsid w:val="005C62EF"/>
    <w:rsid w:val="005C75DF"/>
    <w:rsid w:val="005C7A97"/>
    <w:rsid w:val="005D00F7"/>
    <w:rsid w:val="005D1C0F"/>
    <w:rsid w:val="005D1E28"/>
    <w:rsid w:val="005D3E54"/>
    <w:rsid w:val="005D411B"/>
    <w:rsid w:val="005D4335"/>
    <w:rsid w:val="005D452A"/>
    <w:rsid w:val="005D4772"/>
    <w:rsid w:val="005D5820"/>
    <w:rsid w:val="005D5F26"/>
    <w:rsid w:val="005D6C07"/>
    <w:rsid w:val="005D6EFD"/>
    <w:rsid w:val="005D6FF4"/>
    <w:rsid w:val="005D757B"/>
    <w:rsid w:val="005D7B07"/>
    <w:rsid w:val="005D7BAD"/>
    <w:rsid w:val="005D7CE7"/>
    <w:rsid w:val="005E116C"/>
    <w:rsid w:val="005E205B"/>
    <w:rsid w:val="005E2095"/>
    <w:rsid w:val="005E2118"/>
    <w:rsid w:val="005E2E77"/>
    <w:rsid w:val="005E2E80"/>
    <w:rsid w:val="005E3645"/>
    <w:rsid w:val="005E43ED"/>
    <w:rsid w:val="005E4E07"/>
    <w:rsid w:val="005E5694"/>
    <w:rsid w:val="005E5D5E"/>
    <w:rsid w:val="005E6611"/>
    <w:rsid w:val="005E6710"/>
    <w:rsid w:val="005E685B"/>
    <w:rsid w:val="005E68D5"/>
    <w:rsid w:val="005E6D07"/>
    <w:rsid w:val="005E6D12"/>
    <w:rsid w:val="005F0A30"/>
    <w:rsid w:val="005F2445"/>
    <w:rsid w:val="005F24E2"/>
    <w:rsid w:val="005F377E"/>
    <w:rsid w:val="005F3C3D"/>
    <w:rsid w:val="005F3F3F"/>
    <w:rsid w:val="005F4E79"/>
    <w:rsid w:val="005F5ADD"/>
    <w:rsid w:val="005F5F9B"/>
    <w:rsid w:val="005F6176"/>
    <w:rsid w:val="005F67FA"/>
    <w:rsid w:val="005F6CB9"/>
    <w:rsid w:val="005F6ED6"/>
    <w:rsid w:val="00600457"/>
    <w:rsid w:val="006004A6"/>
    <w:rsid w:val="00601140"/>
    <w:rsid w:val="006012B2"/>
    <w:rsid w:val="006027A4"/>
    <w:rsid w:val="00602E24"/>
    <w:rsid w:val="006031F9"/>
    <w:rsid w:val="00603765"/>
    <w:rsid w:val="00603A30"/>
    <w:rsid w:val="00603C9B"/>
    <w:rsid w:val="00604486"/>
    <w:rsid w:val="00604598"/>
    <w:rsid w:val="00604A2D"/>
    <w:rsid w:val="00604C0A"/>
    <w:rsid w:val="006053D6"/>
    <w:rsid w:val="0060544D"/>
    <w:rsid w:val="00606901"/>
    <w:rsid w:val="006069F4"/>
    <w:rsid w:val="00606C83"/>
    <w:rsid w:val="00606D1F"/>
    <w:rsid w:val="00606EBA"/>
    <w:rsid w:val="00610383"/>
    <w:rsid w:val="00610F4C"/>
    <w:rsid w:val="00612C07"/>
    <w:rsid w:val="00612DE0"/>
    <w:rsid w:val="00613A19"/>
    <w:rsid w:val="00614219"/>
    <w:rsid w:val="00615A36"/>
    <w:rsid w:val="00615ECB"/>
    <w:rsid w:val="00616375"/>
    <w:rsid w:val="00616467"/>
    <w:rsid w:val="00616E0D"/>
    <w:rsid w:val="00620D89"/>
    <w:rsid w:val="00621914"/>
    <w:rsid w:val="00622050"/>
    <w:rsid w:val="0062217D"/>
    <w:rsid w:val="00622473"/>
    <w:rsid w:val="0062332B"/>
    <w:rsid w:val="006236D6"/>
    <w:rsid w:val="00623DF3"/>
    <w:rsid w:val="00624147"/>
    <w:rsid w:val="0062467F"/>
    <w:rsid w:val="00625FAD"/>
    <w:rsid w:val="006261D1"/>
    <w:rsid w:val="006265D8"/>
    <w:rsid w:val="0062683A"/>
    <w:rsid w:val="00626F97"/>
    <w:rsid w:val="00627E19"/>
    <w:rsid w:val="0063012D"/>
    <w:rsid w:val="00630884"/>
    <w:rsid w:val="006310EA"/>
    <w:rsid w:val="00631B6C"/>
    <w:rsid w:val="00631C22"/>
    <w:rsid w:val="00632019"/>
    <w:rsid w:val="00632CE3"/>
    <w:rsid w:val="0063339D"/>
    <w:rsid w:val="0063372C"/>
    <w:rsid w:val="006337F1"/>
    <w:rsid w:val="006348E7"/>
    <w:rsid w:val="00634C84"/>
    <w:rsid w:val="00634E6C"/>
    <w:rsid w:val="006354BA"/>
    <w:rsid w:val="00635578"/>
    <w:rsid w:val="00635D74"/>
    <w:rsid w:val="006365B0"/>
    <w:rsid w:val="00636679"/>
    <w:rsid w:val="00636C4A"/>
    <w:rsid w:val="00637098"/>
    <w:rsid w:val="00637A3C"/>
    <w:rsid w:val="00637D05"/>
    <w:rsid w:val="00637F7C"/>
    <w:rsid w:val="00640166"/>
    <w:rsid w:val="0064043A"/>
    <w:rsid w:val="00640BC7"/>
    <w:rsid w:val="00640C9B"/>
    <w:rsid w:val="00640F03"/>
    <w:rsid w:val="00642B88"/>
    <w:rsid w:val="00642C4B"/>
    <w:rsid w:val="006430ED"/>
    <w:rsid w:val="00643523"/>
    <w:rsid w:val="00643B37"/>
    <w:rsid w:val="00643BFA"/>
    <w:rsid w:val="00644238"/>
    <w:rsid w:val="006442FA"/>
    <w:rsid w:val="0064438C"/>
    <w:rsid w:val="00644B93"/>
    <w:rsid w:val="00645A5F"/>
    <w:rsid w:val="006460A9"/>
    <w:rsid w:val="006461CC"/>
    <w:rsid w:val="006463A2"/>
    <w:rsid w:val="006467AF"/>
    <w:rsid w:val="006468B3"/>
    <w:rsid w:val="00647271"/>
    <w:rsid w:val="0065118C"/>
    <w:rsid w:val="00651C2A"/>
    <w:rsid w:val="00652BD6"/>
    <w:rsid w:val="0065308E"/>
    <w:rsid w:val="0065316C"/>
    <w:rsid w:val="0065377A"/>
    <w:rsid w:val="00653B8F"/>
    <w:rsid w:val="00654366"/>
    <w:rsid w:val="006547CA"/>
    <w:rsid w:val="00654D00"/>
    <w:rsid w:val="00654E3F"/>
    <w:rsid w:val="00655344"/>
    <w:rsid w:val="0065576F"/>
    <w:rsid w:val="00655B83"/>
    <w:rsid w:val="00656801"/>
    <w:rsid w:val="00656DBF"/>
    <w:rsid w:val="00657E95"/>
    <w:rsid w:val="00660484"/>
    <w:rsid w:val="006619FD"/>
    <w:rsid w:val="00661BA3"/>
    <w:rsid w:val="00661F83"/>
    <w:rsid w:val="00662CD6"/>
    <w:rsid w:val="006633F3"/>
    <w:rsid w:val="00664134"/>
    <w:rsid w:val="006644CF"/>
    <w:rsid w:val="00665B48"/>
    <w:rsid w:val="00665C9D"/>
    <w:rsid w:val="00666007"/>
    <w:rsid w:val="006666A5"/>
    <w:rsid w:val="00666734"/>
    <w:rsid w:val="00666886"/>
    <w:rsid w:val="00666C11"/>
    <w:rsid w:val="00667E39"/>
    <w:rsid w:val="00670275"/>
    <w:rsid w:val="00671524"/>
    <w:rsid w:val="00672913"/>
    <w:rsid w:val="00672EFA"/>
    <w:rsid w:val="00673EC2"/>
    <w:rsid w:val="0067405C"/>
    <w:rsid w:val="00674277"/>
    <w:rsid w:val="00674440"/>
    <w:rsid w:val="00674D5A"/>
    <w:rsid w:val="00675751"/>
    <w:rsid w:val="006758DB"/>
    <w:rsid w:val="00675F58"/>
    <w:rsid w:val="006760E8"/>
    <w:rsid w:val="00676BF2"/>
    <w:rsid w:val="00676C2A"/>
    <w:rsid w:val="00676C7C"/>
    <w:rsid w:val="0067725A"/>
    <w:rsid w:val="00677F61"/>
    <w:rsid w:val="0068011C"/>
    <w:rsid w:val="0068026F"/>
    <w:rsid w:val="0068092F"/>
    <w:rsid w:val="00681266"/>
    <w:rsid w:val="00681A0C"/>
    <w:rsid w:val="00681AD3"/>
    <w:rsid w:val="00681B56"/>
    <w:rsid w:val="00681C18"/>
    <w:rsid w:val="00681E5C"/>
    <w:rsid w:val="00681F81"/>
    <w:rsid w:val="0068234F"/>
    <w:rsid w:val="00683041"/>
    <w:rsid w:val="00683726"/>
    <w:rsid w:val="00684060"/>
    <w:rsid w:val="0068488C"/>
    <w:rsid w:val="00684C4A"/>
    <w:rsid w:val="006853CE"/>
    <w:rsid w:val="0068573D"/>
    <w:rsid w:val="00686790"/>
    <w:rsid w:val="00686E88"/>
    <w:rsid w:val="006874E9"/>
    <w:rsid w:val="00687E90"/>
    <w:rsid w:val="0069067C"/>
    <w:rsid w:val="00691C64"/>
    <w:rsid w:val="00692313"/>
    <w:rsid w:val="0069279A"/>
    <w:rsid w:val="00692C01"/>
    <w:rsid w:val="00692CA0"/>
    <w:rsid w:val="006935EA"/>
    <w:rsid w:val="0069382F"/>
    <w:rsid w:val="00693A40"/>
    <w:rsid w:val="00693E6C"/>
    <w:rsid w:val="006943FC"/>
    <w:rsid w:val="00694412"/>
    <w:rsid w:val="0069489E"/>
    <w:rsid w:val="00694FBA"/>
    <w:rsid w:val="0069538F"/>
    <w:rsid w:val="00695FFB"/>
    <w:rsid w:val="0069639B"/>
    <w:rsid w:val="006967D8"/>
    <w:rsid w:val="00696E96"/>
    <w:rsid w:val="006974AE"/>
    <w:rsid w:val="0069771C"/>
    <w:rsid w:val="00697CCE"/>
    <w:rsid w:val="00697D85"/>
    <w:rsid w:val="006A00B9"/>
    <w:rsid w:val="006A0617"/>
    <w:rsid w:val="006A077C"/>
    <w:rsid w:val="006A20EF"/>
    <w:rsid w:val="006A26F5"/>
    <w:rsid w:val="006A27AF"/>
    <w:rsid w:val="006A2BED"/>
    <w:rsid w:val="006A2DCE"/>
    <w:rsid w:val="006A3B7C"/>
    <w:rsid w:val="006A4472"/>
    <w:rsid w:val="006A4878"/>
    <w:rsid w:val="006A4CB8"/>
    <w:rsid w:val="006A4CC7"/>
    <w:rsid w:val="006A5039"/>
    <w:rsid w:val="006A5995"/>
    <w:rsid w:val="006A5B89"/>
    <w:rsid w:val="006A5C39"/>
    <w:rsid w:val="006A5CF9"/>
    <w:rsid w:val="006A666A"/>
    <w:rsid w:val="006A6F35"/>
    <w:rsid w:val="006A6F3E"/>
    <w:rsid w:val="006A7E96"/>
    <w:rsid w:val="006B0CEE"/>
    <w:rsid w:val="006B1118"/>
    <w:rsid w:val="006B16AA"/>
    <w:rsid w:val="006B1AD4"/>
    <w:rsid w:val="006B1D20"/>
    <w:rsid w:val="006B22FE"/>
    <w:rsid w:val="006B2BAA"/>
    <w:rsid w:val="006B2CB8"/>
    <w:rsid w:val="006B397C"/>
    <w:rsid w:val="006B4071"/>
    <w:rsid w:val="006B4265"/>
    <w:rsid w:val="006B454F"/>
    <w:rsid w:val="006B4A43"/>
    <w:rsid w:val="006B542F"/>
    <w:rsid w:val="006B58FF"/>
    <w:rsid w:val="006B5AC3"/>
    <w:rsid w:val="006B5B37"/>
    <w:rsid w:val="006B6659"/>
    <w:rsid w:val="006B6CF0"/>
    <w:rsid w:val="006B7105"/>
    <w:rsid w:val="006B718B"/>
    <w:rsid w:val="006B7C92"/>
    <w:rsid w:val="006C0D3C"/>
    <w:rsid w:val="006C1366"/>
    <w:rsid w:val="006C14AE"/>
    <w:rsid w:val="006C1E9C"/>
    <w:rsid w:val="006C2141"/>
    <w:rsid w:val="006C3A3C"/>
    <w:rsid w:val="006C4028"/>
    <w:rsid w:val="006C5C09"/>
    <w:rsid w:val="006C6B11"/>
    <w:rsid w:val="006C6DDF"/>
    <w:rsid w:val="006C6F66"/>
    <w:rsid w:val="006C7391"/>
    <w:rsid w:val="006C760B"/>
    <w:rsid w:val="006D08D1"/>
    <w:rsid w:val="006D0935"/>
    <w:rsid w:val="006D0C9F"/>
    <w:rsid w:val="006D1129"/>
    <w:rsid w:val="006D1CBD"/>
    <w:rsid w:val="006D2BDE"/>
    <w:rsid w:val="006D3173"/>
    <w:rsid w:val="006D3713"/>
    <w:rsid w:val="006D3983"/>
    <w:rsid w:val="006D3F07"/>
    <w:rsid w:val="006D48C8"/>
    <w:rsid w:val="006D4E81"/>
    <w:rsid w:val="006D5ED1"/>
    <w:rsid w:val="006D690C"/>
    <w:rsid w:val="006D7AF7"/>
    <w:rsid w:val="006E0135"/>
    <w:rsid w:val="006E04EB"/>
    <w:rsid w:val="006E09A5"/>
    <w:rsid w:val="006E0A11"/>
    <w:rsid w:val="006E0F28"/>
    <w:rsid w:val="006E15F2"/>
    <w:rsid w:val="006E1BD8"/>
    <w:rsid w:val="006E1C56"/>
    <w:rsid w:val="006E2272"/>
    <w:rsid w:val="006E2428"/>
    <w:rsid w:val="006E2CF6"/>
    <w:rsid w:val="006E354C"/>
    <w:rsid w:val="006E3576"/>
    <w:rsid w:val="006E3CB5"/>
    <w:rsid w:val="006E41B7"/>
    <w:rsid w:val="006E497A"/>
    <w:rsid w:val="006E4B72"/>
    <w:rsid w:val="006E5DCF"/>
    <w:rsid w:val="006E5F34"/>
    <w:rsid w:val="006E62B2"/>
    <w:rsid w:val="006E6C1F"/>
    <w:rsid w:val="006E7879"/>
    <w:rsid w:val="006F0DA9"/>
    <w:rsid w:val="006F13E4"/>
    <w:rsid w:val="006F1BED"/>
    <w:rsid w:val="006F1C1D"/>
    <w:rsid w:val="006F1C2D"/>
    <w:rsid w:val="006F27B0"/>
    <w:rsid w:val="006F2C84"/>
    <w:rsid w:val="006F3015"/>
    <w:rsid w:val="006F3039"/>
    <w:rsid w:val="006F36E4"/>
    <w:rsid w:val="006F37C5"/>
    <w:rsid w:val="006F39D7"/>
    <w:rsid w:val="006F4409"/>
    <w:rsid w:val="006F4569"/>
    <w:rsid w:val="006F5653"/>
    <w:rsid w:val="006F6305"/>
    <w:rsid w:val="006F6CAD"/>
    <w:rsid w:val="006F6DB6"/>
    <w:rsid w:val="0070084D"/>
    <w:rsid w:val="00700892"/>
    <w:rsid w:val="00700BD9"/>
    <w:rsid w:val="007020B1"/>
    <w:rsid w:val="00702767"/>
    <w:rsid w:val="007029E4"/>
    <w:rsid w:val="00702EE2"/>
    <w:rsid w:val="00703C3C"/>
    <w:rsid w:val="00704188"/>
    <w:rsid w:val="00704A3C"/>
    <w:rsid w:val="00705AEA"/>
    <w:rsid w:val="00705BC4"/>
    <w:rsid w:val="00705E98"/>
    <w:rsid w:val="00706835"/>
    <w:rsid w:val="0070689E"/>
    <w:rsid w:val="00707991"/>
    <w:rsid w:val="007079DC"/>
    <w:rsid w:val="00707C0B"/>
    <w:rsid w:val="00711857"/>
    <w:rsid w:val="00712075"/>
    <w:rsid w:val="0071269A"/>
    <w:rsid w:val="00712F9C"/>
    <w:rsid w:val="00713256"/>
    <w:rsid w:val="0071421C"/>
    <w:rsid w:val="0071469D"/>
    <w:rsid w:val="007165EA"/>
    <w:rsid w:val="00716B72"/>
    <w:rsid w:val="007208EE"/>
    <w:rsid w:val="007211C0"/>
    <w:rsid w:val="00721329"/>
    <w:rsid w:val="0072160C"/>
    <w:rsid w:val="00721953"/>
    <w:rsid w:val="00721F91"/>
    <w:rsid w:val="007220DC"/>
    <w:rsid w:val="007233C5"/>
    <w:rsid w:val="00723455"/>
    <w:rsid w:val="007238B5"/>
    <w:rsid w:val="00723BF2"/>
    <w:rsid w:val="00723E09"/>
    <w:rsid w:val="00723F3A"/>
    <w:rsid w:val="00724245"/>
    <w:rsid w:val="00724A15"/>
    <w:rsid w:val="00724DF3"/>
    <w:rsid w:val="007256AA"/>
    <w:rsid w:val="00726413"/>
    <w:rsid w:val="00726CB1"/>
    <w:rsid w:val="00726E2E"/>
    <w:rsid w:val="00727141"/>
    <w:rsid w:val="0072755C"/>
    <w:rsid w:val="00727C8C"/>
    <w:rsid w:val="00727DE7"/>
    <w:rsid w:val="00730210"/>
    <w:rsid w:val="00730246"/>
    <w:rsid w:val="007306FD"/>
    <w:rsid w:val="00731109"/>
    <w:rsid w:val="007319F4"/>
    <w:rsid w:val="00731A7A"/>
    <w:rsid w:val="00731C34"/>
    <w:rsid w:val="007330A3"/>
    <w:rsid w:val="0073323C"/>
    <w:rsid w:val="007337B1"/>
    <w:rsid w:val="00733E40"/>
    <w:rsid w:val="00733F58"/>
    <w:rsid w:val="0073531D"/>
    <w:rsid w:val="007354B4"/>
    <w:rsid w:val="0073590C"/>
    <w:rsid w:val="00735F4D"/>
    <w:rsid w:val="00736098"/>
    <w:rsid w:val="007367D0"/>
    <w:rsid w:val="00736AF7"/>
    <w:rsid w:val="00736EBB"/>
    <w:rsid w:val="00737D5D"/>
    <w:rsid w:val="007400B9"/>
    <w:rsid w:val="00740F28"/>
    <w:rsid w:val="007421D9"/>
    <w:rsid w:val="00742339"/>
    <w:rsid w:val="007423DA"/>
    <w:rsid w:val="00742ED0"/>
    <w:rsid w:val="0074345B"/>
    <w:rsid w:val="007435EA"/>
    <w:rsid w:val="0074417A"/>
    <w:rsid w:val="00744CA9"/>
    <w:rsid w:val="007460F6"/>
    <w:rsid w:val="007474BF"/>
    <w:rsid w:val="00750407"/>
    <w:rsid w:val="0075079E"/>
    <w:rsid w:val="00751F55"/>
    <w:rsid w:val="00752C30"/>
    <w:rsid w:val="00752F1F"/>
    <w:rsid w:val="00752F39"/>
    <w:rsid w:val="0075307C"/>
    <w:rsid w:val="007538EA"/>
    <w:rsid w:val="00753C16"/>
    <w:rsid w:val="00753CA7"/>
    <w:rsid w:val="00753FB8"/>
    <w:rsid w:val="007547D0"/>
    <w:rsid w:val="00755AF6"/>
    <w:rsid w:val="00755EBC"/>
    <w:rsid w:val="00756180"/>
    <w:rsid w:val="00756E5B"/>
    <w:rsid w:val="00757696"/>
    <w:rsid w:val="00757E50"/>
    <w:rsid w:val="00757FB8"/>
    <w:rsid w:val="0076071F"/>
    <w:rsid w:val="00760E0E"/>
    <w:rsid w:val="007622AC"/>
    <w:rsid w:val="00762BE5"/>
    <w:rsid w:val="00762E60"/>
    <w:rsid w:val="00763029"/>
    <w:rsid w:val="007630F5"/>
    <w:rsid w:val="007637B6"/>
    <w:rsid w:val="00763A6F"/>
    <w:rsid w:val="00763B48"/>
    <w:rsid w:val="00763CD8"/>
    <w:rsid w:val="007647CC"/>
    <w:rsid w:val="007648EF"/>
    <w:rsid w:val="00764F46"/>
    <w:rsid w:val="007654A6"/>
    <w:rsid w:val="00767468"/>
    <w:rsid w:val="00767518"/>
    <w:rsid w:val="00767AA7"/>
    <w:rsid w:val="00767B9F"/>
    <w:rsid w:val="00767FBC"/>
    <w:rsid w:val="00770603"/>
    <w:rsid w:val="00771AC9"/>
    <w:rsid w:val="00771AFA"/>
    <w:rsid w:val="00772D76"/>
    <w:rsid w:val="00773E4A"/>
    <w:rsid w:val="007753D0"/>
    <w:rsid w:val="0077583A"/>
    <w:rsid w:val="0077596F"/>
    <w:rsid w:val="00775F61"/>
    <w:rsid w:val="00776039"/>
    <w:rsid w:val="00776567"/>
    <w:rsid w:val="0077741A"/>
    <w:rsid w:val="007779DE"/>
    <w:rsid w:val="00777E79"/>
    <w:rsid w:val="00777EB9"/>
    <w:rsid w:val="007804D8"/>
    <w:rsid w:val="00780D87"/>
    <w:rsid w:val="00781633"/>
    <w:rsid w:val="00781C0C"/>
    <w:rsid w:val="007825E1"/>
    <w:rsid w:val="00782A87"/>
    <w:rsid w:val="00782C70"/>
    <w:rsid w:val="00782EFA"/>
    <w:rsid w:val="007831B9"/>
    <w:rsid w:val="0078352D"/>
    <w:rsid w:val="0078465E"/>
    <w:rsid w:val="00784FE7"/>
    <w:rsid w:val="007858D3"/>
    <w:rsid w:val="00785988"/>
    <w:rsid w:val="00786B6D"/>
    <w:rsid w:val="00787380"/>
    <w:rsid w:val="007876E0"/>
    <w:rsid w:val="00787741"/>
    <w:rsid w:val="00787750"/>
    <w:rsid w:val="00787935"/>
    <w:rsid w:val="00790572"/>
    <w:rsid w:val="0079065A"/>
    <w:rsid w:val="007907DC"/>
    <w:rsid w:val="0079097C"/>
    <w:rsid w:val="00790F91"/>
    <w:rsid w:val="007917AB"/>
    <w:rsid w:val="00791871"/>
    <w:rsid w:val="007933EE"/>
    <w:rsid w:val="00794073"/>
    <w:rsid w:val="007943C8"/>
    <w:rsid w:val="00794685"/>
    <w:rsid w:val="00794FFB"/>
    <w:rsid w:val="0079547D"/>
    <w:rsid w:val="007955E8"/>
    <w:rsid w:val="007956A8"/>
    <w:rsid w:val="00796433"/>
    <w:rsid w:val="00796A9B"/>
    <w:rsid w:val="007975C5"/>
    <w:rsid w:val="007A0243"/>
    <w:rsid w:val="007A02B5"/>
    <w:rsid w:val="007A0360"/>
    <w:rsid w:val="007A0670"/>
    <w:rsid w:val="007A0B9D"/>
    <w:rsid w:val="007A0F5C"/>
    <w:rsid w:val="007A1EFD"/>
    <w:rsid w:val="007A2575"/>
    <w:rsid w:val="007A2FE2"/>
    <w:rsid w:val="007A3D6F"/>
    <w:rsid w:val="007A451E"/>
    <w:rsid w:val="007A4DB2"/>
    <w:rsid w:val="007A5006"/>
    <w:rsid w:val="007A5389"/>
    <w:rsid w:val="007A600F"/>
    <w:rsid w:val="007A7900"/>
    <w:rsid w:val="007A79DB"/>
    <w:rsid w:val="007B105D"/>
    <w:rsid w:val="007B17C0"/>
    <w:rsid w:val="007B199B"/>
    <w:rsid w:val="007B3003"/>
    <w:rsid w:val="007B31BA"/>
    <w:rsid w:val="007B4383"/>
    <w:rsid w:val="007B58C1"/>
    <w:rsid w:val="007B5C2B"/>
    <w:rsid w:val="007B5FF2"/>
    <w:rsid w:val="007B649F"/>
    <w:rsid w:val="007B6589"/>
    <w:rsid w:val="007B65A5"/>
    <w:rsid w:val="007B69B4"/>
    <w:rsid w:val="007B6D3D"/>
    <w:rsid w:val="007B7E20"/>
    <w:rsid w:val="007B7E36"/>
    <w:rsid w:val="007C078F"/>
    <w:rsid w:val="007C0F29"/>
    <w:rsid w:val="007C10EE"/>
    <w:rsid w:val="007C12C0"/>
    <w:rsid w:val="007C1A01"/>
    <w:rsid w:val="007C1E4C"/>
    <w:rsid w:val="007C2284"/>
    <w:rsid w:val="007C370C"/>
    <w:rsid w:val="007C3EE3"/>
    <w:rsid w:val="007C5035"/>
    <w:rsid w:val="007C56BA"/>
    <w:rsid w:val="007C6318"/>
    <w:rsid w:val="007C7C3B"/>
    <w:rsid w:val="007C7C65"/>
    <w:rsid w:val="007D01B1"/>
    <w:rsid w:val="007D09A0"/>
    <w:rsid w:val="007D17E8"/>
    <w:rsid w:val="007D1CFD"/>
    <w:rsid w:val="007D238D"/>
    <w:rsid w:val="007D2948"/>
    <w:rsid w:val="007D38BF"/>
    <w:rsid w:val="007D46A4"/>
    <w:rsid w:val="007D48A0"/>
    <w:rsid w:val="007D5EBA"/>
    <w:rsid w:val="007D6E47"/>
    <w:rsid w:val="007D7169"/>
    <w:rsid w:val="007D71C9"/>
    <w:rsid w:val="007D73AD"/>
    <w:rsid w:val="007D7D18"/>
    <w:rsid w:val="007D7DDA"/>
    <w:rsid w:val="007E04BE"/>
    <w:rsid w:val="007E1555"/>
    <w:rsid w:val="007E16CC"/>
    <w:rsid w:val="007E1AA8"/>
    <w:rsid w:val="007E1F27"/>
    <w:rsid w:val="007E1F61"/>
    <w:rsid w:val="007E2995"/>
    <w:rsid w:val="007E2E2C"/>
    <w:rsid w:val="007E347B"/>
    <w:rsid w:val="007E3485"/>
    <w:rsid w:val="007E397D"/>
    <w:rsid w:val="007E39A2"/>
    <w:rsid w:val="007E3A3D"/>
    <w:rsid w:val="007E3D5F"/>
    <w:rsid w:val="007E43A9"/>
    <w:rsid w:val="007E4736"/>
    <w:rsid w:val="007E56C5"/>
    <w:rsid w:val="007E5FC5"/>
    <w:rsid w:val="007E604C"/>
    <w:rsid w:val="007E6927"/>
    <w:rsid w:val="007E6D3A"/>
    <w:rsid w:val="007E71EE"/>
    <w:rsid w:val="007E7537"/>
    <w:rsid w:val="007F0437"/>
    <w:rsid w:val="007F0877"/>
    <w:rsid w:val="007F0A18"/>
    <w:rsid w:val="007F0A56"/>
    <w:rsid w:val="007F0DB9"/>
    <w:rsid w:val="007F115F"/>
    <w:rsid w:val="007F13D7"/>
    <w:rsid w:val="007F160E"/>
    <w:rsid w:val="007F16D9"/>
    <w:rsid w:val="007F1EFF"/>
    <w:rsid w:val="007F1F93"/>
    <w:rsid w:val="007F22F0"/>
    <w:rsid w:val="007F2522"/>
    <w:rsid w:val="007F2571"/>
    <w:rsid w:val="007F273A"/>
    <w:rsid w:val="007F2837"/>
    <w:rsid w:val="007F2B30"/>
    <w:rsid w:val="007F324C"/>
    <w:rsid w:val="007F4196"/>
    <w:rsid w:val="007F4742"/>
    <w:rsid w:val="007F4E31"/>
    <w:rsid w:val="007F521A"/>
    <w:rsid w:val="007F54ED"/>
    <w:rsid w:val="007F5DE9"/>
    <w:rsid w:val="007F5FF7"/>
    <w:rsid w:val="007F60F7"/>
    <w:rsid w:val="007F6D1F"/>
    <w:rsid w:val="007F6DFB"/>
    <w:rsid w:val="007F7027"/>
    <w:rsid w:val="00800527"/>
    <w:rsid w:val="00801215"/>
    <w:rsid w:val="00801B25"/>
    <w:rsid w:val="0080296C"/>
    <w:rsid w:val="00803343"/>
    <w:rsid w:val="00803466"/>
    <w:rsid w:val="008036D3"/>
    <w:rsid w:val="00803C35"/>
    <w:rsid w:val="00803C97"/>
    <w:rsid w:val="00804390"/>
    <w:rsid w:val="008045BE"/>
    <w:rsid w:val="00804774"/>
    <w:rsid w:val="0080500C"/>
    <w:rsid w:val="00805136"/>
    <w:rsid w:val="008054C9"/>
    <w:rsid w:val="008054F9"/>
    <w:rsid w:val="00805CA1"/>
    <w:rsid w:val="00806173"/>
    <w:rsid w:val="00806C31"/>
    <w:rsid w:val="008075D8"/>
    <w:rsid w:val="00807D0D"/>
    <w:rsid w:val="008101C9"/>
    <w:rsid w:val="008103B7"/>
    <w:rsid w:val="00811628"/>
    <w:rsid w:val="00811ED8"/>
    <w:rsid w:val="00812626"/>
    <w:rsid w:val="008131AF"/>
    <w:rsid w:val="008151B0"/>
    <w:rsid w:val="00815582"/>
    <w:rsid w:val="0081619C"/>
    <w:rsid w:val="008166F9"/>
    <w:rsid w:val="00816A87"/>
    <w:rsid w:val="0081709F"/>
    <w:rsid w:val="00820036"/>
    <w:rsid w:val="0082041C"/>
    <w:rsid w:val="00820527"/>
    <w:rsid w:val="00820AEF"/>
    <w:rsid w:val="00820C7E"/>
    <w:rsid w:val="00821129"/>
    <w:rsid w:val="00821864"/>
    <w:rsid w:val="00821EC8"/>
    <w:rsid w:val="008228E8"/>
    <w:rsid w:val="00822D30"/>
    <w:rsid w:val="00823CB8"/>
    <w:rsid w:val="00823CF8"/>
    <w:rsid w:val="00824803"/>
    <w:rsid w:val="008254C2"/>
    <w:rsid w:val="00825A5B"/>
    <w:rsid w:val="00826157"/>
    <w:rsid w:val="00826304"/>
    <w:rsid w:val="00827E9C"/>
    <w:rsid w:val="0083107D"/>
    <w:rsid w:val="00831383"/>
    <w:rsid w:val="00831695"/>
    <w:rsid w:val="008317E5"/>
    <w:rsid w:val="00831810"/>
    <w:rsid w:val="00831FBE"/>
    <w:rsid w:val="00832D88"/>
    <w:rsid w:val="008330A4"/>
    <w:rsid w:val="00833E35"/>
    <w:rsid w:val="008342DB"/>
    <w:rsid w:val="00834363"/>
    <w:rsid w:val="00834484"/>
    <w:rsid w:val="00834CA8"/>
    <w:rsid w:val="00835292"/>
    <w:rsid w:val="008357EC"/>
    <w:rsid w:val="00836798"/>
    <w:rsid w:val="00840701"/>
    <w:rsid w:val="008415F9"/>
    <w:rsid w:val="0084179E"/>
    <w:rsid w:val="00842B8C"/>
    <w:rsid w:val="00842E21"/>
    <w:rsid w:val="008432AF"/>
    <w:rsid w:val="0084348D"/>
    <w:rsid w:val="00843C15"/>
    <w:rsid w:val="00843DA5"/>
    <w:rsid w:val="00844019"/>
    <w:rsid w:val="008440AF"/>
    <w:rsid w:val="00844EBB"/>
    <w:rsid w:val="00845278"/>
    <w:rsid w:val="008453E9"/>
    <w:rsid w:val="00845C34"/>
    <w:rsid w:val="008467F6"/>
    <w:rsid w:val="00846A38"/>
    <w:rsid w:val="00846A4E"/>
    <w:rsid w:val="00846B59"/>
    <w:rsid w:val="00847EE4"/>
    <w:rsid w:val="008500D6"/>
    <w:rsid w:val="00850278"/>
    <w:rsid w:val="0085028D"/>
    <w:rsid w:val="00850886"/>
    <w:rsid w:val="00850B45"/>
    <w:rsid w:val="008522DF"/>
    <w:rsid w:val="008524F9"/>
    <w:rsid w:val="008526F1"/>
    <w:rsid w:val="0085355B"/>
    <w:rsid w:val="00853963"/>
    <w:rsid w:val="00853DFD"/>
    <w:rsid w:val="00854B06"/>
    <w:rsid w:val="00854BD4"/>
    <w:rsid w:val="00854CDC"/>
    <w:rsid w:val="008551A4"/>
    <w:rsid w:val="008553D7"/>
    <w:rsid w:val="008556E6"/>
    <w:rsid w:val="008557E0"/>
    <w:rsid w:val="00855F97"/>
    <w:rsid w:val="00856964"/>
    <w:rsid w:val="00856F96"/>
    <w:rsid w:val="0085725F"/>
    <w:rsid w:val="0085751E"/>
    <w:rsid w:val="008576A0"/>
    <w:rsid w:val="00860BAA"/>
    <w:rsid w:val="00862F55"/>
    <w:rsid w:val="008630CD"/>
    <w:rsid w:val="00863D63"/>
    <w:rsid w:val="008642C5"/>
    <w:rsid w:val="008657DB"/>
    <w:rsid w:val="008658ED"/>
    <w:rsid w:val="00865998"/>
    <w:rsid w:val="00865DF5"/>
    <w:rsid w:val="00866077"/>
    <w:rsid w:val="008663DA"/>
    <w:rsid w:val="008665DD"/>
    <w:rsid w:val="008671F2"/>
    <w:rsid w:val="00870416"/>
    <w:rsid w:val="00870DC9"/>
    <w:rsid w:val="00871A93"/>
    <w:rsid w:val="00871EC4"/>
    <w:rsid w:val="00872D4E"/>
    <w:rsid w:val="008731A5"/>
    <w:rsid w:val="008749ED"/>
    <w:rsid w:val="008758A5"/>
    <w:rsid w:val="00875F51"/>
    <w:rsid w:val="0087620F"/>
    <w:rsid w:val="008771E6"/>
    <w:rsid w:val="0087764F"/>
    <w:rsid w:val="0087766F"/>
    <w:rsid w:val="00877AEB"/>
    <w:rsid w:val="00877D74"/>
    <w:rsid w:val="00877F8F"/>
    <w:rsid w:val="0088020E"/>
    <w:rsid w:val="00880219"/>
    <w:rsid w:val="008808D9"/>
    <w:rsid w:val="00880F4F"/>
    <w:rsid w:val="008813AB"/>
    <w:rsid w:val="00882493"/>
    <w:rsid w:val="00882702"/>
    <w:rsid w:val="00882743"/>
    <w:rsid w:val="00882A86"/>
    <w:rsid w:val="00882F5F"/>
    <w:rsid w:val="008837E4"/>
    <w:rsid w:val="00884074"/>
    <w:rsid w:val="008845FF"/>
    <w:rsid w:val="00884866"/>
    <w:rsid w:val="00885ADA"/>
    <w:rsid w:val="00885F2C"/>
    <w:rsid w:val="008865FD"/>
    <w:rsid w:val="00886D38"/>
    <w:rsid w:val="008875C7"/>
    <w:rsid w:val="008877C3"/>
    <w:rsid w:val="008900F4"/>
    <w:rsid w:val="0089059A"/>
    <w:rsid w:val="00890667"/>
    <w:rsid w:val="00891F3A"/>
    <w:rsid w:val="00892079"/>
    <w:rsid w:val="00892369"/>
    <w:rsid w:val="0089296E"/>
    <w:rsid w:val="00892B0C"/>
    <w:rsid w:val="00892BF0"/>
    <w:rsid w:val="0089309B"/>
    <w:rsid w:val="00893134"/>
    <w:rsid w:val="008932E0"/>
    <w:rsid w:val="00893A23"/>
    <w:rsid w:val="008943C8"/>
    <w:rsid w:val="00894973"/>
    <w:rsid w:val="008958FE"/>
    <w:rsid w:val="00896754"/>
    <w:rsid w:val="00897FF1"/>
    <w:rsid w:val="008A0078"/>
    <w:rsid w:val="008A06DB"/>
    <w:rsid w:val="008A1995"/>
    <w:rsid w:val="008A1B8F"/>
    <w:rsid w:val="008A1FFD"/>
    <w:rsid w:val="008A2E9A"/>
    <w:rsid w:val="008A3815"/>
    <w:rsid w:val="008A418B"/>
    <w:rsid w:val="008A518E"/>
    <w:rsid w:val="008A5ECB"/>
    <w:rsid w:val="008A7B14"/>
    <w:rsid w:val="008B026E"/>
    <w:rsid w:val="008B045F"/>
    <w:rsid w:val="008B0801"/>
    <w:rsid w:val="008B100F"/>
    <w:rsid w:val="008B1A5A"/>
    <w:rsid w:val="008B1CC4"/>
    <w:rsid w:val="008B1FEC"/>
    <w:rsid w:val="008B21E3"/>
    <w:rsid w:val="008B3348"/>
    <w:rsid w:val="008B53E2"/>
    <w:rsid w:val="008B68D4"/>
    <w:rsid w:val="008B6BDA"/>
    <w:rsid w:val="008B6DA8"/>
    <w:rsid w:val="008B6DEF"/>
    <w:rsid w:val="008B6F11"/>
    <w:rsid w:val="008B721C"/>
    <w:rsid w:val="008B7F21"/>
    <w:rsid w:val="008C0161"/>
    <w:rsid w:val="008C0A44"/>
    <w:rsid w:val="008C0A60"/>
    <w:rsid w:val="008C0CEE"/>
    <w:rsid w:val="008C18DA"/>
    <w:rsid w:val="008C1D1E"/>
    <w:rsid w:val="008C30F7"/>
    <w:rsid w:val="008C33B9"/>
    <w:rsid w:val="008C3D10"/>
    <w:rsid w:val="008C4C3B"/>
    <w:rsid w:val="008C52E8"/>
    <w:rsid w:val="008C6AA0"/>
    <w:rsid w:val="008C75A8"/>
    <w:rsid w:val="008C7B08"/>
    <w:rsid w:val="008D017B"/>
    <w:rsid w:val="008D0297"/>
    <w:rsid w:val="008D0608"/>
    <w:rsid w:val="008D0814"/>
    <w:rsid w:val="008D088F"/>
    <w:rsid w:val="008D0B70"/>
    <w:rsid w:val="008D14C3"/>
    <w:rsid w:val="008D1681"/>
    <w:rsid w:val="008D1E98"/>
    <w:rsid w:val="008D25A8"/>
    <w:rsid w:val="008D4B4E"/>
    <w:rsid w:val="008D578D"/>
    <w:rsid w:val="008D5988"/>
    <w:rsid w:val="008D5E32"/>
    <w:rsid w:val="008D799D"/>
    <w:rsid w:val="008E04CF"/>
    <w:rsid w:val="008E06BB"/>
    <w:rsid w:val="008E0749"/>
    <w:rsid w:val="008E162A"/>
    <w:rsid w:val="008E1885"/>
    <w:rsid w:val="008E2325"/>
    <w:rsid w:val="008E2D2E"/>
    <w:rsid w:val="008E34B2"/>
    <w:rsid w:val="008E3A80"/>
    <w:rsid w:val="008E4ABB"/>
    <w:rsid w:val="008E4D60"/>
    <w:rsid w:val="008E5035"/>
    <w:rsid w:val="008E5169"/>
    <w:rsid w:val="008E5783"/>
    <w:rsid w:val="008E6380"/>
    <w:rsid w:val="008E6478"/>
    <w:rsid w:val="008E655E"/>
    <w:rsid w:val="008E6EE1"/>
    <w:rsid w:val="008E730F"/>
    <w:rsid w:val="008E74DB"/>
    <w:rsid w:val="008E76D3"/>
    <w:rsid w:val="008F01F0"/>
    <w:rsid w:val="008F0AB3"/>
    <w:rsid w:val="008F1631"/>
    <w:rsid w:val="008F2746"/>
    <w:rsid w:val="008F276C"/>
    <w:rsid w:val="008F27D4"/>
    <w:rsid w:val="008F283C"/>
    <w:rsid w:val="008F2CEF"/>
    <w:rsid w:val="008F37CA"/>
    <w:rsid w:val="008F3B12"/>
    <w:rsid w:val="008F3D0F"/>
    <w:rsid w:val="008F415E"/>
    <w:rsid w:val="008F422A"/>
    <w:rsid w:val="008F4951"/>
    <w:rsid w:val="008F497B"/>
    <w:rsid w:val="008F4D15"/>
    <w:rsid w:val="008F572B"/>
    <w:rsid w:val="008F61DE"/>
    <w:rsid w:val="008F669F"/>
    <w:rsid w:val="008F6D75"/>
    <w:rsid w:val="008F6F92"/>
    <w:rsid w:val="008F78E9"/>
    <w:rsid w:val="00900698"/>
    <w:rsid w:val="0090193C"/>
    <w:rsid w:val="00901AFB"/>
    <w:rsid w:val="00901B8C"/>
    <w:rsid w:val="00902FED"/>
    <w:rsid w:val="00904FB6"/>
    <w:rsid w:val="00905209"/>
    <w:rsid w:val="009059B5"/>
    <w:rsid w:val="00905D19"/>
    <w:rsid w:val="00906365"/>
    <w:rsid w:val="009066CA"/>
    <w:rsid w:val="00906940"/>
    <w:rsid w:val="0090697A"/>
    <w:rsid w:val="00906A37"/>
    <w:rsid w:val="009070D3"/>
    <w:rsid w:val="0090718D"/>
    <w:rsid w:val="009100E4"/>
    <w:rsid w:val="009103F8"/>
    <w:rsid w:val="009105DF"/>
    <w:rsid w:val="0091061D"/>
    <w:rsid w:val="00911CB9"/>
    <w:rsid w:val="00912085"/>
    <w:rsid w:val="009127D8"/>
    <w:rsid w:val="009127DC"/>
    <w:rsid w:val="00912919"/>
    <w:rsid w:val="00912B04"/>
    <w:rsid w:val="00912FAD"/>
    <w:rsid w:val="0091388D"/>
    <w:rsid w:val="00913A1E"/>
    <w:rsid w:val="009140B1"/>
    <w:rsid w:val="00914429"/>
    <w:rsid w:val="009149C5"/>
    <w:rsid w:val="009169E9"/>
    <w:rsid w:val="009213D4"/>
    <w:rsid w:val="0092172A"/>
    <w:rsid w:val="00921988"/>
    <w:rsid w:val="009219BB"/>
    <w:rsid w:val="00921C2D"/>
    <w:rsid w:val="00922F9F"/>
    <w:rsid w:val="00923B68"/>
    <w:rsid w:val="00923F54"/>
    <w:rsid w:val="0092502F"/>
    <w:rsid w:val="00925C47"/>
    <w:rsid w:val="009262BF"/>
    <w:rsid w:val="009263C6"/>
    <w:rsid w:val="00926A75"/>
    <w:rsid w:val="00927171"/>
    <w:rsid w:val="009275B5"/>
    <w:rsid w:val="00927CD5"/>
    <w:rsid w:val="009312F5"/>
    <w:rsid w:val="009315A2"/>
    <w:rsid w:val="0093171B"/>
    <w:rsid w:val="00931E74"/>
    <w:rsid w:val="0093244F"/>
    <w:rsid w:val="00932F4C"/>
    <w:rsid w:val="00933CC2"/>
    <w:rsid w:val="00933F45"/>
    <w:rsid w:val="00934ACC"/>
    <w:rsid w:val="009360DE"/>
    <w:rsid w:val="0093665D"/>
    <w:rsid w:val="0093684E"/>
    <w:rsid w:val="009369E5"/>
    <w:rsid w:val="00937BB1"/>
    <w:rsid w:val="00940097"/>
    <w:rsid w:val="00941645"/>
    <w:rsid w:val="009418B9"/>
    <w:rsid w:val="00941BE8"/>
    <w:rsid w:val="00941D15"/>
    <w:rsid w:val="00943087"/>
    <w:rsid w:val="009439DA"/>
    <w:rsid w:val="00944836"/>
    <w:rsid w:val="0094502B"/>
    <w:rsid w:val="009460CC"/>
    <w:rsid w:val="009462FF"/>
    <w:rsid w:val="009466C1"/>
    <w:rsid w:val="00947766"/>
    <w:rsid w:val="009478BD"/>
    <w:rsid w:val="00947BD7"/>
    <w:rsid w:val="00947CC8"/>
    <w:rsid w:val="00947F41"/>
    <w:rsid w:val="00951043"/>
    <w:rsid w:val="00951327"/>
    <w:rsid w:val="00952151"/>
    <w:rsid w:val="009528E6"/>
    <w:rsid w:val="00952A6C"/>
    <w:rsid w:val="00953719"/>
    <w:rsid w:val="00954AA1"/>
    <w:rsid w:val="0095584B"/>
    <w:rsid w:val="00956694"/>
    <w:rsid w:val="00956903"/>
    <w:rsid w:val="00956EF6"/>
    <w:rsid w:val="009571F0"/>
    <w:rsid w:val="0095764C"/>
    <w:rsid w:val="00957B15"/>
    <w:rsid w:val="009606FA"/>
    <w:rsid w:val="00961C11"/>
    <w:rsid w:val="00962648"/>
    <w:rsid w:val="00962765"/>
    <w:rsid w:val="009627EE"/>
    <w:rsid w:val="00962FA3"/>
    <w:rsid w:val="009631B1"/>
    <w:rsid w:val="0096326C"/>
    <w:rsid w:val="00963ED9"/>
    <w:rsid w:val="00964BBF"/>
    <w:rsid w:val="00964FFF"/>
    <w:rsid w:val="0096527C"/>
    <w:rsid w:val="009660C1"/>
    <w:rsid w:val="009663E0"/>
    <w:rsid w:val="0096682F"/>
    <w:rsid w:val="00966998"/>
    <w:rsid w:val="009673E9"/>
    <w:rsid w:val="00970971"/>
    <w:rsid w:val="00970B5A"/>
    <w:rsid w:val="009711EE"/>
    <w:rsid w:val="00972005"/>
    <w:rsid w:val="0097278F"/>
    <w:rsid w:val="00972E23"/>
    <w:rsid w:val="00972EEF"/>
    <w:rsid w:val="00972FAE"/>
    <w:rsid w:val="00972FCA"/>
    <w:rsid w:val="00973510"/>
    <w:rsid w:val="009749BE"/>
    <w:rsid w:val="00974A20"/>
    <w:rsid w:val="00975A8B"/>
    <w:rsid w:val="00975C09"/>
    <w:rsid w:val="00976789"/>
    <w:rsid w:val="00976D3E"/>
    <w:rsid w:val="00976E5A"/>
    <w:rsid w:val="00980F3C"/>
    <w:rsid w:val="00981142"/>
    <w:rsid w:val="0098187F"/>
    <w:rsid w:val="00981AF1"/>
    <w:rsid w:val="00981C28"/>
    <w:rsid w:val="00982E70"/>
    <w:rsid w:val="009837A2"/>
    <w:rsid w:val="009839D7"/>
    <w:rsid w:val="00983C85"/>
    <w:rsid w:val="00983F79"/>
    <w:rsid w:val="0098409D"/>
    <w:rsid w:val="00984328"/>
    <w:rsid w:val="00984DA8"/>
    <w:rsid w:val="00984DDB"/>
    <w:rsid w:val="009857CC"/>
    <w:rsid w:val="009868BF"/>
    <w:rsid w:val="00986B73"/>
    <w:rsid w:val="0098762F"/>
    <w:rsid w:val="0099074E"/>
    <w:rsid w:val="00990B0B"/>
    <w:rsid w:val="00990F0A"/>
    <w:rsid w:val="00990F1C"/>
    <w:rsid w:val="009912E4"/>
    <w:rsid w:val="009917D3"/>
    <w:rsid w:val="00991F17"/>
    <w:rsid w:val="00993041"/>
    <w:rsid w:val="0099363E"/>
    <w:rsid w:val="0099385D"/>
    <w:rsid w:val="00993A93"/>
    <w:rsid w:val="00995D15"/>
    <w:rsid w:val="00996186"/>
    <w:rsid w:val="009A18C3"/>
    <w:rsid w:val="009A19A1"/>
    <w:rsid w:val="009A1E73"/>
    <w:rsid w:val="009A20D7"/>
    <w:rsid w:val="009A2C9F"/>
    <w:rsid w:val="009A3338"/>
    <w:rsid w:val="009A4DC7"/>
    <w:rsid w:val="009A560D"/>
    <w:rsid w:val="009A5E1B"/>
    <w:rsid w:val="009A5EB4"/>
    <w:rsid w:val="009A613E"/>
    <w:rsid w:val="009A65C7"/>
    <w:rsid w:val="009A688F"/>
    <w:rsid w:val="009A6BFA"/>
    <w:rsid w:val="009A6D3F"/>
    <w:rsid w:val="009A7088"/>
    <w:rsid w:val="009A7246"/>
    <w:rsid w:val="009A7250"/>
    <w:rsid w:val="009A76D2"/>
    <w:rsid w:val="009B0878"/>
    <w:rsid w:val="009B1530"/>
    <w:rsid w:val="009B15C1"/>
    <w:rsid w:val="009B1F53"/>
    <w:rsid w:val="009B27AD"/>
    <w:rsid w:val="009B3591"/>
    <w:rsid w:val="009B3AB6"/>
    <w:rsid w:val="009B3C81"/>
    <w:rsid w:val="009B3CC0"/>
    <w:rsid w:val="009B43A5"/>
    <w:rsid w:val="009B472A"/>
    <w:rsid w:val="009B5664"/>
    <w:rsid w:val="009B5F2A"/>
    <w:rsid w:val="009B6E1B"/>
    <w:rsid w:val="009B7A89"/>
    <w:rsid w:val="009C0398"/>
    <w:rsid w:val="009C1AEE"/>
    <w:rsid w:val="009C1D7E"/>
    <w:rsid w:val="009C2D69"/>
    <w:rsid w:val="009C2DB6"/>
    <w:rsid w:val="009C2F3E"/>
    <w:rsid w:val="009C3276"/>
    <w:rsid w:val="009C45BF"/>
    <w:rsid w:val="009C474F"/>
    <w:rsid w:val="009C478A"/>
    <w:rsid w:val="009C4D84"/>
    <w:rsid w:val="009C4F51"/>
    <w:rsid w:val="009C558C"/>
    <w:rsid w:val="009C58A2"/>
    <w:rsid w:val="009C595F"/>
    <w:rsid w:val="009C5F2D"/>
    <w:rsid w:val="009C6568"/>
    <w:rsid w:val="009C6F05"/>
    <w:rsid w:val="009C733B"/>
    <w:rsid w:val="009C7D14"/>
    <w:rsid w:val="009D0022"/>
    <w:rsid w:val="009D0E44"/>
    <w:rsid w:val="009D1731"/>
    <w:rsid w:val="009D231A"/>
    <w:rsid w:val="009D2F4B"/>
    <w:rsid w:val="009D38C8"/>
    <w:rsid w:val="009D3AAD"/>
    <w:rsid w:val="009D41E6"/>
    <w:rsid w:val="009D484F"/>
    <w:rsid w:val="009D48F4"/>
    <w:rsid w:val="009D5154"/>
    <w:rsid w:val="009D5A0E"/>
    <w:rsid w:val="009D63E4"/>
    <w:rsid w:val="009D6416"/>
    <w:rsid w:val="009D650D"/>
    <w:rsid w:val="009D75A6"/>
    <w:rsid w:val="009D7909"/>
    <w:rsid w:val="009D7CDA"/>
    <w:rsid w:val="009E0063"/>
    <w:rsid w:val="009E0537"/>
    <w:rsid w:val="009E0574"/>
    <w:rsid w:val="009E1499"/>
    <w:rsid w:val="009E1526"/>
    <w:rsid w:val="009E18F0"/>
    <w:rsid w:val="009E2443"/>
    <w:rsid w:val="009E259E"/>
    <w:rsid w:val="009E261A"/>
    <w:rsid w:val="009E27FE"/>
    <w:rsid w:val="009E330D"/>
    <w:rsid w:val="009E3B99"/>
    <w:rsid w:val="009E482F"/>
    <w:rsid w:val="009E4944"/>
    <w:rsid w:val="009E49CE"/>
    <w:rsid w:val="009E4ACE"/>
    <w:rsid w:val="009E504F"/>
    <w:rsid w:val="009E51AA"/>
    <w:rsid w:val="009E583C"/>
    <w:rsid w:val="009E58C0"/>
    <w:rsid w:val="009E63B9"/>
    <w:rsid w:val="009E6FC9"/>
    <w:rsid w:val="009E72C2"/>
    <w:rsid w:val="009E7954"/>
    <w:rsid w:val="009E7BEE"/>
    <w:rsid w:val="009F016A"/>
    <w:rsid w:val="009F09C8"/>
    <w:rsid w:val="009F1413"/>
    <w:rsid w:val="009F1622"/>
    <w:rsid w:val="009F194E"/>
    <w:rsid w:val="009F1F66"/>
    <w:rsid w:val="009F319C"/>
    <w:rsid w:val="009F349E"/>
    <w:rsid w:val="009F3500"/>
    <w:rsid w:val="009F3FE8"/>
    <w:rsid w:val="009F4524"/>
    <w:rsid w:val="009F4B4E"/>
    <w:rsid w:val="009F651D"/>
    <w:rsid w:val="009F69A3"/>
    <w:rsid w:val="009F74E8"/>
    <w:rsid w:val="009F7703"/>
    <w:rsid w:val="00A000B5"/>
    <w:rsid w:val="00A008CB"/>
    <w:rsid w:val="00A01051"/>
    <w:rsid w:val="00A011DE"/>
    <w:rsid w:val="00A020D4"/>
    <w:rsid w:val="00A0237C"/>
    <w:rsid w:val="00A026BA"/>
    <w:rsid w:val="00A0372A"/>
    <w:rsid w:val="00A04516"/>
    <w:rsid w:val="00A046A1"/>
    <w:rsid w:val="00A04F79"/>
    <w:rsid w:val="00A05225"/>
    <w:rsid w:val="00A05AA6"/>
    <w:rsid w:val="00A05FE4"/>
    <w:rsid w:val="00A0635E"/>
    <w:rsid w:val="00A06753"/>
    <w:rsid w:val="00A0675C"/>
    <w:rsid w:val="00A06CAC"/>
    <w:rsid w:val="00A079E3"/>
    <w:rsid w:val="00A1018E"/>
    <w:rsid w:val="00A10218"/>
    <w:rsid w:val="00A10474"/>
    <w:rsid w:val="00A10B67"/>
    <w:rsid w:val="00A10D35"/>
    <w:rsid w:val="00A11443"/>
    <w:rsid w:val="00A11ED3"/>
    <w:rsid w:val="00A134E2"/>
    <w:rsid w:val="00A134ED"/>
    <w:rsid w:val="00A13955"/>
    <w:rsid w:val="00A13AE7"/>
    <w:rsid w:val="00A13E38"/>
    <w:rsid w:val="00A141A3"/>
    <w:rsid w:val="00A1505B"/>
    <w:rsid w:val="00A1542D"/>
    <w:rsid w:val="00A156E2"/>
    <w:rsid w:val="00A15B95"/>
    <w:rsid w:val="00A15CBA"/>
    <w:rsid w:val="00A15F56"/>
    <w:rsid w:val="00A161AF"/>
    <w:rsid w:val="00A167F1"/>
    <w:rsid w:val="00A1730C"/>
    <w:rsid w:val="00A17577"/>
    <w:rsid w:val="00A17642"/>
    <w:rsid w:val="00A17C78"/>
    <w:rsid w:val="00A20920"/>
    <w:rsid w:val="00A20BD8"/>
    <w:rsid w:val="00A213AB"/>
    <w:rsid w:val="00A2142D"/>
    <w:rsid w:val="00A21F70"/>
    <w:rsid w:val="00A224DB"/>
    <w:rsid w:val="00A22B32"/>
    <w:rsid w:val="00A22DD7"/>
    <w:rsid w:val="00A23176"/>
    <w:rsid w:val="00A234A2"/>
    <w:rsid w:val="00A243A6"/>
    <w:rsid w:val="00A243FD"/>
    <w:rsid w:val="00A24A22"/>
    <w:rsid w:val="00A25158"/>
    <w:rsid w:val="00A25290"/>
    <w:rsid w:val="00A2559B"/>
    <w:rsid w:val="00A255AC"/>
    <w:rsid w:val="00A255EE"/>
    <w:rsid w:val="00A25B54"/>
    <w:rsid w:val="00A27079"/>
    <w:rsid w:val="00A27536"/>
    <w:rsid w:val="00A30352"/>
    <w:rsid w:val="00A31301"/>
    <w:rsid w:val="00A3229B"/>
    <w:rsid w:val="00A32592"/>
    <w:rsid w:val="00A325C7"/>
    <w:rsid w:val="00A33358"/>
    <w:rsid w:val="00A334D1"/>
    <w:rsid w:val="00A33ECD"/>
    <w:rsid w:val="00A3515E"/>
    <w:rsid w:val="00A352E0"/>
    <w:rsid w:val="00A355E0"/>
    <w:rsid w:val="00A36070"/>
    <w:rsid w:val="00A37347"/>
    <w:rsid w:val="00A376C0"/>
    <w:rsid w:val="00A37726"/>
    <w:rsid w:val="00A37752"/>
    <w:rsid w:val="00A3791A"/>
    <w:rsid w:val="00A379CB"/>
    <w:rsid w:val="00A37C4F"/>
    <w:rsid w:val="00A40069"/>
    <w:rsid w:val="00A400AB"/>
    <w:rsid w:val="00A40647"/>
    <w:rsid w:val="00A40BDE"/>
    <w:rsid w:val="00A41AF7"/>
    <w:rsid w:val="00A41BD0"/>
    <w:rsid w:val="00A44B95"/>
    <w:rsid w:val="00A456B5"/>
    <w:rsid w:val="00A45D6F"/>
    <w:rsid w:val="00A464DB"/>
    <w:rsid w:val="00A46931"/>
    <w:rsid w:val="00A477AE"/>
    <w:rsid w:val="00A47BBC"/>
    <w:rsid w:val="00A50620"/>
    <w:rsid w:val="00A5087F"/>
    <w:rsid w:val="00A509C4"/>
    <w:rsid w:val="00A50A12"/>
    <w:rsid w:val="00A50A53"/>
    <w:rsid w:val="00A523DF"/>
    <w:rsid w:val="00A52C0A"/>
    <w:rsid w:val="00A52C1D"/>
    <w:rsid w:val="00A53519"/>
    <w:rsid w:val="00A53737"/>
    <w:rsid w:val="00A544F1"/>
    <w:rsid w:val="00A552B5"/>
    <w:rsid w:val="00A55781"/>
    <w:rsid w:val="00A560BC"/>
    <w:rsid w:val="00A563B0"/>
    <w:rsid w:val="00A565E9"/>
    <w:rsid w:val="00A5687A"/>
    <w:rsid w:val="00A5692C"/>
    <w:rsid w:val="00A56FF2"/>
    <w:rsid w:val="00A5747B"/>
    <w:rsid w:val="00A57751"/>
    <w:rsid w:val="00A57E68"/>
    <w:rsid w:val="00A60943"/>
    <w:rsid w:val="00A60B59"/>
    <w:rsid w:val="00A61276"/>
    <w:rsid w:val="00A613B5"/>
    <w:rsid w:val="00A614A9"/>
    <w:rsid w:val="00A61C7C"/>
    <w:rsid w:val="00A620BA"/>
    <w:rsid w:val="00A62AB6"/>
    <w:rsid w:val="00A62F30"/>
    <w:rsid w:val="00A648C3"/>
    <w:rsid w:val="00A648F9"/>
    <w:rsid w:val="00A64978"/>
    <w:rsid w:val="00A65744"/>
    <w:rsid w:val="00A660E5"/>
    <w:rsid w:val="00A66660"/>
    <w:rsid w:val="00A67280"/>
    <w:rsid w:val="00A67678"/>
    <w:rsid w:val="00A70A7E"/>
    <w:rsid w:val="00A70B74"/>
    <w:rsid w:val="00A70CB3"/>
    <w:rsid w:val="00A70E16"/>
    <w:rsid w:val="00A7142F"/>
    <w:rsid w:val="00A7278C"/>
    <w:rsid w:val="00A72AFE"/>
    <w:rsid w:val="00A74748"/>
    <w:rsid w:val="00A74809"/>
    <w:rsid w:val="00A74D4C"/>
    <w:rsid w:val="00A750D8"/>
    <w:rsid w:val="00A752F3"/>
    <w:rsid w:val="00A76156"/>
    <w:rsid w:val="00A761F9"/>
    <w:rsid w:val="00A76439"/>
    <w:rsid w:val="00A768DA"/>
    <w:rsid w:val="00A771DB"/>
    <w:rsid w:val="00A774B5"/>
    <w:rsid w:val="00A775A4"/>
    <w:rsid w:val="00A8159C"/>
    <w:rsid w:val="00A81969"/>
    <w:rsid w:val="00A81ADE"/>
    <w:rsid w:val="00A81CCF"/>
    <w:rsid w:val="00A82879"/>
    <w:rsid w:val="00A82949"/>
    <w:rsid w:val="00A82E29"/>
    <w:rsid w:val="00A831A9"/>
    <w:rsid w:val="00A83427"/>
    <w:rsid w:val="00A838DD"/>
    <w:rsid w:val="00A83E82"/>
    <w:rsid w:val="00A84D51"/>
    <w:rsid w:val="00A851F3"/>
    <w:rsid w:val="00A852A5"/>
    <w:rsid w:val="00A85437"/>
    <w:rsid w:val="00A8571B"/>
    <w:rsid w:val="00A85AB5"/>
    <w:rsid w:val="00A85DC7"/>
    <w:rsid w:val="00A860BF"/>
    <w:rsid w:val="00A869EF"/>
    <w:rsid w:val="00A8705B"/>
    <w:rsid w:val="00A879A8"/>
    <w:rsid w:val="00A90268"/>
    <w:rsid w:val="00A902A8"/>
    <w:rsid w:val="00A90585"/>
    <w:rsid w:val="00A90844"/>
    <w:rsid w:val="00A90863"/>
    <w:rsid w:val="00A91C93"/>
    <w:rsid w:val="00A91D52"/>
    <w:rsid w:val="00A930B6"/>
    <w:rsid w:val="00A932C8"/>
    <w:rsid w:val="00A93882"/>
    <w:rsid w:val="00A93C68"/>
    <w:rsid w:val="00A94D78"/>
    <w:rsid w:val="00A94EA8"/>
    <w:rsid w:val="00A95387"/>
    <w:rsid w:val="00A95461"/>
    <w:rsid w:val="00A95B40"/>
    <w:rsid w:val="00A95DD7"/>
    <w:rsid w:val="00A96B31"/>
    <w:rsid w:val="00A972A4"/>
    <w:rsid w:val="00AA0087"/>
    <w:rsid w:val="00AA0E7D"/>
    <w:rsid w:val="00AA1231"/>
    <w:rsid w:val="00AA354A"/>
    <w:rsid w:val="00AA3C85"/>
    <w:rsid w:val="00AA3FFC"/>
    <w:rsid w:val="00AA46ED"/>
    <w:rsid w:val="00AA51CC"/>
    <w:rsid w:val="00AA5DA6"/>
    <w:rsid w:val="00AA6E5F"/>
    <w:rsid w:val="00AA71F5"/>
    <w:rsid w:val="00AA75E9"/>
    <w:rsid w:val="00AB03F6"/>
    <w:rsid w:val="00AB0F78"/>
    <w:rsid w:val="00AB161B"/>
    <w:rsid w:val="00AB3195"/>
    <w:rsid w:val="00AB497C"/>
    <w:rsid w:val="00AB4C0C"/>
    <w:rsid w:val="00AB5E46"/>
    <w:rsid w:val="00AB6373"/>
    <w:rsid w:val="00AB678A"/>
    <w:rsid w:val="00AB7620"/>
    <w:rsid w:val="00AB7855"/>
    <w:rsid w:val="00AC0451"/>
    <w:rsid w:val="00AC0819"/>
    <w:rsid w:val="00AC0A93"/>
    <w:rsid w:val="00AC0C5F"/>
    <w:rsid w:val="00AC124C"/>
    <w:rsid w:val="00AC12C2"/>
    <w:rsid w:val="00AC1B38"/>
    <w:rsid w:val="00AC1C2F"/>
    <w:rsid w:val="00AC1EE9"/>
    <w:rsid w:val="00AC2181"/>
    <w:rsid w:val="00AC2353"/>
    <w:rsid w:val="00AC2C0D"/>
    <w:rsid w:val="00AC427F"/>
    <w:rsid w:val="00AC43CC"/>
    <w:rsid w:val="00AC49E3"/>
    <w:rsid w:val="00AC4BE0"/>
    <w:rsid w:val="00AC5052"/>
    <w:rsid w:val="00AC5980"/>
    <w:rsid w:val="00AC7A3F"/>
    <w:rsid w:val="00AD0A08"/>
    <w:rsid w:val="00AD0DF1"/>
    <w:rsid w:val="00AD11D9"/>
    <w:rsid w:val="00AD1491"/>
    <w:rsid w:val="00AD2D05"/>
    <w:rsid w:val="00AD3595"/>
    <w:rsid w:val="00AD415D"/>
    <w:rsid w:val="00AD4279"/>
    <w:rsid w:val="00AD4AF6"/>
    <w:rsid w:val="00AD6B61"/>
    <w:rsid w:val="00AD6B74"/>
    <w:rsid w:val="00AD6E7A"/>
    <w:rsid w:val="00AE02D8"/>
    <w:rsid w:val="00AE0AED"/>
    <w:rsid w:val="00AE0C33"/>
    <w:rsid w:val="00AE0ED0"/>
    <w:rsid w:val="00AE1E90"/>
    <w:rsid w:val="00AE2AC7"/>
    <w:rsid w:val="00AE2D46"/>
    <w:rsid w:val="00AE346B"/>
    <w:rsid w:val="00AE40D2"/>
    <w:rsid w:val="00AE42EA"/>
    <w:rsid w:val="00AE4902"/>
    <w:rsid w:val="00AE4920"/>
    <w:rsid w:val="00AE493F"/>
    <w:rsid w:val="00AE69C5"/>
    <w:rsid w:val="00AE6DC4"/>
    <w:rsid w:val="00AE7427"/>
    <w:rsid w:val="00AF10E8"/>
    <w:rsid w:val="00AF1135"/>
    <w:rsid w:val="00AF2AB9"/>
    <w:rsid w:val="00AF343B"/>
    <w:rsid w:val="00AF38C3"/>
    <w:rsid w:val="00AF3F64"/>
    <w:rsid w:val="00AF4406"/>
    <w:rsid w:val="00AF48A2"/>
    <w:rsid w:val="00AF4B89"/>
    <w:rsid w:val="00AF5A5A"/>
    <w:rsid w:val="00AF63B8"/>
    <w:rsid w:val="00AF681B"/>
    <w:rsid w:val="00AF770C"/>
    <w:rsid w:val="00AF79F0"/>
    <w:rsid w:val="00B001FE"/>
    <w:rsid w:val="00B00CC7"/>
    <w:rsid w:val="00B016D8"/>
    <w:rsid w:val="00B01E48"/>
    <w:rsid w:val="00B034B6"/>
    <w:rsid w:val="00B03DC6"/>
    <w:rsid w:val="00B0484A"/>
    <w:rsid w:val="00B048A7"/>
    <w:rsid w:val="00B04942"/>
    <w:rsid w:val="00B049C8"/>
    <w:rsid w:val="00B049F9"/>
    <w:rsid w:val="00B058EF"/>
    <w:rsid w:val="00B0650D"/>
    <w:rsid w:val="00B06885"/>
    <w:rsid w:val="00B07033"/>
    <w:rsid w:val="00B076C2"/>
    <w:rsid w:val="00B07843"/>
    <w:rsid w:val="00B10C64"/>
    <w:rsid w:val="00B1192A"/>
    <w:rsid w:val="00B11E41"/>
    <w:rsid w:val="00B1293A"/>
    <w:rsid w:val="00B12B43"/>
    <w:rsid w:val="00B12BC7"/>
    <w:rsid w:val="00B12EE8"/>
    <w:rsid w:val="00B13029"/>
    <w:rsid w:val="00B13E1C"/>
    <w:rsid w:val="00B14C59"/>
    <w:rsid w:val="00B151A3"/>
    <w:rsid w:val="00B165EC"/>
    <w:rsid w:val="00B176F7"/>
    <w:rsid w:val="00B17729"/>
    <w:rsid w:val="00B17EC8"/>
    <w:rsid w:val="00B2002F"/>
    <w:rsid w:val="00B21945"/>
    <w:rsid w:val="00B21E86"/>
    <w:rsid w:val="00B21EDD"/>
    <w:rsid w:val="00B223DE"/>
    <w:rsid w:val="00B225E7"/>
    <w:rsid w:val="00B23CA8"/>
    <w:rsid w:val="00B24776"/>
    <w:rsid w:val="00B2521E"/>
    <w:rsid w:val="00B25402"/>
    <w:rsid w:val="00B25A13"/>
    <w:rsid w:val="00B25A1A"/>
    <w:rsid w:val="00B2628A"/>
    <w:rsid w:val="00B30417"/>
    <w:rsid w:val="00B31825"/>
    <w:rsid w:val="00B31A2F"/>
    <w:rsid w:val="00B31ADD"/>
    <w:rsid w:val="00B320DA"/>
    <w:rsid w:val="00B33E6D"/>
    <w:rsid w:val="00B356A7"/>
    <w:rsid w:val="00B3592A"/>
    <w:rsid w:val="00B37015"/>
    <w:rsid w:val="00B370E8"/>
    <w:rsid w:val="00B40557"/>
    <w:rsid w:val="00B40B23"/>
    <w:rsid w:val="00B41845"/>
    <w:rsid w:val="00B41D53"/>
    <w:rsid w:val="00B42D2A"/>
    <w:rsid w:val="00B43102"/>
    <w:rsid w:val="00B43950"/>
    <w:rsid w:val="00B44C85"/>
    <w:rsid w:val="00B45C15"/>
    <w:rsid w:val="00B464ED"/>
    <w:rsid w:val="00B467A0"/>
    <w:rsid w:val="00B47753"/>
    <w:rsid w:val="00B47B9D"/>
    <w:rsid w:val="00B50E85"/>
    <w:rsid w:val="00B51147"/>
    <w:rsid w:val="00B51670"/>
    <w:rsid w:val="00B51F9D"/>
    <w:rsid w:val="00B5235D"/>
    <w:rsid w:val="00B5280D"/>
    <w:rsid w:val="00B52A60"/>
    <w:rsid w:val="00B53134"/>
    <w:rsid w:val="00B53171"/>
    <w:rsid w:val="00B532CC"/>
    <w:rsid w:val="00B53767"/>
    <w:rsid w:val="00B56253"/>
    <w:rsid w:val="00B567E4"/>
    <w:rsid w:val="00B5681D"/>
    <w:rsid w:val="00B56907"/>
    <w:rsid w:val="00B56979"/>
    <w:rsid w:val="00B56CE3"/>
    <w:rsid w:val="00B57C72"/>
    <w:rsid w:val="00B61461"/>
    <w:rsid w:val="00B61817"/>
    <w:rsid w:val="00B61925"/>
    <w:rsid w:val="00B6278A"/>
    <w:rsid w:val="00B627F1"/>
    <w:rsid w:val="00B62DD2"/>
    <w:rsid w:val="00B6355C"/>
    <w:rsid w:val="00B63729"/>
    <w:rsid w:val="00B64CB2"/>
    <w:rsid w:val="00B64D1A"/>
    <w:rsid w:val="00B65124"/>
    <w:rsid w:val="00B6516F"/>
    <w:rsid w:val="00B65325"/>
    <w:rsid w:val="00B663C8"/>
    <w:rsid w:val="00B66672"/>
    <w:rsid w:val="00B67464"/>
    <w:rsid w:val="00B674C1"/>
    <w:rsid w:val="00B67F76"/>
    <w:rsid w:val="00B70317"/>
    <w:rsid w:val="00B7067B"/>
    <w:rsid w:val="00B70C19"/>
    <w:rsid w:val="00B7183E"/>
    <w:rsid w:val="00B72B60"/>
    <w:rsid w:val="00B7385D"/>
    <w:rsid w:val="00B73C50"/>
    <w:rsid w:val="00B75CC8"/>
    <w:rsid w:val="00B75D5D"/>
    <w:rsid w:val="00B76851"/>
    <w:rsid w:val="00B76D0A"/>
    <w:rsid w:val="00B77645"/>
    <w:rsid w:val="00B8046F"/>
    <w:rsid w:val="00B811C2"/>
    <w:rsid w:val="00B81993"/>
    <w:rsid w:val="00B81A75"/>
    <w:rsid w:val="00B81C24"/>
    <w:rsid w:val="00B82207"/>
    <w:rsid w:val="00B825DC"/>
    <w:rsid w:val="00B82661"/>
    <w:rsid w:val="00B83962"/>
    <w:rsid w:val="00B83EF9"/>
    <w:rsid w:val="00B84F57"/>
    <w:rsid w:val="00B85069"/>
    <w:rsid w:val="00B86616"/>
    <w:rsid w:val="00B868A7"/>
    <w:rsid w:val="00B870BF"/>
    <w:rsid w:val="00B8783F"/>
    <w:rsid w:val="00B87926"/>
    <w:rsid w:val="00B87A25"/>
    <w:rsid w:val="00B87F8A"/>
    <w:rsid w:val="00B90BA4"/>
    <w:rsid w:val="00B90CD5"/>
    <w:rsid w:val="00B91532"/>
    <w:rsid w:val="00B91FB3"/>
    <w:rsid w:val="00B9290E"/>
    <w:rsid w:val="00B933EE"/>
    <w:rsid w:val="00B94142"/>
    <w:rsid w:val="00B941D7"/>
    <w:rsid w:val="00B942D1"/>
    <w:rsid w:val="00B947CB"/>
    <w:rsid w:val="00B948CE"/>
    <w:rsid w:val="00B9546E"/>
    <w:rsid w:val="00B961B9"/>
    <w:rsid w:val="00B96C0F"/>
    <w:rsid w:val="00B96CD1"/>
    <w:rsid w:val="00B96F82"/>
    <w:rsid w:val="00B97725"/>
    <w:rsid w:val="00B97BB8"/>
    <w:rsid w:val="00BA034F"/>
    <w:rsid w:val="00BA0687"/>
    <w:rsid w:val="00BA0A36"/>
    <w:rsid w:val="00BA0F6F"/>
    <w:rsid w:val="00BA1098"/>
    <w:rsid w:val="00BA1665"/>
    <w:rsid w:val="00BA1C10"/>
    <w:rsid w:val="00BA26E5"/>
    <w:rsid w:val="00BA3084"/>
    <w:rsid w:val="00BA31FD"/>
    <w:rsid w:val="00BA4044"/>
    <w:rsid w:val="00BA42B1"/>
    <w:rsid w:val="00BA47AA"/>
    <w:rsid w:val="00BA5165"/>
    <w:rsid w:val="00BA53D6"/>
    <w:rsid w:val="00BA5896"/>
    <w:rsid w:val="00BA58FA"/>
    <w:rsid w:val="00BA7BFD"/>
    <w:rsid w:val="00BA7DD4"/>
    <w:rsid w:val="00BB067A"/>
    <w:rsid w:val="00BB0947"/>
    <w:rsid w:val="00BB0AEC"/>
    <w:rsid w:val="00BB1281"/>
    <w:rsid w:val="00BB154C"/>
    <w:rsid w:val="00BB18B1"/>
    <w:rsid w:val="00BB2145"/>
    <w:rsid w:val="00BB219E"/>
    <w:rsid w:val="00BB2BD6"/>
    <w:rsid w:val="00BB37DE"/>
    <w:rsid w:val="00BB3BA9"/>
    <w:rsid w:val="00BB3E9D"/>
    <w:rsid w:val="00BB3F4D"/>
    <w:rsid w:val="00BB4983"/>
    <w:rsid w:val="00BB50D0"/>
    <w:rsid w:val="00BB59C1"/>
    <w:rsid w:val="00BB61D5"/>
    <w:rsid w:val="00BB7837"/>
    <w:rsid w:val="00BB7BD4"/>
    <w:rsid w:val="00BB7D49"/>
    <w:rsid w:val="00BB7DC8"/>
    <w:rsid w:val="00BC03DD"/>
    <w:rsid w:val="00BC0BA5"/>
    <w:rsid w:val="00BC0BE9"/>
    <w:rsid w:val="00BC0FB8"/>
    <w:rsid w:val="00BC1778"/>
    <w:rsid w:val="00BC1CFA"/>
    <w:rsid w:val="00BC1F41"/>
    <w:rsid w:val="00BC2034"/>
    <w:rsid w:val="00BC2476"/>
    <w:rsid w:val="00BC302A"/>
    <w:rsid w:val="00BC37FD"/>
    <w:rsid w:val="00BC3ADF"/>
    <w:rsid w:val="00BC4500"/>
    <w:rsid w:val="00BC475B"/>
    <w:rsid w:val="00BC4AE9"/>
    <w:rsid w:val="00BC5224"/>
    <w:rsid w:val="00BC5B37"/>
    <w:rsid w:val="00BC5BD8"/>
    <w:rsid w:val="00BC5D56"/>
    <w:rsid w:val="00BC61EC"/>
    <w:rsid w:val="00BC6653"/>
    <w:rsid w:val="00BC7B9E"/>
    <w:rsid w:val="00BD00DB"/>
    <w:rsid w:val="00BD3468"/>
    <w:rsid w:val="00BD4D13"/>
    <w:rsid w:val="00BD4E70"/>
    <w:rsid w:val="00BD556D"/>
    <w:rsid w:val="00BD55D4"/>
    <w:rsid w:val="00BD55FC"/>
    <w:rsid w:val="00BD5628"/>
    <w:rsid w:val="00BD5789"/>
    <w:rsid w:val="00BD5ADC"/>
    <w:rsid w:val="00BD5EFA"/>
    <w:rsid w:val="00BD726A"/>
    <w:rsid w:val="00BD789C"/>
    <w:rsid w:val="00BD7926"/>
    <w:rsid w:val="00BE187A"/>
    <w:rsid w:val="00BE1976"/>
    <w:rsid w:val="00BE1A1A"/>
    <w:rsid w:val="00BE1DF7"/>
    <w:rsid w:val="00BE1EEC"/>
    <w:rsid w:val="00BE23DA"/>
    <w:rsid w:val="00BE249B"/>
    <w:rsid w:val="00BE2D17"/>
    <w:rsid w:val="00BE3A8F"/>
    <w:rsid w:val="00BE4B13"/>
    <w:rsid w:val="00BE4D3D"/>
    <w:rsid w:val="00BE4FB1"/>
    <w:rsid w:val="00BE575D"/>
    <w:rsid w:val="00BE589F"/>
    <w:rsid w:val="00BE5D88"/>
    <w:rsid w:val="00BE614D"/>
    <w:rsid w:val="00BE6F43"/>
    <w:rsid w:val="00BE7067"/>
    <w:rsid w:val="00BE72EA"/>
    <w:rsid w:val="00BE7A7F"/>
    <w:rsid w:val="00BE7B9A"/>
    <w:rsid w:val="00BE7D11"/>
    <w:rsid w:val="00BE7E29"/>
    <w:rsid w:val="00BF04CF"/>
    <w:rsid w:val="00BF2102"/>
    <w:rsid w:val="00BF2736"/>
    <w:rsid w:val="00BF29D3"/>
    <w:rsid w:val="00BF2F6A"/>
    <w:rsid w:val="00BF44DF"/>
    <w:rsid w:val="00BF4B91"/>
    <w:rsid w:val="00BF52A0"/>
    <w:rsid w:val="00BF5860"/>
    <w:rsid w:val="00BF5CB6"/>
    <w:rsid w:val="00BF63D1"/>
    <w:rsid w:val="00BF670B"/>
    <w:rsid w:val="00BF7609"/>
    <w:rsid w:val="00BF7DFB"/>
    <w:rsid w:val="00C00518"/>
    <w:rsid w:val="00C0157F"/>
    <w:rsid w:val="00C017A3"/>
    <w:rsid w:val="00C019A0"/>
    <w:rsid w:val="00C01B62"/>
    <w:rsid w:val="00C01EEE"/>
    <w:rsid w:val="00C02139"/>
    <w:rsid w:val="00C02296"/>
    <w:rsid w:val="00C0232E"/>
    <w:rsid w:val="00C02819"/>
    <w:rsid w:val="00C02855"/>
    <w:rsid w:val="00C02984"/>
    <w:rsid w:val="00C03610"/>
    <w:rsid w:val="00C04322"/>
    <w:rsid w:val="00C045FC"/>
    <w:rsid w:val="00C0465E"/>
    <w:rsid w:val="00C058B3"/>
    <w:rsid w:val="00C05F46"/>
    <w:rsid w:val="00C104BF"/>
    <w:rsid w:val="00C113CC"/>
    <w:rsid w:val="00C114F4"/>
    <w:rsid w:val="00C11873"/>
    <w:rsid w:val="00C122D4"/>
    <w:rsid w:val="00C12B3C"/>
    <w:rsid w:val="00C12F8F"/>
    <w:rsid w:val="00C135D0"/>
    <w:rsid w:val="00C13692"/>
    <w:rsid w:val="00C13D6A"/>
    <w:rsid w:val="00C140B3"/>
    <w:rsid w:val="00C1437C"/>
    <w:rsid w:val="00C144BE"/>
    <w:rsid w:val="00C1457B"/>
    <w:rsid w:val="00C1463E"/>
    <w:rsid w:val="00C14DBC"/>
    <w:rsid w:val="00C14E31"/>
    <w:rsid w:val="00C1540F"/>
    <w:rsid w:val="00C15454"/>
    <w:rsid w:val="00C166DD"/>
    <w:rsid w:val="00C177B1"/>
    <w:rsid w:val="00C1790A"/>
    <w:rsid w:val="00C17EDC"/>
    <w:rsid w:val="00C20C97"/>
    <w:rsid w:val="00C20F68"/>
    <w:rsid w:val="00C218B5"/>
    <w:rsid w:val="00C248F2"/>
    <w:rsid w:val="00C24A15"/>
    <w:rsid w:val="00C24DD1"/>
    <w:rsid w:val="00C255DF"/>
    <w:rsid w:val="00C2636A"/>
    <w:rsid w:val="00C2654B"/>
    <w:rsid w:val="00C2692A"/>
    <w:rsid w:val="00C27A4E"/>
    <w:rsid w:val="00C27B74"/>
    <w:rsid w:val="00C27B7D"/>
    <w:rsid w:val="00C30410"/>
    <w:rsid w:val="00C304D4"/>
    <w:rsid w:val="00C30572"/>
    <w:rsid w:val="00C305DC"/>
    <w:rsid w:val="00C30F87"/>
    <w:rsid w:val="00C31D2D"/>
    <w:rsid w:val="00C3247F"/>
    <w:rsid w:val="00C324B5"/>
    <w:rsid w:val="00C325E7"/>
    <w:rsid w:val="00C32FCD"/>
    <w:rsid w:val="00C33B46"/>
    <w:rsid w:val="00C3443C"/>
    <w:rsid w:val="00C34825"/>
    <w:rsid w:val="00C34C6D"/>
    <w:rsid w:val="00C34FEE"/>
    <w:rsid w:val="00C351E0"/>
    <w:rsid w:val="00C3631B"/>
    <w:rsid w:val="00C3636E"/>
    <w:rsid w:val="00C374B3"/>
    <w:rsid w:val="00C377CE"/>
    <w:rsid w:val="00C378A0"/>
    <w:rsid w:val="00C402F3"/>
    <w:rsid w:val="00C40AAE"/>
    <w:rsid w:val="00C40B98"/>
    <w:rsid w:val="00C40CEA"/>
    <w:rsid w:val="00C40FBE"/>
    <w:rsid w:val="00C414F2"/>
    <w:rsid w:val="00C41CF3"/>
    <w:rsid w:val="00C42360"/>
    <w:rsid w:val="00C42456"/>
    <w:rsid w:val="00C42831"/>
    <w:rsid w:val="00C436D5"/>
    <w:rsid w:val="00C43BA9"/>
    <w:rsid w:val="00C4450F"/>
    <w:rsid w:val="00C449E9"/>
    <w:rsid w:val="00C44B7E"/>
    <w:rsid w:val="00C45447"/>
    <w:rsid w:val="00C4667B"/>
    <w:rsid w:val="00C4719B"/>
    <w:rsid w:val="00C50063"/>
    <w:rsid w:val="00C501EC"/>
    <w:rsid w:val="00C5049E"/>
    <w:rsid w:val="00C50E21"/>
    <w:rsid w:val="00C51876"/>
    <w:rsid w:val="00C51BCF"/>
    <w:rsid w:val="00C51E15"/>
    <w:rsid w:val="00C52873"/>
    <w:rsid w:val="00C52929"/>
    <w:rsid w:val="00C52E70"/>
    <w:rsid w:val="00C53647"/>
    <w:rsid w:val="00C54516"/>
    <w:rsid w:val="00C54B90"/>
    <w:rsid w:val="00C54E7F"/>
    <w:rsid w:val="00C56379"/>
    <w:rsid w:val="00C56AA6"/>
    <w:rsid w:val="00C56DEA"/>
    <w:rsid w:val="00C56F93"/>
    <w:rsid w:val="00C56FF0"/>
    <w:rsid w:val="00C5736C"/>
    <w:rsid w:val="00C574CB"/>
    <w:rsid w:val="00C576C4"/>
    <w:rsid w:val="00C57D6C"/>
    <w:rsid w:val="00C60396"/>
    <w:rsid w:val="00C6074F"/>
    <w:rsid w:val="00C62466"/>
    <w:rsid w:val="00C6260F"/>
    <w:rsid w:val="00C626AF"/>
    <w:rsid w:val="00C63CDF"/>
    <w:rsid w:val="00C63FD3"/>
    <w:rsid w:val="00C64122"/>
    <w:rsid w:val="00C66EF4"/>
    <w:rsid w:val="00C67353"/>
    <w:rsid w:val="00C67400"/>
    <w:rsid w:val="00C70D8B"/>
    <w:rsid w:val="00C70DA1"/>
    <w:rsid w:val="00C725BF"/>
    <w:rsid w:val="00C731B7"/>
    <w:rsid w:val="00C736E2"/>
    <w:rsid w:val="00C7460A"/>
    <w:rsid w:val="00C7490E"/>
    <w:rsid w:val="00C74C08"/>
    <w:rsid w:val="00C74E56"/>
    <w:rsid w:val="00C75A2D"/>
    <w:rsid w:val="00C75DD7"/>
    <w:rsid w:val="00C763A9"/>
    <w:rsid w:val="00C764E8"/>
    <w:rsid w:val="00C768F2"/>
    <w:rsid w:val="00C76949"/>
    <w:rsid w:val="00C76991"/>
    <w:rsid w:val="00C76BB5"/>
    <w:rsid w:val="00C77629"/>
    <w:rsid w:val="00C77B3F"/>
    <w:rsid w:val="00C802ED"/>
    <w:rsid w:val="00C80654"/>
    <w:rsid w:val="00C814AD"/>
    <w:rsid w:val="00C8252F"/>
    <w:rsid w:val="00C82932"/>
    <w:rsid w:val="00C82F1D"/>
    <w:rsid w:val="00C83706"/>
    <w:rsid w:val="00C83906"/>
    <w:rsid w:val="00C83BDA"/>
    <w:rsid w:val="00C83C22"/>
    <w:rsid w:val="00C83F91"/>
    <w:rsid w:val="00C83FE0"/>
    <w:rsid w:val="00C8540B"/>
    <w:rsid w:val="00C859F4"/>
    <w:rsid w:val="00C864AF"/>
    <w:rsid w:val="00C86505"/>
    <w:rsid w:val="00C86996"/>
    <w:rsid w:val="00C917AF"/>
    <w:rsid w:val="00C9181D"/>
    <w:rsid w:val="00C92005"/>
    <w:rsid w:val="00C92EAA"/>
    <w:rsid w:val="00C93E59"/>
    <w:rsid w:val="00C94B3F"/>
    <w:rsid w:val="00C9572C"/>
    <w:rsid w:val="00C95FFA"/>
    <w:rsid w:val="00C96474"/>
    <w:rsid w:val="00C969C5"/>
    <w:rsid w:val="00C96ED9"/>
    <w:rsid w:val="00C977F2"/>
    <w:rsid w:val="00CA2385"/>
    <w:rsid w:val="00CA2417"/>
    <w:rsid w:val="00CA250D"/>
    <w:rsid w:val="00CA2586"/>
    <w:rsid w:val="00CA26FE"/>
    <w:rsid w:val="00CA2A01"/>
    <w:rsid w:val="00CA2E6E"/>
    <w:rsid w:val="00CA3673"/>
    <w:rsid w:val="00CA4219"/>
    <w:rsid w:val="00CA43B8"/>
    <w:rsid w:val="00CA463A"/>
    <w:rsid w:val="00CA46DE"/>
    <w:rsid w:val="00CA475E"/>
    <w:rsid w:val="00CA481B"/>
    <w:rsid w:val="00CA4BD4"/>
    <w:rsid w:val="00CA50FE"/>
    <w:rsid w:val="00CA55B0"/>
    <w:rsid w:val="00CA5649"/>
    <w:rsid w:val="00CA5F9C"/>
    <w:rsid w:val="00CA6A66"/>
    <w:rsid w:val="00CA6E02"/>
    <w:rsid w:val="00CA7E02"/>
    <w:rsid w:val="00CA7E21"/>
    <w:rsid w:val="00CB0A1F"/>
    <w:rsid w:val="00CB1943"/>
    <w:rsid w:val="00CB1AC6"/>
    <w:rsid w:val="00CB1EF5"/>
    <w:rsid w:val="00CB2272"/>
    <w:rsid w:val="00CB22E3"/>
    <w:rsid w:val="00CB29A2"/>
    <w:rsid w:val="00CB354C"/>
    <w:rsid w:val="00CB3901"/>
    <w:rsid w:val="00CB3A41"/>
    <w:rsid w:val="00CB3ECA"/>
    <w:rsid w:val="00CB46A0"/>
    <w:rsid w:val="00CB4A9D"/>
    <w:rsid w:val="00CB5284"/>
    <w:rsid w:val="00CB5874"/>
    <w:rsid w:val="00CB5D68"/>
    <w:rsid w:val="00CB5EA9"/>
    <w:rsid w:val="00CB7167"/>
    <w:rsid w:val="00CB7760"/>
    <w:rsid w:val="00CB7B87"/>
    <w:rsid w:val="00CB7F42"/>
    <w:rsid w:val="00CC0CDF"/>
    <w:rsid w:val="00CC1470"/>
    <w:rsid w:val="00CC1905"/>
    <w:rsid w:val="00CC1CE7"/>
    <w:rsid w:val="00CC20F8"/>
    <w:rsid w:val="00CC21EC"/>
    <w:rsid w:val="00CC28D2"/>
    <w:rsid w:val="00CC3498"/>
    <w:rsid w:val="00CC47BF"/>
    <w:rsid w:val="00CC4A5C"/>
    <w:rsid w:val="00CC5B25"/>
    <w:rsid w:val="00CC5B33"/>
    <w:rsid w:val="00CC5C3E"/>
    <w:rsid w:val="00CC65F7"/>
    <w:rsid w:val="00CC6C7F"/>
    <w:rsid w:val="00CC7439"/>
    <w:rsid w:val="00CC757E"/>
    <w:rsid w:val="00CC776A"/>
    <w:rsid w:val="00CC7D3F"/>
    <w:rsid w:val="00CC7EA7"/>
    <w:rsid w:val="00CD0265"/>
    <w:rsid w:val="00CD0853"/>
    <w:rsid w:val="00CD17EE"/>
    <w:rsid w:val="00CD1AE6"/>
    <w:rsid w:val="00CD1D5D"/>
    <w:rsid w:val="00CD2100"/>
    <w:rsid w:val="00CD2289"/>
    <w:rsid w:val="00CD2353"/>
    <w:rsid w:val="00CD25F5"/>
    <w:rsid w:val="00CD2BA3"/>
    <w:rsid w:val="00CD2E5A"/>
    <w:rsid w:val="00CD3CB3"/>
    <w:rsid w:val="00CD4B50"/>
    <w:rsid w:val="00CD4B7C"/>
    <w:rsid w:val="00CD4F58"/>
    <w:rsid w:val="00CD52EA"/>
    <w:rsid w:val="00CD569E"/>
    <w:rsid w:val="00CD6256"/>
    <w:rsid w:val="00CD678E"/>
    <w:rsid w:val="00CD6EE8"/>
    <w:rsid w:val="00CD7024"/>
    <w:rsid w:val="00CD7554"/>
    <w:rsid w:val="00CD78C7"/>
    <w:rsid w:val="00CD7B6C"/>
    <w:rsid w:val="00CE03D2"/>
    <w:rsid w:val="00CE1694"/>
    <w:rsid w:val="00CE2497"/>
    <w:rsid w:val="00CE2A22"/>
    <w:rsid w:val="00CE4BA3"/>
    <w:rsid w:val="00CE4F81"/>
    <w:rsid w:val="00CE5A6F"/>
    <w:rsid w:val="00CE60BC"/>
    <w:rsid w:val="00CE611C"/>
    <w:rsid w:val="00CE70B2"/>
    <w:rsid w:val="00CE7788"/>
    <w:rsid w:val="00CE7D1E"/>
    <w:rsid w:val="00CF1007"/>
    <w:rsid w:val="00CF131B"/>
    <w:rsid w:val="00CF1506"/>
    <w:rsid w:val="00CF22C7"/>
    <w:rsid w:val="00CF2473"/>
    <w:rsid w:val="00CF2640"/>
    <w:rsid w:val="00CF2A9E"/>
    <w:rsid w:val="00CF32B0"/>
    <w:rsid w:val="00CF3744"/>
    <w:rsid w:val="00D01513"/>
    <w:rsid w:val="00D0159A"/>
    <w:rsid w:val="00D0243D"/>
    <w:rsid w:val="00D031BF"/>
    <w:rsid w:val="00D046A1"/>
    <w:rsid w:val="00D0575F"/>
    <w:rsid w:val="00D059E2"/>
    <w:rsid w:val="00D0629C"/>
    <w:rsid w:val="00D06452"/>
    <w:rsid w:val="00D065CD"/>
    <w:rsid w:val="00D06C0D"/>
    <w:rsid w:val="00D06D60"/>
    <w:rsid w:val="00D07A04"/>
    <w:rsid w:val="00D100C4"/>
    <w:rsid w:val="00D1067D"/>
    <w:rsid w:val="00D109D0"/>
    <w:rsid w:val="00D10FB1"/>
    <w:rsid w:val="00D1124A"/>
    <w:rsid w:val="00D113CF"/>
    <w:rsid w:val="00D124D0"/>
    <w:rsid w:val="00D127DD"/>
    <w:rsid w:val="00D12CAA"/>
    <w:rsid w:val="00D134BC"/>
    <w:rsid w:val="00D141B1"/>
    <w:rsid w:val="00D142C1"/>
    <w:rsid w:val="00D14E52"/>
    <w:rsid w:val="00D15D77"/>
    <w:rsid w:val="00D164EE"/>
    <w:rsid w:val="00D167AD"/>
    <w:rsid w:val="00D16CD0"/>
    <w:rsid w:val="00D172EB"/>
    <w:rsid w:val="00D175AF"/>
    <w:rsid w:val="00D17744"/>
    <w:rsid w:val="00D17A71"/>
    <w:rsid w:val="00D20571"/>
    <w:rsid w:val="00D2091C"/>
    <w:rsid w:val="00D20A1E"/>
    <w:rsid w:val="00D20B51"/>
    <w:rsid w:val="00D21536"/>
    <w:rsid w:val="00D219E6"/>
    <w:rsid w:val="00D21A95"/>
    <w:rsid w:val="00D21DA6"/>
    <w:rsid w:val="00D21DE0"/>
    <w:rsid w:val="00D227F4"/>
    <w:rsid w:val="00D2284B"/>
    <w:rsid w:val="00D23753"/>
    <w:rsid w:val="00D252A4"/>
    <w:rsid w:val="00D256E2"/>
    <w:rsid w:val="00D26355"/>
    <w:rsid w:val="00D26AF8"/>
    <w:rsid w:val="00D27AB1"/>
    <w:rsid w:val="00D27B56"/>
    <w:rsid w:val="00D30609"/>
    <w:rsid w:val="00D309CE"/>
    <w:rsid w:val="00D311A7"/>
    <w:rsid w:val="00D31903"/>
    <w:rsid w:val="00D320E4"/>
    <w:rsid w:val="00D322C9"/>
    <w:rsid w:val="00D33A9E"/>
    <w:rsid w:val="00D33CF5"/>
    <w:rsid w:val="00D33DA3"/>
    <w:rsid w:val="00D33EC8"/>
    <w:rsid w:val="00D34A0C"/>
    <w:rsid w:val="00D34AF9"/>
    <w:rsid w:val="00D35043"/>
    <w:rsid w:val="00D35279"/>
    <w:rsid w:val="00D369F6"/>
    <w:rsid w:val="00D400B6"/>
    <w:rsid w:val="00D40182"/>
    <w:rsid w:val="00D41A68"/>
    <w:rsid w:val="00D41EB7"/>
    <w:rsid w:val="00D42DE0"/>
    <w:rsid w:val="00D440FC"/>
    <w:rsid w:val="00D44BB0"/>
    <w:rsid w:val="00D44D3C"/>
    <w:rsid w:val="00D45A1A"/>
    <w:rsid w:val="00D45A3C"/>
    <w:rsid w:val="00D45E99"/>
    <w:rsid w:val="00D460D4"/>
    <w:rsid w:val="00D503B5"/>
    <w:rsid w:val="00D51675"/>
    <w:rsid w:val="00D51CAD"/>
    <w:rsid w:val="00D528E2"/>
    <w:rsid w:val="00D52EAA"/>
    <w:rsid w:val="00D5317B"/>
    <w:rsid w:val="00D53CD5"/>
    <w:rsid w:val="00D53EC3"/>
    <w:rsid w:val="00D5422D"/>
    <w:rsid w:val="00D54337"/>
    <w:rsid w:val="00D552DD"/>
    <w:rsid w:val="00D55396"/>
    <w:rsid w:val="00D554E1"/>
    <w:rsid w:val="00D566B3"/>
    <w:rsid w:val="00D56DC7"/>
    <w:rsid w:val="00D57AAF"/>
    <w:rsid w:val="00D60D40"/>
    <w:rsid w:val="00D61822"/>
    <w:rsid w:val="00D62412"/>
    <w:rsid w:val="00D6372A"/>
    <w:rsid w:val="00D63AC6"/>
    <w:rsid w:val="00D646C3"/>
    <w:rsid w:val="00D64CEF"/>
    <w:rsid w:val="00D64E77"/>
    <w:rsid w:val="00D65277"/>
    <w:rsid w:val="00D6534E"/>
    <w:rsid w:val="00D65A8D"/>
    <w:rsid w:val="00D66037"/>
    <w:rsid w:val="00D663D7"/>
    <w:rsid w:val="00D663DF"/>
    <w:rsid w:val="00D66605"/>
    <w:rsid w:val="00D6660A"/>
    <w:rsid w:val="00D719EB"/>
    <w:rsid w:val="00D71E44"/>
    <w:rsid w:val="00D7267D"/>
    <w:rsid w:val="00D7352B"/>
    <w:rsid w:val="00D74D7A"/>
    <w:rsid w:val="00D764F7"/>
    <w:rsid w:val="00D774FC"/>
    <w:rsid w:val="00D77570"/>
    <w:rsid w:val="00D77887"/>
    <w:rsid w:val="00D778B2"/>
    <w:rsid w:val="00D779A6"/>
    <w:rsid w:val="00D77FEA"/>
    <w:rsid w:val="00D80E1A"/>
    <w:rsid w:val="00D81183"/>
    <w:rsid w:val="00D814C9"/>
    <w:rsid w:val="00D81544"/>
    <w:rsid w:val="00D81A89"/>
    <w:rsid w:val="00D822E0"/>
    <w:rsid w:val="00D825D4"/>
    <w:rsid w:val="00D8297F"/>
    <w:rsid w:val="00D83721"/>
    <w:rsid w:val="00D83896"/>
    <w:rsid w:val="00D843DE"/>
    <w:rsid w:val="00D84A62"/>
    <w:rsid w:val="00D84B5A"/>
    <w:rsid w:val="00D85DA4"/>
    <w:rsid w:val="00D85F44"/>
    <w:rsid w:val="00D865C6"/>
    <w:rsid w:val="00D86C41"/>
    <w:rsid w:val="00D86D95"/>
    <w:rsid w:val="00D8751A"/>
    <w:rsid w:val="00D87FEC"/>
    <w:rsid w:val="00D90041"/>
    <w:rsid w:val="00D90374"/>
    <w:rsid w:val="00D90D5C"/>
    <w:rsid w:val="00D90D85"/>
    <w:rsid w:val="00D9122D"/>
    <w:rsid w:val="00D91754"/>
    <w:rsid w:val="00D9186D"/>
    <w:rsid w:val="00D91D3E"/>
    <w:rsid w:val="00D91F12"/>
    <w:rsid w:val="00D92406"/>
    <w:rsid w:val="00D92F18"/>
    <w:rsid w:val="00D92F7F"/>
    <w:rsid w:val="00D9332E"/>
    <w:rsid w:val="00D94F70"/>
    <w:rsid w:val="00D95A09"/>
    <w:rsid w:val="00D95CEF"/>
    <w:rsid w:val="00D95D63"/>
    <w:rsid w:val="00D96432"/>
    <w:rsid w:val="00D96452"/>
    <w:rsid w:val="00D970F4"/>
    <w:rsid w:val="00D97458"/>
    <w:rsid w:val="00D97CFC"/>
    <w:rsid w:val="00D97F5D"/>
    <w:rsid w:val="00D97F84"/>
    <w:rsid w:val="00DA0A19"/>
    <w:rsid w:val="00DA10D8"/>
    <w:rsid w:val="00DA1757"/>
    <w:rsid w:val="00DA181E"/>
    <w:rsid w:val="00DA1ADC"/>
    <w:rsid w:val="00DA1DEB"/>
    <w:rsid w:val="00DA2D36"/>
    <w:rsid w:val="00DA3197"/>
    <w:rsid w:val="00DA3288"/>
    <w:rsid w:val="00DA398A"/>
    <w:rsid w:val="00DA3EA3"/>
    <w:rsid w:val="00DA4124"/>
    <w:rsid w:val="00DA44A8"/>
    <w:rsid w:val="00DA44D9"/>
    <w:rsid w:val="00DA4CEA"/>
    <w:rsid w:val="00DA58DB"/>
    <w:rsid w:val="00DA591B"/>
    <w:rsid w:val="00DA6D83"/>
    <w:rsid w:val="00DA77EC"/>
    <w:rsid w:val="00DA7E43"/>
    <w:rsid w:val="00DA7F33"/>
    <w:rsid w:val="00DB1059"/>
    <w:rsid w:val="00DB1318"/>
    <w:rsid w:val="00DB1FAC"/>
    <w:rsid w:val="00DB2846"/>
    <w:rsid w:val="00DB3678"/>
    <w:rsid w:val="00DB3ADB"/>
    <w:rsid w:val="00DB3C01"/>
    <w:rsid w:val="00DB4CB5"/>
    <w:rsid w:val="00DB53EC"/>
    <w:rsid w:val="00DB5685"/>
    <w:rsid w:val="00DB5746"/>
    <w:rsid w:val="00DB5A0D"/>
    <w:rsid w:val="00DB6209"/>
    <w:rsid w:val="00DB636C"/>
    <w:rsid w:val="00DB657C"/>
    <w:rsid w:val="00DB6965"/>
    <w:rsid w:val="00DB7273"/>
    <w:rsid w:val="00DC0741"/>
    <w:rsid w:val="00DC07F9"/>
    <w:rsid w:val="00DC0B11"/>
    <w:rsid w:val="00DC1341"/>
    <w:rsid w:val="00DC17FE"/>
    <w:rsid w:val="00DC197E"/>
    <w:rsid w:val="00DC1A3A"/>
    <w:rsid w:val="00DC1B62"/>
    <w:rsid w:val="00DC1BAA"/>
    <w:rsid w:val="00DC3299"/>
    <w:rsid w:val="00DC33FB"/>
    <w:rsid w:val="00DC36F1"/>
    <w:rsid w:val="00DC3D44"/>
    <w:rsid w:val="00DC3FD5"/>
    <w:rsid w:val="00DC5492"/>
    <w:rsid w:val="00DC5B86"/>
    <w:rsid w:val="00DC6B32"/>
    <w:rsid w:val="00DC776D"/>
    <w:rsid w:val="00DC7D25"/>
    <w:rsid w:val="00DC7D63"/>
    <w:rsid w:val="00DD01B3"/>
    <w:rsid w:val="00DD0B0F"/>
    <w:rsid w:val="00DD150E"/>
    <w:rsid w:val="00DD17C5"/>
    <w:rsid w:val="00DD1B36"/>
    <w:rsid w:val="00DD1F2C"/>
    <w:rsid w:val="00DD2584"/>
    <w:rsid w:val="00DD25BF"/>
    <w:rsid w:val="00DD32EC"/>
    <w:rsid w:val="00DD357B"/>
    <w:rsid w:val="00DD408B"/>
    <w:rsid w:val="00DD4213"/>
    <w:rsid w:val="00DD4682"/>
    <w:rsid w:val="00DD55D7"/>
    <w:rsid w:val="00DD56EA"/>
    <w:rsid w:val="00DD5867"/>
    <w:rsid w:val="00DD685F"/>
    <w:rsid w:val="00DD760E"/>
    <w:rsid w:val="00DE028B"/>
    <w:rsid w:val="00DE10E3"/>
    <w:rsid w:val="00DE1706"/>
    <w:rsid w:val="00DE177D"/>
    <w:rsid w:val="00DE1EFB"/>
    <w:rsid w:val="00DE2019"/>
    <w:rsid w:val="00DE2BC3"/>
    <w:rsid w:val="00DE2C63"/>
    <w:rsid w:val="00DE2D66"/>
    <w:rsid w:val="00DE32B4"/>
    <w:rsid w:val="00DE3B66"/>
    <w:rsid w:val="00DE4D07"/>
    <w:rsid w:val="00DE4F44"/>
    <w:rsid w:val="00DE4F76"/>
    <w:rsid w:val="00DE504D"/>
    <w:rsid w:val="00DE53F2"/>
    <w:rsid w:val="00DE554D"/>
    <w:rsid w:val="00DE588D"/>
    <w:rsid w:val="00DE5BB5"/>
    <w:rsid w:val="00DE5D72"/>
    <w:rsid w:val="00DE69EA"/>
    <w:rsid w:val="00DE7573"/>
    <w:rsid w:val="00DE7C75"/>
    <w:rsid w:val="00DF09CB"/>
    <w:rsid w:val="00DF0D14"/>
    <w:rsid w:val="00DF195C"/>
    <w:rsid w:val="00DF1974"/>
    <w:rsid w:val="00DF1A14"/>
    <w:rsid w:val="00DF28B6"/>
    <w:rsid w:val="00DF3248"/>
    <w:rsid w:val="00DF3452"/>
    <w:rsid w:val="00DF4E45"/>
    <w:rsid w:val="00DF540C"/>
    <w:rsid w:val="00DF59AC"/>
    <w:rsid w:val="00DF6656"/>
    <w:rsid w:val="00DF6E0F"/>
    <w:rsid w:val="00DF7425"/>
    <w:rsid w:val="00DF7662"/>
    <w:rsid w:val="00DF7685"/>
    <w:rsid w:val="00DF7B01"/>
    <w:rsid w:val="00E00A2B"/>
    <w:rsid w:val="00E01EC4"/>
    <w:rsid w:val="00E02F99"/>
    <w:rsid w:val="00E0340F"/>
    <w:rsid w:val="00E039C6"/>
    <w:rsid w:val="00E03B7E"/>
    <w:rsid w:val="00E03FA5"/>
    <w:rsid w:val="00E0447E"/>
    <w:rsid w:val="00E04C08"/>
    <w:rsid w:val="00E05377"/>
    <w:rsid w:val="00E0540B"/>
    <w:rsid w:val="00E05814"/>
    <w:rsid w:val="00E05D5E"/>
    <w:rsid w:val="00E05E6B"/>
    <w:rsid w:val="00E05FAB"/>
    <w:rsid w:val="00E06469"/>
    <w:rsid w:val="00E06617"/>
    <w:rsid w:val="00E06B78"/>
    <w:rsid w:val="00E106A0"/>
    <w:rsid w:val="00E10823"/>
    <w:rsid w:val="00E10C33"/>
    <w:rsid w:val="00E10EB5"/>
    <w:rsid w:val="00E12428"/>
    <w:rsid w:val="00E131E8"/>
    <w:rsid w:val="00E152D7"/>
    <w:rsid w:val="00E15F6F"/>
    <w:rsid w:val="00E16921"/>
    <w:rsid w:val="00E16A70"/>
    <w:rsid w:val="00E17B68"/>
    <w:rsid w:val="00E23106"/>
    <w:rsid w:val="00E24F37"/>
    <w:rsid w:val="00E253A1"/>
    <w:rsid w:val="00E254C7"/>
    <w:rsid w:val="00E2565E"/>
    <w:rsid w:val="00E25E9C"/>
    <w:rsid w:val="00E25F9F"/>
    <w:rsid w:val="00E26270"/>
    <w:rsid w:val="00E26459"/>
    <w:rsid w:val="00E26C27"/>
    <w:rsid w:val="00E26D78"/>
    <w:rsid w:val="00E2728A"/>
    <w:rsid w:val="00E2762B"/>
    <w:rsid w:val="00E3055C"/>
    <w:rsid w:val="00E30D2E"/>
    <w:rsid w:val="00E311BC"/>
    <w:rsid w:val="00E314B1"/>
    <w:rsid w:val="00E31E87"/>
    <w:rsid w:val="00E3262B"/>
    <w:rsid w:val="00E32BEB"/>
    <w:rsid w:val="00E32DA0"/>
    <w:rsid w:val="00E33058"/>
    <w:rsid w:val="00E332EE"/>
    <w:rsid w:val="00E34820"/>
    <w:rsid w:val="00E34B32"/>
    <w:rsid w:val="00E35520"/>
    <w:rsid w:val="00E35910"/>
    <w:rsid w:val="00E37026"/>
    <w:rsid w:val="00E378BE"/>
    <w:rsid w:val="00E40438"/>
    <w:rsid w:val="00E40DC6"/>
    <w:rsid w:val="00E40F49"/>
    <w:rsid w:val="00E40F71"/>
    <w:rsid w:val="00E40FFB"/>
    <w:rsid w:val="00E41099"/>
    <w:rsid w:val="00E412C8"/>
    <w:rsid w:val="00E4143C"/>
    <w:rsid w:val="00E41C2A"/>
    <w:rsid w:val="00E42BBC"/>
    <w:rsid w:val="00E43222"/>
    <w:rsid w:val="00E433C5"/>
    <w:rsid w:val="00E439B2"/>
    <w:rsid w:val="00E447EE"/>
    <w:rsid w:val="00E46543"/>
    <w:rsid w:val="00E47199"/>
    <w:rsid w:val="00E5014C"/>
    <w:rsid w:val="00E50566"/>
    <w:rsid w:val="00E51828"/>
    <w:rsid w:val="00E51BEF"/>
    <w:rsid w:val="00E51F35"/>
    <w:rsid w:val="00E52BA1"/>
    <w:rsid w:val="00E531B5"/>
    <w:rsid w:val="00E539F9"/>
    <w:rsid w:val="00E53A4E"/>
    <w:rsid w:val="00E54043"/>
    <w:rsid w:val="00E54ACE"/>
    <w:rsid w:val="00E54B60"/>
    <w:rsid w:val="00E55548"/>
    <w:rsid w:val="00E55F3C"/>
    <w:rsid w:val="00E56061"/>
    <w:rsid w:val="00E57669"/>
    <w:rsid w:val="00E60297"/>
    <w:rsid w:val="00E603EE"/>
    <w:rsid w:val="00E60CFD"/>
    <w:rsid w:val="00E613AF"/>
    <w:rsid w:val="00E61414"/>
    <w:rsid w:val="00E620D3"/>
    <w:rsid w:val="00E6367B"/>
    <w:rsid w:val="00E645F8"/>
    <w:rsid w:val="00E647DA"/>
    <w:rsid w:val="00E64A95"/>
    <w:rsid w:val="00E65457"/>
    <w:rsid w:val="00E65806"/>
    <w:rsid w:val="00E667A5"/>
    <w:rsid w:val="00E66A83"/>
    <w:rsid w:val="00E710AB"/>
    <w:rsid w:val="00E71C1F"/>
    <w:rsid w:val="00E722A8"/>
    <w:rsid w:val="00E7268B"/>
    <w:rsid w:val="00E72A01"/>
    <w:rsid w:val="00E72D54"/>
    <w:rsid w:val="00E72E6E"/>
    <w:rsid w:val="00E73C43"/>
    <w:rsid w:val="00E747C8"/>
    <w:rsid w:val="00E74CDA"/>
    <w:rsid w:val="00E750D4"/>
    <w:rsid w:val="00E759B9"/>
    <w:rsid w:val="00E75D6F"/>
    <w:rsid w:val="00E76337"/>
    <w:rsid w:val="00E7696F"/>
    <w:rsid w:val="00E776EF"/>
    <w:rsid w:val="00E77DA4"/>
    <w:rsid w:val="00E808A5"/>
    <w:rsid w:val="00E80DF0"/>
    <w:rsid w:val="00E8104E"/>
    <w:rsid w:val="00E816A5"/>
    <w:rsid w:val="00E81B3F"/>
    <w:rsid w:val="00E84112"/>
    <w:rsid w:val="00E84365"/>
    <w:rsid w:val="00E847F9"/>
    <w:rsid w:val="00E8481B"/>
    <w:rsid w:val="00E84A3B"/>
    <w:rsid w:val="00E84DE0"/>
    <w:rsid w:val="00E85295"/>
    <w:rsid w:val="00E8531D"/>
    <w:rsid w:val="00E85525"/>
    <w:rsid w:val="00E85974"/>
    <w:rsid w:val="00E86146"/>
    <w:rsid w:val="00E86DDC"/>
    <w:rsid w:val="00E87FE4"/>
    <w:rsid w:val="00E90D5A"/>
    <w:rsid w:val="00E9162C"/>
    <w:rsid w:val="00E9163B"/>
    <w:rsid w:val="00E9180D"/>
    <w:rsid w:val="00E91B2F"/>
    <w:rsid w:val="00E91B46"/>
    <w:rsid w:val="00E91E39"/>
    <w:rsid w:val="00E923C8"/>
    <w:rsid w:val="00E92D0D"/>
    <w:rsid w:val="00E937D0"/>
    <w:rsid w:val="00E93C63"/>
    <w:rsid w:val="00E93D0E"/>
    <w:rsid w:val="00E94304"/>
    <w:rsid w:val="00E9442F"/>
    <w:rsid w:val="00E94BAD"/>
    <w:rsid w:val="00E94FA8"/>
    <w:rsid w:val="00E96872"/>
    <w:rsid w:val="00E96D7F"/>
    <w:rsid w:val="00E975D9"/>
    <w:rsid w:val="00E976D1"/>
    <w:rsid w:val="00E97836"/>
    <w:rsid w:val="00E97E51"/>
    <w:rsid w:val="00EA03AA"/>
    <w:rsid w:val="00EA07B0"/>
    <w:rsid w:val="00EA0FE0"/>
    <w:rsid w:val="00EA1126"/>
    <w:rsid w:val="00EA1184"/>
    <w:rsid w:val="00EA13BF"/>
    <w:rsid w:val="00EA1A76"/>
    <w:rsid w:val="00EA1EC7"/>
    <w:rsid w:val="00EA26FB"/>
    <w:rsid w:val="00EA27BC"/>
    <w:rsid w:val="00EA2DA0"/>
    <w:rsid w:val="00EA3488"/>
    <w:rsid w:val="00EA454A"/>
    <w:rsid w:val="00EA475A"/>
    <w:rsid w:val="00EA4A46"/>
    <w:rsid w:val="00EA5362"/>
    <w:rsid w:val="00EA548C"/>
    <w:rsid w:val="00EA5611"/>
    <w:rsid w:val="00EA5677"/>
    <w:rsid w:val="00EA5D7C"/>
    <w:rsid w:val="00EB18D5"/>
    <w:rsid w:val="00EB1CF1"/>
    <w:rsid w:val="00EB2397"/>
    <w:rsid w:val="00EB2AEA"/>
    <w:rsid w:val="00EB37FE"/>
    <w:rsid w:val="00EB4487"/>
    <w:rsid w:val="00EB4A9C"/>
    <w:rsid w:val="00EB4D12"/>
    <w:rsid w:val="00EB5234"/>
    <w:rsid w:val="00EB53DA"/>
    <w:rsid w:val="00EB5EC3"/>
    <w:rsid w:val="00EB5F87"/>
    <w:rsid w:val="00EB6561"/>
    <w:rsid w:val="00EB68E9"/>
    <w:rsid w:val="00EB6F3A"/>
    <w:rsid w:val="00EB700C"/>
    <w:rsid w:val="00EC04B9"/>
    <w:rsid w:val="00EC0818"/>
    <w:rsid w:val="00EC107B"/>
    <w:rsid w:val="00EC1539"/>
    <w:rsid w:val="00EC1862"/>
    <w:rsid w:val="00EC2297"/>
    <w:rsid w:val="00EC242C"/>
    <w:rsid w:val="00EC2619"/>
    <w:rsid w:val="00EC37D3"/>
    <w:rsid w:val="00EC3935"/>
    <w:rsid w:val="00EC4513"/>
    <w:rsid w:val="00EC47A4"/>
    <w:rsid w:val="00EC4953"/>
    <w:rsid w:val="00EC4F97"/>
    <w:rsid w:val="00EC6587"/>
    <w:rsid w:val="00EC6A0E"/>
    <w:rsid w:val="00EC6A37"/>
    <w:rsid w:val="00EC7598"/>
    <w:rsid w:val="00EC7814"/>
    <w:rsid w:val="00EC7BF9"/>
    <w:rsid w:val="00ED07A1"/>
    <w:rsid w:val="00ED1640"/>
    <w:rsid w:val="00ED1699"/>
    <w:rsid w:val="00ED2284"/>
    <w:rsid w:val="00ED258E"/>
    <w:rsid w:val="00ED276C"/>
    <w:rsid w:val="00ED2A66"/>
    <w:rsid w:val="00ED2C7A"/>
    <w:rsid w:val="00ED2DB8"/>
    <w:rsid w:val="00ED2E25"/>
    <w:rsid w:val="00ED373E"/>
    <w:rsid w:val="00ED384A"/>
    <w:rsid w:val="00ED38E1"/>
    <w:rsid w:val="00ED3E04"/>
    <w:rsid w:val="00ED4FA6"/>
    <w:rsid w:val="00ED57E1"/>
    <w:rsid w:val="00ED7308"/>
    <w:rsid w:val="00ED7747"/>
    <w:rsid w:val="00ED7EA2"/>
    <w:rsid w:val="00EE0041"/>
    <w:rsid w:val="00EE0ACF"/>
    <w:rsid w:val="00EE0B77"/>
    <w:rsid w:val="00EE108B"/>
    <w:rsid w:val="00EE1383"/>
    <w:rsid w:val="00EE1FED"/>
    <w:rsid w:val="00EE276A"/>
    <w:rsid w:val="00EE2AED"/>
    <w:rsid w:val="00EE2CFB"/>
    <w:rsid w:val="00EE389B"/>
    <w:rsid w:val="00EE3935"/>
    <w:rsid w:val="00EE3B2A"/>
    <w:rsid w:val="00EE428A"/>
    <w:rsid w:val="00EE4587"/>
    <w:rsid w:val="00EE462D"/>
    <w:rsid w:val="00EE49A2"/>
    <w:rsid w:val="00EE4E31"/>
    <w:rsid w:val="00EE5423"/>
    <w:rsid w:val="00EE555F"/>
    <w:rsid w:val="00EE572A"/>
    <w:rsid w:val="00EE5B08"/>
    <w:rsid w:val="00EE5BA2"/>
    <w:rsid w:val="00EE60AB"/>
    <w:rsid w:val="00EE68E9"/>
    <w:rsid w:val="00EE6EC0"/>
    <w:rsid w:val="00EE70C0"/>
    <w:rsid w:val="00EE7583"/>
    <w:rsid w:val="00EE7F0D"/>
    <w:rsid w:val="00EF0866"/>
    <w:rsid w:val="00EF0B43"/>
    <w:rsid w:val="00EF17E5"/>
    <w:rsid w:val="00EF27F6"/>
    <w:rsid w:val="00EF2FA9"/>
    <w:rsid w:val="00EF33B7"/>
    <w:rsid w:val="00EF3C49"/>
    <w:rsid w:val="00EF44DB"/>
    <w:rsid w:val="00EF4534"/>
    <w:rsid w:val="00EF4FEE"/>
    <w:rsid w:val="00EF4FFF"/>
    <w:rsid w:val="00EF6535"/>
    <w:rsid w:val="00EF65BF"/>
    <w:rsid w:val="00EF692B"/>
    <w:rsid w:val="00EF6F7F"/>
    <w:rsid w:val="00F00356"/>
    <w:rsid w:val="00F00BCC"/>
    <w:rsid w:val="00F00F18"/>
    <w:rsid w:val="00F01404"/>
    <w:rsid w:val="00F014DB"/>
    <w:rsid w:val="00F01DF9"/>
    <w:rsid w:val="00F02CEC"/>
    <w:rsid w:val="00F02F3F"/>
    <w:rsid w:val="00F030E1"/>
    <w:rsid w:val="00F03E5D"/>
    <w:rsid w:val="00F03FF9"/>
    <w:rsid w:val="00F042A0"/>
    <w:rsid w:val="00F05A4E"/>
    <w:rsid w:val="00F06FD5"/>
    <w:rsid w:val="00F073DF"/>
    <w:rsid w:val="00F0789C"/>
    <w:rsid w:val="00F102A2"/>
    <w:rsid w:val="00F102C4"/>
    <w:rsid w:val="00F10312"/>
    <w:rsid w:val="00F10559"/>
    <w:rsid w:val="00F10834"/>
    <w:rsid w:val="00F10A58"/>
    <w:rsid w:val="00F12E70"/>
    <w:rsid w:val="00F14017"/>
    <w:rsid w:val="00F14416"/>
    <w:rsid w:val="00F14875"/>
    <w:rsid w:val="00F148B8"/>
    <w:rsid w:val="00F15096"/>
    <w:rsid w:val="00F162AD"/>
    <w:rsid w:val="00F16880"/>
    <w:rsid w:val="00F1782D"/>
    <w:rsid w:val="00F1789C"/>
    <w:rsid w:val="00F205C1"/>
    <w:rsid w:val="00F21723"/>
    <w:rsid w:val="00F220E6"/>
    <w:rsid w:val="00F22F81"/>
    <w:rsid w:val="00F23ABE"/>
    <w:rsid w:val="00F24C51"/>
    <w:rsid w:val="00F24D50"/>
    <w:rsid w:val="00F25437"/>
    <w:rsid w:val="00F256F7"/>
    <w:rsid w:val="00F258AB"/>
    <w:rsid w:val="00F25DD2"/>
    <w:rsid w:val="00F269CA"/>
    <w:rsid w:val="00F26EA1"/>
    <w:rsid w:val="00F270AD"/>
    <w:rsid w:val="00F27918"/>
    <w:rsid w:val="00F3058C"/>
    <w:rsid w:val="00F30CD5"/>
    <w:rsid w:val="00F310B5"/>
    <w:rsid w:val="00F31310"/>
    <w:rsid w:val="00F318F0"/>
    <w:rsid w:val="00F3291D"/>
    <w:rsid w:val="00F32DDB"/>
    <w:rsid w:val="00F33476"/>
    <w:rsid w:val="00F33B5B"/>
    <w:rsid w:val="00F34DE6"/>
    <w:rsid w:val="00F3528E"/>
    <w:rsid w:val="00F3588D"/>
    <w:rsid w:val="00F3689F"/>
    <w:rsid w:val="00F36EB4"/>
    <w:rsid w:val="00F37F0C"/>
    <w:rsid w:val="00F40072"/>
    <w:rsid w:val="00F407FC"/>
    <w:rsid w:val="00F41F73"/>
    <w:rsid w:val="00F422EC"/>
    <w:rsid w:val="00F425F4"/>
    <w:rsid w:val="00F427AD"/>
    <w:rsid w:val="00F42F54"/>
    <w:rsid w:val="00F4354C"/>
    <w:rsid w:val="00F44C6A"/>
    <w:rsid w:val="00F454AF"/>
    <w:rsid w:val="00F4567F"/>
    <w:rsid w:val="00F45D31"/>
    <w:rsid w:val="00F46164"/>
    <w:rsid w:val="00F463A1"/>
    <w:rsid w:val="00F46AA9"/>
    <w:rsid w:val="00F46D26"/>
    <w:rsid w:val="00F47686"/>
    <w:rsid w:val="00F47CD6"/>
    <w:rsid w:val="00F507F7"/>
    <w:rsid w:val="00F50B75"/>
    <w:rsid w:val="00F511DA"/>
    <w:rsid w:val="00F52774"/>
    <w:rsid w:val="00F54EA0"/>
    <w:rsid w:val="00F55496"/>
    <w:rsid w:val="00F55DC2"/>
    <w:rsid w:val="00F56237"/>
    <w:rsid w:val="00F565F2"/>
    <w:rsid w:val="00F56CEB"/>
    <w:rsid w:val="00F57408"/>
    <w:rsid w:val="00F57649"/>
    <w:rsid w:val="00F578E9"/>
    <w:rsid w:val="00F615DC"/>
    <w:rsid w:val="00F62E2A"/>
    <w:rsid w:val="00F632B0"/>
    <w:rsid w:val="00F6371C"/>
    <w:rsid w:val="00F63824"/>
    <w:rsid w:val="00F64030"/>
    <w:rsid w:val="00F65751"/>
    <w:rsid w:val="00F65895"/>
    <w:rsid w:val="00F6595A"/>
    <w:rsid w:val="00F66076"/>
    <w:rsid w:val="00F66294"/>
    <w:rsid w:val="00F66A69"/>
    <w:rsid w:val="00F66EC2"/>
    <w:rsid w:val="00F673FB"/>
    <w:rsid w:val="00F7064B"/>
    <w:rsid w:val="00F70C5F"/>
    <w:rsid w:val="00F7164C"/>
    <w:rsid w:val="00F718C5"/>
    <w:rsid w:val="00F71DAB"/>
    <w:rsid w:val="00F7200C"/>
    <w:rsid w:val="00F721D4"/>
    <w:rsid w:val="00F727A3"/>
    <w:rsid w:val="00F728F9"/>
    <w:rsid w:val="00F72DD4"/>
    <w:rsid w:val="00F72E53"/>
    <w:rsid w:val="00F739B4"/>
    <w:rsid w:val="00F745D8"/>
    <w:rsid w:val="00F758BD"/>
    <w:rsid w:val="00F75F14"/>
    <w:rsid w:val="00F764D3"/>
    <w:rsid w:val="00F76CA2"/>
    <w:rsid w:val="00F76D54"/>
    <w:rsid w:val="00F773A9"/>
    <w:rsid w:val="00F77961"/>
    <w:rsid w:val="00F8026B"/>
    <w:rsid w:val="00F805D3"/>
    <w:rsid w:val="00F8078B"/>
    <w:rsid w:val="00F8144E"/>
    <w:rsid w:val="00F81697"/>
    <w:rsid w:val="00F81DE5"/>
    <w:rsid w:val="00F81E49"/>
    <w:rsid w:val="00F827B8"/>
    <w:rsid w:val="00F82F39"/>
    <w:rsid w:val="00F82F40"/>
    <w:rsid w:val="00F837D2"/>
    <w:rsid w:val="00F83A1A"/>
    <w:rsid w:val="00F841ED"/>
    <w:rsid w:val="00F85316"/>
    <w:rsid w:val="00F86FFB"/>
    <w:rsid w:val="00F870CE"/>
    <w:rsid w:val="00F87AE4"/>
    <w:rsid w:val="00F901A2"/>
    <w:rsid w:val="00F902B5"/>
    <w:rsid w:val="00F9082B"/>
    <w:rsid w:val="00F908BA"/>
    <w:rsid w:val="00F90910"/>
    <w:rsid w:val="00F91301"/>
    <w:rsid w:val="00F91502"/>
    <w:rsid w:val="00F91826"/>
    <w:rsid w:val="00F91B5F"/>
    <w:rsid w:val="00F922E6"/>
    <w:rsid w:val="00F933FB"/>
    <w:rsid w:val="00F9384B"/>
    <w:rsid w:val="00F941A0"/>
    <w:rsid w:val="00F942D2"/>
    <w:rsid w:val="00F94433"/>
    <w:rsid w:val="00F945BC"/>
    <w:rsid w:val="00F9654C"/>
    <w:rsid w:val="00F97177"/>
    <w:rsid w:val="00F97384"/>
    <w:rsid w:val="00F97A35"/>
    <w:rsid w:val="00FA08C4"/>
    <w:rsid w:val="00FA0989"/>
    <w:rsid w:val="00FA09D8"/>
    <w:rsid w:val="00FA0A50"/>
    <w:rsid w:val="00FA0A5E"/>
    <w:rsid w:val="00FA0C8A"/>
    <w:rsid w:val="00FA1BEA"/>
    <w:rsid w:val="00FA2302"/>
    <w:rsid w:val="00FA2465"/>
    <w:rsid w:val="00FA2490"/>
    <w:rsid w:val="00FA2645"/>
    <w:rsid w:val="00FA2F17"/>
    <w:rsid w:val="00FA3DEF"/>
    <w:rsid w:val="00FA51B6"/>
    <w:rsid w:val="00FA524B"/>
    <w:rsid w:val="00FA540F"/>
    <w:rsid w:val="00FA5437"/>
    <w:rsid w:val="00FA5B9D"/>
    <w:rsid w:val="00FA6AF5"/>
    <w:rsid w:val="00FA6C8A"/>
    <w:rsid w:val="00FA6D68"/>
    <w:rsid w:val="00FA78CB"/>
    <w:rsid w:val="00FA7F56"/>
    <w:rsid w:val="00FB046B"/>
    <w:rsid w:val="00FB0E74"/>
    <w:rsid w:val="00FB2CE9"/>
    <w:rsid w:val="00FB2D17"/>
    <w:rsid w:val="00FB3AA3"/>
    <w:rsid w:val="00FB3F9F"/>
    <w:rsid w:val="00FB4436"/>
    <w:rsid w:val="00FB4C94"/>
    <w:rsid w:val="00FB61A2"/>
    <w:rsid w:val="00FB68F7"/>
    <w:rsid w:val="00FB6AF9"/>
    <w:rsid w:val="00FB6AFF"/>
    <w:rsid w:val="00FC057F"/>
    <w:rsid w:val="00FC05EE"/>
    <w:rsid w:val="00FC105B"/>
    <w:rsid w:val="00FC113F"/>
    <w:rsid w:val="00FC1292"/>
    <w:rsid w:val="00FC1C4A"/>
    <w:rsid w:val="00FC1CE5"/>
    <w:rsid w:val="00FC209F"/>
    <w:rsid w:val="00FC2A1B"/>
    <w:rsid w:val="00FC2CCB"/>
    <w:rsid w:val="00FC334E"/>
    <w:rsid w:val="00FC34E6"/>
    <w:rsid w:val="00FC48EC"/>
    <w:rsid w:val="00FC4943"/>
    <w:rsid w:val="00FC4C6F"/>
    <w:rsid w:val="00FC53A0"/>
    <w:rsid w:val="00FC5629"/>
    <w:rsid w:val="00FC56BB"/>
    <w:rsid w:val="00FC5759"/>
    <w:rsid w:val="00FC5CCC"/>
    <w:rsid w:val="00FC5FD8"/>
    <w:rsid w:val="00FC681C"/>
    <w:rsid w:val="00FC720E"/>
    <w:rsid w:val="00FD0668"/>
    <w:rsid w:val="00FD0733"/>
    <w:rsid w:val="00FD07AB"/>
    <w:rsid w:val="00FD09D6"/>
    <w:rsid w:val="00FD0E94"/>
    <w:rsid w:val="00FD145B"/>
    <w:rsid w:val="00FD1861"/>
    <w:rsid w:val="00FD1A45"/>
    <w:rsid w:val="00FD1C2C"/>
    <w:rsid w:val="00FD28BB"/>
    <w:rsid w:val="00FD2AF2"/>
    <w:rsid w:val="00FD2B21"/>
    <w:rsid w:val="00FD31F5"/>
    <w:rsid w:val="00FD39D3"/>
    <w:rsid w:val="00FD3A54"/>
    <w:rsid w:val="00FD433D"/>
    <w:rsid w:val="00FD5692"/>
    <w:rsid w:val="00FD5AAE"/>
    <w:rsid w:val="00FD5ECB"/>
    <w:rsid w:val="00FD6B0B"/>
    <w:rsid w:val="00FD6FDE"/>
    <w:rsid w:val="00FD772B"/>
    <w:rsid w:val="00FE00E0"/>
    <w:rsid w:val="00FE0420"/>
    <w:rsid w:val="00FE086B"/>
    <w:rsid w:val="00FE0EDD"/>
    <w:rsid w:val="00FE1371"/>
    <w:rsid w:val="00FE20E2"/>
    <w:rsid w:val="00FE29E3"/>
    <w:rsid w:val="00FE2AD1"/>
    <w:rsid w:val="00FE2FD1"/>
    <w:rsid w:val="00FE3ECC"/>
    <w:rsid w:val="00FE4A5D"/>
    <w:rsid w:val="00FE5001"/>
    <w:rsid w:val="00FE5865"/>
    <w:rsid w:val="00FE6280"/>
    <w:rsid w:val="00FE643F"/>
    <w:rsid w:val="00FE655D"/>
    <w:rsid w:val="00FE7001"/>
    <w:rsid w:val="00FE7576"/>
    <w:rsid w:val="00FE7C86"/>
    <w:rsid w:val="00FF00DB"/>
    <w:rsid w:val="00FF0909"/>
    <w:rsid w:val="00FF099A"/>
    <w:rsid w:val="00FF0C94"/>
    <w:rsid w:val="00FF0F8E"/>
    <w:rsid w:val="00FF18E2"/>
    <w:rsid w:val="00FF1E82"/>
    <w:rsid w:val="00FF3C6A"/>
    <w:rsid w:val="00FF3F35"/>
    <w:rsid w:val="00FF3F8A"/>
    <w:rsid w:val="00FF4043"/>
    <w:rsid w:val="00FF4CD2"/>
    <w:rsid w:val="00FF6322"/>
    <w:rsid w:val="00FF646F"/>
    <w:rsid w:val="00FF6BBF"/>
    <w:rsid w:val="00FF6BF0"/>
    <w:rsid w:val="00FF72AA"/>
    <w:rsid w:val="00FF7471"/>
    <w:rsid w:val="00FF79FE"/>
    <w:rsid w:val="00FF7E2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  <w15:docId w15:val="{882CE4F3-3398-4BB5-85D2-9E5F18FFB4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 w:qFormat="1"/>
    <w:lsdException w:name="toc 5" w:semiHidden="1" w:uiPriority="39" w:unhideWhenUsed="1" w:qFormat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80608"/>
  </w:style>
  <w:style w:type="paragraph" w:styleId="1">
    <w:name w:val="heading 1"/>
    <w:basedOn w:val="a"/>
    <w:link w:val="10"/>
    <w:autoRedefine/>
    <w:qFormat/>
    <w:rsid w:val="00F00F18"/>
    <w:pPr>
      <w:widowControl w:val="0"/>
      <w:autoSpaceDE w:val="0"/>
      <w:autoSpaceDN w:val="0"/>
      <w:spacing w:after="0"/>
      <w:ind w:right="-2" w:firstLine="567"/>
      <w:jc w:val="center"/>
      <w:outlineLvl w:val="0"/>
    </w:pPr>
    <w:rPr>
      <w:rFonts w:eastAsia="Times New Roman" w:cs="Times New Roman"/>
      <w:b/>
      <w:bCs/>
      <w:szCs w:val="28"/>
    </w:rPr>
  </w:style>
  <w:style w:type="paragraph" w:styleId="2">
    <w:name w:val="heading 2"/>
    <w:basedOn w:val="a"/>
    <w:next w:val="a"/>
    <w:link w:val="20"/>
    <w:autoRedefine/>
    <w:unhideWhenUsed/>
    <w:qFormat/>
    <w:rsid w:val="00A20BD8"/>
    <w:pPr>
      <w:keepNext/>
      <w:keepLines/>
      <w:spacing w:before="320" w:after="120"/>
      <w:jc w:val="both"/>
      <w:outlineLvl w:val="1"/>
    </w:pPr>
    <w:rPr>
      <w:rFonts w:cstheme="majorBidi"/>
      <w:b/>
      <w:bCs/>
      <w:sz w:val="24"/>
      <w:szCs w:val="24"/>
    </w:rPr>
  </w:style>
  <w:style w:type="paragraph" w:styleId="3">
    <w:name w:val="heading 3"/>
    <w:basedOn w:val="a"/>
    <w:next w:val="a"/>
    <w:link w:val="30"/>
    <w:unhideWhenUsed/>
    <w:qFormat/>
    <w:rsid w:val="00CD4B5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nhideWhenUsed/>
    <w:qFormat/>
    <w:rsid w:val="0021363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nhideWhenUsed/>
    <w:qFormat/>
    <w:rsid w:val="00011BC8"/>
    <w:pPr>
      <w:keepNext/>
      <w:keepLines/>
      <w:spacing w:before="200" w:after="0"/>
      <w:outlineLvl w:val="4"/>
    </w:pPr>
    <w:rPr>
      <w:rFonts w:ascii="Georgia" w:eastAsia="Times New Roman" w:hAnsi="Georgia" w:cs="Times New Roman"/>
      <w:color w:val="243F60"/>
      <w:sz w:val="22"/>
      <w:lang w:val="en-US" w:bidi="en-US"/>
    </w:rPr>
  </w:style>
  <w:style w:type="paragraph" w:styleId="6">
    <w:name w:val="heading 6"/>
    <w:basedOn w:val="a"/>
    <w:next w:val="a"/>
    <w:link w:val="60"/>
    <w:unhideWhenUsed/>
    <w:qFormat/>
    <w:rsid w:val="00011BC8"/>
    <w:pPr>
      <w:keepNext/>
      <w:keepLines/>
      <w:spacing w:before="200" w:after="0"/>
      <w:outlineLvl w:val="5"/>
    </w:pPr>
    <w:rPr>
      <w:rFonts w:ascii="Georgia" w:eastAsia="Times New Roman" w:hAnsi="Georgia" w:cs="Times New Roman"/>
      <w:i/>
      <w:iCs/>
      <w:color w:val="243F60"/>
      <w:sz w:val="22"/>
      <w:lang w:val="en-US" w:bidi="en-US"/>
    </w:rPr>
  </w:style>
  <w:style w:type="paragraph" w:styleId="7">
    <w:name w:val="heading 7"/>
    <w:basedOn w:val="a"/>
    <w:next w:val="a"/>
    <w:link w:val="70"/>
    <w:unhideWhenUsed/>
    <w:qFormat/>
    <w:rsid w:val="00011BC8"/>
    <w:pPr>
      <w:keepNext/>
      <w:keepLines/>
      <w:spacing w:before="200" w:after="0"/>
      <w:outlineLvl w:val="6"/>
    </w:pPr>
    <w:rPr>
      <w:rFonts w:ascii="Georgia" w:eastAsia="Times New Roman" w:hAnsi="Georgia" w:cs="Times New Roman"/>
      <w:i/>
      <w:iCs/>
      <w:color w:val="404040"/>
      <w:sz w:val="22"/>
      <w:lang w:val="en-US" w:bidi="en-US"/>
    </w:rPr>
  </w:style>
  <w:style w:type="paragraph" w:styleId="8">
    <w:name w:val="heading 8"/>
    <w:basedOn w:val="a"/>
    <w:next w:val="a"/>
    <w:link w:val="80"/>
    <w:unhideWhenUsed/>
    <w:qFormat/>
    <w:rsid w:val="00011BC8"/>
    <w:pPr>
      <w:keepNext/>
      <w:keepLines/>
      <w:spacing w:before="200" w:after="0"/>
      <w:outlineLvl w:val="7"/>
    </w:pPr>
    <w:rPr>
      <w:rFonts w:ascii="Georgia" w:eastAsia="Times New Roman" w:hAnsi="Georgia" w:cs="Times New Roman"/>
      <w:color w:val="4F81BD"/>
      <w:sz w:val="20"/>
      <w:szCs w:val="20"/>
      <w:lang w:val="en-US" w:bidi="en-US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11BC8"/>
    <w:pPr>
      <w:keepNext/>
      <w:keepLines/>
      <w:spacing w:before="200" w:after="0"/>
      <w:outlineLvl w:val="8"/>
    </w:pPr>
    <w:rPr>
      <w:rFonts w:ascii="Georgia" w:eastAsia="Times New Roman" w:hAnsi="Georgia" w:cs="Times New Roman"/>
      <w:i/>
      <w:iCs/>
      <w:color w:val="404040"/>
      <w:sz w:val="20"/>
      <w:szCs w:val="20"/>
      <w:lang w:val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F00F18"/>
    <w:rPr>
      <w:rFonts w:eastAsia="Times New Roman" w:cs="Times New Roman"/>
      <w:b/>
      <w:bCs/>
      <w:szCs w:val="28"/>
    </w:rPr>
  </w:style>
  <w:style w:type="character" w:customStyle="1" w:styleId="20">
    <w:name w:val="Заголовок 2 Знак"/>
    <w:basedOn w:val="a0"/>
    <w:link w:val="2"/>
    <w:rsid w:val="00A20BD8"/>
    <w:rPr>
      <w:rFonts w:cstheme="majorBidi"/>
      <w:b/>
      <w:bCs/>
      <w:sz w:val="24"/>
      <w:szCs w:val="24"/>
    </w:rPr>
  </w:style>
  <w:style w:type="character" w:customStyle="1" w:styleId="30">
    <w:name w:val="Заголовок 3 Знак"/>
    <w:basedOn w:val="a0"/>
    <w:link w:val="3"/>
    <w:rsid w:val="00CD4B5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Default">
    <w:name w:val="Default"/>
    <w:rsid w:val="006760E8"/>
    <w:pPr>
      <w:autoSpaceDE w:val="0"/>
      <w:autoSpaceDN w:val="0"/>
      <w:adjustRightInd w:val="0"/>
      <w:spacing w:after="0" w:line="240" w:lineRule="auto"/>
    </w:pPr>
    <w:rPr>
      <w:rFonts w:cs="Times New Roman"/>
      <w:color w:val="000000"/>
      <w:sz w:val="24"/>
      <w:szCs w:val="24"/>
    </w:rPr>
  </w:style>
  <w:style w:type="paragraph" w:styleId="a3">
    <w:name w:val="List Paragraph"/>
    <w:aliases w:val="Обычный текст,it_List1,Ненумерованный список,основной диплом"/>
    <w:basedOn w:val="a"/>
    <w:link w:val="a4"/>
    <w:uiPriority w:val="34"/>
    <w:qFormat/>
    <w:rsid w:val="00BD4D13"/>
    <w:pPr>
      <w:ind w:left="720"/>
      <w:contextualSpacing/>
    </w:pPr>
  </w:style>
  <w:style w:type="table" w:styleId="a5">
    <w:name w:val="Table Grid"/>
    <w:basedOn w:val="a1"/>
    <w:uiPriority w:val="59"/>
    <w:rsid w:val="00C304D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402BED"/>
    <w:pPr>
      <w:widowControl w:val="0"/>
      <w:autoSpaceDE w:val="0"/>
      <w:autoSpaceDN w:val="0"/>
      <w:spacing w:after="0" w:line="240" w:lineRule="auto"/>
    </w:pPr>
    <w:rPr>
      <w:rFonts w:asciiTheme="minorHAnsi" w:hAnsiTheme="minorHAns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6">
    <w:name w:val="Body Text"/>
    <w:basedOn w:val="a"/>
    <w:link w:val="a7"/>
    <w:qFormat/>
    <w:rsid w:val="00402BED"/>
    <w:pPr>
      <w:widowControl w:val="0"/>
      <w:autoSpaceDE w:val="0"/>
      <w:autoSpaceDN w:val="0"/>
      <w:spacing w:after="0" w:line="240" w:lineRule="auto"/>
    </w:pPr>
    <w:rPr>
      <w:rFonts w:eastAsia="Times New Roman" w:cs="Times New Roman"/>
      <w:sz w:val="24"/>
      <w:szCs w:val="24"/>
      <w:lang w:val="en-US"/>
    </w:rPr>
  </w:style>
  <w:style w:type="character" w:customStyle="1" w:styleId="a7">
    <w:name w:val="Основной текст Знак"/>
    <w:basedOn w:val="a0"/>
    <w:link w:val="a6"/>
    <w:rsid w:val="00402BED"/>
    <w:rPr>
      <w:rFonts w:eastAsia="Times New Roman" w:cs="Times New Roman"/>
      <w:sz w:val="24"/>
      <w:szCs w:val="24"/>
      <w:lang w:val="en-US"/>
    </w:rPr>
  </w:style>
  <w:style w:type="paragraph" w:customStyle="1" w:styleId="TableParagraph">
    <w:name w:val="Table Paragraph"/>
    <w:basedOn w:val="a"/>
    <w:uiPriority w:val="1"/>
    <w:qFormat/>
    <w:rsid w:val="00402BED"/>
    <w:pPr>
      <w:widowControl w:val="0"/>
      <w:autoSpaceDE w:val="0"/>
      <w:autoSpaceDN w:val="0"/>
      <w:spacing w:before="75" w:after="0" w:line="240" w:lineRule="auto"/>
      <w:jc w:val="center"/>
    </w:pPr>
    <w:rPr>
      <w:rFonts w:eastAsia="Times New Roman" w:cs="Times New Roman"/>
      <w:sz w:val="22"/>
      <w:lang w:val="en-US"/>
    </w:rPr>
  </w:style>
  <w:style w:type="paragraph" w:customStyle="1" w:styleId="a8">
    <w:name w:val="Таблица_название_таблицы"/>
    <w:next w:val="a"/>
    <w:link w:val="a9"/>
    <w:qFormat/>
    <w:rsid w:val="00C449E9"/>
    <w:pPr>
      <w:keepNext/>
      <w:spacing w:after="120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character" w:customStyle="1" w:styleId="a9">
    <w:name w:val="Таблица_название_таблицы Знак"/>
    <w:basedOn w:val="a0"/>
    <w:link w:val="a8"/>
    <w:locked/>
    <w:rsid w:val="00C449E9"/>
    <w:rPr>
      <w:rFonts w:eastAsia="Times New Roman" w:cs="Times New Roman"/>
      <w:sz w:val="24"/>
      <w:szCs w:val="24"/>
      <w:lang w:eastAsia="ru-RU"/>
    </w:rPr>
  </w:style>
  <w:style w:type="paragraph" w:customStyle="1" w:styleId="11">
    <w:name w:val="Табличный_таблица_11"/>
    <w:link w:val="110"/>
    <w:qFormat/>
    <w:rsid w:val="00C449E9"/>
    <w:pPr>
      <w:spacing w:after="0" w:line="240" w:lineRule="auto"/>
      <w:jc w:val="center"/>
    </w:pPr>
    <w:rPr>
      <w:rFonts w:eastAsia="Times New Roman" w:cs="Times New Roman"/>
      <w:sz w:val="22"/>
      <w:lang w:eastAsia="ru-RU"/>
    </w:rPr>
  </w:style>
  <w:style w:type="character" w:customStyle="1" w:styleId="110">
    <w:name w:val="Табличный_таблица_11 Знак"/>
    <w:basedOn w:val="a0"/>
    <w:link w:val="11"/>
    <w:locked/>
    <w:rsid w:val="00C449E9"/>
    <w:rPr>
      <w:rFonts w:eastAsia="Times New Roman" w:cs="Times New Roman"/>
      <w:sz w:val="22"/>
      <w:lang w:eastAsia="ru-RU"/>
    </w:rPr>
  </w:style>
  <w:style w:type="paragraph" w:customStyle="1" w:styleId="111">
    <w:name w:val="Табличный_боковик_11"/>
    <w:link w:val="112"/>
    <w:qFormat/>
    <w:rsid w:val="00C449E9"/>
    <w:pPr>
      <w:spacing w:after="0" w:line="240" w:lineRule="auto"/>
    </w:pPr>
    <w:rPr>
      <w:rFonts w:eastAsia="Times New Roman" w:cs="Times New Roman"/>
      <w:sz w:val="22"/>
      <w:lang w:eastAsia="ru-RU"/>
    </w:rPr>
  </w:style>
  <w:style w:type="character" w:customStyle="1" w:styleId="112">
    <w:name w:val="Табличный_боковик_11 Знак"/>
    <w:basedOn w:val="a0"/>
    <w:link w:val="111"/>
    <w:locked/>
    <w:rsid w:val="00C449E9"/>
    <w:rPr>
      <w:rFonts w:eastAsia="Times New Roman" w:cs="Times New Roman"/>
      <w:sz w:val="22"/>
      <w:lang w:eastAsia="ru-RU"/>
    </w:rPr>
  </w:style>
  <w:style w:type="paragraph" w:styleId="aa">
    <w:name w:val="Balloon Text"/>
    <w:basedOn w:val="a"/>
    <w:link w:val="ab"/>
    <w:uiPriority w:val="99"/>
    <w:unhideWhenUsed/>
    <w:rsid w:val="00C449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rsid w:val="00C449E9"/>
    <w:rPr>
      <w:rFonts w:ascii="Tahoma" w:hAnsi="Tahoma" w:cs="Tahoma"/>
      <w:sz w:val="16"/>
      <w:szCs w:val="16"/>
    </w:rPr>
  </w:style>
  <w:style w:type="paragraph" w:styleId="ac">
    <w:name w:val="header"/>
    <w:basedOn w:val="a"/>
    <w:link w:val="ad"/>
    <w:uiPriority w:val="99"/>
    <w:unhideWhenUsed/>
    <w:rsid w:val="00C44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449E9"/>
  </w:style>
  <w:style w:type="paragraph" w:styleId="ae">
    <w:name w:val="footer"/>
    <w:basedOn w:val="a"/>
    <w:link w:val="af"/>
    <w:uiPriority w:val="99"/>
    <w:unhideWhenUsed/>
    <w:rsid w:val="00C44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449E9"/>
  </w:style>
  <w:style w:type="table" w:customStyle="1" w:styleId="TableNormal1">
    <w:name w:val="Table Normal1"/>
    <w:uiPriority w:val="2"/>
    <w:semiHidden/>
    <w:unhideWhenUsed/>
    <w:qFormat/>
    <w:rsid w:val="000506A5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E816A5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uiPriority w:val="2"/>
    <w:semiHidden/>
    <w:unhideWhenUsed/>
    <w:qFormat/>
    <w:rsid w:val="00BD556D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40">
    <w:name w:val="Заголовок 4 Знак"/>
    <w:basedOn w:val="a0"/>
    <w:link w:val="4"/>
    <w:rsid w:val="0021363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12">
    <w:name w:val="toc 1"/>
    <w:basedOn w:val="a"/>
    <w:uiPriority w:val="39"/>
    <w:qFormat/>
    <w:rsid w:val="00B72B60"/>
    <w:pPr>
      <w:spacing w:before="120" w:after="120"/>
    </w:pPr>
    <w:rPr>
      <w:rFonts w:asciiTheme="minorHAnsi" w:hAnsiTheme="minorHAnsi"/>
      <w:b/>
      <w:bCs/>
      <w:caps/>
      <w:sz w:val="20"/>
      <w:szCs w:val="20"/>
    </w:rPr>
  </w:style>
  <w:style w:type="paragraph" w:styleId="21">
    <w:name w:val="toc 2"/>
    <w:basedOn w:val="a"/>
    <w:uiPriority w:val="39"/>
    <w:qFormat/>
    <w:rsid w:val="00B72B60"/>
    <w:pPr>
      <w:spacing w:after="0"/>
      <w:ind w:left="280"/>
    </w:pPr>
    <w:rPr>
      <w:rFonts w:asciiTheme="minorHAnsi" w:hAnsiTheme="minorHAnsi"/>
      <w:smallCaps/>
      <w:sz w:val="20"/>
      <w:szCs w:val="20"/>
    </w:rPr>
  </w:style>
  <w:style w:type="paragraph" w:styleId="31">
    <w:name w:val="toc 3"/>
    <w:basedOn w:val="a"/>
    <w:uiPriority w:val="39"/>
    <w:qFormat/>
    <w:rsid w:val="00B72B60"/>
    <w:pPr>
      <w:spacing w:after="0"/>
      <w:ind w:left="560"/>
    </w:pPr>
    <w:rPr>
      <w:rFonts w:asciiTheme="minorHAnsi" w:hAnsiTheme="minorHAnsi"/>
      <w:i/>
      <w:iCs/>
      <w:sz w:val="20"/>
      <w:szCs w:val="20"/>
    </w:rPr>
  </w:style>
  <w:style w:type="paragraph" w:styleId="41">
    <w:name w:val="toc 4"/>
    <w:basedOn w:val="a"/>
    <w:uiPriority w:val="39"/>
    <w:qFormat/>
    <w:rsid w:val="00B72B60"/>
    <w:pPr>
      <w:spacing w:after="0"/>
      <w:ind w:left="840"/>
    </w:pPr>
    <w:rPr>
      <w:rFonts w:asciiTheme="minorHAnsi" w:hAnsiTheme="minorHAnsi"/>
      <w:sz w:val="18"/>
      <w:szCs w:val="18"/>
    </w:rPr>
  </w:style>
  <w:style w:type="paragraph" w:styleId="51">
    <w:name w:val="toc 5"/>
    <w:basedOn w:val="a"/>
    <w:uiPriority w:val="39"/>
    <w:qFormat/>
    <w:rsid w:val="00B72B60"/>
    <w:pPr>
      <w:spacing w:after="0"/>
      <w:ind w:left="1120"/>
    </w:pPr>
    <w:rPr>
      <w:rFonts w:asciiTheme="minorHAnsi" w:hAnsiTheme="minorHAnsi"/>
      <w:sz w:val="18"/>
      <w:szCs w:val="18"/>
    </w:rPr>
  </w:style>
  <w:style w:type="table" w:customStyle="1" w:styleId="TableNormal4">
    <w:name w:val="Table Normal4"/>
    <w:uiPriority w:val="2"/>
    <w:semiHidden/>
    <w:unhideWhenUsed/>
    <w:qFormat/>
    <w:rsid w:val="00606EBA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5"/>
    <w:uiPriority w:val="2"/>
    <w:semiHidden/>
    <w:unhideWhenUsed/>
    <w:qFormat/>
    <w:rsid w:val="00420743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fontstyle01">
    <w:name w:val="fontstyle01"/>
    <w:basedOn w:val="a0"/>
    <w:rsid w:val="00666007"/>
    <w:rPr>
      <w:rFonts w:ascii="Times New Roman" w:hAnsi="Times New Roman" w:cs="Times New Roman" w:hint="default"/>
      <w:b/>
      <w:bCs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0"/>
    <w:rsid w:val="00666007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31">
    <w:name w:val="fontstyle31"/>
    <w:basedOn w:val="a0"/>
    <w:rsid w:val="00666007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41">
    <w:name w:val="fontstyle41"/>
    <w:basedOn w:val="a0"/>
    <w:rsid w:val="00666007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  <w:style w:type="table" w:customStyle="1" w:styleId="TableNormal6">
    <w:name w:val="Table Normal6"/>
    <w:uiPriority w:val="2"/>
    <w:semiHidden/>
    <w:unhideWhenUsed/>
    <w:qFormat/>
    <w:rsid w:val="006D3F07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7"/>
    <w:uiPriority w:val="2"/>
    <w:semiHidden/>
    <w:unhideWhenUsed/>
    <w:qFormat/>
    <w:rsid w:val="00DA3288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8"/>
    <w:uiPriority w:val="2"/>
    <w:semiHidden/>
    <w:unhideWhenUsed/>
    <w:qFormat/>
    <w:rsid w:val="006468B3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9">
    <w:name w:val="Table Normal9"/>
    <w:uiPriority w:val="2"/>
    <w:semiHidden/>
    <w:unhideWhenUsed/>
    <w:qFormat/>
    <w:rsid w:val="00385590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0">
    <w:name w:val="Table Normal10"/>
    <w:uiPriority w:val="2"/>
    <w:semiHidden/>
    <w:unhideWhenUsed/>
    <w:qFormat/>
    <w:rsid w:val="00A61276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af0">
    <w:name w:val="Hyperlink"/>
    <w:uiPriority w:val="99"/>
    <w:unhideWhenUsed/>
    <w:rsid w:val="006F1BED"/>
    <w:rPr>
      <w:color w:val="0000FF"/>
      <w:u w:val="single"/>
    </w:rPr>
  </w:style>
  <w:style w:type="character" w:customStyle="1" w:styleId="50">
    <w:name w:val="Заголовок 5 Знак"/>
    <w:basedOn w:val="a0"/>
    <w:link w:val="5"/>
    <w:rsid w:val="00011BC8"/>
    <w:rPr>
      <w:rFonts w:ascii="Georgia" w:eastAsia="Times New Roman" w:hAnsi="Georgia" w:cs="Times New Roman"/>
      <w:color w:val="243F60"/>
      <w:sz w:val="22"/>
      <w:lang w:val="en-US" w:bidi="en-US"/>
    </w:rPr>
  </w:style>
  <w:style w:type="character" w:customStyle="1" w:styleId="60">
    <w:name w:val="Заголовок 6 Знак"/>
    <w:basedOn w:val="a0"/>
    <w:link w:val="6"/>
    <w:rsid w:val="00011BC8"/>
    <w:rPr>
      <w:rFonts w:ascii="Georgia" w:eastAsia="Times New Roman" w:hAnsi="Georgia" w:cs="Times New Roman"/>
      <w:i/>
      <w:iCs/>
      <w:color w:val="243F60"/>
      <w:sz w:val="22"/>
      <w:lang w:val="en-US" w:bidi="en-US"/>
    </w:rPr>
  </w:style>
  <w:style w:type="character" w:customStyle="1" w:styleId="70">
    <w:name w:val="Заголовок 7 Знак"/>
    <w:basedOn w:val="a0"/>
    <w:link w:val="7"/>
    <w:rsid w:val="00011BC8"/>
    <w:rPr>
      <w:rFonts w:ascii="Georgia" w:eastAsia="Times New Roman" w:hAnsi="Georgia" w:cs="Times New Roman"/>
      <w:i/>
      <w:iCs/>
      <w:color w:val="404040"/>
      <w:sz w:val="22"/>
      <w:lang w:val="en-US" w:bidi="en-US"/>
    </w:rPr>
  </w:style>
  <w:style w:type="character" w:customStyle="1" w:styleId="80">
    <w:name w:val="Заголовок 8 Знак"/>
    <w:basedOn w:val="a0"/>
    <w:link w:val="8"/>
    <w:rsid w:val="00011BC8"/>
    <w:rPr>
      <w:rFonts w:ascii="Georgia" w:eastAsia="Times New Roman" w:hAnsi="Georgia" w:cs="Times New Roman"/>
      <w:color w:val="4F81BD"/>
      <w:sz w:val="20"/>
      <w:szCs w:val="20"/>
      <w:lang w:val="en-US" w:bidi="en-US"/>
    </w:rPr>
  </w:style>
  <w:style w:type="character" w:customStyle="1" w:styleId="90">
    <w:name w:val="Заголовок 9 Знак"/>
    <w:basedOn w:val="a0"/>
    <w:link w:val="9"/>
    <w:uiPriority w:val="9"/>
    <w:semiHidden/>
    <w:rsid w:val="00011BC8"/>
    <w:rPr>
      <w:rFonts w:ascii="Georgia" w:eastAsia="Times New Roman" w:hAnsi="Georgia" w:cs="Times New Roman"/>
      <w:i/>
      <w:iCs/>
      <w:color w:val="404040"/>
      <w:sz w:val="20"/>
      <w:szCs w:val="20"/>
      <w:lang w:val="en-US" w:bidi="en-US"/>
    </w:rPr>
  </w:style>
  <w:style w:type="numbering" w:customStyle="1" w:styleId="13">
    <w:name w:val="Нет списка1"/>
    <w:next w:val="a2"/>
    <w:uiPriority w:val="99"/>
    <w:semiHidden/>
    <w:unhideWhenUsed/>
    <w:rsid w:val="00011BC8"/>
  </w:style>
  <w:style w:type="character" w:styleId="af1">
    <w:name w:val="Strong"/>
    <w:uiPriority w:val="22"/>
    <w:qFormat/>
    <w:rsid w:val="00011BC8"/>
    <w:rPr>
      <w:b/>
      <w:bCs/>
    </w:rPr>
  </w:style>
  <w:style w:type="character" w:customStyle="1" w:styleId="apple-converted-space">
    <w:name w:val="apple-converted-space"/>
    <w:basedOn w:val="a0"/>
    <w:rsid w:val="00011BC8"/>
  </w:style>
  <w:style w:type="table" w:customStyle="1" w:styleId="14">
    <w:name w:val="Сетка таблицы1"/>
    <w:basedOn w:val="a1"/>
    <w:next w:val="a5"/>
    <w:uiPriority w:val="59"/>
    <w:rsid w:val="00011BC8"/>
    <w:pPr>
      <w:spacing w:after="0" w:line="240" w:lineRule="auto"/>
    </w:pPr>
    <w:rPr>
      <w:rFonts w:ascii="Georgia" w:eastAsia="Times New Roman" w:hAnsi="Georgia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ConsPlusTitle">
    <w:name w:val="ConsPlusTitle"/>
    <w:rsid w:val="00011BC8"/>
    <w:pPr>
      <w:widowControl w:val="0"/>
      <w:autoSpaceDE w:val="0"/>
      <w:autoSpaceDN w:val="0"/>
      <w:adjustRightInd w:val="0"/>
    </w:pPr>
    <w:rPr>
      <w:rFonts w:eastAsia="Times New Roman" w:cs="Times New Roman"/>
      <w:b/>
      <w:bCs/>
      <w:sz w:val="24"/>
      <w:szCs w:val="24"/>
      <w:lang w:val="en-US" w:eastAsia="ru-RU" w:bidi="en-US"/>
    </w:rPr>
  </w:style>
  <w:style w:type="paragraph" w:styleId="af2">
    <w:name w:val="TOC Heading"/>
    <w:basedOn w:val="1"/>
    <w:next w:val="a"/>
    <w:uiPriority w:val="39"/>
    <w:unhideWhenUsed/>
    <w:qFormat/>
    <w:rsid w:val="00011BC8"/>
    <w:pPr>
      <w:keepNext/>
      <w:keepLines/>
      <w:widowControl/>
      <w:autoSpaceDE/>
      <w:autoSpaceDN/>
      <w:spacing w:before="480"/>
      <w:ind w:right="0"/>
      <w:jc w:val="left"/>
      <w:outlineLvl w:val="9"/>
    </w:pPr>
    <w:rPr>
      <w:rFonts w:ascii="Georgia" w:hAnsi="Georgia"/>
      <w:color w:val="365F91"/>
      <w:lang w:bidi="en-US"/>
    </w:rPr>
  </w:style>
  <w:style w:type="table" w:customStyle="1" w:styleId="113">
    <w:name w:val="Сетка таблицы11"/>
    <w:basedOn w:val="a1"/>
    <w:next w:val="a5"/>
    <w:rsid w:val="00011BC8"/>
    <w:pPr>
      <w:spacing w:after="0" w:line="240" w:lineRule="auto"/>
    </w:pPr>
    <w:rPr>
      <w:rFonts w:ascii="Georgia" w:eastAsia="Times New Roman" w:hAnsi="Georgia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3">
    <w:name w:val="caption"/>
    <w:basedOn w:val="a"/>
    <w:next w:val="a"/>
    <w:uiPriority w:val="35"/>
    <w:semiHidden/>
    <w:unhideWhenUsed/>
    <w:qFormat/>
    <w:rsid w:val="00011BC8"/>
    <w:pPr>
      <w:spacing w:line="240" w:lineRule="auto"/>
    </w:pPr>
    <w:rPr>
      <w:rFonts w:ascii="Georgia" w:eastAsia="Times New Roman" w:hAnsi="Georgia" w:cs="Times New Roman"/>
      <w:b/>
      <w:bCs/>
      <w:color w:val="4F81BD"/>
      <w:sz w:val="18"/>
      <w:szCs w:val="18"/>
      <w:lang w:val="en-US" w:bidi="en-US"/>
    </w:rPr>
  </w:style>
  <w:style w:type="paragraph" w:styleId="af4">
    <w:name w:val="Title"/>
    <w:basedOn w:val="a"/>
    <w:next w:val="a"/>
    <w:link w:val="af5"/>
    <w:qFormat/>
    <w:rsid w:val="00011BC8"/>
    <w:pPr>
      <w:pBdr>
        <w:bottom w:val="single" w:sz="8" w:space="4" w:color="4F81BD"/>
      </w:pBdr>
      <w:spacing w:after="300" w:line="240" w:lineRule="auto"/>
      <w:contextualSpacing/>
    </w:pPr>
    <w:rPr>
      <w:rFonts w:ascii="Georgia" w:eastAsia="Times New Roman" w:hAnsi="Georgia" w:cs="Times New Roman"/>
      <w:color w:val="17365D"/>
      <w:spacing w:val="5"/>
      <w:kern w:val="28"/>
      <w:sz w:val="52"/>
      <w:szCs w:val="52"/>
      <w:lang w:val="en-US" w:bidi="en-US"/>
    </w:rPr>
  </w:style>
  <w:style w:type="character" w:customStyle="1" w:styleId="af5">
    <w:name w:val="Название Знак"/>
    <w:basedOn w:val="a0"/>
    <w:link w:val="af4"/>
    <w:rsid w:val="00011BC8"/>
    <w:rPr>
      <w:rFonts w:ascii="Georgia" w:eastAsia="Times New Roman" w:hAnsi="Georgia" w:cs="Times New Roman"/>
      <w:color w:val="17365D"/>
      <w:spacing w:val="5"/>
      <w:kern w:val="28"/>
      <w:sz w:val="52"/>
      <w:szCs w:val="52"/>
      <w:lang w:val="en-US" w:bidi="en-US"/>
    </w:rPr>
  </w:style>
  <w:style w:type="paragraph" w:styleId="af6">
    <w:name w:val="Subtitle"/>
    <w:basedOn w:val="a"/>
    <w:next w:val="a"/>
    <w:link w:val="af7"/>
    <w:uiPriority w:val="11"/>
    <w:qFormat/>
    <w:rsid w:val="00011BC8"/>
    <w:pPr>
      <w:numPr>
        <w:ilvl w:val="1"/>
      </w:numPr>
    </w:pPr>
    <w:rPr>
      <w:rFonts w:ascii="Georgia" w:eastAsia="Times New Roman" w:hAnsi="Georgia" w:cs="Times New Roman"/>
      <w:i/>
      <w:iCs/>
      <w:color w:val="4F81BD"/>
      <w:spacing w:val="15"/>
      <w:sz w:val="24"/>
      <w:szCs w:val="24"/>
      <w:lang w:val="en-US" w:bidi="en-US"/>
    </w:rPr>
  </w:style>
  <w:style w:type="character" w:customStyle="1" w:styleId="af7">
    <w:name w:val="Подзаголовок Знак"/>
    <w:basedOn w:val="a0"/>
    <w:link w:val="af6"/>
    <w:uiPriority w:val="11"/>
    <w:rsid w:val="00011BC8"/>
    <w:rPr>
      <w:rFonts w:ascii="Georgia" w:eastAsia="Times New Roman" w:hAnsi="Georgia" w:cs="Times New Roman"/>
      <w:i/>
      <w:iCs/>
      <w:color w:val="4F81BD"/>
      <w:spacing w:val="15"/>
      <w:sz w:val="24"/>
      <w:szCs w:val="24"/>
      <w:lang w:val="en-US" w:bidi="en-US"/>
    </w:rPr>
  </w:style>
  <w:style w:type="character" w:styleId="af8">
    <w:name w:val="Emphasis"/>
    <w:uiPriority w:val="20"/>
    <w:qFormat/>
    <w:rsid w:val="00011BC8"/>
    <w:rPr>
      <w:i/>
      <w:iCs/>
    </w:rPr>
  </w:style>
  <w:style w:type="paragraph" w:styleId="af9">
    <w:name w:val="No Spacing"/>
    <w:link w:val="afa"/>
    <w:uiPriority w:val="1"/>
    <w:qFormat/>
    <w:rsid w:val="00011BC8"/>
    <w:pPr>
      <w:spacing w:after="0" w:line="240" w:lineRule="auto"/>
    </w:pPr>
    <w:rPr>
      <w:rFonts w:ascii="Georgia" w:eastAsia="Times New Roman" w:hAnsi="Georgia" w:cs="Times New Roman"/>
      <w:sz w:val="22"/>
      <w:lang w:val="en-US" w:bidi="en-US"/>
    </w:rPr>
  </w:style>
  <w:style w:type="character" w:customStyle="1" w:styleId="afa">
    <w:name w:val="Без интервала Знак"/>
    <w:basedOn w:val="a0"/>
    <w:link w:val="af9"/>
    <w:uiPriority w:val="1"/>
    <w:rsid w:val="00011BC8"/>
    <w:rPr>
      <w:rFonts w:ascii="Georgia" w:eastAsia="Times New Roman" w:hAnsi="Georgia" w:cs="Times New Roman"/>
      <w:sz w:val="22"/>
      <w:lang w:val="en-US" w:bidi="en-US"/>
    </w:rPr>
  </w:style>
  <w:style w:type="paragraph" w:styleId="22">
    <w:name w:val="Quote"/>
    <w:basedOn w:val="a"/>
    <w:next w:val="a"/>
    <w:link w:val="23"/>
    <w:uiPriority w:val="29"/>
    <w:qFormat/>
    <w:rsid w:val="00011BC8"/>
    <w:rPr>
      <w:rFonts w:ascii="Georgia" w:eastAsia="Times New Roman" w:hAnsi="Georgia" w:cs="Times New Roman"/>
      <w:i/>
      <w:iCs/>
      <w:color w:val="000000"/>
      <w:sz w:val="22"/>
      <w:lang w:val="en-US" w:bidi="en-US"/>
    </w:rPr>
  </w:style>
  <w:style w:type="character" w:customStyle="1" w:styleId="23">
    <w:name w:val="Цитата 2 Знак"/>
    <w:basedOn w:val="a0"/>
    <w:link w:val="22"/>
    <w:uiPriority w:val="29"/>
    <w:rsid w:val="00011BC8"/>
    <w:rPr>
      <w:rFonts w:ascii="Georgia" w:eastAsia="Times New Roman" w:hAnsi="Georgia" w:cs="Times New Roman"/>
      <w:i/>
      <w:iCs/>
      <w:color w:val="000000"/>
      <w:sz w:val="22"/>
      <w:lang w:val="en-US" w:bidi="en-US"/>
    </w:rPr>
  </w:style>
  <w:style w:type="paragraph" w:styleId="afb">
    <w:name w:val="Intense Quote"/>
    <w:basedOn w:val="a"/>
    <w:next w:val="a"/>
    <w:link w:val="afc"/>
    <w:uiPriority w:val="30"/>
    <w:qFormat/>
    <w:rsid w:val="00011BC8"/>
    <w:pPr>
      <w:pBdr>
        <w:bottom w:val="single" w:sz="4" w:space="4" w:color="4F81BD"/>
      </w:pBdr>
      <w:spacing w:before="200" w:after="280"/>
      <w:ind w:left="936" w:right="936"/>
    </w:pPr>
    <w:rPr>
      <w:rFonts w:ascii="Georgia" w:eastAsia="Times New Roman" w:hAnsi="Georgia" w:cs="Times New Roman"/>
      <w:b/>
      <w:bCs/>
      <w:i/>
      <w:iCs/>
      <w:color w:val="4F81BD"/>
      <w:sz w:val="22"/>
      <w:lang w:val="en-US" w:bidi="en-US"/>
    </w:rPr>
  </w:style>
  <w:style w:type="character" w:customStyle="1" w:styleId="afc">
    <w:name w:val="Выделенная цитата Знак"/>
    <w:basedOn w:val="a0"/>
    <w:link w:val="afb"/>
    <w:uiPriority w:val="30"/>
    <w:rsid w:val="00011BC8"/>
    <w:rPr>
      <w:rFonts w:ascii="Georgia" w:eastAsia="Times New Roman" w:hAnsi="Georgia" w:cs="Times New Roman"/>
      <w:b/>
      <w:bCs/>
      <w:i/>
      <w:iCs/>
      <w:color w:val="4F81BD"/>
      <w:sz w:val="22"/>
      <w:lang w:val="en-US" w:bidi="en-US"/>
    </w:rPr>
  </w:style>
  <w:style w:type="character" w:styleId="afd">
    <w:name w:val="Subtle Emphasis"/>
    <w:uiPriority w:val="19"/>
    <w:qFormat/>
    <w:rsid w:val="00011BC8"/>
    <w:rPr>
      <w:i/>
      <w:iCs/>
      <w:color w:val="808080"/>
    </w:rPr>
  </w:style>
  <w:style w:type="character" w:styleId="afe">
    <w:name w:val="Intense Emphasis"/>
    <w:uiPriority w:val="21"/>
    <w:qFormat/>
    <w:rsid w:val="00011BC8"/>
    <w:rPr>
      <w:b/>
      <w:bCs/>
      <w:i/>
      <w:iCs/>
      <w:color w:val="4F81BD"/>
    </w:rPr>
  </w:style>
  <w:style w:type="character" w:styleId="aff">
    <w:name w:val="Subtle Reference"/>
    <w:uiPriority w:val="31"/>
    <w:qFormat/>
    <w:rsid w:val="00011BC8"/>
    <w:rPr>
      <w:smallCaps/>
      <w:color w:val="C0504D"/>
      <w:u w:val="single"/>
    </w:rPr>
  </w:style>
  <w:style w:type="character" w:styleId="aff0">
    <w:name w:val="Intense Reference"/>
    <w:uiPriority w:val="32"/>
    <w:qFormat/>
    <w:rsid w:val="00011BC8"/>
    <w:rPr>
      <w:b/>
      <w:bCs/>
      <w:smallCaps/>
      <w:color w:val="C0504D"/>
      <w:spacing w:val="5"/>
      <w:u w:val="single"/>
    </w:rPr>
  </w:style>
  <w:style w:type="character" w:styleId="aff1">
    <w:name w:val="Book Title"/>
    <w:uiPriority w:val="33"/>
    <w:qFormat/>
    <w:rsid w:val="00011BC8"/>
    <w:rPr>
      <w:b/>
      <w:bCs/>
      <w:smallCaps/>
      <w:spacing w:val="5"/>
    </w:rPr>
  </w:style>
  <w:style w:type="paragraph" w:customStyle="1" w:styleId="ConsPlusNormal">
    <w:name w:val="ConsPlusNormal"/>
    <w:rsid w:val="00011BC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numbering" w:customStyle="1" w:styleId="114">
    <w:name w:val="Нет списка11"/>
    <w:next w:val="a2"/>
    <w:semiHidden/>
    <w:rsid w:val="00011BC8"/>
  </w:style>
  <w:style w:type="table" w:customStyle="1" w:styleId="24">
    <w:name w:val="Сетка таблицы2"/>
    <w:basedOn w:val="a1"/>
    <w:next w:val="a5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2">
    <w:name w:val="Document Map"/>
    <w:basedOn w:val="a"/>
    <w:link w:val="aff3"/>
    <w:semiHidden/>
    <w:rsid w:val="00011BC8"/>
    <w:pPr>
      <w:shd w:val="clear" w:color="auto" w:fill="000080"/>
      <w:spacing w:after="0" w:line="240" w:lineRule="auto"/>
    </w:pPr>
    <w:rPr>
      <w:rFonts w:ascii="Tahoma" w:eastAsia="Times New Roman" w:hAnsi="Tahoma" w:cs="Tahoma"/>
      <w:noProof/>
      <w:sz w:val="20"/>
      <w:szCs w:val="20"/>
      <w:lang w:eastAsia="ru-RU"/>
    </w:rPr>
  </w:style>
  <w:style w:type="character" w:customStyle="1" w:styleId="aff3">
    <w:name w:val="Схема документа Знак"/>
    <w:basedOn w:val="a0"/>
    <w:link w:val="aff2"/>
    <w:semiHidden/>
    <w:rsid w:val="00011BC8"/>
    <w:rPr>
      <w:rFonts w:ascii="Tahoma" w:eastAsia="Times New Roman" w:hAnsi="Tahoma" w:cs="Tahoma"/>
      <w:noProof/>
      <w:sz w:val="20"/>
      <w:szCs w:val="20"/>
      <w:shd w:val="clear" w:color="auto" w:fill="000080"/>
      <w:lang w:eastAsia="ru-RU"/>
    </w:rPr>
  </w:style>
  <w:style w:type="paragraph" w:styleId="25">
    <w:name w:val="Body Text 2"/>
    <w:basedOn w:val="a"/>
    <w:link w:val="26"/>
    <w:rsid w:val="00011BC8"/>
    <w:pPr>
      <w:spacing w:after="0" w:line="240" w:lineRule="auto"/>
      <w:jc w:val="both"/>
    </w:pPr>
    <w:rPr>
      <w:rFonts w:ascii="Arial" w:eastAsia="Times New Roman" w:hAnsi="Arial" w:cs="Arial"/>
      <w:szCs w:val="24"/>
      <w:lang w:eastAsia="ru-RU"/>
    </w:rPr>
  </w:style>
  <w:style w:type="character" w:customStyle="1" w:styleId="26">
    <w:name w:val="Основной текст 2 Знак"/>
    <w:basedOn w:val="a0"/>
    <w:link w:val="25"/>
    <w:rsid w:val="00011BC8"/>
    <w:rPr>
      <w:rFonts w:ascii="Arial" w:eastAsia="Times New Roman" w:hAnsi="Arial" w:cs="Arial"/>
      <w:szCs w:val="24"/>
      <w:lang w:eastAsia="ru-RU"/>
    </w:rPr>
  </w:style>
  <w:style w:type="character" w:styleId="aff4">
    <w:name w:val="page number"/>
    <w:rsid w:val="00011BC8"/>
  </w:style>
  <w:style w:type="table" w:customStyle="1" w:styleId="32">
    <w:name w:val="Сетка таблицы3"/>
    <w:basedOn w:val="a1"/>
    <w:next w:val="a5"/>
    <w:uiPriority w:val="59"/>
    <w:rsid w:val="00011BC8"/>
    <w:pPr>
      <w:spacing w:after="0" w:line="240" w:lineRule="auto"/>
      <w:ind w:left="720" w:right="-6" w:firstLine="680"/>
      <w:jc w:val="both"/>
    </w:pPr>
    <w:rPr>
      <w:rFonts w:ascii="Calibri" w:eastAsia="Calibri" w:hAnsi="Calibri" w:cs="Times New Roman"/>
      <w:sz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27">
    <w:name w:val="Нет списка2"/>
    <w:next w:val="a2"/>
    <w:semiHidden/>
    <w:rsid w:val="00011BC8"/>
  </w:style>
  <w:style w:type="table" w:customStyle="1" w:styleId="42">
    <w:name w:val="Сетка таблицы4"/>
    <w:basedOn w:val="a1"/>
    <w:next w:val="a5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3">
    <w:name w:val="Нет списка3"/>
    <w:next w:val="a2"/>
    <w:uiPriority w:val="99"/>
    <w:semiHidden/>
    <w:unhideWhenUsed/>
    <w:rsid w:val="00011BC8"/>
  </w:style>
  <w:style w:type="paragraph" w:styleId="28">
    <w:name w:val="Body Text Indent 2"/>
    <w:basedOn w:val="a"/>
    <w:link w:val="29"/>
    <w:rsid w:val="00011BC8"/>
    <w:pPr>
      <w:spacing w:after="0" w:line="240" w:lineRule="auto"/>
      <w:ind w:left="180"/>
      <w:jc w:val="both"/>
    </w:pPr>
    <w:rPr>
      <w:rFonts w:eastAsia="Times New Roman" w:cs="Times New Roman"/>
      <w:sz w:val="20"/>
      <w:szCs w:val="24"/>
      <w:lang w:eastAsia="ru-RU"/>
    </w:rPr>
  </w:style>
  <w:style w:type="character" w:customStyle="1" w:styleId="29">
    <w:name w:val="Основной текст с отступом 2 Знак"/>
    <w:basedOn w:val="a0"/>
    <w:link w:val="28"/>
    <w:rsid w:val="00011BC8"/>
    <w:rPr>
      <w:rFonts w:eastAsia="Times New Roman" w:cs="Times New Roman"/>
      <w:sz w:val="20"/>
      <w:szCs w:val="24"/>
      <w:lang w:eastAsia="ru-RU"/>
    </w:rPr>
  </w:style>
  <w:style w:type="table" w:customStyle="1" w:styleId="52">
    <w:name w:val="Сетка таблицы5"/>
    <w:basedOn w:val="a1"/>
    <w:next w:val="a5"/>
    <w:uiPriority w:val="59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34">
    <w:name w:val="Body Text 3"/>
    <w:basedOn w:val="a"/>
    <w:link w:val="35"/>
    <w:rsid w:val="00011BC8"/>
    <w:pPr>
      <w:spacing w:after="0" w:line="240" w:lineRule="auto"/>
      <w:jc w:val="center"/>
    </w:pPr>
    <w:rPr>
      <w:rFonts w:ascii="Arial" w:eastAsia="Times New Roman" w:hAnsi="Arial" w:cs="Arial"/>
      <w:b/>
      <w:sz w:val="24"/>
      <w:szCs w:val="28"/>
      <w:lang w:eastAsia="ru-RU"/>
    </w:rPr>
  </w:style>
  <w:style w:type="character" w:customStyle="1" w:styleId="35">
    <w:name w:val="Основной текст 3 Знак"/>
    <w:basedOn w:val="a0"/>
    <w:link w:val="34"/>
    <w:rsid w:val="00011BC8"/>
    <w:rPr>
      <w:rFonts w:ascii="Arial" w:eastAsia="Times New Roman" w:hAnsi="Arial" w:cs="Arial"/>
      <w:b/>
      <w:sz w:val="24"/>
      <w:szCs w:val="28"/>
      <w:lang w:eastAsia="ru-RU"/>
    </w:rPr>
  </w:style>
  <w:style w:type="paragraph" w:styleId="aff5">
    <w:name w:val="Body Text Indent"/>
    <w:basedOn w:val="a"/>
    <w:link w:val="aff6"/>
    <w:rsid w:val="00011BC8"/>
    <w:pPr>
      <w:spacing w:after="120" w:line="240" w:lineRule="auto"/>
      <w:ind w:left="283"/>
    </w:pPr>
    <w:rPr>
      <w:rFonts w:eastAsia="Times New Roman" w:cs="Times New Roman"/>
      <w:sz w:val="24"/>
      <w:szCs w:val="24"/>
      <w:lang w:eastAsia="ru-RU"/>
    </w:rPr>
  </w:style>
  <w:style w:type="character" w:customStyle="1" w:styleId="aff6">
    <w:name w:val="Основной текст с отступом Знак"/>
    <w:basedOn w:val="a0"/>
    <w:link w:val="aff5"/>
    <w:rsid w:val="00011BC8"/>
    <w:rPr>
      <w:rFonts w:eastAsia="Times New Roman" w:cs="Times New Roman"/>
      <w:sz w:val="24"/>
      <w:szCs w:val="24"/>
      <w:lang w:eastAsia="ru-RU"/>
    </w:rPr>
  </w:style>
  <w:style w:type="character" w:styleId="aff7">
    <w:name w:val="FollowedHyperlink"/>
    <w:uiPriority w:val="99"/>
    <w:rsid w:val="00011BC8"/>
    <w:rPr>
      <w:color w:val="800080"/>
      <w:u w:val="single"/>
    </w:rPr>
  </w:style>
  <w:style w:type="paragraph" w:customStyle="1" w:styleId="xl24">
    <w:name w:val="xl24"/>
    <w:basedOn w:val="a"/>
    <w:rsid w:val="00011B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character" w:customStyle="1" w:styleId="a4">
    <w:name w:val="Абзац списка Знак"/>
    <w:aliases w:val="Обычный текст Знак,it_List1 Знак,Ненумерованный список Знак,основной диплом Знак"/>
    <w:link w:val="a3"/>
    <w:rsid w:val="00244CEC"/>
  </w:style>
  <w:style w:type="paragraph" w:styleId="aff8">
    <w:name w:val="footnote text"/>
    <w:aliases w:val="Table_Footnote_last Знак,Table_Footnote_last Знак Знак,Table_Footnote_last, Знак,Table_Footnote_last Знак Знак Знак,Текст сноски Знак1,Текст сноски Знак Знак,Текст сноски Знак1 Знак Знак,Текст сноски Знак Знак Знак Знак,single space,Знак"/>
    <w:basedOn w:val="a"/>
    <w:link w:val="aff9"/>
    <w:uiPriority w:val="99"/>
    <w:rsid w:val="006A4472"/>
    <w:pPr>
      <w:spacing w:after="0" w:line="240" w:lineRule="auto"/>
    </w:pPr>
    <w:rPr>
      <w:rFonts w:eastAsia="Times New Roman" w:cs="Times New Roman"/>
      <w:sz w:val="20"/>
      <w:szCs w:val="20"/>
      <w:lang w:eastAsia="ru-RU"/>
    </w:rPr>
  </w:style>
  <w:style w:type="character" w:customStyle="1" w:styleId="aff9">
    <w:name w:val="Текст сноски Знак"/>
    <w:aliases w:val="Table_Footnote_last Знак Знак1,Table_Footnote_last Знак Знак Знак1,Table_Footnote_last Знак1, Знак Знак,Table_Footnote_last Знак Знак Знак Знак,Текст сноски Знак1 Знак,Текст сноски Знак Знак Знак,Текст сноски Знак1 Знак Знак Знак"/>
    <w:basedOn w:val="a0"/>
    <w:link w:val="aff8"/>
    <w:uiPriority w:val="99"/>
    <w:rsid w:val="006A4472"/>
    <w:rPr>
      <w:rFonts w:eastAsia="Times New Roman" w:cs="Times New Roman"/>
      <w:sz w:val="20"/>
      <w:szCs w:val="20"/>
      <w:lang w:eastAsia="ru-RU"/>
    </w:rPr>
  </w:style>
  <w:style w:type="character" w:styleId="affa">
    <w:name w:val="footnote reference"/>
    <w:rsid w:val="006A4472"/>
    <w:rPr>
      <w:vertAlign w:val="superscript"/>
    </w:rPr>
  </w:style>
  <w:style w:type="paragraph" w:styleId="71">
    <w:name w:val="toc 7"/>
    <w:basedOn w:val="a"/>
    <w:next w:val="a"/>
    <w:autoRedefine/>
    <w:uiPriority w:val="39"/>
    <w:unhideWhenUsed/>
    <w:rsid w:val="00FA0A50"/>
    <w:pPr>
      <w:tabs>
        <w:tab w:val="right" w:leader="dot" w:pos="9345"/>
      </w:tabs>
      <w:spacing w:after="0"/>
    </w:pPr>
    <w:rPr>
      <w:rFonts w:asciiTheme="minorHAnsi" w:hAnsiTheme="minorHAnsi"/>
      <w:sz w:val="18"/>
      <w:szCs w:val="18"/>
    </w:rPr>
  </w:style>
  <w:style w:type="paragraph" w:styleId="61">
    <w:name w:val="toc 6"/>
    <w:basedOn w:val="a"/>
    <w:next w:val="a"/>
    <w:autoRedefine/>
    <w:uiPriority w:val="39"/>
    <w:unhideWhenUsed/>
    <w:rsid w:val="00256F35"/>
    <w:pPr>
      <w:spacing w:after="0"/>
      <w:ind w:left="1400"/>
    </w:pPr>
    <w:rPr>
      <w:rFonts w:asciiTheme="minorHAnsi" w:hAnsiTheme="minorHAnsi"/>
      <w:sz w:val="18"/>
      <w:szCs w:val="18"/>
    </w:rPr>
  </w:style>
  <w:style w:type="paragraph" w:styleId="81">
    <w:name w:val="toc 8"/>
    <w:basedOn w:val="a"/>
    <w:next w:val="a"/>
    <w:autoRedefine/>
    <w:uiPriority w:val="39"/>
    <w:unhideWhenUsed/>
    <w:rsid w:val="00256F35"/>
    <w:pPr>
      <w:spacing w:after="0"/>
      <w:ind w:left="1960"/>
    </w:pPr>
    <w:rPr>
      <w:rFonts w:asciiTheme="minorHAnsi" w:hAnsiTheme="minorHAnsi"/>
      <w:sz w:val="18"/>
      <w:szCs w:val="18"/>
    </w:rPr>
  </w:style>
  <w:style w:type="paragraph" w:styleId="91">
    <w:name w:val="toc 9"/>
    <w:basedOn w:val="a"/>
    <w:next w:val="a"/>
    <w:autoRedefine/>
    <w:uiPriority w:val="39"/>
    <w:unhideWhenUsed/>
    <w:rsid w:val="00256F35"/>
    <w:pPr>
      <w:spacing w:after="0"/>
      <w:ind w:left="2240"/>
    </w:pPr>
    <w:rPr>
      <w:rFonts w:asciiTheme="minorHAnsi" w:hAnsiTheme="minorHAnsi"/>
      <w:sz w:val="18"/>
      <w:szCs w:val="18"/>
    </w:rPr>
  </w:style>
  <w:style w:type="paragraph" w:styleId="affb">
    <w:name w:val="Normal (Web)"/>
    <w:basedOn w:val="a"/>
    <w:uiPriority w:val="99"/>
    <w:unhideWhenUsed/>
    <w:rsid w:val="00C70D8B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styleId="36">
    <w:name w:val="Body Text Indent 3"/>
    <w:basedOn w:val="a"/>
    <w:link w:val="37"/>
    <w:rsid w:val="00771AFA"/>
    <w:pPr>
      <w:spacing w:after="120" w:line="240" w:lineRule="auto"/>
      <w:ind w:left="283"/>
    </w:pPr>
    <w:rPr>
      <w:rFonts w:eastAsia="Times New Roman" w:cs="Times New Roman"/>
      <w:sz w:val="16"/>
      <w:szCs w:val="16"/>
      <w:lang w:eastAsia="ru-RU"/>
    </w:rPr>
  </w:style>
  <w:style w:type="character" w:customStyle="1" w:styleId="37">
    <w:name w:val="Основной текст с отступом 3 Знак"/>
    <w:basedOn w:val="a0"/>
    <w:link w:val="36"/>
    <w:rsid w:val="00771AFA"/>
    <w:rPr>
      <w:rFonts w:eastAsia="Times New Roman" w:cs="Times New Roman"/>
      <w:sz w:val="16"/>
      <w:szCs w:val="16"/>
      <w:lang w:eastAsia="ru-RU"/>
    </w:rPr>
  </w:style>
  <w:style w:type="paragraph" w:customStyle="1" w:styleId="82">
    <w:name w:val="8 Рисунок"/>
    <w:basedOn w:val="a"/>
    <w:link w:val="83"/>
    <w:qFormat/>
    <w:rsid w:val="0034678C"/>
    <w:pPr>
      <w:tabs>
        <w:tab w:val="left" w:pos="2115"/>
      </w:tabs>
      <w:spacing w:after="0" w:line="240" w:lineRule="auto"/>
      <w:jc w:val="center"/>
    </w:pPr>
    <w:rPr>
      <w:rFonts w:eastAsia="Times New Roman" w:cs="Times New Roman"/>
      <w:b/>
      <w:sz w:val="24"/>
      <w:szCs w:val="24"/>
    </w:rPr>
  </w:style>
  <w:style w:type="character" w:customStyle="1" w:styleId="83">
    <w:name w:val="8 Рисунок Знак"/>
    <w:link w:val="82"/>
    <w:rsid w:val="0034678C"/>
    <w:rPr>
      <w:rFonts w:eastAsia="Times New Roman" w:cs="Times New Roman"/>
      <w:b/>
      <w:sz w:val="24"/>
      <w:szCs w:val="24"/>
    </w:rPr>
  </w:style>
  <w:style w:type="paragraph" w:customStyle="1" w:styleId="p2">
    <w:name w:val="p2"/>
    <w:basedOn w:val="a"/>
    <w:rsid w:val="00A255EE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5">
    <w:name w:val="xl6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4"/>
      <w:szCs w:val="24"/>
      <w:lang w:eastAsia="ru-RU"/>
    </w:rPr>
  </w:style>
  <w:style w:type="paragraph" w:customStyle="1" w:styleId="xl66">
    <w:name w:val="xl66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7">
    <w:name w:val="xl6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8">
    <w:name w:val="xl6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">
    <w:name w:val="xl6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70">
    <w:name w:val="xl7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1">
    <w:name w:val="xl71"/>
    <w:basedOn w:val="a"/>
    <w:rsid w:val="00003993"/>
    <w:pPr>
      <w:pBdr>
        <w:top w:val="single" w:sz="4" w:space="0" w:color="auto"/>
        <w:left w:val="single" w:sz="4" w:space="0" w:color="auto"/>
        <w:bottom w:val="single" w:sz="12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72">
    <w:name w:val="xl7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3">
    <w:name w:val="xl7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4">
    <w:name w:val="xl7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5">
    <w:name w:val="xl7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6">
    <w:name w:val="xl76"/>
    <w:basedOn w:val="a"/>
    <w:rsid w:val="00003993"/>
    <w:pPr>
      <w:pBdr>
        <w:top w:val="single" w:sz="4" w:space="0" w:color="auto"/>
        <w:left w:val="single" w:sz="4" w:space="0" w:color="auto"/>
        <w:bottom w:val="single" w:sz="12" w:space="0" w:color="auto"/>
        <w:right w:val="single" w:sz="4" w:space="0" w:color="auto"/>
      </w:pBdr>
      <w:shd w:val="clear" w:color="000000" w:fill="99CCFF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7">
    <w:name w:val="xl77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8">
    <w:name w:val="xl78"/>
    <w:basedOn w:val="a"/>
    <w:rsid w:val="00003993"/>
    <w:pPr>
      <w:pBdr>
        <w:left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9">
    <w:name w:val="xl79"/>
    <w:basedOn w:val="a"/>
    <w:rsid w:val="00003993"/>
    <w:pPr>
      <w:pBdr>
        <w:left w:val="single" w:sz="4" w:space="0" w:color="auto"/>
        <w:bottom w:val="single" w:sz="12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38">
    <w:name w:val="Основной текст3"/>
    <w:basedOn w:val="a"/>
    <w:uiPriority w:val="99"/>
    <w:rsid w:val="00003993"/>
    <w:pPr>
      <w:shd w:val="clear" w:color="auto" w:fill="FFFFFF"/>
      <w:spacing w:after="0" w:line="317" w:lineRule="exact"/>
      <w:ind w:hanging="640"/>
    </w:pPr>
    <w:rPr>
      <w:rFonts w:ascii="Calibri" w:eastAsia="Calibri" w:hAnsi="Calibri" w:cs="Times New Roman"/>
      <w:sz w:val="27"/>
      <w:szCs w:val="27"/>
      <w:shd w:val="clear" w:color="auto" w:fill="FFFFFF"/>
    </w:rPr>
  </w:style>
  <w:style w:type="character" w:customStyle="1" w:styleId="UnresolvedMention">
    <w:name w:val="Unresolved Mention"/>
    <w:basedOn w:val="a0"/>
    <w:uiPriority w:val="99"/>
    <w:semiHidden/>
    <w:unhideWhenUsed/>
    <w:rsid w:val="00003993"/>
    <w:rPr>
      <w:color w:val="605E5C"/>
      <w:shd w:val="clear" w:color="auto" w:fill="E1DFDD"/>
    </w:rPr>
  </w:style>
  <w:style w:type="character" w:customStyle="1" w:styleId="2a">
    <w:name w:val="Текст сноски Знак2"/>
    <w:aliases w:val="Table_Footnote_last Знак Знак2,Table_Footnote_last Знак Знак Знак2,Table_Footnote_last Знак2,Знак Знак1,Table_Footnote_last Знак Знак Знак Знак1,Текст сноски Знак1 Знак1,Текст сноски Знак Знак Знак1,Текст сноски Знак1 Знак Знак Знак1"/>
    <w:basedOn w:val="a0"/>
    <w:uiPriority w:val="99"/>
    <w:semiHidden/>
    <w:rsid w:val="00003993"/>
    <w:rPr>
      <w:sz w:val="20"/>
      <w:szCs w:val="20"/>
    </w:rPr>
  </w:style>
  <w:style w:type="paragraph" w:customStyle="1" w:styleId="xl63">
    <w:name w:val="xl63"/>
    <w:basedOn w:val="a"/>
    <w:rsid w:val="00003993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4">
    <w:name w:val="xl64"/>
    <w:basedOn w:val="a"/>
    <w:rsid w:val="00003993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color w:val="000000"/>
      <w:sz w:val="20"/>
      <w:szCs w:val="20"/>
      <w:lang w:eastAsia="ru-RU"/>
    </w:rPr>
  </w:style>
  <w:style w:type="paragraph" w:customStyle="1" w:styleId="affc">
    <w:name w:val="Содержимое таблицы"/>
    <w:basedOn w:val="a"/>
    <w:rsid w:val="00003993"/>
    <w:pPr>
      <w:suppressLineNumbers/>
      <w:suppressAutoHyphens/>
    </w:pPr>
    <w:rPr>
      <w:rFonts w:ascii="Calibri" w:eastAsia="Calibri" w:hAnsi="Calibri" w:cs="Times New Roman"/>
      <w:sz w:val="22"/>
      <w:lang w:eastAsia="zh-CN"/>
    </w:rPr>
  </w:style>
  <w:style w:type="paragraph" w:customStyle="1" w:styleId="xl661">
    <w:name w:val="xl661"/>
    <w:basedOn w:val="a"/>
    <w:rsid w:val="00003993"/>
    <w:pPr>
      <w:shd w:val="clear" w:color="000000" w:fill="CCCCFF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62">
    <w:name w:val="xl662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3">
    <w:name w:val="xl66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4">
    <w:name w:val="xl66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5">
    <w:name w:val="xl665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6">
    <w:name w:val="xl666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7">
    <w:name w:val="xl667"/>
    <w:basedOn w:val="a"/>
    <w:rsid w:val="00003993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8">
    <w:name w:val="xl66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69">
    <w:name w:val="xl66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0">
    <w:name w:val="xl670"/>
    <w:basedOn w:val="a"/>
    <w:rsid w:val="00003993"/>
    <w:pPr>
      <w:shd w:val="clear" w:color="000000" w:fill="CCCC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71">
    <w:name w:val="xl67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2">
    <w:name w:val="xl672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3">
    <w:name w:val="xl673"/>
    <w:basedOn w:val="a"/>
    <w:rsid w:val="00003993"/>
    <w:pPr>
      <w:pBdr>
        <w:top w:val="single" w:sz="4" w:space="0" w:color="auto"/>
        <w:left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4">
    <w:name w:val="xl674"/>
    <w:basedOn w:val="a"/>
    <w:rsid w:val="00003993"/>
    <w:pPr>
      <w:pBdr>
        <w:top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5">
    <w:name w:val="xl675"/>
    <w:basedOn w:val="a"/>
    <w:rsid w:val="00003993"/>
    <w:pP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76">
    <w:name w:val="xl67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7">
    <w:name w:val="xl67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8">
    <w:name w:val="xl678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79">
    <w:name w:val="xl67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0">
    <w:name w:val="xl68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1">
    <w:name w:val="xl68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682">
    <w:name w:val="xl68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683">
    <w:name w:val="xl683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400" w:firstLine="40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684">
    <w:name w:val="xl684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5">
    <w:name w:val="xl685"/>
    <w:basedOn w:val="a"/>
    <w:rsid w:val="00003993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6">
    <w:name w:val="xl68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687">
    <w:name w:val="xl687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8">
    <w:name w:val="xl688"/>
    <w:basedOn w:val="a"/>
    <w:rsid w:val="0000399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89">
    <w:name w:val="xl689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200" w:firstLine="200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0">
    <w:name w:val="xl69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1">
    <w:name w:val="xl691"/>
    <w:basedOn w:val="a"/>
    <w:rsid w:val="00003993"/>
    <w:pPr>
      <w:pBdr>
        <w:top w:val="single" w:sz="4" w:space="0" w:color="auto"/>
        <w:left w:val="single" w:sz="4" w:space="17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Chars="200" w:firstLine="200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2">
    <w:name w:val="xl69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3">
    <w:name w:val="xl69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94">
    <w:name w:val="xl69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695">
    <w:name w:val="xl69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6">
    <w:name w:val="xl69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7">
    <w:name w:val="xl69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698">
    <w:name w:val="xl69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99">
    <w:name w:val="xl69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00">
    <w:name w:val="xl700"/>
    <w:basedOn w:val="a"/>
    <w:rsid w:val="00003993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01">
    <w:name w:val="xl701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Arial CYR" w:eastAsia="Times New Roman" w:hAnsi="Arial CYR" w:cs="Times New Roman"/>
      <w:sz w:val="20"/>
      <w:szCs w:val="20"/>
      <w:lang w:eastAsia="ru-RU"/>
    </w:rPr>
  </w:style>
  <w:style w:type="paragraph" w:customStyle="1" w:styleId="xl702">
    <w:name w:val="xl702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Cs w:val="28"/>
      <w:lang w:eastAsia="ru-RU"/>
    </w:rPr>
  </w:style>
  <w:style w:type="paragraph" w:customStyle="1" w:styleId="xl703">
    <w:name w:val="xl703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</w:pPr>
    <w:rPr>
      <w:rFonts w:ascii="Arial CYR" w:eastAsia="Times New Roman" w:hAnsi="Arial CYR" w:cs="Times New Roman"/>
      <w:sz w:val="24"/>
      <w:szCs w:val="24"/>
      <w:lang w:eastAsia="ru-RU"/>
    </w:rPr>
  </w:style>
  <w:style w:type="paragraph" w:customStyle="1" w:styleId="xl704">
    <w:name w:val="xl704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705">
    <w:name w:val="xl705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4"/>
      <w:szCs w:val="24"/>
      <w:lang w:eastAsia="ru-RU"/>
    </w:rPr>
  </w:style>
  <w:style w:type="paragraph" w:customStyle="1" w:styleId="xl706">
    <w:name w:val="xl706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7">
    <w:name w:val="xl707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top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8">
    <w:name w:val="xl708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709">
    <w:name w:val="xl70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  <w:jc w:val="center"/>
    </w:pPr>
    <w:rPr>
      <w:rFonts w:ascii="Arial CYR" w:eastAsia="Times New Roman" w:hAnsi="Arial CYR" w:cs="Times New Roman"/>
      <w:sz w:val="24"/>
      <w:szCs w:val="24"/>
      <w:lang w:eastAsia="ru-RU"/>
    </w:rPr>
  </w:style>
  <w:style w:type="paragraph" w:customStyle="1" w:styleId="xl710">
    <w:name w:val="xl71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11">
    <w:name w:val="xl711"/>
    <w:basedOn w:val="a"/>
    <w:rsid w:val="00003993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12">
    <w:name w:val="xl712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13">
    <w:name w:val="xl713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714">
    <w:name w:val="xl71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715">
    <w:name w:val="xl715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16">
    <w:name w:val="xl71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17">
    <w:name w:val="xl71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i/>
      <w:iCs/>
      <w:sz w:val="20"/>
      <w:szCs w:val="20"/>
      <w:lang w:eastAsia="ru-RU"/>
    </w:rPr>
  </w:style>
  <w:style w:type="paragraph" w:customStyle="1" w:styleId="xl718">
    <w:name w:val="xl71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i/>
      <w:iCs/>
      <w:sz w:val="24"/>
      <w:szCs w:val="24"/>
      <w:lang w:eastAsia="ru-RU"/>
    </w:rPr>
  </w:style>
  <w:style w:type="paragraph" w:customStyle="1" w:styleId="msonormal0">
    <w:name w:val="msonormal"/>
    <w:basedOn w:val="a"/>
    <w:rsid w:val="00003993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80">
    <w:name w:val="xl8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customStyle="1" w:styleId="xl81">
    <w:name w:val="xl8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2">
    <w:name w:val="xl82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</w:pPr>
    <w:rPr>
      <w:rFonts w:ascii="Arial CYR" w:eastAsia="Times New Roman" w:hAnsi="Arial CYR" w:cs="Arial CYR"/>
      <w:sz w:val="24"/>
      <w:szCs w:val="24"/>
      <w:lang w:eastAsia="ru-RU"/>
    </w:rPr>
  </w:style>
  <w:style w:type="paragraph" w:customStyle="1" w:styleId="xl83">
    <w:name w:val="xl83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EECE1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4">
    <w:name w:val="xl84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5">
    <w:name w:val="xl85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86">
    <w:name w:val="xl86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color w:val="FF0000"/>
      <w:sz w:val="24"/>
      <w:szCs w:val="24"/>
      <w:lang w:eastAsia="ru-RU"/>
    </w:rPr>
  </w:style>
  <w:style w:type="paragraph" w:customStyle="1" w:styleId="xl87">
    <w:name w:val="xl87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color w:val="FF0000"/>
      <w:sz w:val="24"/>
      <w:szCs w:val="24"/>
      <w:lang w:eastAsia="ru-RU"/>
    </w:rPr>
  </w:style>
  <w:style w:type="paragraph" w:customStyle="1" w:styleId="xl88">
    <w:name w:val="xl88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i/>
      <w:iCs/>
      <w:color w:val="FF0000"/>
      <w:sz w:val="20"/>
      <w:szCs w:val="20"/>
      <w:lang w:eastAsia="ru-RU"/>
    </w:rPr>
  </w:style>
  <w:style w:type="paragraph" w:customStyle="1" w:styleId="xl89">
    <w:name w:val="xl89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color w:val="FF0000"/>
      <w:sz w:val="20"/>
      <w:szCs w:val="20"/>
      <w:lang w:eastAsia="ru-RU"/>
    </w:rPr>
  </w:style>
  <w:style w:type="paragraph" w:customStyle="1" w:styleId="xl90">
    <w:name w:val="xl9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0"/>
      <w:szCs w:val="20"/>
      <w:lang w:eastAsia="ru-RU"/>
    </w:rPr>
  </w:style>
  <w:style w:type="paragraph" w:customStyle="1" w:styleId="xl91">
    <w:name w:val="xl9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2">
    <w:name w:val="xl92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3">
    <w:name w:val="xl93"/>
    <w:basedOn w:val="a"/>
    <w:rsid w:val="0000399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4">
    <w:name w:val="xl94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5">
    <w:name w:val="xl95"/>
    <w:basedOn w:val="a"/>
    <w:rsid w:val="00003993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6">
    <w:name w:val="xl96"/>
    <w:basedOn w:val="a"/>
    <w:rsid w:val="0000399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7">
    <w:name w:val="xl97"/>
    <w:basedOn w:val="a"/>
    <w:rsid w:val="00003993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98">
    <w:name w:val="xl98"/>
    <w:basedOn w:val="a"/>
    <w:rsid w:val="0000399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99">
    <w:name w:val="xl99"/>
    <w:basedOn w:val="a"/>
    <w:rsid w:val="0000399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00">
    <w:name w:val="xl100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01">
    <w:name w:val="xl101"/>
    <w:basedOn w:val="a"/>
    <w:rsid w:val="0000399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ru-RU"/>
    </w:rPr>
  </w:style>
  <w:style w:type="paragraph" w:customStyle="1" w:styleId="xl102">
    <w:name w:val="xl102"/>
    <w:basedOn w:val="a"/>
    <w:rsid w:val="00003993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font5">
    <w:name w:val="font5"/>
    <w:basedOn w:val="a"/>
    <w:rsid w:val="00003993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000000"/>
      <w:sz w:val="16"/>
      <w:szCs w:val="16"/>
      <w:lang w:eastAsia="ru-RU"/>
    </w:rPr>
  </w:style>
  <w:style w:type="table" w:customStyle="1" w:styleId="221">
    <w:name w:val="Сетка таблицы221"/>
    <w:basedOn w:val="a1"/>
    <w:uiPriority w:val="59"/>
    <w:rsid w:val="00052DE3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ormattext">
    <w:name w:val="formattext"/>
    <w:basedOn w:val="a"/>
    <w:rsid w:val="002A4211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357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51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16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34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00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76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99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17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1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342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01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88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536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04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136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9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65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93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61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89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94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52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3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98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31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870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84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8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64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59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89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28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23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56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124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53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51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05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92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54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24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78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47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28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338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34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31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83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61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7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174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31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88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192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8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8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5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94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137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82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2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89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emf"/><Relationship Id="rId18" Type="http://schemas.openxmlformats.org/officeDocument/2006/relationships/hyperlink" Target="http://docs.cntd.ru/document/901807667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hyperlink" Target="http://docs.cntd.ru/document/901807667" TargetMode="External"/><Relationship Id="rId2" Type="http://schemas.openxmlformats.org/officeDocument/2006/relationships/numbering" Target="numbering.xml"/><Relationship Id="rId16" Type="http://schemas.openxmlformats.org/officeDocument/2006/relationships/hyperlink" Target="consultantplus://offline/ref=5790222E01224F0895741791089D462189BDAB5E7DFE62BAFA6033A175F3601F1FD8E608D6E9A05651E535dA20L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e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tektest32@yandex.ru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tektest32@yandex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Апекс">
      <a:majorFont>
        <a:latin typeface="Lucida Sans"/>
        <a:ea typeface=""/>
        <a:cs typeface=""/>
        <a:font script="Grek" typeface="Arial"/>
        <a:font script="Cyrl" typeface="Arial"/>
        <a:font script="Jpan" typeface="HG丸ｺﾞｼｯｸM-PRO"/>
        <a:font script="Hang" typeface="휴먼옛체"/>
        <a:font script="Hans" typeface="黑体"/>
        <a:font script="Hant" typeface="微軟正黑體"/>
        <a:font script="Arab" typeface="Tahoma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</a:majorFont>
      <a:minorFont>
        <a:latin typeface="Book Antiqua"/>
        <a:ea typeface=""/>
        <a:cs typeface=""/>
        <a:font script="Grek" typeface="Times New Roman"/>
        <a:font script="Cyrl" typeface="Times New Roman"/>
        <a:font script="Jpan" typeface="HG明朝B"/>
        <a:font script="Hang" typeface="돋움"/>
        <a:font script="Hans" typeface="宋体"/>
        <a:font script="Hant" typeface="新細明體"/>
        <a:font script="Arab" typeface="Times New Roman"/>
        <a:font script="Hebr" typeface="David"/>
        <a:font script="Thai" typeface="Eucrosia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7E7A66D-C541-4F6A-9A47-ACCBB333CD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2307</TotalTime>
  <Pages>22</Pages>
  <Words>18117</Words>
  <Characters>103267</Characters>
  <Application>Microsoft Office Word</Application>
  <DocSecurity>0</DocSecurity>
  <Lines>860</Lines>
  <Paragraphs>242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Схема теплоснабжения МО Филисовское сельское поселение  Родниковского района  Ивановской области на 2020-2028 гг.</vt:lpstr>
    </vt:vector>
  </TitlesOfParts>
  <Company>Krokoz™</Company>
  <LinksUpToDate>false</LinksUpToDate>
  <CharactersWithSpaces>121142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Схема теплоснабжения МО Филисовское сельское поселение  Родниковского района  Ивановской области на 2020-2028 гг.</dc:title>
  <dc:creator>Александр</dc:creator>
  <cp:lastModifiedBy>User</cp:lastModifiedBy>
  <cp:revision>423</cp:revision>
  <cp:lastPrinted>2020-04-14T17:07:00Z</cp:lastPrinted>
  <dcterms:created xsi:type="dcterms:W3CDTF">2020-03-30T06:24:00Z</dcterms:created>
  <dcterms:modified xsi:type="dcterms:W3CDTF">2020-12-04T10:28:00Z</dcterms:modified>
</cp:coreProperties>
</file>