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29" w:type="pct"/>
        <w:tblLook w:val="04A0"/>
      </w:tblPr>
      <w:tblGrid>
        <w:gridCol w:w="3206"/>
        <w:gridCol w:w="6335"/>
        <w:gridCol w:w="1841"/>
        <w:gridCol w:w="1289"/>
        <w:gridCol w:w="623"/>
        <w:gridCol w:w="1841"/>
      </w:tblGrid>
      <w:tr w:rsidR="00CF32E4" w:rsidRPr="00CF32E4" w:rsidTr="00CF32E4">
        <w:trPr>
          <w:trHeight w:val="420"/>
        </w:trPr>
        <w:tc>
          <w:tcPr>
            <w:tcW w:w="10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6"/>
                <w:szCs w:val="26"/>
              </w:rPr>
            </w:pPr>
            <w:bookmarkStart w:id="0" w:name="RANGE!A1:E41"/>
            <w:bookmarkEnd w:id="0"/>
          </w:p>
        </w:tc>
        <w:tc>
          <w:tcPr>
            <w:tcW w:w="2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2E4" w:rsidRPr="00CF32E4" w:rsidRDefault="00CF32E4" w:rsidP="00CF32E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2E4" w:rsidRPr="00CF32E4" w:rsidRDefault="00CF32E4" w:rsidP="00CF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2E4" w:rsidRPr="00CF32E4" w:rsidRDefault="00CF32E4" w:rsidP="00CF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2E4" w:rsidRPr="00CF32E4" w:rsidRDefault="00CF32E4" w:rsidP="00CF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sz w:val="26"/>
                <w:szCs w:val="26"/>
              </w:rPr>
              <w:t>Приложение 1</w:t>
            </w:r>
          </w:p>
        </w:tc>
      </w:tr>
      <w:tr w:rsidR="00CF32E4" w:rsidRPr="00CF32E4" w:rsidTr="00CF32E4">
        <w:trPr>
          <w:trHeight w:val="1200"/>
        </w:trPr>
        <w:tc>
          <w:tcPr>
            <w:tcW w:w="10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6"/>
                <w:szCs w:val="26"/>
              </w:rPr>
            </w:pPr>
          </w:p>
        </w:tc>
        <w:tc>
          <w:tcPr>
            <w:tcW w:w="2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2E4" w:rsidRPr="00CF32E4" w:rsidRDefault="00CF32E4" w:rsidP="00CF32E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</w:rPr>
            </w:pPr>
          </w:p>
        </w:tc>
        <w:tc>
          <w:tcPr>
            <w:tcW w:w="184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2E4" w:rsidRPr="00CF32E4" w:rsidRDefault="00CF32E4" w:rsidP="00CF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sz w:val="26"/>
                <w:szCs w:val="26"/>
              </w:rPr>
              <w:t>к решению Совета муниципального образования "Родниковское городское поселение Родниковского муниципального района Ивановской области"</w:t>
            </w:r>
          </w:p>
        </w:tc>
      </w:tr>
      <w:tr w:rsidR="00CF32E4" w:rsidRPr="00CF32E4" w:rsidTr="00CF32E4">
        <w:trPr>
          <w:trHeight w:val="375"/>
        </w:trPr>
        <w:tc>
          <w:tcPr>
            <w:tcW w:w="10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6"/>
                <w:szCs w:val="26"/>
              </w:rPr>
            </w:pPr>
          </w:p>
        </w:tc>
        <w:tc>
          <w:tcPr>
            <w:tcW w:w="2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2E4" w:rsidRPr="00CF32E4" w:rsidRDefault="00CF32E4" w:rsidP="00CF32E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</w:rPr>
            </w:pPr>
          </w:p>
        </w:tc>
        <w:tc>
          <w:tcPr>
            <w:tcW w:w="184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2E4" w:rsidRPr="00CF32E4" w:rsidRDefault="00CF32E4" w:rsidP="00CF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sz w:val="26"/>
                <w:szCs w:val="26"/>
              </w:rPr>
              <w:t>от 05.05.2023г №19</w:t>
            </w:r>
          </w:p>
        </w:tc>
      </w:tr>
      <w:tr w:rsidR="00CF32E4" w:rsidRPr="00CF32E4" w:rsidTr="00CF32E4">
        <w:trPr>
          <w:trHeight w:val="255"/>
        </w:trPr>
        <w:tc>
          <w:tcPr>
            <w:tcW w:w="10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6"/>
                <w:szCs w:val="26"/>
              </w:rPr>
            </w:pPr>
          </w:p>
        </w:tc>
        <w:tc>
          <w:tcPr>
            <w:tcW w:w="2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2E4" w:rsidRPr="00CF32E4" w:rsidRDefault="00CF32E4" w:rsidP="00CF32E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2E4" w:rsidRPr="00CF32E4" w:rsidRDefault="00CF32E4" w:rsidP="00CF32E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6"/>
                <w:szCs w:val="26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2E4" w:rsidRPr="00CF32E4" w:rsidRDefault="00CF32E4" w:rsidP="00CF32E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6"/>
                <w:szCs w:val="26"/>
              </w:rPr>
            </w:pPr>
          </w:p>
        </w:tc>
        <w:tc>
          <w:tcPr>
            <w:tcW w:w="8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2E4" w:rsidRPr="00CF32E4" w:rsidRDefault="00CF32E4" w:rsidP="00CF32E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6"/>
                <w:szCs w:val="26"/>
              </w:rPr>
            </w:pPr>
          </w:p>
        </w:tc>
      </w:tr>
      <w:tr w:rsidR="00CF32E4" w:rsidRPr="00CF32E4" w:rsidTr="00CF32E4">
        <w:trPr>
          <w:trHeight w:val="525"/>
        </w:trPr>
        <w:tc>
          <w:tcPr>
            <w:tcW w:w="10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2E4" w:rsidRPr="00CF32E4" w:rsidRDefault="00CF32E4" w:rsidP="00CF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2E4" w:rsidRPr="00CF32E4" w:rsidRDefault="00CF32E4" w:rsidP="00CF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2E4" w:rsidRPr="00CF32E4" w:rsidRDefault="00CF32E4" w:rsidP="00CF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2E4" w:rsidRPr="00CF32E4" w:rsidRDefault="00CF32E4" w:rsidP="00CF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sz w:val="26"/>
                <w:szCs w:val="26"/>
              </w:rPr>
              <w:t>Приложение 2</w:t>
            </w:r>
          </w:p>
        </w:tc>
      </w:tr>
      <w:tr w:rsidR="00CF32E4" w:rsidRPr="00CF32E4" w:rsidTr="00CF32E4">
        <w:trPr>
          <w:trHeight w:val="1043"/>
        </w:trPr>
        <w:tc>
          <w:tcPr>
            <w:tcW w:w="10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2E4" w:rsidRPr="00CF32E4" w:rsidRDefault="00CF32E4" w:rsidP="00CF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2E4" w:rsidRPr="00CF32E4" w:rsidRDefault="00CF32E4" w:rsidP="00CF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2E4" w:rsidRPr="00CF32E4" w:rsidRDefault="00CF32E4" w:rsidP="00CF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sz w:val="26"/>
                <w:szCs w:val="26"/>
              </w:rPr>
              <w:t>к решению Совета муниципального образования "Родниковское городское поселение Родниковского муниципального района Ивановской области"</w:t>
            </w:r>
          </w:p>
        </w:tc>
      </w:tr>
      <w:tr w:rsidR="00CF32E4" w:rsidRPr="00CF32E4" w:rsidTr="00CF32E4">
        <w:trPr>
          <w:trHeight w:val="375"/>
        </w:trPr>
        <w:tc>
          <w:tcPr>
            <w:tcW w:w="10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2E4" w:rsidRPr="00CF32E4" w:rsidRDefault="00CF32E4" w:rsidP="00CF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2E4" w:rsidRPr="00CF32E4" w:rsidRDefault="00CF32E4" w:rsidP="00CF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2E4" w:rsidRPr="00CF32E4" w:rsidRDefault="00CF32E4" w:rsidP="00CF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sz w:val="26"/>
                <w:szCs w:val="26"/>
              </w:rPr>
              <w:t>от 21.22.2022г. №65</w:t>
            </w:r>
          </w:p>
        </w:tc>
      </w:tr>
      <w:tr w:rsidR="00CF32E4" w:rsidRPr="00CF32E4" w:rsidTr="00CF32E4">
        <w:trPr>
          <w:trHeight w:val="255"/>
        </w:trPr>
        <w:tc>
          <w:tcPr>
            <w:tcW w:w="10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6"/>
                <w:szCs w:val="26"/>
              </w:rPr>
            </w:pPr>
          </w:p>
        </w:tc>
        <w:tc>
          <w:tcPr>
            <w:tcW w:w="2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2E4" w:rsidRPr="00CF32E4" w:rsidRDefault="00CF32E4" w:rsidP="00CF32E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2E4" w:rsidRPr="00CF32E4" w:rsidRDefault="00CF32E4" w:rsidP="00CF32E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2E4" w:rsidRPr="00CF32E4" w:rsidRDefault="00CF32E4" w:rsidP="00CF32E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</w:rPr>
            </w:pPr>
          </w:p>
        </w:tc>
        <w:tc>
          <w:tcPr>
            <w:tcW w:w="8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2E4" w:rsidRPr="00CF32E4" w:rsidRDefault="00CF32E4" w:rsidP="00CF32E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</w:rPr>
            </w:pPr>
          </w:p>
        </w:tc>
      </w:tr>
      <w:tr w:rsidR="00CF32E4" w:rsidRPr="00CF32E4" w:rsidTr="00CF32E4">
        <w:trPr>
          <w:trHeight w:val="37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Показатели доходов бюджета Родниковского городского поселения </w:t>
            </w:r>
          </w:p>
        </w:tc>
      </w:tr>
      <w:tr w:rsidR="00CF32E4" w:rsidRPr="00CF32E4" w:rsidTr="00CF32E4">
        <w:trPr>
          <w:trHeight w:val="37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на 2023 год и плановый период 2024 и 2025 годов</w:t>
            </w:r>
          </w:p>
        </w:tc>
      </w:tr>
      <w:tr w:rsidR="00CF32E4" w:rsidRPr="00CF32E4" w:rsidTr="00CF32E4">
        <w:trPr>
          <w:trHeight w:val="375"/>
        </w:trPr>
        <w:tc>
          <w:tcPr>
            <w:tcW w:w="10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2E4" w:rsidRPr="00CF32E4" w:rsidRDefault="00CF32E4" w:rsidP="00CF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2E4" w:rsidRPr="00CF32E4" w:rsidRDefault="00CF32E4" w:rsidP="00CF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2E4" w:rsidRPr="00CF32E4" w:rsidRDefault="00CF32E4" w:rsidP="00CF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2E4" w:rsidRPr="00CF32E4" w:rsidRDefault="00CF32E4" w:rsidP="00CF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F32E4" w:rsidRPr="00CF32E4" w:rsidTr="00CF32E4">
        <w:trPr>
          <w:trHeight w:val="612"/>
        </w:trPr>
        <w:tc>
          <w:tcPr>
            <w:tcW w:w="10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Код классификации доходов бюджетов Российской Федерации</w:t>
            </w:r>
          </w:p>
        </w:tc>
        <w:tc>
          <w:tcPr>
            <w:tcW w:w="20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Наименование доходов</w:t>
            </w:r>
          </w:p>
        </w:tc>
        <w:tc>
          <w:tcPr>
            <w:tcW w:w="184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Сумма, руб.</w:t>
            </w:r>
          </w:p>
        </w:tc>
      </w:tr>
      <w:tr w:rsidR="00CF32E4" w:rsidRPr="00CF32E4" w:rsidTr="00CF32E4">
        <w:trPr>
          <w:trHeight w:val="417"/>
        </w:trPr>
        <w:tc>
          <w:tcPr>
            <w:tcW w:w="10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2023 год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2024 год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2025 год</w:t>
            </w:r>
          </w:p>
        </w:tc>
      </w:tr>
      <w:tr w:rsidR="00CF32E4" w:rsidRPr="00CF32E4" w:rsidTr="00CF32E4">
        <w:trPr>
          <w:trHeight w:val="315"/>
        </w:trPr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000 1 00 00000 00 0000 000</w:t>
            </w:r>
          </w:p>
        </w:tc>
        <w:tc>
          <w:tcPr>
            <w:tcW w:w="2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2E4" w:rsidRPr="00CF32E4" w:rsidRDefault="00CF32E4" w:rsidP="00CF3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152 032 280,34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155 744 690,00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160 805 000,00</w:t>
            </w:r>
          </w:p>
        </w:tc>
      </w:tr>
      <w:tr w:rsidR="00CF32E4" w:rsidRPr="00CF32E4" w:rsidTr="00CF32E4">
        <w:trPr>
          <w:trHeight w:val="315"/>
        </w:trPr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000 1 01 00000 00 0000 000</w:t>
            </w:r>
          </w:p>
        </w:tc>
        <w:tc>
          <w:tcPr>
            <w:tcW w:w="2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2E4" w:rsidRPr="00CF32E4" w:rsidRDefault="00CF32E4" w:rsidP="00CF3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Налоги на прибыль, доходы                                                                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123 631 500,00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128 180 000,00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132 772 500,00</w:t>
            </w:r>
          </w:p>
        </w:tc>
      </w:tr>
      <w:tr w:rsidR="00CF32E4" w:rsidRPr="00CF32E4" w:rsidTr="00CF32E4">
        <w:trPr>
          <w:trHeight w:val="315"/>
        </w:trPr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sz w:val="26"/>
                <w:szCs w:val="26"/>
              </w:rPr>
              <w:t>000 1 01 02000 01 0000 110</w:t>
            </w:r>
          </w:p>
        </w:tc>
        <w:tc>
          <w:tcPr>
            <w:tcW w:w="2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2E4" w:rsidRPr="00CF32E4" w:rsidRDefault="00CF32E4" w:rsidP="00CF3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sz w:val="26"/>
                <w:szCs w:val="26"/>
              </w:rPr>
              <w:t>123 631 500,00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sz w:val="26"/>
                <w:szCs w:val="26"/>
              </w:rPr>
              <w:t>128 180 000,00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sz w:val="26"/>
                <w:szCs w:val="26"/>
              </w:rPr>
              <w:t>132 772 500,00</w:t>
            </w:r>
          </w:p>
        </w:tc>
      </w:tr>
      <w:tr w:rsidR="00CF32E4" w:rsidRPr="00CF32E4" w:rsidTr="00CF32E4">
        <w:trPr>
          <w:trHeight w:val="375"/>
        </w:trPr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000 1 03 00000 00 0000 000</w:t>
            </w:r>
          </w:p>
        </w:tc>
        <w:tc>
          <w:tcPr>
            <w:tcW w:w="2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2E4" w:rsidRPr="00CF32E4" w:rsidRDefault="00CF32E4" w:rsidP="00CF3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Налоги на товары (работы, услуги), реализуемые на территории РФ 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4 277 370,00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4 491 690,00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4 809 500,00</w:t>
            </w:r>
          </w:p>
        </w:tc>
      </w:tr>
      <w:tr w:rsidR="00CF32E4" w:rsidRPr="00CF32E4" w:rsidTr="00CF32E4">
        <w:trPr>
          <w:trHeight w:val="495"/>
        </w:trPr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sz w:val="26"/>
                <w:szCs w:val="26"/>
              </w:rPr>
              <w:t>000 1 03 02000 01 0000 110</w:t>
            </w:r>
          </w:p>
        </w:tc>
        <w:tc>
          <w:tcPr>
            <w:tcW w:w="2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2E4" w:rsidRPr="00CF32E4" w:rsidRDefault="00CF32E4" w:rsidP="00CF3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sz w:val="26"/>
                <w:szCs w:val="2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sz w:val="26"/>
                <w:szCs w:val="26"/>
              </w:rPr>
              <w:t>4 277 370,00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sz w:val="26"/>
                <w:szCs w:val="26"/>
              </w:rPr>
              <w:t>4 491 690,00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sz w:val="26"/>
                <w:szCs w:val="26"/>
              </w:rPr>
              <w:t>4 809 500,00</w:t>
            </w:r>
          </w:p>
        </w:tc>
      </w:tr>
      <w:tr w:rsidR="00CF32E4" w:rsidRPr="00CF32E4" w:rsidTr="00CF32E4">
        <w:trPr>
          <w:trHeight w:val="375"/>
        </w:trPr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>000 1 05 00000 00 0000 000</w:t>
            </w:r>
          </w:p>
        </w:tc>
        <w:tc>
          <w:tcPr>
            <w:tcW w:w="2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2E4" w:rsidRPr="00CF32E4" w:rsidRDefault="00CF32E4" w:rsidP="00CF3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Налоги на совокупный доход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254 000,00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255 000,00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255 000,00</w:t>
            </w:r>
          </w:p>
        </w:tc>
      </w:tr>
      <w:tr w:rsidR="00CF32E4" w:rsidRPr="00CF32E4" w:rsidTr="00CF32E4">
        <w:trPr>
          <w:trHeight w:val="375"/>
        </w:trPr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sz w:val="26"/>
                <w:szCs w:val="26"/>
              </w:rPr>
              <w:t>000 1 05 03000 01 0000 110</w:t>
            </w:r>
          </w:p>
        </w:tc>
        <w:tc>
          <w:tcPr>
            <w:tcW w:w="2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2E4" w:rsidRPr="00CF32E4" w:rsidRDefault="00CF32E4" w:rsidP="00CF3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sz w:val="26"/>
                <w:szCs w:val="26"/>
              </w:rPr>
              <w:t>254 000,00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sz w:val="26"/>
                <w:szCs w:val="26"/>
              </w:rPr>
              <w:t>255 000,00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sz w:val="26"/>
                <w:szCs w:val="26"/>
              </w:rPr>
              <w:t>255 000,00</w:t>
            </w:r>
          </w:p>
        </w:tc>
      </w:tr>
      <w:tr w:rsidR="00CF32E4" w:rsidRPr="00CF32E4" w:rsidTr="00CF32E4">
        <w:trPr>
          <w:trHeight w:val="375"/>
        </w:trPr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0001 06 00000 00 0000 000</w:t>
            </w:r>
          </w:p>
        </w:tc>
        <w:tc>
          <w:tcPr>
            <w:tcW w:w="2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2E4" w:rsidRPr="00CF32E4" w:rsidRDefault="00CF32E4" w:rsidP="00CF3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Налоги на имущество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14 000 000,00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14 050 000,00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14 150 000,00</w:t>
            </w:r>
          </w:p>
        </w:tc>
      </w:tr>
      <w:tr w:rsidR="00CF32E4" w:rsidRPr="00CF32E4" w:rsidTr="00CF32E4">
        <w:trPr>
          <w:trHeight w:val="375"/>
        </w:trPr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sz w:val="26"/>
                <w:szCs w:val="26"/>
              </w:rPr>
              <w:t>000 1 06 01000 00 0000 110</w:t>
            </w:r>
          </w:p>
        </w:tc>
        <w:tc>
          <w:tcPr>
            <w:tcW w:w="2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2E4" w:rsidRPr="00CF32E4" w:rsidRDefault="00CF32E4" w:rsidP="00CF3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имущество физических лиц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sz w:val="26"/>
                <w:szCs w:val="26"/>
              </w:rPr>
              <w:t>4 300 000,00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sz w:val="26"/>
                <w:szCs w:val="26"/>
              </w:rPr>
              <w:t>4 300 000,00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sz w:val="26"/>
                <w:szCs w:val="26"/>
              </w:rPr>
              <w:t>4 300 000,00</w:t>
            </w:r>
          </w:p>
        </w:tc>
      </w:tr>
      <w:tr w:rsidR="00CF32E4" w:rsidRPr="00CF32E4" w:rsidTr="00CF32E4">
        <w:trPr>
          <w:trHeight w:val="375"/>
        </w:trPr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sz w:val="26"/>
                <w:szCs w:val="26"/>
              </w:rPr>
              <w:t>000 1 06 06000 00 0000 110</w:t>
            </w:r>
          </w:p>
        </w:tc>
        <w:tc>
          <w:tcPr>
            <w:tcW w:w="2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2E4" w:rsidRPr="00CF32E4" w:rsidRDefault="00CF32E4" w:rsidP="00CF3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sz w:val="26"/>
                <w:szCs w:val="26"/>
              </w:rPr>
              <w:t>Земельный налог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sz w:val="26"/>
                <w:szCs w:val="26"/>
              </w:rPr>
              <w:t>9 700 000,00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sz w:val="26"/>
                <w:szCs w:val="26"/>
              </w:rPr>
              <w:t>9 750 000,00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sz w:val="26"/>
                <w:szCs w:val="26"/>
              </w:rPr>
              <w:t>9 850 000,00</w:t>
            </w:r>
          </w:p>
        </w:tc>
      </w:tr>
      <w:tr w:rsidR="00CF32E4" w:rsidRPr="00CF32E4" w:rsidTr="00CF32E4">
        <w:trPr>
          <w:trHeight w:val="630"/>
        </w:trPr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000 1 11 00000 00 0000 000</w:t>
            </w:r>
          </w:p>
        </w:tc>
        <w:tc>
          <w:tcPr>
            <w:tcW w:w="2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2E4" w:rsidRPr="00CF32E4" w:rsidRDefault="00CF32E4" w:rsidP="00CF3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8 013 000,00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8 113 000,00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8 213 000,00</w:t>
            </w:r>
          </w:p>
        </w:tc>
      </w:tr>
      <w:tr w:rsidR="00CF32E4" w:rsidRPr="00CF32E4" w:rsidTr="00CF32E4">
        <w:trPr>
          <w:trHeight w:val="1260"/>
        </w:trPr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sz w:val="26"/>
                <w:szCs w:val="26"/>
              </w:rPr>
              <w:t>000 1 11 05000 00 0000 120</w:t>
            </w:r>
          </w:p>
        </w:tc>
        <w:tc>
          <w:tcPr>
            <w:tcW w:w="2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2E4" w:rsidRPr="00CF32E4" w:rsidRDefault="00CF32E4" w:rsidP="00CF3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sz w:val="26"/>
                <w:szCs w:val="26"/>
              </w:rPr>
              <w:t>6 213 000,00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sz w:val="26"/>
                <w:szCs w:val="26"/>
              </w:rPr>
              <w:t>6 213 000,00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sz w:val="26"/>
                <w:szCs w:val="26"/>
              </w:rPr>
              <w:t>6 213 000,00</w:t>
            </w:r>
          </w:p>
        </w:tc>
      </w:tr>
      <w:tr w:rsidR="00CF32E4" w:rsidRPr="00CF32E4" w:rsidTr="00CF32E4">
        <w:trPr>
          <w:trHeight w:val="1005"/>
        </w:trPr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sz w:val="26"/>
                <w:szCs w:val="26"/>
              </w:rPr>
              <w:t>000 1 11 09000 00 0000 120</w:t>
            </w:r>
          </w:p>
        </w:tc>
        <w:tc>
          <w:tcPr>
            <w:tcW w:w="2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2E4" w:rsidRPr="00CF32E4" w:rsidRDefault="00CF32E4" w:rsidP="00CF3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sz w:val="26"/>
                <w:szCs w:val="26"/>
              </w:rPr>
              <w:t>1 800 000,00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sz w:val="26"/>
                <w:szCs w:val="26"/>
              </w:rPr>
              <w:t>1 900 000,00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sz w:val="26"/>
                <w:szCs w:val="26"/>
              </w:rPr>
              <w:t>2 000 000,00</w:t>
            </w:r>
          </w:p>
        </w:tc>
      </w:tr>
      <w:tr w:rsidR="00CF32E4" w:rsidRPr="00CF32E4" w:rsidTr="00CF32E4">
        <w:trPr>
          <w:trHeight w:val="315"/>
        </w:trPr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000 1 14 00000 00 0000 000</w:t>
            </w:r>
          </w:p>
        </w:tc>
        <w:tc>
          <w:tcPr>
            <w:tcW w:w="2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F32E4" w:rsidRPr="00CF32E4" w:rsidRDefault="00CF32E4" w:rsidP="00CF3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Доходы от продажи материальных и нематериальных активов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555 000,00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555 000,00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555 000,00</w:t>
            </w:r>
          </w:p>
        </w:tc>
      </w:tr>
      <w:tr w:rsidR="00CF32E4" w:rsidRPr="00CF32E4" w:rsidTr="00CF32E4">
        <w:trPr>
          <w:trHeight w:val="750"/>
        </w:trPr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sz w:val="26"/>
                <w:szCs w:val="26"/>
              </w:rPr>
              <w:t>000 1 14 06000 00 0000 430</w:t>
            </w:r>
          </w:p>
        </w:tc>
        <w:tc>
          <w:tcPr>
            <w:tcW w:w="2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F32E4" w:rsidRPr="00CF32E4" w:rsidRDefault="00CF32E4" w:rsidP="00CF3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sz w:val="26"/>
                <w:szCs w:val="26"/>
              </w:rPr>
              <w:t>555 000,00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sz w:val="26"/>
                <w:szCs w:val="26"/>
              </w:rPr>
              <w:t>555 000,00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sz w:val="26"/>
                <w:szCs w:val="26"/>
              </w:rPr>
              <w:t>555 000,00</w:t>
            </w:r>
          </w:p>
        </w:tc>
      </w:tr>
      <w:tr w:rsidR="00CF32E4" w:rsidRPr="00CF32E4" w:rsidTr="00CF32E4">
        <w:trPr>
          <w:trHeight w:val="315"/>
        </w:trPr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000 1 16 00000 00 0000 000</w:t>
            </w:r>
          </w:p>
        </w:tc>
        <w:tc>
          <w:tcPr>
            <w:tcW w:w="2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32E4" w:rsidRPr="00CF32E4" w:rsidRDefault="00CF32E4" w:rsidP="00CF3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ШТРАФЫ, САНКЦИИ, ВОЗМЕЩЕНИЕ УЩЕРБА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101 654,00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100 000,00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50 000,00</w:t>
            </w:r>
          </w:p>
        </w:tc>
      </w:tr>
      <w:tr w:rsidR="00CF32E4" w:rsidRPr="00CF32E4" w:rsidTr="00CF32E4">
        <w:trPr>
          <w:trHeight w:val="1620"/>
        </w:trPr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2E4" w:rsidRPr="00CF32E4" w:rsidRDefault="00CF32E4" w:rsidP="00CF32E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000 1 16 07000 00 0000 140</w:t>
            </w:r>
          </w:p>
        </w:tc>
        <w:tc>
          <w:tcPr>
            <w:tcW w:w="2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2E4" w:rsidRPr="00CF32E4" w:rsidRDefault="00CF32E4" w:rsidP="00CF3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sz w:val="26"/>
                <w:szCs w:val="26"/>
              </w:rPr>
              <w:t>101 654,00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sz w:val="26"/>
                <w:szCs w:val="26"/>
              </w:rPr>
              <w:t>100 000,00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sz w:val="26"/>
                <w:szCs w:val="26"/>
              </w:rPr>
              <w:t>50 000,00</w:t>
            </w:r>
          </w:p>
        </w:tc>
      </w:tr>
      <w:tr w:rsidR="00CF32E4" w:rsidRPr="00CF32E4" w:rsidTr="00CF32E4">
        <w:trPr>
          <w:trHeight w:val="450"/>
        </w:trPr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000 1 17 00000 00 0000 000</w:t>
            </w:r>
          </w:p>
        </w:tc>
        <w:tc>
          <w:tcPr>
            <w:tcW w:w="2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2E4" w:rsidRPr="00CF32E4" w:rsidRDefault="00CF32E4" w:rsidP="00CF3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1 199 756,34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0,00</w:t>
            </w:r>
          </w:p>
        </w:tc>
      </w:tr>
      <w:tr w:rsidR="00CF32E4" w:rsidRPr="00CF32E4" w:rsidTr="00CF32E4">
        <w:trPr>
          <w:trHeight w:val="480"/>
        </w:trPr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sz w:val="26"/>
                <w:szCs w:val="26"/>
              </w:rPr>
              <w:t>000 1 17 15000 00 0000 150</w:t>
            </w:r>
          </w:p>
        </w:tc>
        <w:tc>
          <w:tcPr>
            <w:tcW w:w="2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2E4" w:rsidRPr="00CF32E4" w:rsidRDefault="00CF32E4" w:rsidP="00CF3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sz w:val="26"/>
                <w:szCs w:val="26"/>
              </w:rPr>
              <w:t>Инициативные платежи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sz w:val="26"/>
                <w:szCs w:val="26"/>
              </w:rPr>
              <w:t>1 199 756,34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CF32E4" w:rsidRPr="00CF32E4" w:rsidTr="00CF32E4">
        <w:trPr>
          <w:trHeight w:val="315"/>
        </w:trPr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000 2 00 00000 00 0000 000</w:t>
            </w:r>
          </w:p>
        </w:tc>
        <w:tc>
          <w:tcPr>
            <w:tcW w:w="2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2E4" w:rsidRPr="00CF32E4" w:rsidRDefault="00CF32E4" w:rsidP="00CF3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123 408 200,11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23 800 500,00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23 110 300,00</w:t>
            </w:r>
          </w:p>
        </w:tc>
      </w:tr>
      <w:tr w:rsidR="00CF32E4" w:rsidRPr="00CF32E4" w:rsidTr="00CF32E4">
        <w:trPr>
          <w:trHeight w:val="630"/>
        </w:trPr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000 2 02 00000 00 0000 000</w:t>
            </w:r>
          </w:p>
        </w:tc>
        <w:tc>
          <w:tcPr>
            <w:tcW w:w="2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2E4" w:rsidRPr="00CF32E4" w:rsidRDefault="00CF32E4" w:rsidP="00CF3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122 291 420,80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23 800 500,00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23 110 300,00</w:t>
            </w:r>
          </w:p>
        </w:tc>
      </w:tr>
      <w:tr w:rsidR="00CF32E4" w:rsidRPr="00CF32E4" w:rsidTr="00CF32E4">
        <w:trPr>
          <w:trHeight w:val="315"/>
        </w:trPr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000 2 02 10000 00 0000 150</w:t>
            </w:r>
          </w:p>
        </w:tc>
        <w:tc>
          <w:tcPr>
            <w:tcW w:w="2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F32E4" w:rsidRPr="00CF32E4" w:rsidRDefault="00CF32E4" w:rsidP="00CF3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Дотации бюджетам бюджетной системы Российской Федерации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31 351 300,00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23 800 500,00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23 110 300,00</w:t>
            </w:r>
          </w:p>
        </w:tc>
      </w:tr>
      <w:tr w:rsidR="00CF32E4" w:rsidRPr="00CF32E4" w:rsidTr="00CF32E4">
        <w:trPr>
          <w:trHeight w:val="315"/>
        </w:trPr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000 2 02 20000 00 0000 150</w:t>
            </w:r>
          </w:p>
        </w:tc>
        <w:tc>
          <w:tcPr>
            <w:tcW w:w="2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F32E4" w:rsidRPr="00CF32E4" w:rsidRDefault="00CF32E4" w:rsidP="00CF3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56 909 062,03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0,00</w:t>
            </w:r>
          </w:p>
        </w:tc>
      </w:tr>
      <w:tr w:rsidR="00CF32E4" w:rsidRPr="00CF32E4" w:rsidTr="00CF32E4">
        <w:trPr>
          <w:trHeight w:val="630"/>
        </w:trPr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000 2 02 40000 00 0000 150</w:t>
            </w:r>
          </w:p>
        </w:tc>
        <w:tc>
          <w:tcPr>
            <w:tcW w:w="2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Иные межбюджетные трансферты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34 031 058,77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0,00</w:t>
            </w:r>
          </w:p>
        </w:tc>
      </w:tr>
      <w:tr w:rsidR="00CF32E4" w:rsidRPr="00CF32E4" w:rsidTr="00CF32E4">
        <w:trPr>
          <w:trHeight w:val="945"/>
        </w:trPr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000 2 18 00000 00 0000 000</w:t>
            </w:r>
          </w:p>
        </w:tc>
        <w:tc>
          <w:tcPr>
            <w:tcW w:w="2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F32E4" w:rsidRPr="00CF32E4" w:rsidRDefault="00CF32E4" w:rsidP="00CF3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1 136 206,53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0,00</w:t>
            </w:r>
          </w:p>
        </w:tc>
      </w:tr>
      <w:tr w:rsidR="00CF32E4" w:rsidRPr="00CF32E4" w:rsidTr="00CF32E4">
        <w:trPr>
          <w:trHeight w:val="945"/>
        </w:trPr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>000 2 19 00000 00 0000 000</w:t>
            </w:r>
          </w:p>
        </w:tc>
        <w:tc>
          <w:tcPr>
            <w:tcW w:w="2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2E4" w:rsidRPr="00CF32E4" w:rsidRDefault="00CF32E4" w:rsidP="00CF3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-19 427,22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0,00</w:t>
            </w:r>
          </w:p>
        </w:tc>
      </w:tr>
      <w:tr w:rsidR="00CF32E4" w:rsidRPr="00CF32E4" w:rsidTr="00CF32E4">
        <w:trPr>
          <w:trHeight w:val="315"/>
        </w:trPr>
        <w:tc>
          <w:tcPr>
            <w:tcW w:w="3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 доходов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275 440 480,45</w:t>
            </w: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179 545 190,00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2E4" w:rsidRPr="00CF32E4" w:rsidRDefault="00CF32E4" w:rsidP="00CF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32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183 915 300,00</w:t>
            </w:r>
          </w:p>
        </w:tc>
      </w:tr>
    </w:tbl>
    <w:p w:rsidR="00F45E27" w:rsidRPr="00EE6A3D" w:rsidRDefault="00F45E27" w:rsidP="006721A8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F45E27" w:rsidRPr="00EE6A3D" w:rsidSect="00CF32E4">
      <w:pgSz w:w="16838" w:h="11906" w:orient="landscape"/>
      <w:pgMar w:top="1701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14DE" w:rsidRDefault="008614DE" w:rsidP="00F734A4">
      <w:pPr>
        <w:spacing w:after="0" w:line="240" w:lineRule="auto"/>
      </w:pPr>
      <w:r>
        <w:separator/>
      </w:r>
    </w:p>
  </w:endnote>
  <w:endnote w:type="continuationSeparator" w:id="1">
    <w:p w:rsidR="008614DE" w:rsidRDefault="008614DE" w:rsidP="00F73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14DE" w:rsidRDefault="008614DE" w:rsidP="00F734A4">
      <w:pPr>
        <w:spacing w:after="0" w:line="240" w:lineRule="auto"/>
      </w:pPr>
      <w:r>
        <w:separator/>
      </w:r>
    </w:p>
  </w:footnote>
  <w:footnote w:type="continuationSeparator" w:id="1">
    <w:p w:rsidR="008614DE" w:rsidRDefault="008614DE" w:rsidP="00F734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42000"/>
    <w:rsid w:val="00227319"/>
    <w:rsid w:val="002566F0"/>
    <w:rsid w:val="0029356D"/>
    <w:rsid w:val="00312EF0"/>
    <w:rsid w:val="003173ED"/>
    <w:rsid w:val="003774CA"/>
    <w:rsid w:val="003A10BE"/>
    <w:rsid w:val="003B0260"/>
    <w:rsid w:val="003F2998"/>
    <w:rsid w:val="00447F33"/>
    <w:rsid w:val="004A29A8"/>
    <w:rsid w:val="0051703A"/>
    <w:rsid w:val="00575401"/>
    <w:rsid w:val="00584890"/>
    <w:rsid w:val="005C2464"/>
    <w:rsid w:val="005C330A"/>
    <w:rsid w:val="006721A8"/>
    <w:rsid w:val="006C70A9"/>
    <w:rsid w:val="0079087A"/>
    <w:rsid w:val="0079307C"/>
    <w:rsid w:val="008614DE"/>
    <w:rsid w:val="00866128"/>
    <w:rsid w:val="008822BD"/>
    <w:rsid w:val="008A7FDE"/>
    <w:rsid w:val="008C5FA1"/>
    <w:rsid w:val="008D7FC9"/>
    <w:rsid w:val="009E063E"/>
    <w:rsid w:val="00A920CE"/>
    <w:rsid w:val="00AA5B26"/>
    <w:rsid w:val="00AC5404"/>
    <w:rsid w:val="00B259F7"/>
    <w:rsid w:val="00B5529F"/>
    <w:rsid w:val="00B97775"/>
    <w:rsid w:val="00C03DC2"/>
    <w:rsid w:val="00C14A09"/>
    <w:rsid w:val="00C33403"/>
    <w:rsid w:val="00CB3907"/>
    <w:rsid w:val="00CF32E4"/>
    <w:rsid w:val="00D2268E"/>
    <w:rsid w:val="00D431FE"/>
    <w:rsid w:val="00D46878"/>
    <w:rsid w:val="00E42000"/>
    <w:rsid w:val="00EC12F6"/>
    <w:rsid w:val="00EE6A3D"/>
    <w:rsid w:val="00F45E27"/>
    <w:rsid w:val="00F73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9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5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5B2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8D7FC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8D7FC9"/>
    <w:rPr>
      <w:color w:val="800080"/>
      <w:u w:val="single"/>
    </w:rPr>
  </w:style>
  <w:style w:type="paragraph" w:customStyle="1" w:styleId="xl88">
    <w:name w:val="xl88"/>
    <w:basedOn w:val="a"/>
    <w:rsid w:val="008D7FC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D7FC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D7FC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D7FC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D7FC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D7FC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8D7FC9"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5">
    <w:name w:val="xl95"/>
    <w:basedOn w:val="a"/>
    <w:rsid w:val="008D7F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6">
    <w:name w:val="xl96"/>
    <w:basedOn w:val="a"/>
    <w:rsid w:val="008D7F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7">
    <w:name w:val="xl97"/>
    <w:basedOn w:val="a"/>
    <w:rsid w:val="008D7F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8">
    <w:name w:val="xl98"/>
    <w:basedOn w:val="a"/>
    <w:rsid w:val="008D7F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9">
    <w:name w:val="xl99"/>
    <w:basedOn w:val="a"/>
    <w:rsid w:val="008D7F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0">
    <w:name w:val="xl100"/>
    <w:basedOn w:val="a"/>
    <w:rsid w:val="008D7F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D7FC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8D7FC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D7FC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8D7FC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5">
    <w:name w:val="xl105"/>
    <w:basedOn w:val="a"/>
    <w:rsid w:val="008D7F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6">
    <w:name w:val="xl106"/>
    <w:basedOn w:val="a"/>
    <w:rsid w:val="008D7FC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7">
    <w:name w:val="xl107"/>
    <w:basedOn w:val="a"/>
    <w:rsid w:val="008D7FC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D7FC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9">
    <w:name w:val="xl109"/>
    <w:basedOn w:val="a"/>
    <w:rsid w:val="008D7FC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fst">
    <w:name w:val="sfst"/>
    <w:basedOn w:val="a"/>
    <w:rsid w:val="00790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F45E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F73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734A4"/>
  </w:style>
  <w:style w:type="paragraph" w:styleId="aa">
    <w:name w:val="footer"/>
    <w:basedOn w:val="a"/>
    <w:link w:val="ab"/>
    <w:uiPriority w:val="99"/>
    <w:semiHidden/>
    <w:unhideWhenUsed/>
    <w:rsid w:val="00F73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734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MalovaSA</dc:creator>
  <cp:lastModifiedBy>Malkova</cp:lastModifiedBy>
  <cp:revision>2</cp:revision>
  <cp:lastPrinted>2023-05-10T05:51:00Z</cp:lastPrinted>
  <dcterms:created xsi:type="dcterms:W3CDTF">2023-05-10T05:52:00Z</dcterms:created>
  <dcterms:modified xsi:type="dcterms:W3CDTF">2023-05-10T05:52:00Z</dcterms:modified>
</cp:coreProperties>
</file>