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ECD" w:rsidRPr="006A6ECD" w:rsidRDefault="006A6ECD">
      <w:pPr>
        <w:pStyle w:val="ConsPlusTitlePage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ИВАНОВСКАЯ ОБЛАСТЬ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РОДНИКОВСКИЙ МУНИЦИПАЛЬНЫЙ РАЙОН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"РОДНИКОВСКОЕ ГОРОДСКОЕ ПОСЕЛЕНИЕ" ТРЕТЬЕГО СОЗЫВА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РЕШЕНИЕ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от 27 января 2016 г. N 1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ОБ УТВЕРЖДЕНИИ ПОРЯДКА ПРЕДОСТАВЛЕНИЯ ИНЫХ МЕЖБЮДЖЕТНЫХ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ТРАНСФЕРТОВ ИЗ БЮДЖЕТА РОДНИКОВСКОГО ГОРОДСКОГО ПОСЕЛЕНИЯ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БЮДЖЕТУ РОДНИКОВСКОГО МУНИЦИПАЛЬНОГО РАЙОНА НА ОСУЩЕСТВЛЕНИЕ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ЧАСТИ ПОЛНОМОЧИЙ ПО РЕШЕНИЮ ВОПРОСОВ МЕСТНОГО ЗНАЧЕНИЯ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В СООТВЕТСТВИИ С ЗАКЛЮЧЕННЫМ СОГЛАШЕНИЕМ</w:t>
      </w:r>
    </w:p>
    <w:p w:rsidR="006A6ECD" w:rsidRPr="006A6ECD" w:rsidRDefault="006A6ECD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919"/>
        <w:gridCol w:w="113"/>
      </w:tblGrid>
      <w:tr w:rsidR="006A6ECD" w:rsidRPr="006A6E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A6ECD" w:rsidRPr="006A6ECD" w:rsidRDefault="006A6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6ECD" w:rsidRPr="006A6ECD" w:rsidRDefault="006A6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A6ECD" w:rsidRPr="006A6ECD" w:rsidRDefault="006A6E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6A6ECD" w:rsidRPr="006A6ECD" w:rsidRDefault="006A6E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Решений Совета МО "Родниковское городское поселение"</w:t>
            </w:r>
            <w:proofErr w:type="gramEnd"/>
          </w:p>
          <w:p w:rsidR="006A6ECD" w:rsidRPr="006A6ECD" w:rsidRDefault="006A6E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22.11.2017 </w:t>
            </w:r>
            <w:hyperlink r:id="rId4">
              <w:r w:rsidRPr="006A6E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69</w:t>
              </w:r>
            </w:hyperlink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28.03.2019 </w:t>
            </w:r>
            <w:hyperlink r:id="rId5">
              <w:r w:rsidRPr="006A6E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12</w:t>
              </w:r>
            </w:hyperlink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02.10.2020 </w:t>
            </w:r>
            <w:hyperlink r:id="rId6">
              <w:r w:rsidRPr="006A6E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52</w:t>
              </w:r>
            </w:hyperlink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6A6ECD" w:rsidRPr="006A6ECD" w:rsidRDefault="006A6E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21.09.2022 </w:t>
            </w:r>
            <w:hyperlink r:id="rId7">
              <w:r w:rsidRPr="006A6E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47</w:t>
              </w:r>
            </w:hyperlink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21.02.2023 </w:t>
            </w:r>
            <w:hyperlink r:id="rId8">
              <w:r w:rsidRPr="006A6E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</w:t>
              </w:r>
            </w:hyperlink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6ECD" w:rsidRPr="006A6ECD" w:rsidRDefault="006A6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6ECD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>
        <w:r w:rsidRPr="006A6ECD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6A6ECD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10">
        <w:r w:rsidRPr="006A6EC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A6ECD">
        <w:rPr>
          <w:rFonts w:ascii="Times New Roman" w:hAnsi="Times New Roman" w:cs="Times New Roman"/>
          <w:sz w:val="24"/>
          <w:szCs w:val="24"/>
        </w:rPr>
        <w:t xml:space="preserve"> от 6 октября 2003 года N 131-ФЗ "Об общих принципах организации местного самоуправления в Российской Федерации" и в целях регулирования взаимоотношений между муниципальным образованием "Родниковское городское поселение Родниковского муниципального района Ивановской области" и муниципальным образованием "Родниковский муниципальный район", Совет муниципального образования "Родниковское городское поселение Родниковского муниципального района Ивановской области" решил:</w:t>
      </w:r>
      <w:proofErr w:type="gramEnd"/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49">
        <w:r w:rsidRPr="006A6ECD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6A6ECD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 </w:t>
      </w:r>
      <w:proofErr w:type="gramStart"/>
      <w:r w:rsidRPr="006A6ECD">
        <w:rPr>
          <w:rFonts w:ascii="Times New Roman" w:hAnsi="Times New Roman" w:cs="Times New Roman"/>
          <w:sz w:val="24"/>
          <w:szCs w:val="24"/>
        </w:rPr>
        <w:t>из бюджета Родниковского городского поселения бюджету Родниковского муниципального района на осуществление части полномочий по решению вопросов местного значения в соответствии с заключенным соглашением</w:t>
      </w:r>
      <w:proofErr w:type="gramEnd"/>
      <w:r w:rsidRPr="006A6ECD">
        <w:rPr>
          <w:rFonts w:ascii="Times New Roman" w:hAnsi="Times New Roman" w:cs="Times New Roman"/>
          <w:sz w:val="24"/>
          <w:szCs w:val="24"/>
        </w:rPr>
        <w:t xml:space="preserve"> (Приложение).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2. </w:t>
      </w:r>
      <w:hyperlink r:id="rId11">
        <w:r w:rsidRPr="006A6ECD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Pr="006A6ECD">
        <w:rPr>
          <w:rFonts w:ascii="Times New Roman" w:hAnsi="Times New Roman" w:cs="Times New Roman"/>
          <w:sz w:val="24"/>
          <w:szCs w:val="24"/>
        </w:rPr>
        <w:t xml:space="preserve"> Совета муниципального образования "Родниковское городское поселение" от 30.10.2008 N 77 "Об утверждении Порядка предоставления межбюджетных трансфертов из бюджета муниципального образования "Родниковское городское поселение" бюджету муниципального образования "Родниковский муниципальный район" отменить.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3. Настоящее решение вступает в силу момента его подписания и распространяется на правоотношения, возникшие с 01.01.2016.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4. Опубликовать настоящее решение в Информационном бюллетене "Сборник нормативных актов Родниковского района".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6A6EC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A6ECD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контрольно-счетную палату муниципального образования "Родниковское городское поселение Родниковского муниципального района Ивановской области".</w:t>
      </w:r>
    </w:p>
    <w:p w:rsidR="006A6ECD" w:rsidRPr="006A6ECD" w:rsidRDefault="006A6E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6A6ECD" w:rsidRPr="006A6ECD" w:rsidRDefault="006A6E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"Родниковское городское поселение</w:t>
      </w:r>
    </w:p>
    <w:p w:rsidR="006A6ECD" w:rsidRPr="006A6ECD" w:rsidRDefault="006A6E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Родниковского муниципального района</w:t>
      </w:r>
    </w:p>
    <w:p w:rsidR="006A6ECD" w:rsidRPr="006A6ECD" w:rsidRDefault="006A6E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Ивановской области"</w:t>
      </w:r>
    </w:p>
    <w:p w:rsidR="006A6ECD" w:rsidRPr="006A6ECD" w:rsidRDefault="006A6E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А.Ю.МОРОЗОВ</w:t>
      </w:r>
    </w:p>
    <w:p w:rsidR="006A6ECD" w:rsidRPr="006A6ECD" w:rsidRDefault="006A6E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Приложение</w:t>
      </w:r>
    </w:p>
    <w:p w:rsidR="006A6ECD" w:rsidRPr="006A6ECD" w:rsidRDefault="006A6E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к решению</w:t>
      </w:r>
    </w:p>
    <w:p w:rsidR="006A6ECD" w:rsidRPr="006A6ECD" w:rsidRDefault="006A6E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Совета муниципального образования</w:t>
      </w:r>
    </w:p>
    <w:p w:rsidR="006A6ECD" w:rsidRPr="006A6ECD" w:rsidRDefault="006A6E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"Родниковское городское поселение</w:t>
      </w:r>
    </w:p>
    <w:p w:rsidR="006A6ECD" w:rsidRPr="006A6ECD" w:rsidRDefault="006A6E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Родниковского муниципального района</w:t>
      </w:r>
    </w:p>
    <w:p w:rsidR="006A6ECD" w:rsidRPr="006A6ECD" w:rsidRDefault="006A6E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Ивановской области"</w:t>
      </w:r>
    </w:p>
    <w:p w:rsidR="006A6ECD" w:rsidRPr="006A6ECD" w:rsidRDefault="006A6E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от 27.01.2016 N 1</w:t>
      </w:r>
    </w:p>
    <w:p w:rsidR="006A6ECD" w:rsidRPr="006A6ECD" w:rsidRDefault="006A6EC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9"/>
      <w:bookmarkEnd w:id="0"/>
      <w:r w:rsidRPr="006A6ECD">
        <w:rPr>
          <w:rFonts w:ascii="Times New Roman" w:hAnsi="Times New Roman" w:cs="Times New Roman"/>
          <w:sz w:val="24"/>
          <w:szCs w:val="24"/>
        </w:rPr>
        <w:t>ПОРЯДОК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 ИЗ БЮДЖЕТА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РОДНИКОВСКОГО ГОРОДСКОГО ПОСЕЛЕНИЯ БЮДЖЕТУ РОДНИКОВСКОГО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МУНИЦИПАЛЬНОГО РАЙОНА НА ОСУЩЕСТВЛЕНИЕ ЧАСТИ ПОЛНОМОЧИЙ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ПО РЕШЕНИЮ ВОПРОСОВ МЕСТНОГО ЗНАЧЕНИЯ В СООТВЕТСТВИИ</w:t>
      </w:r>
    </w:p>
    <w:p w:rsidR="006A6ECD" w:rsidRPr="006A6ECD" w:rsidRDefault="006A6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С ЗАКЛЮЧЕННЫМ СОГЛАШЕНИЕМ</w:t>
      </w:r>
    </w:p>
    <w:p w:rsidR="006A6ECD" w:rsidRPr="006A6ECD" w:rsidRDefault="006A6ECD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919"/>
        <w:gridCol w:w="113"/>
      </w:tblGrid>
      <w:tr w:rsidR="006A6ECD" w:rsidRPr="006A6E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A6ECD" w:rsidRPr="006A6ECD" w:rsidRDefault="006A6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6ECD" w:rsidRPr="006A6ECD" w:rsidRDefault="006A6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A6ECD" w:rsidRPr="006A6ECD" w:rsidRDefault="006A6E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6A6ECD" w:rsidRPr="006A6ECD" w:rsidRDefault="006A6E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Решений Совета МО "Родниковское городское поселение"</w:t>
            </w:r>
            <w:proofErr w:type="gramEnd"/>
          </w:p>
          <w:p w:rsidR="006A6ECD" w:rsidRPr="006A6ECD" w:rsidRDefault="006A6E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02.10.2020 </w:t>
            </w:r>
            <w:hyperlink r:id="rId12">
              <w:r w:rsidRPr="006A6E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52</w:t>
              </w:r>
            </w:hyperlink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21.09.2022 </w:t>
            </w:r>
            <w:hyperlink r:id="rId13">
              <w:r w:rsidRPr="006A6E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47</w:t>
              </w:r>
            </w:hyperlink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21.02.2023 </w:t>
            </w:r>
            <w:hyperlink r:id="rId14">
              <w:r w:rsidRPr="006A6E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</w:t>
              </w:r>
            </w:hyperlink>
            <w:r w:rsidRPr="006A6EC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6ECD" w:rsidRPr="006A6ECD" w:rsidRDefault="006A6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1. Настоящий Порядок устанавливает правила предоставления иных межбюджетных трансфертов бюджету Родниковского муниципального района </w:t>
      </w:r>
      <w:proofErr w:type="gramStart"/>
      <w:r w:rsidRPr="006A6ECD">
        <w:rPr>
          <w:rFonts w:ascii="Times New Roman" w:hAnsi="Times New Roman" w:cs="Times New Roman"/>
          <w:sz w:val="24"/>
          <w:szCs w:val="24"/>
        </w:rPr>
        <w:t>из бюджета Родниковского городского поселения на осуществление части полномочий по решению вопросов местного значения в соответствии с заключенным соглашением</w:t>
      </w:r>
      <w:proofErr w:type="gramEnd"/>
      <w:r w:rsidRPr="006A6ECD">
        <w:rPr>
          <w:rFonts w:ascii="Times New Roman" w:hAnsi="Times New Roman" w:cs="Times New Roman"/>
          <w:sz w:val="24"/>
          <w:szCs w:val="24"/>
        </w:rPr>
        <w:t xml:space="preserve"> (далее - иные межбюджетные трансферты).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0"/>
      <w:bookmarkEnd w:id="1"/>
      <w:r w:rsidRPr="006A6ECD">
        <w:rPr>
          <w:rFonts w:ascii="Times New Roman" w:hAnsi="Times New Roman" w:cs="Times New Roman"/>
          <w:sz w:val="24"/>
          <w:szCs w:val="24"/>
        </w:rPr>
        <w:t>2. Иные межбюджетные трансферты предоставляются на решение следующих вопросов местного значения Родниковского городского поселения: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2.1. дорожная деятельность в отношении автомобильных дорог местного значения в границах поселения в части расходов на капитальный ремонт, ремонт и содержание автомобильных дорог общего пользования, расположенных в границах поселения;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2.2. на организацию и осуществление мероприятий по работе с детьми и молодежью в поселении;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2.3. на организацию досуга и обеспечение услугами организаций культуры;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2.4. на организацию библиотечного обслуживания населения, комплектование и обеспечение сохранности книжных фондов;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2.5. обеспечение условий для развития на территории поселения физической культуры и массового спорта и организация проведения официальных физкультурно-оздоровительных и спортивных мероприятий поселения;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2.6. на осуществление возложенных полномочий исполнительно-распорядительного органа муниципального образования "Родниковское городское поселение Родниковского муниципального района Ивановской области";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2.7. на обеспечение мероприятий по формированию современной городской среды;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2.8. на расходы по благоустройству объектов Родниковского городского поселения;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2.9. на предоставление социальных выплат молодым семьям на приобретение (строительство) жилого помещения;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2.10. на предоставление субсидий гражданам на оплату первоначального взноса при </w:t>
      </w:r>
      <w:r w:rsidRPr="006A6ECD">
        <w:rPr>
          <w:rFonts w:ascii="Times New Roman" w:hAnsi="Times New Roman" w:cs="Times New Roman"/>
          <w:sz w:val="24"/>
          <w:szCs w:val="24"/>
        </w:rPr>
        <w:lastRenderedPageBreak/>
        <w:t>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2.11. на осуществление технических функций в сфере земельно-имущественных отношений и проведение мероприятий в сфере градостроительства;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2.12. на объект "Городское кладбище по адресу: 1,3 км северо-восточнее д.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Кутилово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Родниковского района Ивановской области";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2.13. на выполнение работ по перепланировке и переустройству помещений в многоквартирном доме;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2.14. на организацию строительства муниципального жилищного фонда;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2.15. на организацию содержания муниципального жилищного фонда;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2.16. на организацию в границах поселения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>-, тепл</w:t>
      </w:r>
      <w:proofErr w:type="gramStart"/>
      <w:r w:rsidRPr="006A6EC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A6E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3. Предоставление иных межбюджетных трансфертов из бюджета Родниковского городского поселения в бюджет Родниковского муниципального района осуществляется за счет собственных доходов и источников финансирования дефицита бюджета Родниковского городского поселения.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4. Иные межбюджетные трансферты имеют целевое назначение и расходуются на цели, указанные в </w:t>
      </w:r>
      <w:hyperlink w:anchor="P60">
        <w:r w:rsidRPr="006A6ECD"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</w:hyperlink>
      <w:r w:rsidRPr="006A6ECD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5. Объем иных межбюджетных трансфертов определяется по следующей формуле: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МБТ =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дор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мол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культ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библ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сп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иро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6A6ECD" w:rsidRPr="006A6ECD" w:rsidRDefault="006A6EC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мс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ик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зио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кл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жил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стр</w:t>
      </w:r>
      <w:proofErr w:type="gramStart"/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.ж</w:t>
      </w:r>
      <w:proofErr w:type="gramEnd"/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ил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сод.жил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6A6ECD" w:rsidRPr="006A6ECD" w:rsidRDefault="006A6EC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этгвсн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>, где:</w:t>
      </w:r>
    </w:p>
    <w:p w:rsidR="006A6ECD" w:rsidRPr="006A6ECD" w:rsidRDefault="006A6EC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5.1.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дор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финансовое обеспечение дорожной деятельности в отношении автомобильных дорог местного значения в границах поселения в части расходов на капитальный ремонт, ремонт и содержание автомобильных дорог общего пользования, расположенных в границах поселения, определяется по формуле: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дор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рем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сод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>, где: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рем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выполнение работ по капитальному ремонту и ремонту автомобильных дорог общего пользования, расположенных в границах поселения;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сод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содержание автомобильных дорог общего пользования, расположенных в границах поселения;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прочие расходы, связанные с осуществлением дорожной деятельности.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5.2.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мол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финансовое обеспечение организации и осуществления мероприятий по работе с детьми и молодежью в поселении, определяемые по формуле: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мол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= 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от</w:t>
      </w:r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зак</w:t>
      </w:r>
      <w:proofErr w:type="spellEnd"/>
      <w:proofErr w:type="gramStart"/>
      <w:r w:rsidRPr="006A6ECD">
        <w:rPr>
          <w:rFonts w:ascii="Times New Roman" w:hAnsi="Times New Roman" w:cs="Times New Roman"/>
          <w:sz w:val="24"/>
          <w:szCs w:val="24"/>
        </w:rPr>
        <w:t xml:space="preserve"> + Р</w:t>
      </w:r>
      <w:proofErr w:type="gramEnd"/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рем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мер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нал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>, где:</w:t>
      </w:r>
    </w:p>
    <w:p w:rsidR="006A6ECD" w:rsidRPr="006A6ECD" w:rsidRDefault="006A6EC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от</w:t>
      </w:r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выплату персоналу, непосредственно занятому в осуществлении данного вопроса местного значения, определенные в соответствии с Положением об оплате труда;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зак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закупки товаров, работ, услуг, необходимых для осуществления данного вопроса местного значения;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приобретение основных средств;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рем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проведение текущего и капитального ремонтов;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прочие расходы;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мер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для проведения мероприятий;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нал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уплату налогов.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5.3.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культ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финансовое обеспечение организации досуга и обеспечение услугами организаций культуры, определяемые по формуле: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культ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= 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от</w:t>
      </w:r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зак</w:t>
      </w:r>
      <w:proofErr w:type="spellEnd"/>
      <w:proofErr w:type="gramStart"/>
      <w:r w:rsidRPr="006A6ECD">
        <w:rPr>
          <w:rFonts w:ascii="Times New Roman" w:hAnsi="Times New Roman" w:cs="Times New Roman"/>
          <w:sz w:val="24"/>
          <w:szCs w:val="24"/>
        </w:rPr>
        <w:t xml:space="preserve"> + Р</w:t>
      </w:r>
      <w:proofErr w:type="gramEnd"/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рем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мер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нал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>, где:</w:t>
      </w:r>
    </w:p>
    <w:p w:rsidR="006A6ECD" w:rsidRPr="006A6ECD" w:rsidRDefault="006A6EC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от</w:t>
      </w:r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выплату персоналу, непосредственно занятому в осуществлении данного вопроса местного значения, определенные в соответствии с Положением об оплате труда;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зак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закупки товаров, работ, услуг, необходимых для осуществления данного вопроса местного значения;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приобретение основных средств;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рем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проведение текущего и капитального ремонтов;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прочие расходы;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мер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для проведения мероприятий;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нал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уплату налогов.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5.4.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библ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финансовое обеспечение организации библиотечного обслуживания населения, комплектование и обеспечение сохранности книжных фондов, определяемые по формуле: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библ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= 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от</w:t>
      </w:r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зак</w:t>
      </w:r>
      <w:proofErr w:type="spellEnd"/>
      <w:proofErr w:type="gramStart"/>
      <w:r w:rsidRPr="006A6ECD">
        <w:rPr>
          <w:rFonts w:ascii="Times New Roman" w:hAnsi="Times New Roman" w:cs="Times New Roman"/>
          <w:sz w:val="24"/>
          <w:szCs w:val="24"/>
        </w:rPr>
        <w:t xml:space="preserve"> + Р</w:t>
      </w:r>
      <w:proofErr w:type="gramEnd"/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рем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мер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нал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>, где:</w:t>
      </w:r>
    </w:p>
    <w:p w:rsidR="006A6ECD" w:rsidRPr="006A6ECD" w:rsidRDefault="006A6EC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от</w:t>
      </w:r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выплату персоналу, непосредственно занятому в осуществлении данного вопроса местного значения, определенные в соответствии с Положением об оплате труда;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зак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закупки товаров, работ, услуг, необходимых для осуществления данного вопроса местного значения;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приобретение основных средств;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рем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проведение текущего и капитального ремонтов;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прочие расходы;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мер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для проведения мероприятий;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нал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уплату налогов.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5.5.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сп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финансовое обеспечение развития на территории поселения физической культуры и массового спорта и организации </w:t>
      </w:r>
      <w:proofErr w:type="gramStart"/>
      <w:r w:rsidRPr="006A6ECD">
        <w:rPr>
          <w:rFonts w:ascii="Times New Roman" w:hAnsi="Times New Roman" w:cs="Times New Roman"/>
          <w:sz w:val="24"/>
          <w:szCs w:val="24"/>
        </w:rPr>
        <w:t>проведения</w:t>
      </w:r>
      <w:proofErr w:type="gramEnd"/>
      <w:r w:rsidRPr="006A6ECD">
        <w:rPr>
          <w:rFonts w:ascii="Times New Roman" w:hAnsi="Times New Roman" w:cs="Times New Roman"/>
          <w:sz w:val="24"/>
          <w:szCs w:val="24"/>
        </w:rPr>
        <w:t xml:space="preserve"> официальных физкультурно-оздоровительных и спортивных мероприятий, определяемые по формуле: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сп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= 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от</w:t>
      </w:r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зак</w:t>
      </w:r>
      <w:proofErr w:type="spellEnd"/>
      <w:proofErr w:type="gramStart"/>
      <w:r w:rsidRPr="006A6ECD">
        <w:rPr>
          <w:rFonts w:ascii="Times New Roman" w:hAnsi="Times New Roman" w:cs="Times New Roman"/>
          <w:sz w:val="24"/>
          <w:szCs w:val="24"/>
        </w:rPr>
        <w:t xml:space="preserve"> + Р</w:t>
      </w:r>
      <w:proofErr w:type="gramEnd"/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рем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мер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нал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>, где:</w:t>
      </w:r>
    </w:p>
    <w:p w:rsidR="006A6ECD" w:rsidRPr="006A6ECD" w:rsidRDefault="006A6EC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от</w:t>
      </w:r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выплату персоналу, непосредственно занятому в осуществлении данного вопроса местного значения, определенные в соответствии с Положением об оплате труда;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зак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закупки товаров, работ, услуг, необходимых для осуществления данного вопроса местного значения;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приобретение основных средств;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рем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проведение текущего и капитального ремонтов;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прочие расходы;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мер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для проведения мероприятий;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нал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уплату налогов.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5.6.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иро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на осуществление возложенных полномочий исполнительно-распорядительного органа муниципального образования "Родниковское городское поселение Родниковского муниципального района Ивановской области", определяемые по формуле: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иро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= 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от</w:t>
      </w:r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зак</w:t>
      </w:r>
      <w:proofErr w:type="spellEnd"/>
      <w:proofErr w:type="gramStart"/>
      <w:r w:rsidRPr="006A6ECD">
        <w:rPr>
          <w:rFonts w:ascii="Times New Roman" w:hAnsi="Times New Roman" w:cs="Times New Roman"/>
          <w:sz w:val="24"/>
          <w:szCs w:val="24"/>
        </w:rPr>
        <w:t xml:space="preserve"> + Р</w:t>
      </w:r>
      <w:proofErr w:type="gramEnd"/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рем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мер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нал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>, где: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от</w:t>
      </w:r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выплату персоналу, непосредственно занятому в осуществлении данного вопроса местного значения, определенные в соответствии с Положением об оплате труда;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зак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закупки товаров, работ, услуг, необходимых для осуществления данного вопроса местного значения;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приобретение основных средств;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рем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проведение текущего и капитального ремонтов;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прочие расходы;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нал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уплату налогов.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5.7.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финансовое обеспечение мероприятий по формированию современной городской среды, определяемые по формуле: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дв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+ 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от</w:t>
      </w:r>
      <w:r w:rsidRPr="006A6EC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>, где:</w:t>
      </w: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дв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проведение ремонта дворовых территорий Родниковского городского поселения, определяемые на основании сметных расчетов на выполнение данного вида работ;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от</w:t>
      </w:r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проведение ремонта общественных территорий Родниковского городского поселения, определяемые на основании сметных расчетов на выполнение данного вида работ;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прочие расходы, связанные с проведением ремонта дворовых и общественных территорий Родниковского городского поселения, подтвержденные муниципальными контрактами об их выполнении.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5.8.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финансовое обеспечение мероприятий по благоустройству объектов Родниковского городского поселения, определяемые исходя фактической стоимости работ при осуществлении данного вопроса местного значения в соответствующем финансовом году.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5.9.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мс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финансовое обеспечение предоставления социальных выплат молодым семьям на приобретение (строительство) жилого помещения, определяемые исходя из наличия очередности по данной категории семей и расчета размеров выплат в соответствии с действующими нормативными актами.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5.10. </w:t>
      </w:r>
      <w:proofErr w:type="spellStart"/>
      <w:proofErr w:type="gram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ик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финансовое обеспечение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</w:t>
      </w:r>
      <w:r w:rsidRPr="006A6ECD">
        <w:rPr>
          <w:rFonts w:ascii="Times New Roman" w:hAnsi="Times New Roman" w:cs="Times New Roman"/>
          <w:sz w:val="24"/>
          <w:szCs w:val="24"/>
        </w:rPr>
        <w:lastRenderedPageBreak/>
        <w:t>рефинансированному), определяемые исходя из наличия очередности по данной категории семей и расчета размеров выплат в соответствии с действующими нормативными актами.</w:t>
      </w:r>
      <w:proofErr w:type="gramEnd"/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5.11.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зио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финансовое обеспечение осуществления технических функций в сфере земельно-имущественных отношений и проведение мероприятий в сфере градостроительства, определяемые исходя из фактической стоимости работ при осуществлении данного вопроса местного значения в соответствующем финансовом году.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5.12.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кл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объект "Городское кладбище по адресу: 1,3 км северо-восточнее д.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Кутилово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Родниковского района Ивановской области", определяемые исходя из фактической стоимости работ при осуществлении данного вопроса местного значения в соответствующем финансовом году.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5.13.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жил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выполнение работ по перепланировке и переустройству помещений в многоквартирном доме, определяемые исходя из фактической стоимости работ при осуществлении данного вопроса местного значения в соответствующем финансовом году.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5.14.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стр</w:t>
      </w:r>
      <w:proofErr w:type="gramStart"/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.ж</w:t>
      </w:r>
      <w:proofErr w:type="gramEnd"/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ил</w:t>
      </w:r>
      <w:proofErr w:type="spellEnd"/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финансовое обеспечение выполнения работ по строительству муниципального жилищного фонда, определяемые исходя из фактической стоимости работ при осуществлении данного вопроса местного значения в соответствующем финансовом году.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5.15.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сод</w:t>
      </w:r>
      <w:proofErr w:type="gramStart"/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.ж</w:t>
      </w:r>
      <w:proofErr w:type="gramEnd"/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ил</w:t>
      </w:r>
      <w:proofErr w:type="spellEnd"/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финансовое обеспечение расходов, связанных с содержанием муниципального жилищного фонда, определяемые исходя из фактической стоимости работ при осуществлении данного вопроса местного значения в соответствующем финансовом году.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 xml:space="preserve">5.16.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Р</w:t>
      </w:r>
      <w:r w:rsidRPr="006A6ECD">
        <w:rPr>
          <w:rFonts w:ascii="Times New Roman" w:hAnsi="Times New Roman" w:cs="Times New Roman"/>
          <w:sz w:val="24"/>
          <w:szCs w:val="24"/>
          <w:vertAlign w:val="subscript"/>
        </w:rPr>
        <w:t>этгвсн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 xml:space="preserve"> - расходы на финансовое обеспечение выполнения работ по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>-, тепл</w:t>
      </w:r>
      <w:proofErr w:type="gramStart"/>
      <w:r w:rsidRPr="006A6EC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A6E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6ECD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6A6ECD">
        <w:rPr>
          <w:rFonts w:ascii="Times New Roman" w:hAnsi="Times New Roman" w:cs="Times New Roman"/>
          <w:sz w:val="24"/>
          <w:szCs w:val="24"/>
        </w:rPr>
        <w:t>- и водоснабжению населения, водоотведения населения поселения, определяемые исходя из фактической стоимости работ при осуществлении данного вопроса местного значения в соответствующем финансовом году.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6. Размер иных межбюджетных трансфертов определяется администрацией муниципального образования "Родниковский муниципальный район" ежегодно при формировании бюджета на очередной финансовый год и плановый период и утверждается решением о бюджете Родниковского городского поселения.</w:t>
      </w:r>
    </w:p>
    <w:p w:rsidR="006A6ECD" w:rsidRPr="006A6ECD" w:rsidRDefault="006A6E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ECD">
        <w:rPr>
          <w:rFonts w:ascii="Times New Roman" w:hAnsi="Times New Roman" w:cs="Times New Roman"/>
          <w:sz w:val="24"/>
          <w:szCs w:val="24"/>
        </w:rPr>
        <w:t>7. Предоставление иных межбюджетных трансфертов осуществляется в соответствии с соглашением об осуществлении части полномочий по решению вопросов местного значения, заключенным между Главой муниципального образования "Родниковское городское поселение Родниковского муниципального района Ивановской области" и Главой муниципального образования "Родниковский муниципальный район".</w:t>
      </w:r>
    </w:p>
    <w:p w:rsidR="006A6ECD" w:rsidRPr="006A6ECD" w:rsidRDefault="006A6E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6ECD" w:rsidRPr="006A6ECD" w:rsidRDefault="006A6E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74FF" w:rsidRPr="006A6ECD" w:rsidRDefault="00CD74FF">
      <w:pPr>
        <w:rPr>
          <w:rFonts w:ascii="Times New Roman" w:hAnsi="Times New Roman" w:cs="Times New Roman"/>
          <w:sz w:val="24"/>
          <w:szCs w:val="24"/>
        </w:rPr>
      </w:pPr>
    </w:p>
    <w:sectPr w:rsidR="00CD74FF" w:rsidRPr="006A6ECD" w:rsidSect="006A6E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6ECD"/>
    <w:rsid w:val="006A6ECD"/>
    <w:rsid w:val="00CD7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E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A6E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A6EC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53BDB24FCE2FDA819BDD9084F76683A3B233977DEAB77D47DFAED9F4257EEE24004B9BAD082D56AF95FE0F1D1AE01AFC9B004694CBDE4A6BBDE0FCg7u0F" TargetMode="External"/><Relationship Id="rId13" Type="http://schemas.openxmlformats.org/officeDocument/2006/relationships/hyperlink" Target="consultantplus://offline/ref=9B53BDB24FCE2FDA819BDD9084F76683A3B233977DEAB57746DFAED9F4257EEE24004B9BAD082D56AF95FE0F1E1AE01AFC9B004694CBDE4A6BBDE0FCg7u0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B53BDB24FCE2FDA819BDD9084F76683A3B233977DEAB57746DFAED9F4257EEE24004B9BAD082D56AF95FE0F1D1AE01AFC9B004694CBDE4A6BBDE0FCg7u0F" TargetMode="External"/><Relationship Id="rId12" Type="http://schemas.openxmlformats.org/officeDocument/2006/relationships/hyperlink" Target="consultantplus://offline/ref=9B53BDB24FCE2FDA819BDD9084F76683A3B233977DE8B77C41D6AED9F4257EEE24004B9BAD082D56AF95FE0E181AE01AFC9B004694CBDE4A6BBDE0FCg7u0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53BDB24FCE2FDA819BDD9084F76683A3B233977DE8B77C41D6AED9F4257EEE24004B9BAD082D56AF95FE0F1D1AE01AFC9B004694CBDE4A6BBDE0FCg7u0F" TargetMode="External"/><Relationship Id="rId11" Type="http://schemas.openxmlformats.org/officeDocument/2006/relationships/hyperlink" Target="consultantplus://offline/ref=9B53BDB24FCE2FDA819BDD9084F76683A3B233977FEBB67D4CD4F3D3FC7C72EC230F149EAA192D56AA8BFF0E0613B449gBuBF" TargetMode="External"/><Relationship Id="rId5" Type="http://schemas.openxmlformats.org/officeDocument/2006/relationships/hyperlink" Target="consultantplus://offline/ref=9B53BDB24FCE2FDA819BDD9084F76683A3B233977DEEB87C44DDAED9F4257EEE24004B9BAD082D56AF95FE0F1D1AE01AFC9B004694CBDE4A6BBDE0FCg7u0F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B53BDB24FCE2FDA819BC39D929B3A8CA3BF6C9B7DEABB28188BA88EAB7578BB764015C2EF493E56AE8BFC0F1Ag1u2F" TargetMode="External"/><Relationship Id="rId4" Type="http://schemas.openxmlformats.org/officeDocument/2006/relationships/hyperlink" Target="consultantplus://offline/ref=9B53BDB24FCE2FDA819BDD9084F76683A3B233977DEFB67C43DAAED9F4257EEE24004B9BAD082D56AF95FE0F1D1AE01AFC9B004694CBDE4A6BBDE0FCg7u0F" TargetMode="External"/><Relationship Id="rId9" Type="http://schemas.openxmlformats.org/officeDocument/2006/relationships/hyperlink" Target="consultantplus://offline/ref=9B53BDB24FCE2FDA819BC39D929B3A8CA3BF6C9A74E8BB28188BA88EAB7578BB764015C2EF493E56AE8BFC0F1Ag1u2F" TargetMode="External"/><Relationship Id="rId14" Type="http://schemas.openxmlformats.org/officeDocument/2006/relationships/hyperlink" Target="consultantplus://offline/ref=9B53BDB24FCE2FDA819BDD9084F76683A3B233977DEAB77D47DFAED9F4257EEE24004B9BAD082D56AF95FE0F1D1AE01AFC9B004694CBDE4A6BBDE0FCg7u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2414</Words>
  <Characters>13760</Characters>
  <Application>Microsoft Office Word</Application>
  <DocSecurity>0</DocSecurity>
  <Lines>114</Lines>
  <Paragraphs>32</Paragraphs>
  <ScaleCrop>false</ScaleCrop>
  <Company/>
  <LinksUpToDate>false</LinksUpToDate>
  <CharactersWithSpaces>16142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</cp:revision>
  <cp:lastPrinted>2023-11-15T05:48:00Z</cp:lastPrinted>
  <dcterms:created xsi:type="dcterms:W3CDTF">2023-11-15T05:46:00Z</dcterms:created>
  <dcterms:modified xsi:type="dcterms:W3CDTF">2023-11-15T05:49:00Z</dcterms:modified>
</cp:coreProperties>
</file>