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Default="005E1246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8845B6">
        <w:t xml:space="preserve"> </w:t>
      </w:r>
      <w:r w:rsidR="00E67027">
        <w:t xml:space="preserve">        </w:t>
      </w:r>
      <w:r w:rsidR="00632E2E">
        <w:t xml:space="preserve"> 202</w:t>
      </w:r>
      <w:r w:rsidR="00E67027">
        <w:t>3</w:t>
      </w:r>
      <w:r w:rsidRPr="00476221">
        <w:t xml:space="preserve"> № </w:t>
      </w:r>
      <w:r w:rsidR="00E67027">
        <w:t xml:space="preserve"> </w:t>
      </w:r>
      <w:r w:rsidR="00632E2E">
        <w:t xml:space="preserve">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E67027">
        <w:rPr>
          <w:b/>
        </w:rPr>
        <w:t>4</w:t>
      </w:r>
      <w:r w:rsidR="0009556F" w:rsidRPr="00476221">
        <w:rPr>
          <w:b/>
        </w:rPr>
        <w:t xml:space="preserve"> год и на плановый период 202</w:t>
      </w:r>
      <w:r w:rsidR="00E67027">
        <w:rPr>
          <w:b/>
        </w:rPr>
        <w:t>5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E67027">
        <w:rPr>
          <w:b/>
        </w:rPr>
        <w:t>6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p w:rsidR="00EF244E" w:rsidRPr="004F070D" w:rsidRDefault="00EF244E"/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F70652" w:rsidRPr="00476221" w:rsidTr="00214EDC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F70652" w:rsidRPr="00476221" w:rsidRDefault="00F70652" w:rsidP="00214EDC"/>
        </w:tc>
      </w:tr>
      <w:tr w:rsidR="00F70652" w:rsidRPr="00476221" w:rsidTr="00214EDC">
        <w:trPr>
          <w:trHeight w:val="477"/>
        </w:trPr>
        <w:tc>
          <w:tcPr>
            <w:tcW w:w="3085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F70652" w:rsidRPr="00476221" w:rsidRDefault="00F70652" w:rsidP="00214EDC">
            <w:pPr>
              <w:jc w:val="center"/>
            </w:pPr>
            <w:r w:rsidRPr="00476221">
              <w:t>202</w:t>
            </w:r>
            <w:r w:rsidR="005430AC"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5430AC">
            <w:pPr>
              <w:jc w:val="center"/>
            </w:pPr>
            <w:r w:rsidRPr="00476221">
              <w:t>202</w:t>
            </w:r>
            <w:r w:rsidR="005430AC">
              <w:t>5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5430AC">
            <w:pPr>
              <w:jc w:val="center"/>
            </w:pPr>
            <w:r w:rsidRPr="00476221">
              <w:t>202</w:t>
            </w:r>
            <w:r w:rsidR="005430AC">
              <w:t>6</w:t>
            </w:r>
            <w:r w:rsidRPr="00476221">
              <w:t xml:space="preserve"> год</w:t>
            </w:r>
          </w:p>
        </w:tc>
      </w:tr>
      <w:tr w:rsidR="00F70652" w:rsidRPr="0024473C" w:rsidTr="00214EDC">
        <w:trPr>
          <w:trHeight w:val="665"/>
        </w:trPr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F7065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18 755 263,35</w:t>
            </w:r>
          </w:p>
        </w:tc>
        <w:tc>
          <w:tcPr>
            <w:tcW w:w="1985" w:type="dxa"/>
          </w:tcPr>
          <w:p w:rsidR="00F70652" w:rsidRPr="0024473C" w:rsidRDefault="00F70652" w:rsidP="00214EDC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  <w:tc>
          <w:tcPr>
            <w:tcW w:w="1985" w:type="dxa"/>
          </w:tcPr>
          <w:p w:rsidR="00F70652" w:rsidRPr="0024473C" w:rsidRDefault="00F70652" w:rsidP="00214EDC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DE49EE" w:rsidRDefault="00214EDC" w:rsidP="00214EDC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6379" w:type="dxa"/>
            <w:vAlign w:val="center"/>
          </w:tcPr>
          <w:p w:rsidR="00214EDC" w:rsidRPr="00DE49EE" w:rsidRDefault="00214EDC" w:rsidP="00214EDC">
            <w:pPr>
              <w:rPr>
                <w:b/>
                <w:bCs/>
              </w:rPr>
            </w:pPr>
            <w:r w:rsidRPr="00DE49EE">
              <w:rPr>
                <w:b/>
                <w:bCs/>
              </w:rPr>
              <w:t>Кредиты  кредитных  организаций  в   валюте Российской Федерации</w:t>
            </w:r>
          </w:p>
        </w:tc>
        <w:tc>
          <w:tcPr>
            <w:tcW w:w="1984" w:type="dxa"/>
          </w:tcPr>
          <w:p w:rsidR="00214EDC" w:rsidRPr="00214EDC" w:rsidRDefault="00214EDC" w:rsidP="00214EDC">
            <w:pPr>
              <w:jc w:val="center"/>
              <w:rPr>
                <w:b/>
              </w:rPr>
            </w:pPr>
            <w:r w:rsidRPr="00214EDC">
              <w:rPr>
                <w:b/>
              </w:rPr>
              <w:t>-5 466 761,00</w:t>
            </w:r>
          </w:p>
        </w:tc>
        <w:tc>
          <w:tcPr>
            <w:tcW w:w="1985" w:type="dxa"/>
          </w:tcPr>
          <w:p w:rsidR="00214EDC" w:rsidRPr="00214EDC" w:rsidRDefault="00214EDC" w:rsidP="00214EDC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  <w:r w:rsidRPr="00214EDC">
              <w:rPr>
                <w:b/>
                <w:szCs w:val="28"/>
              </w:rPr>
              <w:t>-5 466 761,00</w:t>
            </w:r>
          </w:p>
        </w:tc>
        <w:tc>
          <w:tcPr>
            <w:tcW w:w="1985" w:type="dxa"/>
          </w:tcPr>
          <w:p w:rsidR="00214EDC" w:rsidRPr="00214EDC" w:rsidRDefault="00214EDC" w:rsidP="00214EDC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  <w:r w:rsidRPr="00214EDC">
              <w:rPr>
                <w:b/>
                <w:szCs w:val="28"/>
              </w:rPr>
              <w:t>-5 466 763,35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B420BA" w:rsidRDefault="00214EDC" w:rsidP="00214EDC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0000 800</w:t>
            </w:r>
          </w:p>
        </w:tc>
        <w:tc>
          <w:tcPr>
            <w:tcW w:w="6379" w:type="dxa"/>
            <w:vAlign w:val="center"/>
          </w:tcPr>
          <w:p w:rsidR="00214EDC" w:rsidRPr="00B420BA" w:rsidRDefault="00214EDC" w:rsidP="00214EDC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214EDC" w:rsidRPr="005C2FEF" w:rsidRDefault="00214EDC" w:rsidP="00214EDC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</w:tcPr>
          <w:p w:rsidR="00214EDC" w:rsidRPr="00D15B29" w:rsidRDefault="00214EDC" w:rsidP="00214EDC">
            <w:pPr>
              <w:tabs>
                <w:tab w:val="left" w:pos="97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-5 466 761,00</w:t>
            </w:r>
          </w:p>
        </w:tc>
        <w:tc>
          <w:tcPr>
            <w:tcW w:w="1985" w:type="dxa"/>
          </w:tcPr>
          <w:p w:rsidR="00214EDC" w:rsidRPr="00D15B29" w:rsidRDefault="00214EDC" w:rsidP="00214EDC">
            <w:pPr>
              <w:tabs>
                <w:tab w:val="left" w:pos="975"/>
              </w:tabs>
              <w:jc w:val="center"/>
              <w:rPr>
                <w:szCs w:val="28"/>
              </w:rPr>
            </w:pPr>
            <w:r w:rsidRPr="00D15B29">
              <w:rPr>
                <w:szCs w:val="28"/>
              </w:rPr>
              <w:t>-</w:t>
            </w:r>
            <w:r>
              <w:rPr>
                <w:szCs w:val="28"/>
              </w:rPr>
              <w:t>5 466 763,35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B420BA" w:rsidRDefault="00214EDC" w:rsidP="00214EDC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13 0000 810</w:t>
            </w:r>
          </w:p>
        </w:tc>
        <w:tc>
          <w:tcPr>
            <w:tcW w:w="6379" w:type="dxa"/>
            <w:vAlign w:val="center"/>
          </w:tcPr>
          <w:p w:rsidR="00214EDC" w:rsidRPr="00B420BA" w:rsidRDefault="00214EDC" w:rsidP="00214EDC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214EDC" w:rsidRPr="005C2FEF" w:rsidRDefault="00214EDC" w:rsidP="00214EDC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</w:tcPr>
          <w:p w:rsidR="00214EDC" w:rsidRPr="00D15B29" w:rsidRDefault="00214EDC" w:rsidP="00214EDC">
            <w:pPr>
              <w:tabs>
                <w:tab w:val="left" w:pos="97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-5 466 761,00</w:t>
            </w:r>
          </w:p>
        </w:tc>
        <w:tc>
          <w:tcPr>
            <w:tcW w:w="1985" w:type="dxa"/>
          </w:tcPr>
          <w:p w:rsidR="00214EDC" w:rsidRPr="00D15B29" w:rsidRDefault="00214EDC" w:rsidP="00214EDC">
            <w:pPr>
              <w:tabs>
                <w:tab w:val="left" w:pos="975"/>
              </w:tabs>
              <w:jc w:val="center"/>
              <w:rPr>
                <w:szCs w:val="28"/>
              </w:rPr>
            </w:pPr>
            <w:r w:rsidRPr="00D15B29">
              <w:rPr>
                <w:szCs w:val="28"/>
              </w:rPr>
              <w:t>-</w:t>
            </w:r>
            <w:r>
              <w:rPr>
                <w:szCs w:val="28"/>
              </w:rPr>
              <w:t>5 466 763,35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F7065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24 222 024,35</w:t>
            </w:r>
          </w:p>
        </w:tc>
        <w:tc>
          <w:tcPr>
            <w:tcW w:w="1985" w:type="dxa"/>
          </w:tcPr>
          <w:p w:rsidR="00F70652" w:rsidRPr="00D11103" w:rsidRDefault="0033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5 466 761,00</w:t>
            </w:r>
          </w:p>
        </w:tc>
        <w:tc>
          <w:tcPr>
            <w:tcW w:w="1985" w:type="dxa"/>
          </w:tcPr>
          <w:p w:rsidR="00F7065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5 466 763,35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F70652" w:rsidRPr="00774BB3" w:rsidRDefault="00214EDC" w:rsidP="00214EDC">
            <w:pPr>
              <w:jc w:val="center"/>
            </w:pPr>
            <w:r>
              <w:t>- 261 647 810,30</w:t>
            </w:r>
          </w:p>
        </w:tc>
        <w:tc>
          <w:tcPr>
            <w:tcW w:w="1985" w:type="dxa"/>
          </w:tcPr>
          <w:p w:rsidR="00F70652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-249 732 152,66</w:t>
            </w:r>
          </w:p>
        </w:tc>
        <w:tc>
          <w:tcPr>
            <w:tcW w:w="1985" w:type="dxa"/>
          </w:tcPr>
          <w:p w:rsidR="00F70652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-259 773 722,47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214EDC" w:rsidRPr="00774BB3" w:rsidRDefault="00214EDC" w:rsidP="00214EDC">
            <w:pPr>
              <w:jc w:val="center"/>
            </w:pPr>
            <w:r>
              <w:t>- 261 647 810,30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-249 732 152,66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-259 773 722,47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214EDC" w:rsidRPr="00774BB3" w:rsidRDefault="00214EDC" w:rsidP="00214EDC">
            <w:pPr>
              <w:jc w:val="center"/>
            </w:pPr>
            <w:r>
              <w:t>- 261 647 810,30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-249 732 152,66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-259 773 722,47</w:t>
            </w:r>
          </w:p>
        </w:tc>
      </w:tr>
      <w:tr w:rsidR="00214EDC" w:rsidRPr="0024473C" w:rsidTr="00214EDC">
        <w:tc>
          <w:tcPr>
            <w:tcW w:w="3085" w:type="dxa"/>
            <w:vAlign w:val="center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214EDC" w:rsidRPr="00476221" w:rsidRDefault="00214EDC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14EDC" w:rsidRPr="00774BB3" w:rsidRDefault="00214EDC" w:rsidP="00214EDC">
            <w:pPr>
              <w:jc w:val="center"/>
            </w:pPr>
            <w:r>
              <w:t>- 261 647 810,30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-249 732 152,66</w:t>
            </w:r>
          </w:p>
        </w:tc>
        <w:tc>
          <w:tcPr>
            <w:tcW w:w="1985" w:type="dxa"/>
          </w:tcPr>
          <w:p w:rsidR="00214EDC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-259 773 722,47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F70652" w:rsidRPr="0024473C" w:rsidRDefault="00214EDC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285 869 834,65</w:t>
            </w:r>
          </w:p>
        </w:tc>
        <w:tc>
          <w:tcPr>
            <w:tcW w:w="1985" w:type="dxa"/>
          </w:tcPr>
          <w:p w:rsidR="00F7065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255 198 913,66</w:t>
            </w:r>
          </w:p>
        </w:tc>
        <w:tc>
          <w:tcPr>
            <w:tcW w:w="1985" w:type="dxa"/>
          </w:tcPr>
          <w:p w:rsidR="00F7065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265 240 485,82</w:t>
            </w:r>
          </w:p>
        </w:tc>
      </w:tr>
      <w:tr w:rsidR="00336EC2" w:rsidRPr="0024473C" w:rsidTr="00214EDC">
        <w:tc>
          <w:tcPr>
            <w:tcW w:w="3085" w:type="dxa"/>
            <w:vAlign w:val="center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336EC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285 869 834,65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255 198 913,66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265 240 485,82</w:t>
            </w:r>
          </w:p>
        </w:tc>
      </w:tr>
      <w:tr w:rsidR="00336EC2" w:rsidRPr="0024473C" w:rsidTr="00214EDC">
        <w:tc>
          <w:tcPr>
            <w:tcW w:w="3085" w:type="dxa"/>
            <w:vAlign w:val="center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lastRenderedPageBreak/>
              <w:t>000 01 05 02 01 00 0000 610</w:t>
            </w:r>
          </w:p>
        </w:tc>
        <w:tc>
          <w:tcPr>
            <w:tcW w:w="6379" w:type="dxa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336EC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285 869 834,65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255 198 913,66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265 240 485,82</w:t>
            </w:r>
          </w:p>
        </w:tc>
      </w:tr>
      <w:tr w:rsidR="00336EC2" w:rsidRPr="0024473C" w:rsidTr="00214EDC">
        <w:trPr>
          <w:trHeight w:val="409"/>
        </w:trPr>
        <w:tc>
          <w:tcPr>
            <w:tcW w:w="3085" w:type="dxa"/>
            <w:vAlign w:val="center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336EC2" w:rsidRPr="00476221" w:rsidRDefault="0033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336EC2" w:rsidRPr="0024473C" w:rsidRDefault="0033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285 869 834,65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255 198 913,66</w:t>
            </w:r>
          </w:p>
        </w:tc>
        <w:tc>
          <w:tcPr>
            <w:tcW w:w="1985" w:type="dxa"/>
          </w:tcPr>
          <w:p w:rsidR="00336EC2" w:rsidRPr="0024473C" w:rsidRDefault="00336EC2" w:rsidP="00DB07AE">
            <w:pPr>
              <w:tabs>
                <w:tab w:val="center" w:pos="4677"/>
                <w:tab w:val="right" w:pos="9355"/>
              </w:tabs>
              <w:jc w:val="center"/>
            </w:pPr>
            <w:r>
              <w:t>265 240 485,82</w:t>
            </w:r>
          </w:p>
        </w:tc>
      </w:tr>
    </w:tbl>
    <w:p w:rsidR="00F70652" w:rsidRPr="004F070D" w:rsidRDefault="00F70652" w:rsidP="00F70652"/>
    <w:sectPr w:rsidR="00F70652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94A9B"/>
    <w:rsid w:val="002A7531"/>
    <w:rsid w:val="002C36C5"/>
    <w:rsid w:val="00316DF6"/>
    <w:rsid w:val="003177ED"/>
    <w:rsid w:val="00336EC2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430AC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7E36B0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760F5"/>
    <w:rsid w:val="00BA5CF7"/>
    <w:rsid w:val="00BE6641"/>
    <w:rsid w:val="00C20AF5"/>
    <w:rsid w:val="00C22CFA"/>
    <w:rsid w:val="00C332F5"/>
    <w:rsid w:val="00CD326A"/>
    <w:rsid w:val="00CE2E56"/>
    <w:rsid w:val="00CF0A7E"/>
    <w:rsid w:val="00CF796E"/>
    <w:rsid w:val="00D0754F"/>
    <w:rsid w:val="00D16BA0"/>
    <w:rsid w:val="00D32237"/>
    <w:rsid w:val="00D7356C"/>
    <w:rsid w:val="00DA0DDA"/>
    <w:rsid w:val="00DC2FD0"/>
    <w:rsid w:val="00DF44AC"/>
    <w:rsid w:val="00E43CCD"/>
    <w:rsid w:val="00E57E20"/>
    <w:rsid w:val="00E67027"/>
    <w:rsid w:val="00E7722E"/>
    <w:rsid w:val="00EB0E75"/>
    <w:rsid w:val="00EF244E"/>
    <w:rsid w:val="00EF3231"/>
    <w:rsid w:val="00F13B1F"/>
    <w:rsid w:val="00F320C5"/>
    <w:rsid w:val="00F459AF"/>
    <w:rsid w:val="00F70652"/>
    <w:rsid w:val="00FB01F2"/>
    <w:rsid w:val="00FB1971"/>
    <w:rsid w:val="00FB242E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5126-FA0B-444C-8088-CE1443CC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12</cp:revision>
  <dcterms:created xsi:type="dcterms:W3CDTF">2023-05-03T08:28:00Z</dcterms:created>
  <dcterms:modified xsi:type="dcterms:W3CDTF">2023-11-03T08:17:00Z</dcterms:modified>
</cp:coreProperties>
</file>