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68"/>
        <w:tblW w:w="14792" w:type="dxa"/>
        <w:tblLook w:val="04A0"/>
      </w:tblPr>
      <w:tblGrid>
        <w:gridCol w:w="3274"/>
        <w:gridCol w:w="6190"/>
        <w:gridCol w:w="4884"/>
        <w:gridCol w:w="222"/>
        <w:gridCol w:w="222"/>
      </w:tblGrid>
      <w:tr w:rsidR="00D52F98" w:rsidRPr="005E0DDB" w:rsidTr="00176390">
        <w:trPr>
          <w:trHeight w:val="315"/>
        </w:trPr>
        <w:tc>
          <w:tcPr>
            <w:tcW w:w="3274" w:type="dxa"/>
            <w:noWrap/>
            <w:vAlign w:val="bottom"/>
            <w:hideMark/>
          </w:tcPr>
          <w:p w:rsidR="00D52F98" w:rsidRDefault="00D52F98" w:rsidP="009079F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190" w:type="dxa"/>
            <w:vAlign w:val="bottom"/>
            <w:hideMark/>
          </w:tcPr>
          <w:p w:rsidR="00D52F98" w:rsidRPr="007E0641" w:rsidRDefault="00D52F98" w:rsidP="009079FB">
            <w:pPr>
              <w:rPr>
                <w:rFonts w:asciiTheme="minorHAnsi" w:eastAsiaTheme="minorEastAsia" w:hAnsiTheme="minorHAnsi" w:cstheme="minorBidi"/>
                <w:lang w:val="en-US"/>
              </w:rPr>
            </w:pPr>
          </w:p>
        </w:tc>
        <w:tc>
          <w:tcPr>
            <w:tcW w:w="0" w:type="auto"/>
            <w:gridSpan w:val="3"/>
            <w:hideMark/>
          </w:tcPr>
          <w:p w:rsidR="00BA4C6C" w:rsidRPr="001C24BC" w:rsidRDefault="00BA4C6C" w:rsidP="009079FB"/>
          <w:p w:rsidR="00D52F98" w:rsidRPr="001C24BC" w:rsidRDefault="00D52F98" w:rsidP="009079FB">
            <w:r w:rsidRPr="001C24BC">
              <w:t>Приложение 2</w:t>
            </w:r>
          </w:p>
        </w:tc>
      </w:tr>
      <w:tr w:rsidR="00D52F98" w:rsidRPr="005E0DDB" w:rsidTr="00176390">
        <w:trPr>
          <w:trHeight w:val="765"/>
        </w:trPr>
        <w:tc>
          <w:tcPr>
            <w:tcW w:w="3274" w:type="dxa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  <w:tc>
          <w:tcPr>
            <w:tcW w:w="6190" w:type="dxa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  <w:tc>
          <w:tcPr>
            <w:tcW w:w="0" w:type="auto"/>
            <w:gridSpan w:val="3"/>
            <w:hideMark/>
          </w:tcPr>
          <w:p w:rsidR="00D52F98" w:rsidRPr="001C24BC" w:rsidRDefault="00D52F98" w:rsidP="009079FB">
            <w:r w:rsidRPr="001C24BC">
              <w:t xml:space="preserve">к решению Совета муниципального образования «Родниковский муниципальный район»  </w:t>
            </w:r>
          </w:p>
        </w:tc>
      </w:tr>
      <w:tr w:rsidR="00D52F98" w:rsidRPr="005E0DDB" w:rsidTr="00176390">
        <w:trPr>
          <w:trHeight w:val="315"/>
        </w:trPr>
        <w:tc>
          <w:tcPr>
            <w:tcW w:w="3274" w:type="dxa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  <w:tc>
          <w:tcPr>
            <w:tcW w:w="6190" w:type="dxa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  <w:tc>
          <w:tcPr>
            <w:tcW w:w="0" w:type="auto"/>
            <w:gridSpan w:val="3"/>
            <w:hideMark/>
          </w:tcPr>
          <w:p w:rsidR="00D52F98" w:rsidRPr="001C24BC" w:rsidRDefault="00D52F98" w:rsidP="0035325D">
            <w:r w:rsidRPr="001C24BC">
              <w:t xml:space="preserve">от </w:t>
            </w:r>
            <w:r w:rsidR="0035325D" w:rsidRPr="001C24BC">
              <w:t xml:space="preserve">                   </w:t>
            </w:r>
            <w:r w:rsidR="00A33710" w:rsidRPr="001C24BC">
              <w:t xml:space="preserve"> </w:t>
            </w:r>
            <w:r w:rsidRPr="001C24BC">
              <w:t>202</w:t>
            </w:r>
            <w:r w:rsidR="0035325D" w:rsidRPr="001C24BC">
              <w:t>3</w:t>
            </w:r>
            <w:r w:rsidRPr="001C24BC">
              <w:t xml:space="preserve"> № </w:t>
            </w:r>
            <w:r w:rsidR="0035325D" w:rsidRPr="001C24BC">
              <w:t xml:space="preserve"> </w:t>
            </w:r>
          </w:p>
        </w:tc>
      </w:tr>
      <w:tr w:rsidR="00D52F98" w:rsidRPr="005E0DDB" w:rsidTr="00176390">
        <w:trPr>
          <w:trHeight w:val="315"/>
        </w:trPr>
        <w:tc>
          <w:tcPr>
            <w:tcW w:w="3274" w:type="dxa"/>
            <w:noWrap/>
            <w:vAlign w:val="bottom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  <w:tc>
          <w:tcPr>
            <w:tcW w:w="6190" w:type="dxa"/>
            <w:noWrap/>
            <w:vAlign w:val="bottom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  <w:tc>
          <w:tcPr>
            <w:tcW w:w="0" w:type="auto"/>
            <w:vAlign w:val="bottom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</w:tr>
      <w:tr w:rsidR="00D52F98" w:rsidRPr="005E0DDB" w:rsidTr="00176390">
        <w:trPr>
          <w:trHeight w:val="315"/>
        </w:trPr>
        <w:tc>
          <w:tcPr>
            <w:tcW w:w="14792" w:type="dxa"/>
            <w:gridSpan w:val="5"/>
            <w:vAlign w:val="bottom"/>
            <w:hideMark/>
          </w:tcPr>
          <w:p w:rsidR="00D52F98" w:rsidRPr="005E0DDB" w:rsidRDefault="00D52F98" w:rsidP="00224E5B">
            <w:pPr>
              <w:jc w:val="center"/>
              <w:rPr>
                <w:b/>
                <w:bCs/>
                <w:highlight w:val="yellow"/>
              </w:rPr>
            </w:pPr>
            <w:r w:rsidRPr="00224E5B">
              <w:rPr>
                <w:b/>
                <w:bCs/>
              </w:rPr>
              <w:t>Показатели доходов  районного бюджета на 202</w:t>
            </w:r>
            <w:r w:rsidR="00224E5B" w:rsidRPr="00224E5B">
              <w:rPr>
                <w:b/>
                <w:bCs/>
              </w:rPr>
              <w:t>4</w:t>
            </w:r>
            <w:r w:rsidRPr="00224E5B">
              <w:rPr>
                <w:b/>
                <w:bCs/>
              </w:rPr>
              <w:t xml:space="preserve"> год и плановый период 202</w:t>
            </w:r>
            <w:r w:rsidR="00224E5B" w:rsidRPr="00224E5B">
              <w:rPr>
                <w:b/>
                <w:bCs/>
              </w:rPr>
              <w:t>5</w:t>
            </w:r>
            <w:r w:rsidRPr="00224E5B">
              <w:rPr>
                <w:b/>
                <w:bCs/>
              </w:rPr>
              <w:t xml:space="preserve"> и 202</w:t>
            </w:r>
            <w:r w:rsidR="00224E5B" w:rsidRPr="00224E5B">
              <w:rPr>
                <w:b/>
                <w:bCs/>
              </w:rPr>
              <w:t>6</w:t>
            </w:r>
            <w:r w:rsidRPr="00224E5B">
              <w:rPr>
                <w:b/>
                <w:bCs/>
              </w:rPr>
              <w:t xml:space="preserve"> годов</w:t>
            </w:r>
          </w:p>
        </w:tc>
      </w:tr>
      <w:tr w:rsidR="00D52F98" w:rsidRPr="005E0DDB" w:rsidTr="00176390">
        <w:trPr>
          <w:trHeight w:val="72"/>
        </w:trPr>
        <w:tc>
          <w:tcPr>
            <w:tcW w:w="14348" w:type="dxa"/>
            <w:gridSpan w:val="3"/>
            <w:vAlign w:val="bottom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D52F98" w:rsidRPr="005E0DDB" w:rsidRDefault="00D52F98" w:rsidP="009079FB">
            <w:pPr>
              <w:rPr>
                <w:rFonts w:asciiTheme="minorHAnsi" w:eastAsiaTheme="minorEastAsia" w:hAnsiTheme="minorHAnsi" w:cstheme="minorBidi"/>
                <w:highlight w:val="yellow"/>
              </w:rPr>
            </w:pPr>
          </w:p>
        </w:tc>
      </w:tr>
    </w:tbl>
    <w:p w:rsidR="0035325D" w:rsidRDefault="0035325D" w:rsidP="00E47E3C"/>
    <w:tbl>
      <w:tblPr>
        <w:tblW w:w="0" w:type="auto"/>
        <w:tblInd w:w="95" w:type="dxa"/>
        <w:tblLook w:val="04A0"/>
      </w:tblPr>
      <w:tblGrid>
        <w:gridCol w:w="3797"/>
        <w:gridCol w:w="6133"/>
        <w:gridCol w:w="1896"/>
        <w:gridCol w:w="1716"/>
        <w:gridCol w:w="1716"/>
      </w:tblGrid>
      <w:tr w:rsidR="001C24BC" w:rsidRPr="001C24BC" w:rsidTr="001C24BC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Код классификации доходов бюджетов Российской Федерации, код главного администратора доходов районного бюджета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Наименование доходов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Сумма, руб.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BC" w:rsidRPr="001C24BC" w:rsidRDefault="001C24BC" w:rsidP="001C24B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BC" w:rsidRPr="001C24BC" w:rsidRDefault="001C24BC" w:rsidP="001C24BC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2026 год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rPr>
                <w:b/>
                <w:bCs/>
              </w:rPr>
            </w:pPr>
            <w:r w:rsidRPr="001C24B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206 967 561,63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215 817 582,97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224 449 243,86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000 1 01 00000 00 0000 000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rPr>
                <w:b/>
                <w:bCs/>
              </w:rPr>
            </w:pPr>
            <w:r w:rsidRPr="001C24BC">
              <w:rPr>
                <w:b/>
                <w:bCs/>
              </w:rPr>
              <w:t xml:space="preserve">Налоги на прибыль, доходы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126 969 879,00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133 670 034,00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140 686 594,00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000 1 01 02000 01 0000 110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r w:rsidRPr="001C24BC">
              <w:t>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126 969 879,00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133 670 034,00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140 686 594,00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000 1 03 00000 00 0000 000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  <w:rPr>
                <w:b/>
                <w:bCs/>
              </w:rPr>
            </w:pPr>
            <w:r w:rsidRPr="001C24BC">
              <w:rPr>
                <w:b/>
                <w:bCs/>
              </w:rPr>
              <w:t>Налоги на товары (работы, услуг</w:t>
            </w:r>
            <w:proofErr w:type="gramStart"/>
            <w:r w:rsidRPr="001C24BC">
              <w:rPr>
                <w:b/>
                <w:bCs/>
              </w:rPr>
              <w:t>и(</w:t>
            </w:r>
            <w:proofErr w:type="gramEnd"/>
            <w:r w:rsidRPr="001C24BC">
              <w:rPr>
                <w:b/>
                <w:bCs/>
              </w:rPr>
              <w:t xml:space="preserve">, реализуемые на территории РФ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8 761 172,44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9 152 425,30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9 305 196,37</w:t>
            </w:r>
          </w:p>
        </w:tc>
      </w:tr>
      <w:tr w:rsidR="001C24BC" w:rsidRPr="001C24BC" w:rsidTr="001C24BC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000 1 03 02000 01 0000 110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8 761 172,44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9 152 425,30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9 305 196,37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000 1 05 00000 00 0000 000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  <w:rPr>
                <w:b/>
                <w:bCs/>
              </w:rPr>
            </w:pPr>
            <w:r w:rsidRPr="001C24BC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16 250 260,29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17 825 093,77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19 100 523,59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000 1 05 01000 01 0000 110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11 902 260,29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13 152 893,77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14 090 123,59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000 1 05 03000 01 0000 110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826 000,00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851 200,00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876 400,00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000 1 05 04000 02 0000 110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Налог, взимаемый в связи с применением патентной системы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3 522 000,00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3 821 000,00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4 134 000,00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000 1 08 00000 00 0000 110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rPr>
                <w:b/>
                <w:bCs/>
              </w:rPr>
            </w:pPr>
            <w:r w:rsidRPr="001C24BC">
              <w:rPr>
                <w:b/>
                <w:bCs/>
              </w:rPr>
              <w:t>Государственная пошлина, сборы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4 090 000,00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4 090 000,00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4 090 000,00</w:t>
            </w:r>
          </w:p>
        </w:tc>
      </w:tr>
      <w:tr w:rsidR="001C24BC" w:rsidRPr="001C24BC" w:rsidTr="001C24BC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000 1 08 03000 01 0000 110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4 090 000,00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4 090 000,00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4 090 000,00</w:t>
            </w:r>
          </w:p>
        </w:tc>
      </w:tr>
      <w:tr w:rsidR="001C24BC" w:rsidRPr="001C24BC" w:rsidTr="001C24BC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000 1 08 07000 01 0000 110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0,00</w:t>
            </w:r>
          </w:p>
        </w:tc>
      </w:tr>
      <w:tr w:rsidR="001C24BC" w:rsidRPr="001C24BC" w:rsidTr="001C24BC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  <w:rPr>
                <w:b/>
                <w:bCs/>
              </w:rPr>
            </w:pPr>
            <w:r w:rsidRPr="001C24BC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10 826 850,00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10 926 850,00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11 026 850,00</w:t>
            </w:r>
          </w:p>
        </w:tc>
      </w:tr>
      <w:tr w:rsidR="001C24BC" w:rsidRPr="001C24BC" w:rsidTr="001C24BC">
        <w:trPr>
          <w:trHeight w:val="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 xml:space="preserve">Доходы, получаемые  в  виде  арендной  либо  иной </w:t>
            </w:r>
            <w:r w:rsidRPr="001C24BC">
              <w:lastRenderedPageBreak/>
              <w:t>платы  за  передачу  в   возмездное   пользование  государственного и муниципального  имущества  (за     исключением имущества  автономных  учреждений, 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lastRenderedPageBreak/>
              <w:t>9 611 850,00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9 611 850,00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9 611 850,00</w:t>
            </w:r>
          </w:p>
        </w:tc>
      </w:tr>
      <w:tr w:rsidR="001C24BC" w:rsidRPr="001C24BC" w:rsidTr="001C24BC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lastRenderedPageBreak/>
              <w:t>000 1 11 09000 00 0000 120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Прочие доходы от использования имущества и прав, находящихся  в  государственной  и  муниципальной собственности    (за    исключением     имущества  автономных   учреждений,   а   также    имущества государственных и    муниципальных   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1 215 000,00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1 315 000,00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1 415 000,00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000 1 12 00000 00 0000 000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  <w:rPr>
                <w:b/>
                <w:bCs/>
              </w:rPr>
            </w:pPr>
            <w:r w:rsidRPr="001C24BC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2 238 120,00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2 327 650,00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2 420 750,00</w:t>
            </w:r>
          </w:p>
        </w:tc>
      </w:tr>
      <w:tr w:rsidR="001C24BC" w:rsidRPr="001C24BC" w:rsidTr="001C24BC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000 1 12 01000 01 0000 120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2 238 120,00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2 327 650,00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2 420 750,00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000 1 13 00000 00 0000 000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  <w:rPr>
                <w:b/>
                <w:bCs/>
              </w:rPr>
            </w:pPr>
            <w:r w:rsidRPr="001C24BC">
              <w:rPr>
                <w:b/>
                <w:bCs/>
              </w:rPr>
              <w:t>Доходы от  оказания платных услуг (работ) и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35 672 966,00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35 672 966,00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35 672 966,00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000 1 13 01000 00 0000 130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 xml:space="preserve">Доходы от оказания платных услуг (работ)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31 988 093,00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31 988 093,00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31 988 093,00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000 1 13 02000 00 0000 130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3 684 873,00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3 684 873,00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3 684 873,00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000 1 14 00000 00 0000 000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  <w:rPr>
                <w:b/>
                <w:bCs/>
              </w:rPr>
            </w:pPr>
            <w:r w:rsidRPr="001C24B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1 866 000,00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1 866 000,00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1 866 000,00</w:t>
            </w:r>
          </w:p>
        </w:tc>
      </w:tr>
      <w:tr w:rsidR="001C24BC" w:rsidRPr="001C24BC" w:rsidTr="001C24BC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000 1 14 02000 00 0000 000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700 000,00</w:t>
            </w:r>
          </w:p>
        </w:tc>
      </w:tr>
      <w:tr w:rsidR="001C24BC" w:rsidRPr="001C24BC" w:rsidTr="001C24BC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000 1 14 06000 00 0000 430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Доходы от продажи земельных участков, находящихся   в   государственной и муниципальной собственности   (за  исключением  земельных  участков бюджетных и  автономных 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1 166 000,00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1 166 000,00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1 166 000,00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000 1 16 00000 00 0000 000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  <w:rPr>
                <w:b/>
                <w:bCs/>
              </w:rPr>
            </w:pPr>
            <w:r w:rsidRPr="001C24BC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288 563,90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283 563,90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278 563,90</w:t>
            </w:r>
          </w:p>
        </w:tc>
      </w:tr>
      <w:tr w:rsidR="001C24BC" w:rsidRPr="001C24BC" w:rsidTr="001C24BC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000 1 16 01000 01 0000 140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24BC" w:rsidRPr="001C24BC" w:rsidRDefault="001C24BC" w:rsidP="001C24BC">
            <w:pPr>
              <w:rPr>
                <w:color w:val="000000"/>
              </w:rPr>
            </w:pPr>
            <w:r w:rsidRPr="001C24BC">
              <w:rPr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color w:val="000000"/>
              </w:rPr>
            </w:pPr>
            <w:r w:rsidRPr="001C24BC">
              <w:rPr>
                <w:color w:val="000000"/>
              </w:rPr>
              <w:t>242 361,03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color w:val="000000"/>
              </w:rPr>
            </w:pPr>
            <w:r w:rsidRPr="001C24BC">
              <w:rPr>
                <w:color w:val="000000"/>
              </w:rPr>
              <w:t>242 361,03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color w:val="000000"/>
              </w:rPr>
            </w:pPr>
            <w:r w:rsidRPr="001C24BC">
              <w:rPr>
                <w:color w:val="000000"/>
              </w:rPr>
              <w:t>242 361,03</w:t>
            </w:r>
          </w:p>
        </w:tc>
      </w:tr>
      <w:tr w:rsidR="001C24BC" w:rsidRPr="001C24BC" w:rsidTr="001C24BC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 xml:space="preserve"> 000 1 16 02020 02 0000 140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3 000,00</w:t>
            </w:r>
          </w:p>
        </w:tc>
      </w:tr>
      <w:tr w:rsidR="001C24BC" w:rsidRPr="001C24BC" w:rsidTr="001C24BC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lastRenderedPageBreak/>
              <w:t xml:space="preserve"> 000 1 16 07010 01 0000 140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proofErr w:type="gramStart"/>
            <w:r w:rsidRPr="001C24BC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федеральным государственным органом, федеральным казенным учреждением, государственной корпорацией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2 659,44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2 659,44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2 659,44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000 1 16 10000 00 0000 140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Платежи в целях возмещения причиненного ущерба (убытков)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40 543,43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35 543,43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30 543,43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000 1 17 00000 00 0000 000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rPr>
                <w:b/>
                <w:bCs/>
              </w:rPr>
            </w:pPr>
            <w:r w:rsidRPr="001C24BC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3 750,00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1 800,00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000 1 17 05000 00 0000 180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</w:pPr>
            <w:r w:rsidRPr="001C24BC">
              <w:t>Прочие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3 750,00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</w:pPr>
            <w:r w:rsidRPr="001C24BC">
              <w:t>1 800,00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rPr>
                <w:b/>
                <w:bCs/>
              </w:rPr>
            </w:pPr>
            <w:r w:rsidRPr="001C24BC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1 462 209 486,81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544 579 774,24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524 737 472,61</w:t>
            </w:r>
          </w:p>
        </w:tc>
      </w:tr>
      <w:tr w:rsidR="001C24BC" w:rsidRPr="001C24BC" w:rsidTr="001C24BC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rPr>
                <w:b/>
                <w:bCs/>
              </w:rPr>
            </w:pPr>
            <w:r w:rsidRPr="001C24BC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1 462 209 486,81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544 579 774,24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524 737 472,61</w:t>
            </w:r>
          </w:p>
        </w:tc>
      </w:tr>
      <w:tr w:rsidR="001C24BC" w:rsidRPr="001C24BC" w:rsidTr="001C24BC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000 2 02 10000 00 0000 150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  <w:rPr>
                <w:b/>
                <w:bCs/>
              </w:rPr>
            </w:pPr>
            <w:r w:rsidRPr="001C24BC"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237 597 003,20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167 206 100,00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178 265 600,00</w:t>
            </w:r>
          </w:p>
        </w:tc>
      </w:tr>
      <w:tr w:rsidR="001C24BC" w:rsidRPr="001C24BC" w:rsidTr="001C24BC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000 2 02 20000 00 0000 150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  <w:rPr>
                <w:b/>
                <w:bCs/>
              </w:rPr>
            </w:pPr>
            <w:r w:rsidRPr="001C24BC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870 320 510,67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30 453 489,93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11 551 858,11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000 2 02 30000 00 0000 150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4BC" w:rsidRPr="001C24BC" w:rsidRDefault="001C24BC" w:rsidP="001C24BC">
            <w:pPr>
              <w:jc w:val="both"/>
              <w:rPr>
                <w:b/>
                <w:bCs/>
              </w:rPr>
            </w:pPr>
            <w:r w:rsidRPr="001C24BC">
              <w:rPr>
                <w:b/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265 153 459,44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268 369 790,81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267 192 353,75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000 2 02 40000 00 0000 150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both"/>
              <w:rPr>
                <w:b/>
                <w:bCs/>
              </w:rPr>
            </w:pPr>
            <w:r w:rsidRPr="001C24BC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89 138 513,50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78 550 393,50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67 727 660,75</w:t>
            </w:r>
          </w:p>
        </w:tc>
      </w:tr>
      <w:tr w:rsidR="001C24BC" w:rsidRPr="001C24BC" w:rsidTr="001C24BC">
        <w:trPr>
          <w:trHeight w:val="3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rPr>
                <w:b/>
                <w:bCs/>
              </w:rPr>
            </w:pPr>
            <w:r w:rsidRPr="001C24BC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1 669 177 048,44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760 397 357,21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4BC" w:rsidRPr="001C24BC" w:rsidRDefault="001C24BC" w:rsidP="001C24BC">
            <w:pPr>
              <w:jc w:val="center"/>
              <w:rPr>
                <w:b/>
                <w:bCs/>
              </w:rPr>
            </w:pPr>
            <w:r w:rsidRPr="001C24BC">
              <w:rPr>
                <w:b/>
                <w:bCs/>
              </w:rPr>
              <w:t>749 186 716,47</w:t>
            </w:r>
          </w:p>
        </w:tc>
      </w:tr>
    </w:tbl>
    <w:p w:rsidR="00D3681B" w:rsidRPr="0035325D" w:rsidRDefault="00D3681B" w:rsidP="0035325D"/>
    <w:sectPr w:rsidR="00D3681B" w:rsidRPr="0035325D" w:rsidSect="00176390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2F98"/>
    <w:rsid w:val="0004434D"/>
    <w:rsid w:val="000E60D4"/>
    <w:rsid w:val="00176390"/>
    <w:rsid w:val="001C24BC"/>
    <w:rsid w:val="001D184B"/>
    <w:rsid w:val="002223C8"/>
    <w:rsid w:val="00224E5B"/>
    <w:rsid w:val="002A2A77"/>
    <w:rsid w:val="002E651E"/>
    <w:rsid w:val="002F213F"/>
    <w:rsid w:val="003267CF"/>
    <w:rsid w:val="00337D47"/>
    <w:rsid w:val="0035325D"/>
    <w:rsid w:val="003633D7"/>
    <w:rsid w:val="003B3F2E"/>
    <w:rsid w:val="0045459A"/>
    <w:rsid w:val="00464663"/>
    <w:rsid w:val="004A56C7"/>
    <w:rsid w:val="004B5E8C"/>
    <w:rsid w:val="005175D4"/>
    <w:rsid w:val="005E0DDB"/>
    <w:rsid w:val="0060286A"/>
    <w:rsid w:val="00607D9E"/>
    <w:rsid w:val="00613C42"/>
    <w:rsid w:val="006404E4"/>
    <w:rsid w:val="00646D6F"/>
    <w:rsid w:val="00703AEE"/>
    <w:rsid w:val="00721D60"/>
    <w:rsid w:val="00741BD3"/>
    <w:rsid w:val="00777BFD"/>
    <w:rsid w:val="007E0641"/>
    <w:rsid w:val="007E60C3"/>
    <w:rsid w:val="007F1879"/>
    <w:rsid w:val="00801C92"/>
    <w:rsid w:val="0087234A"/>
    <w:rsid w:val="008C23C6"/>
    <w:rsid w:val="008D592A"/>
    <w:rsid w:val="009079FB"/>
    <w:rsid w:val="009273B7"/>
    <w:rsid w:val="00A10410"/>
    <w:rsid w:val="00A15DE5"/>
    <w:rsid w:val="00A33710"/>
    <w:rsid w:val="00AE0406"/>
    <w:rsid w:val="00BA4C6C"/>
    <w:rsid w:val="00C508B3"/>
    <w:rsid w:val="00CE02C6"/>
    <w:rsid w:val="00D3681B"/>
    <w:rsid w:val="00D52F98"/>
    <w:rsid w:val="00D5780D"/>
    <w:rsid w:val="00D60031"/>
    <w:rsid w:val="00DA1068"/>
    <w:rsid w:val="00DE34EF"/>
    <w:rsid w:val="00E04540"/>
    <w:rsid w:val="00E36ED0"/>
    <w:rsid w:val="00E47E3C"/>
    <w:rsid w:val="00F10589"/>
    <w:rsid w:val="00F90380"/>
    <w:rsid w:val="00FB12E1"/>
    <w:rsid w:val="00FB61E5"/>
    <w:rsid w:val="00FC3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381C0-8535-466E-BDA2-6097FFA10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ObolenskayaVN</dc:creator>
  <cp:lastModifiedBy>ObolenskayaVN</cp:lastModifiedBy>
  <cp:revision>32</cp:revision>
  <dcterms:created xsi:type="dcterms:W3CDTF">2022-12-20T12:51:00Z</dcterms:created>
  <dcterms:modified xsi:type="dcterms:W3CDTF">2023-11-08T08:15:00Z</dcterms:modified>
</cp:coreProperties>
</file>