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A4B" w:rsidRPr="00C65A4B" w:rsidRDefault="00C65A4B" w:rsidP="00C65A4B">
      <w:pPr>
        <w:tabs>
          <w:tab w:val="left" w:pos="8460"/>
        </w:tabs>
        <w:ind w:left="5387"/>
        <w:rPr>
          <w:sz w:val="24"/>
          <w:szCs w:val="24"/>
        </w:rPr>
      </w:pPr>
      <w:r w:rsidRPr="00C65A4B">
        <w:rPr>
          <w:sz w:val="24"/>
          <w:szCs w:val="24"/>
        </w:rPr>
        <w:t>Приложение № 3</w:t>
      </w:r>
    </w:p>
    <w:p w:rsidR="003F03DB" w:rsidRDefault="00C65A4B" w:rsidP="003F03DB">
      <w:pPr>
        <w:tabs>
          <w:tab w:val="left" w:pos="8460"/>
        </w:tabs>
        <w:ind w:left="5387"/>
        <w:rPr>
          <w:sz w:val="24"/>
          <w:szCs w:val="24"/>
        </w:rPr>
      </w:pPr>
      <w:r w:rsidRPr="00C65A4B">
        <w:rPr>
          <w:sz w:val="24"/>
          <w:szCs w:val="24"/>
        </w:rPr>
        <w:t>к решению Совета муниципального образования «Родниковский муниципальный район»</w:t>
      </w:r>
    </w:p>
    <w:p w:rsidR="00C65A4B" w:rsidRDefault="003F03DB" w:rsidP="003F03DB">
      <w:pPr>
        <w:tabs>
          <w:tab w:val="left" w:pos="8460"/>
        </w:tabs>
        <w:ind w:left="5387"/>
        <w:rPr>
          <w:sz w:val="24"/>
          <w:szCs w:val="24"/>
        </w:rPr>
      </w:pPr>
      <w:r w:rsidRPr="003F03DB">
        <w:rPr>
          <w:sz w:val="24"/>
          <w:szCs w:val="24"/>
        </w:rPr>
        <w:t>от __</w:t>
      </w:r>
      <w:r w:rsidRPr="003F03DB">
        <w:rPr>
          <w:sz w:val="24"/>
          <w:szCs w:val="24"/>
          <w:u w:val="single"/>
        </w:rPr>
        <w:t>25.05.2023</w:t>
      </w:r>
      <w:r w:rsidRPr="003F03DB">
        <w:rPr>
          <w:sz w:val="24"/>
          <w:szCs w:val="24"/>
        </w:rPr>
        <w:t>____ № _</w:t>
      </w:r>
      <w:r w:rsidRPr="003F03DB">
        <w:rPr>
          <w:sz w:val="24"/>
          <w:szCs w:val="24"/>
          <w:u w:val="single"/>
        </w:rPr>
        <w:t>32</w:t>
      </w:r>
      <w:r w:rsidRPr="003F03DB">
        <w:rPr>
          <w:sz w:val="24"/>
          <w:szCs w:val="24"/>
        </w:rPr>
        <w:t>_</w:t>
      </w:r>
    </w:p>
    <w:p w:rsidR="003F03DB" w:rsidRDefault="003F03DB" w:rsidP="003F03DB">
      <w:pPr>
        <w:tabs>
          <w:tab w:val="left" w:pos="8460"/>
        </w:tabs>
        <w:ind w:left="5387"/>
        <w:rPr>
          <w:sz w:val="24"/>
          <w:szCs w:val="24"/>
        </w:rPr>
      </w:pPr>
    </w:p>
    <w:p w:rsidR="003F03DB" w:rsidRDefault="003F03DB" w:rsidP="003F03DB">
      <w:pPr>
        <w:tabs>
          <w:tab w:val="left" w:pos="8460"/>
        </w:tabs>
        <w:ind w:left="5387"/>
        <w:rPr>
          <w:b/>
          <w:sz w:val="24"/>
          <w:szCs w:val="24"/>
        </w:rPr>
      </w:pPr>
    </w:p>
    <w:p w:rsidR="00C65A4B" w:rsidRPr="00707D7B" w:rsidRDefault="00C65A4B" w:rsidP="00C65A4B">
      <w:pPr>
        <w:tabs>
          <w:tab w:val="left" w:pos="8460"/>
        </w:tabs>
        <w:jc w:val="center"/>
        <w:rPr>
          <w:b/>
          <w:sz w:val="24"/>
          <w:szCs w:val="24"/>
        </w:rPr>
      </w:pPr>
      <w:r w:rsidRPr="00707D7B">
        <w:rPr>
          <w:b/>
          <w:sz w:val="24"/>
          <w:szCs w:val="24"/>
        </w:rPr>
        <w:t>Расход</w:t>
      </w:r>
      <w:r>
        <w:rPr>
          <w:b/>
          <w:sz w:val="24"/>
          <w:szCs w:val="24"/>
        </w:rPr>
        <w:t>ы</w:t>
      </w:r>
      <w:r w:rsidRPr="00707D7B">
        <w:rPr>
          <w:b/>
          <w:sz w:val="24"/>
          <w:szCs w:val="24"/>
        </w:rPr>
        <w:t xml:space="preserve"> районного бюджета </w:t>
      </w:r>
      <w:r w:rsidR="00634146" w:rsidRPr="00707D7B">
        <w:rPr>
          <w:b/>
          <w:sz w:val="24"/>
          <w:szCs w:val="24"/>
        </w:rPr>
        <w:t xml:space="preserve">за </w:t>
      </w:r>
      <w:r w:rsidR="00634146">
        <w:rPr>
          <w:b/>
          <w:sz w:val="24"/>
          <w:szCs w:val="24"/>
        </w:rPr>
        <w:t>202</w:t>
      </w:r>
      <w:r w:rsidR="00B074CF">
        <w:rPr>
          <w:b/>
          <w:sz w:val="24"/>
          <w:szCs w:val="24"/>
        </w:rPr>
        <w:t>2</w:t>
      </w:r>
      <w:r w:rsidR="002A40A6">
        <w:rPr>
          <w:b/>
          <w:sz w:val="24"/>
          <w:szCs w:val="24"/>
        </w:rPr>
        <w:t xml:space="preserve"> </w:t>
      </w:r>
      <w:r w:rsidR="00634146">
        <w:rPr>
          <w:b/>
          <w:sz w:val="24"/>
          <w:szCs w:val="24"/>
        </w:rPr>
        <w:t>г</w:t>
      </w:r>
      <w:r w:rsidR="00634146" w:rsidRPr="00707D7B">
        <w:rPr>
          <w:b/>
          <w:sz w:val="24"/>
          <w:szCs w:val="24"/>
        </w:rPr>
        <w:t xml:space="preserve">од </w:t>
      </w:r>
      <w:r w:rsidRPr="00707D7B">
        <w:rPr>
          <w:b/>
          <w:sz w:val="24"/>
          <w:szCs w:val="24"/>
        </w:rPr>
        <w:t>по  разделам и подраздел</w:t>
      </w:r>
      <w:r>
        <w:rPr>
          <w:b/>
          <w:sz w:val="24"/>
          <w:szCs w:val="24"/>
        </w:rPr>
        <w:t>ам</w:t>
      </w:r>
      <w:r w:rsidRPr="00707D7B">
        <w:rPr>
          <w:b/>
          <w:sz w:val="24"/>
          <w:szCs w:val="24"/>
        </w:rPr>
        <w:t xml:space="preserve"> </w:t>
      </w:r>
    </w:p>
    <w:p w:rsidR="00C65A4B" w:rsidRPr="00707D7B" w:rsidRDefault="00C65A4B" w:rsidP="00C65A4B">
      <w:pPr>
        <w:tabs>
          <w:tab w:val="left" w:pos="8460"/>
        </w:tabs>
        <w:ind w:firstLine="426"/>
        <w:jc w:val="center"/>
        <w:rPr>
          <w:b/>
          <w:sz w:val="24"/>
          <w:szCs w:val="24"/>
        </w:rPr>
      </w:pPr>
      <w:r w:rsidRPr="00707D7B">
        <w:rPr>
          <w:b/>
          <w:sz w:val="24"/>
          <w:szCs w:val="24"/>
        </w:rPr>
        <w:t xml:space="preserve">классификации расходов бюджетов </w:t>
      </w:r>
    </w:p>
    <w:p w:rsidR="00C65A4B" w:rsidRPr="00707D7B" w:rsidRDefault="00C65A4B" w:rsidP="00C65A4B">
      <w:pPr>
        <w:tabs>
          <w:tab w:val="left" w:pos="8460"/>
          <w:tab w:val="left" w:pos="9383"/>
        </w:tabs>
        <w:rPr>
          <w:sz w:val="22"/>
          <w:szCs w:val="22"/>
        </w:rPr>
      </w:pPr>
      <w:r>
        <w:rPr>
          <w:sz w:val="28"/>
          <w:szCs w:val="28"/>
        </w:rPr>
        <w:tab/>
      </w:r>
      <w:r w:rsidRPr="00707D7B">
        <w:rPr>
          <w:sz w:val="22"/>
          <w:szCs w:val="22"/>
        </w:rPr>
        <w:t>(рублей)</w:t>
      </w:r>
    </w:p>
    <w:p w:rsidR="00B074CF" w:rsidRDefault="00B074CF" w:rsidP="00634146">
      <w:pPr>
        <w:ind w:right="-285"/>
      </w:pPr>
    </w:p>
    <w:tbl>
      <w:tblPr>
        <w:tblW w:w="0" w:type="auto"/>
        <w:tblInd w:w="96" w:type="dxa"/>
        <w:tblLook w:val="04A0"/>
      </w:tblPr>
      <w:tblGrid>
        <w:gridCol w:w="6797"/>
        <w:gridCol w:w="1430"/>
        <w:gridCol w:w="2098"/>
      </w:tblGrid>
      <w:tr w:rsidR="00B074CF" w:rsidRPr="00B074CF" w:rsidTr="00B074CF">
        <w:trPr>
          <w:trHeight w:val="76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074CF" w:rsidRDefault="00B074CF" w:rsidP="00B074CF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Разд</w:t>
            </w:r>
            <w:r>
              <w:rPr>
                <w:color w:val="000000"/>
                <w:sz w:val="28"/>
                <w:szCs w:val="28"/>
              </w:rPr>
              <w:t>ел,</w:t>
            </w:r>
          </w:p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Кассовое исполнение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  <w:tr w:rsidR="00B074CF" w:rsidRPr="00B074CF" w:rsidTr="00B074CF">
        <w:trPr>
          <w:trHeight w:val="24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104 847 504,86</w:t>
            </w:r>
          </w:p>
        </w:tc>
      </w:tr>
      <w:tr w:rsidR="00B074CF" w:rsidRPr="00B074CF" w:rsidTr="00B074CF">
        <w:trPr>
          <w:trHeight w:val="9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1 707 490,16</w:t>
            </w:r>
          </w:p>
        </w:tc>
      </w:tr>
      <w:tr w:rsidR="00B074CF" w:rsidRPr="00B074CF" w:rsidTr="00B074CF">
        <w:trPr>
          <w:trHeight w:val="107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2 529 233,56</w:t>
            </w:r>
          </w:p>
        </w:tc>
      </w:tr>
      <w:tr w:rsidR="00B074CF" w:rsidRPr="00B074CF" w:rsidTr="00B074CF">
        <w:trPr>
          <w:trHeight w:val="118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64 660 372,03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34 224,00</w:t>
            </w:r>
          </w:p>
        </w:tc>
      </w:tr>
      <w:tr w:rsidR="00B074CF" w:rsidRPr="00B074CF" w:rsidTr="00B074CF">
        <w:trPr>
          <w:trHeight w:val="93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1 303 777,65</w:t>
            </w:r>
          </w:p>
        </w:tc>
      </w:tr>
      <w:tr w:rsidR="00B074CF" w:rsidRPr="00B074CF" w:rsidTr="00B074CF">
        <w:trPr>
          <w:trHeight w:val="37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34 612 407,46</w:t>
            </w:r>
          </w:p>
        </w:tc>
      </w:tr>
      <w:tr w:rsidR="00B074CF" w:rsidRPr="00B074CF" w:rsidTr="00B074CF">
        <w:trPr>
          <w:trHeight w:val="12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46 867 301,38</w:t>
            </w:r>
          </w:p>
        </w:tc>
      </w:tr>
      <w:tr w:rsidR="00B074CF" w:rsidRPr="00B074CF" w:rsidTr="00B074CF">
        <w:trPr>
          <w:trHeight w:val="217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297 132,10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12 164 928,20</w:t>
            </w:r>
          </w:p>
        </w:tc>
      </w:tr>
      <w:tr w:rsidR="00B074CF" w:rsidRPr="00B074CF" w:rsidTr="00B074CF">
        <w:trPr>
          <w:trHeight w:val="21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32 611 353,26</w:t>
            </w:r>
          </w:p>
        </w:tc>
      </w:tr>
      <w:tr w:rsidR="00B074CF" w:rsidRPr="00B074CF" w:rsidTr="00B074CF">
        <w:trPr>
          <w:trHeight w:val="30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1 793 887,82</w:t>
            </w:r>
          </w:p>
        </w:tc>
      </w:tr>
      <w:tr w:rsidR="00B074CF" w:rsidRPr="00B074CF" w:rsidTr="00B074CF">
        <w:trPr>
          <w:trHeight w:val="2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74 912 787,37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11 060 430,84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35 702 669,09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28 149 687,44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505 309 592,19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216 558 933,27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208 929 078,66</w:t>
            </w:r>
          </w:p>
        </w:tc>
      </w:tr>
      <w:tr w:rsidR="00B074CF" w:rsidRPr="00B074CF" w:rsidTr="00B074CF">
        <w:trPr>
          <w:trHeight w:val="16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44 356 506,12</w:t>
            </w:r>
          </w:p>
        </w:tc>
      </w:tr>
      <w:tr w:rsidR="00B074CF" w:rsidRPr="00B074CF" w:rsidTr="00B074CF">
        <w:trPr>
          <w:trHeight w:val="5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Профессиональная подготовка, переподготовка и </w:t>
            </w:r>
            <w:r w:rsidRPr="00B074CF">
              <w:rPr>
                <w:color w:val="000000"/>
                <w:sz w:val="28"/>
                <w:szCs w:val="28"/>
              </w:rPr>
              <w:lastRenderedPageBreak/>
              <w:t>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lastRenderedPageBreak/>
              <w:t>0705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105 649,00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lastRenderedPageBreak/>
              <w:t xml:space="preserve">      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5 376 320,00</w:t>
            </w:r>
          </w:p>
        </w:tc>
      </w:tr>
      <w:tr w:rsidR="00B074CF" w:rsidRPr="00B074CF" w:rsidTr="00B074CF">
        <w:trPr>
          <w:trHeight w:val="28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29 983 105,14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85 463 588,33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69 472 003,25</w:t>
            </w:r>
          </w:p>
        </w:tc>
      </w:tr>
      <w:tr w:rsidR="00B074CF" w:rsidRPr="00B074CF" w:rsidTr="00B074CF">
        <w:trPr>
          <w:trHeight w:val="75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15 991 585,08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11 892 012,39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3 083 875,73</w:t>
            </w:r>
          </w:p>
        </w:tc>
      </w:tr>
      <w:tr w:rsidR="00B074CF" w:rsidRPr="00B074CF" w:rsidTr="00B074CF">
        <w:trPr>
          <w:trHeight w:val="5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1 969 867,94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6 838 268,72</w:t>
            </w:r>
          </w:p>
        </w:tc>
      </w:tr>
      <w:tr w:rsidR="00B074CF" w:rsidRPr="00B074CF" w:rsidTr="00B074CF">
        <w:trPr>
          <w:trHeight w:val="191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28 175 343,97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11 262 973,97</w:t>
            </w:r>
          </w:p>
        </w:tc>
      </w:tr>
      <w:tr w:rsidR="00B074CF" w:rsidRPr="00B074CF" w:rsidTr="00B074CF">
        <w:trPr>
          <w:trHeight w:val="37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Массовый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16 912 370,00</w:t>
            </w:r>
          </w:p>
        </w:tc>
      </w:tr>
      <w:tr w:rsidR="00B074CF" w:rsidRPr="00B074CF" w:rsidTr="00B074CF">
        <w:trPr>
          <w:trHeight w:val="36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3 138 641,00</w:t>
            </w:r>
          </w:p>
        </w:tc>
      </w:tr>
      <w:tr w:rsidR="00B074CF" w:rsidRPr="00B074CF" w:rsidTr="00B074CF">
        <w:trPr>
          <w:trHeight w:val="26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 xml:space="preserve">      Телевидение и радиовещание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1201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outlineLvl w:val="0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3 138 641,00</w:t>
            </w:r>
          </w:p>
        </w:tc>
      </w:tr>
      <w:tr w:rsidR="00B074CF" w:rsidRPr="00B074CF" w:rsidTr="00B074CF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jc w:val="right"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860 606 771,49</w:t>
            </w:r>
          </w:p>
        </w:tc>
      </w:tr>
      <w:tr w:rsidR="00B074CF" w:rsidRPr="00B074CF" w:rsidTr="00B074C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74CF" w:rsidRPr="00B074CF" w:rsidRDefault="00B074CF" w:rsidP="00B074CF">
            <w:pPr>
              <w:overflowPunct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B074CF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496075" w:rsidRPr="00B074CF" w:rsidRDefault="00496075" w:rsidP="00B074CF"/>
    <w:sectPr w:rsidR="00496075" w:rsidRPr="00B074CF" w:rsidSect="00C65A4B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65A4B"/>
    <w:rsid w:val="00104A60"/>
    <w:rsid w:val="00180B67"/>
    <w:rsid w:val="002A40A6"/>
    <w:rsid w:val="003F03DB"/>
    <w:rsid w:val="00496075"/>
    <w:rsid w:val="005D0095"/>
    <w:rsid w:val="00634146"/>
    <w:rsid w:val="007F108C"/>
    <w:rsid w:val="00B074CF"/>
    <w:rsid w:val="00BA4445"/>
    <w:rsid w:val="00C06396"/>
    <w:rsid w:val="00C068E5"/>
    <w:rsid w:val="00C65A4B"/>
    <w:rsid w:val="00F4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8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4B"/>
    <w:pPr>
      <w:overflowPunct w:val="0"/>
      <w:autoSpaceDE w:val="0"/>
      <w:autoSpaceDN w:val="0"/>
      <w:adjustRightInd w:val="0"/>
      <w:ind w:firstLine="0"/>
      <w:jc w:val="left"/>
    </w:pPr>
    <w:rPr>
      <w:rFonts w:eastAsia="Times New Roman"/>
      <w:spacing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balakirevang</dc:creator>
  <cp:lastModifiedBy>balakirevang</cp:lastModifiedBy>
  <cp:revision>4</cp:revision>
  <dcterms:created xsi:type="dcterms:W3CDTF">2022-03-14T11:46:00Z</dcterms:created>
  <dcterms:modified xsi:type="dcterms:W3CDTF">2023-05-31T13:23:00Z</dcterms:modified>
</cp:coreProperties>
</file>