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89"/>
    <w:bookmarkStart w:id="1" w:name="OLE_LINK190"/>
    <w:bookmarkStart w:id="2" w:name="OLE_LINK19"/>
    <w:bookmarkStart w:id="3" w:name="OLE_LINK20"/>
    <w:bookmarkStart w:id="4" w:name="_Toc273554828"/>
    <w:bookmarkStart w:id="5" w:name="_Toc273558607"/>
    <w:p w:rsidR="00AB1C6E" w:rsidRDefault="00AB1C6E" w:rsidP="00AB1C6E">
      <w:pPr>
        <w:pStyle w:val="aff6"/>
        <w:ind w:firstLine="0"/>
        <w:jc w:val="center"/>
        <w:rPr>
          <w:lang w:val="ru-RU"/>
        </w:rPr>
      </w:pPr>
      <w:r w:rsidRPr="002C35F8">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5pt;height:36.55pt" o:ole="">
            <v:imagedata r:id="rId8" o:title=""/>
          </v:shape>
          <o:OLEObject Type="Embed" ProgID="CorelDRAW.Graphic.14" ShapeID="_x0000_i1025" DrawAspect="Content" ObjectID="_1594708729" r:id="rId9"/>
        </w:object>
      </w:r>
    </w:p>
    <w:p w:rsidR="00AB1C6E" w:rsidRPr="00D917EA" w:rsidRDefault="00AB1C6E" w:rsidP="00AB1C6E">
      <w:pPr>
        <w:pStyle w:val="aff6"/>
        <w:ind w:firstLine="0"/>
        <w:jc w:val="center"/>
        <w:rPr>
          <w:b/>
          <w:i/>
          <w:color w:val="000000" w:themeColor="text1"/>
          <w:sz w:val="36"/>
          <w:szCs w:val="36"/>
          <w:lang w:val="ru-RU"/>
        </w:rPr>
      </w:pPr>
      <w:r w:rsidRPr="00D917EA">
        <w:rPr>
          <w:b/>
          <w:i/>
          <w:color w:val="000000" w:themeColor="text1"/>
          <w:sz w:val="36"/>
          <w:szCs w:val="36"/>
          <w:lang w:val="ru-RU"/>
        </w:rPr>
        <w:t>Общество с ограниченной ответственностью</w:t>
      </w:r>
    </w:p>
    <w:p w:rsidR="00AB1C6E" w:rsidRPr="00D917EA" w:rsidRDefault="00AB1C6E" w:rsidP="00AB1C6E">
      <w:pPr>
        <w:pStyle w:val="aff6"/>
        <w:ind w:firstLine="0"/>
        <w:jc w:val="center"/>
        <w:rPr>
          <w:b/>
          <w:i/>
          <w:color w:val="000000" w:themeColor="text1"/>
          <w:sz w:val="36"/>
          <w:szCs w:val="36"/>
          <w:lang w:val="ru-RU"/>
        </w:rPr>
      </w:pPr>
      <w:r w:rsidRPr="00D917EA">
        <w:rPr>
          <w:b/>
          <w:i/>
          <w:color w:val="000000" w:themeColor="text1"/>
          <w:sz w:val="36"/>
          <w:szCs w:val="36"/>
          <w:lang w:val="ru-RU"/>
        </w:rPr>
        <w:t>«САРСТРОЙНИИПРОЕКТ»</w:t>
      </w:r>
    </w:p>
    <w:p w:rsidR="005C4553" w:rsidRPr="00D917EA" w:rsidRDefault="005C4553" w:rsidP="00D917EA">
      <w:pPr>
        <w:jc w:val="right"/>
        <w:rPr>
          <w:color w:val="000000" w:themeColor="text1"/>
          <w:sz w:val="20"/>
          <w:szCs w:val="20"/>
        </w:rPr>
      </w:pPr>
    </w:p>
    <w:p w:rsidR="006D48A4" w:rsidRPr="00D917EA" w:rsidRDefault="00D917EA" w:rsidP="00D917EA">
      <w:pPr>
        <w:ind w:firstLine="0"/>
        <w:jc w:val="right"/>
        <w:rPr>
          <w:color w:val="000000" w:themeColor="text1"/>
          <w:sz w:val="20"/>
          <w:szCs w:val="20"/>
        </w:rPr>
      </w:pPr>
      <w:r w:rsidRPr="00D917EA">
        <w:rPr>
          <w:color w:val="000000" w:themeColor="text1"/>
          <w:sz w:val="20"/>
          <w:szCs w:val="20"/>
        </w:rPr>
        <w:t>Утверждены Решением Совета МО «Родниковское городское поселение»</w:t>
      </w:r>
    </w:p>
    <w:p w:rsidR="00D917EA" w:rsidRPr="00D917EA" w:rsidRDefault="00D917EA" w:rsidP="00D917EA">
      <w:pPr>
        <w:ind w:firstLine="0"/>
        <w:jc w:val="right"/>
        <w:rPr>
          <w:color w:val="000000" w:themeColor="text1"/>
          <w:sz w:val="20"/>
          <w:szCs w:val="20"/>
        </w:rPr>
      </w:pPr>
      <w:r w:rsidRPr="00D917EA">
        <w:rPr>
          <w:color w:val="000000" w:themeColor="text1"/>
          <w:sz w:val="20"/>
          <w:szCs w:val="20"/>
        </w:rPr>
        <w:t>Родниковского муниципального района Ивановской области»</w:t>
      </w:r>
    </w:p>
    <w:p w:rsidR="00D917EA" w:rsidRPr="00D917EA" w:rsidRDefault="00D917EA" w:rsidP="00D917EA">
      <w:pPr>
        <w:ind w:firstLine="0"/>
        <w:jc w:val="right"/>
        <w:rPr>
          <w:color w:val="000000" w:themeColor="text1"/>
          <w:sz w:val="20"/>
          <w:szCs w:val="20"/>
        </w:rPr>
      </w:pPr>
      <w:r w:rsidRPr="00D917EA">
        <w:rPr>
          <w:color w:val="000000" w:themeColor="text1"/>
          <w:sz w:val="20"/>
          <w:szCs w:val="20"/>
        </w:rPr>
        <w:t>от 18.04.2018 № 09</w:t>
      </w:r>
    </w:p>
    <w:p w:rsidR="006D48A4" w:rsidRPr="00D917EA" w:rsidRDefault="006D48A4" w:rsidP="00D917EA">
      <w:pPr>
        <w:ind w:firstLine="0"/>
        <w:jc w:val="right"/>
        <w:rPr>
          <w:color w:val="000000" w:themeColor="text1"/>
          <w:sz w:val="20"/>
          <w:szCs w:val="20"/>
        </w:rPr>
      </w:pPr>
    </w:p>
    <w:p w:rsidR="006D48A4" w:rsidRPr="00D917EA" w:rsidRDefault="006D48A4" w:rsidP="00DF701C">
      <w:pPr>
        <w:ind w:firstLine="0"/>
        <w:jc w:val="center"/>
        <w:rPr>
          <w:color w:val="000000" w:themeColor="text1"/>
        </w:rPr>
      </w:pPr>
    </w:p>
    <w:p w:rsidR="006D48A4" w:rsidRPr="00D917EA" w:rsidRDefault="006D48A4" w:rsidP="00DF701C">
      <w:pPr>
        <w:ind w:firstLine="0"/>
        <w:jc w:val="center"/>
        <w:rPr>
          <w:color w:val="000000" w:themeColor="text1"/>
        </w:rPr>
      </w:pPr>
    </w:p>
    <w:p w:rsidR="006D48A4" w:rsidRPr="00D917EA" w:rsidRDefault="006D48A4" w:rsidP="00DF701C">
      <w:pPr>
        <w:ind w:firstLine="0"/>
        <w:jc w:val="center"/>
        <w:rPr>
          <w:color w:val="000000" w:themeColor="text1"/>
        </w:rPr>
      </w:pPr>
    </w:p>
    <w:p w:rsidR="006D48A4" w:rsidRPr="00D917EA" w:rsidRDefault="006D48A4" w:rsidP="00DF701C">
      <w:pPr>
        <w:ind w:firstLine="0"/>
        <w:jc w:val="center"/>
        <w:rPr>
          <w:color w:val="000000" w:themeColor="text1"/>
        </w:rPr>
      </w:pPr>
    </w:p>
    <w:p w:rsidR="006D48A4" w:rsidRPr="00D917EA" w:rsidRDefault="006D48A4" w:rsidP="00DF701C">
      <w:pPr>
        <w:ind w:firstLine="0"/>
        <w:jc w:val="center"/>
        <w:rPr>
          <w:color w:val="000000" w:themeColor="text1"/>
        </w:rPr>
      </w:pPr>
    </w:p>
    <w:tbl>
      <w:tblPr>
        <w:tblW w:w="9464" w:type="dxa"/>
        <w:tblLook w:val="04A0"/>
      </w:tblPr>
      <w:tblGrid>
        <w:gridCol w:w="5778"/>
        <w:gridCol w:w="3686"/>
      </w:tblGrid>
      <w:tr w:rsidR="00FB5101" w:rsidRPr="00D917EA" w:rsidTr="00FB5101">
        <w:tc>
          <w:tcPr>
            <w:tcW w:w="5778" w:type="dxa"/>
          </w:tcPr>
          <w:p w:rsidR="008B54C1" w:rsidRPr="00D917EA" w:rsidRDefault="00FB5101" w:rsidP="00FB5101">
            <w:pPr>
              <w:ind w:firstLine="0"/>
              <w:jc w:val="left"/>
              <w:rPr>
                <w:color w:val="000000" w:themeColor="text1"/>
                <w:sz w:val="20"/>
                <w:szCs w:val="20"/>
              </w:rPr>
            </w:pPr>
            <w:bookmarkStart w:id="6" w:name="OLE_LINK132"/>
            <w:bookmarkStart w:id="7" w:name="OLE_LINK7"/>
            <w:bookmarkStart w:id="8" w:name="OLE_LINK8"/>
            <w:bookmarkStart w:id="9" w:name="OLE_LINK15"/>
            <w:bookmarkStart w:id="10" w:name="OLE_LINK22"/>
            <w:bookmarkStart w:id="11" w:name="OLE_LINK23"/>
            <w:bookmarkStart w:id="12" w:name="OLE_LINK10"/>
            <w:bookmarkStart w:id="13" w:name="OLE_LINK11"/>
            <w:bookmarkEnd w:id="0"/>
            <w:bookmarkEnd w:id="1"/>
            <w:r w:rsidRPr="00D917EA">
              <w:rPr>
                <w:color w:val="000000" w:themeColor="text1"/>
                <w:sz w:val="20"/>
                <w:szCs w:val="20"/>
              </w:rPr>
              <w:t>Заказчик:</w:t>
            </w:r>
            <w:r w:rsidR="008B54C1" w:rsidRPr="00D917EA">
              <w:rPr>
                <w:color w:val="000000" w:themeColor="text1"/>
                <w:sz w:val="20"/>
                <w:szCs w:val="20"/>
              </w:rPr>
              <w:t>Комитет по управлению имуществом</w:t>
            </w:r>
          </w:p>
          <w:p w:rsidR="00FB5101" w:rsidRPr="00D917EA" w:rsidRDefault="008B54C1" w:rsidP="00FB5101">
            <w:pPr>
              <w:ind w:firstLine="0"/>
              <w:jc w:val="left"/>
              <w:rPr>
                <w:color w:val="000000" w:themeColor="text1"/>
                <w:sz w:val="20"/>
                <w:szCs w:val="20"/>
              </w:rPr>
            </w:pPr>
            <w:r w:rsidRPr="00D917EA">
              <w:rPr>
                <w:color w:val="000000" w:themeColor="text1"/>
                <w:sz w:val="20"/>
                <w:szCs w:val="20"/>
              </w:rPr>
              <w:t>администрации Родниковского муниципального района</w:t>
            </w:r>
          </w:p>
        </w:tc>
        <w:tc>
          <w:tcPr>
            <w:tcW w:w="3686" w:type="dxa"/>
          </w:tcPr>
          <w:p w:rsidR="00FB5101" w:rsidRPr="00D917EA" w:rsidRDefault="00FB5101" w:rsidP="008B54C1">
            <w:pPr>
              <w:ind w:firstLine="0"/>
              <w:jc w:val="right"/>
              <w:rPr>
                <w:color w:val="000000" w:themeColor="text1"/>
                <w:sz w:val="20"/>
                <w:szCs w:val="20"/>
              </w:rPr>
            </w:pPr>
            <w:bookmarkStart w:id="14" w:name="OLE_LINK527"/>
            <w:bookmarkStart w:id="15" w:name="OLE_LINK528"/>
            <w:bookmarkStart w:id="16" w:name="OLE_LINK529"/>
            <w:r w:rsidRPr="00D917EA">
              <w:rPr>
                <w:color w:val="000000" w:themeColor="text1"/>
                <w:sz w:val="20"/>
                <w:szCs w:val="20"/>
              </w:rPr>
              <w:t xml:space="preserve">Муниципальный контракт </w:t>
            </w:r>
            <w:r w:rsidRPr="00D917EA">
              <w:rPr>
                <w:color w:val="000000" w:themeColor="text1"/>
                <w:sz w:val="20"/>
                <w:szCs w:val="20"/>
              </w:rPr>
              <w:br/>
            </w:r>
            <w:bookmarkStart w:id="17" w:name="OLE_LINK54"/>
            <w:bookmarkStart w:id="18" w:name="OLE_LINK55"/>
            <w:bookmarkStart w:id="19" w:name="OLE_LINK56"/>
            <w:r w:rsidR="00361CCD" w:rsidRPr="00D917EA">
              <w:rPr>
                <w:color w:val="000000" w:themeColor="text1"/>
                <w:sz w:val="20"/>
                <w:szCs w:val="20"/>
              </w:rPr>
              <w:t>№ </w:t>
            </w:r>
            <w:r w:rsidR="008B54C1" w:rsidRPr="00D917EA">
              <w:rPr>
                <w:color w:val="000000" w:themeColor="text1"/>
                <w:sz w:val="20"/>
                <w:szCs w:val="20"/>
              </w:rPr>
              <w:t>12К</w:t>
            </w:r>
            <w:r w:rsidRPr="00D917EA">
              <w:rPr>
                <w:color w:val="000000" w:themeColor="text1"/>
                <w:sz w:val="20"/>
                <w:szCs w:val="20"/>
              </w:rPr>
              <w:t xml:space="preserve"> от 25 октября 2017 года</w:t>
            </w:r>
            <w:bookmarkEnd w:id="14"/>
            <w:bookmarkEnd w:id="15"/>
            <w:bookmarkEnd w:id="16"/>
            <w:bookmarkEnd w:id="17"/>
            <w:bookmarkEnd w:id="18"/>
            <w:bookmarkEnd w:id="19"/>
          </w:p>
        </w:tc>
      </w:tr>
    </w:tbl>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rFonts w:eastAsia="Times New Roman" w:cs="Times New Roman"/>
          <w:b/>
          <w:color w:val="000000" w:themeColor="text1"/>
          <w:sz w:val="36"/>
          <w:szCs w:val="36"/>
          <w:lang w:eastAsia="ar-SA" w:bidi="en-US"/>
        </w:rPr>
      </w:pPr>
      <w:bookmarkStart w:id="20" w:name="_Toc487905090"/>
      <w:bookmarkStart w:id="21" w:name="_Toc488054124"/>
      <w:bookmarkStart w:id="22" w:name="_Toc488147800"/>
      <w:bookmarkStart w:id="23" w:name="_Toc488147862"/>
      <w:bookmarkStart w:id="24" w:name="_Toc488147988"/>
      <w:bookmarkStart w:id="25" w:name="_Toc489889770"/>
      <w:bookmarkStart w:id="26" w:name="_Toc489889834"/>
      <w:bookmarkStart w:id="27" w:name="_Toc489889896"/>
      <w:bookmarkStart w:id="28" w:name="_Toc489893646"/>
      <w:bookmarkStart w:id="29" w:name="_Toc490304492"/>
      <w:bookmarkStart w:id="30" w:name="_Toc490309731"/>
      <w:bookmarkStart w:id="31" w:name="_Toc490399343"/>
      <w:bookmarkStart w:id="32" w:name="_Toc490405803"/>
      <w:bookmarkStart w:id="33" w:name="OLE_LINK6"/>
      <w:bookmarkStart w:id="34" w:name="OLE_LINK9"/>
      <w:r w:rsidRPr="00D917EA">
        <w:rPr>
          <w:rFonts w:eastAsia="Times New Roman" w:cs="Times New Roman"/>
          <w:b/>
          <w:color w:val="000000" w:themeColor="text1"/>
          <w:sz w:val="36"/>
          <w:szCs w:val="36"/>
          <w:lang w:eastAsia="ar-SA" w:bidi="en-US"/>
        </w:rPr>
        <w:t>МЕСТНЫЕ НОРМАТИВЫ</w:t>
      </w:r>
      <w:bookmarkEnd w:id="20"/>
      <w:bookmarkEnd w:id="21"/>
      <w:bookmarkEnd w:id="22"/>
      <w:bookmarkEnd w:id="23"/>
      <w:bookmarkEnd w:id="24"/>
      <w:bookmarkEnd w:id="25"/>
      <w:bookmarkEnd w:id="26"/>
      <w:bookmarkEnd w:id="27"/>
      <w:bookmarkEnd w:id="28"/>
      <w:bookmarkEnd w:id="29"/>
      <w:bookmarkEnd w:id="30"/>
      <w:bookmarkEnd w:id="31"/>
      <w:bookmarkEnd w:id="32"/>
    </w:p>
    <w:p w:rsidR="00FB5101" w:rsidRPr="00D917EA" w:rsidRDefault="00FB5101" w:rsidP="00FB5101">
      <w:pPr>
        <w:ind w:firstLine="0"/>
        <w:jc w:val="center"/>
        <w:rPr>
          <w:rFonts w:eastAsia="Times New Roman" w:cs="Times New Roman"/>
          <w:b/>
          <w:color w:val="000000" w:themeColor="text1"/>
          <w:sz w:val="36"/>
          <w:szCs w:val="36"/>
          <w:lang w:eastAsia="ar-SA" w:bidi="en-US"/>
        </w:rPr>
      </w:pPr>
      <w:bookmarkStart w:id="35" w:name="_Toc487905091"/>
      <w:bookmarkStart w:id="36" w:name="_Toc488054125"/>
      <w:bookmarkStart w:id="37" w:name="_Toc488147801"/>
      <w:bookmarkStart w:id="38" w:name="_Toc488147863"/>
      <w:bookmarkStart w:id="39" w:name="_Toc488147989"/>
      <w:bookmarkStart w:id="40" w:name="_Toc489889771"/>
      <w:bookmarkStart w:id="41" w:name="_Toc489889835"/>
      <w:bookmarkStart w:id="42" w:name="_Toc489889897"/>
      <w:bookmarkStart w:id="43" w:name="_Toc489893647"/>
      <w:bookmarkStart w:id="44" w:name="_Toc490304493"/>
      <w:bookmarkStart w:id="45" w:name="_Toc490309732"/>
      <w:bookmarkStart w:id="46" w:name="_Toc490399344"/>
      <w:bookmarkStart w:id="47" w:name="_Toc490405804"/>
      <w:r w:rsidRPr="00D917EA">
        <w:rPr>
          <w:rFonts w:eastAsia="Times New Roman" w:cs="Times New Roman"/>
          <w:b/>
          <w:color w:val="000000" w:themeColor="text1"/>
          <w:sz w:val="36"/>
          <w:szCs w:val="36"/>
          <w:lang w:eastAsia="ar-SA" w:bidi="en-US"/>
        </w:rPr>
        <w:t>ГРАДОСТРОИТЕЛЬНОГО ПРОЕКТИРОВАНИЯ</w:t>
      </w:r>
      <w:bookmarkEnd w:id="35"/>
      <w:bookmarkEnd w:id="36"/>
      <w:bookmarkEnd w:id="37"/>
      <w:bookmarkEnd w:id="38"/>
      <w:bookmarkEnd w:id="39"/>
      <w:bookmarkEnd w:id="40"/>
      <w:bookmarkEnd w:id="41"/>
      <w:bookmarkEnd w:id="42"/>
      <w:bookmarkEnd w:id="43"/>
      <w:bookmarkEnd w:id="44"/>
      <w:bookmarkEnd w:id="45"/>
      <w:bookmarkEnd w:id="46"/>
      <w:bookmarkEnd w:id="47"/>
    </w:p>
    <w:p w:rsidR="00FB5101" w:rsidRPr="00D917EA" w:rsidRDefault="00FB5101" w:rsidP="00FB5101">
      <w:pPr>
        <w:ind w:firstLine="0"/>
        <w:jc w:val="center"/>
        <w:rPr>
          <w:color w:val="000000" w:themeColor="text1"/>
        </w:rPr>
      </w:pPr>
    </w:p>
    <w:bookmarkEnd w:id="6"/>
    <w:bookmarkEnd w:id="7"/>
    <w:bookmarkEnd w:id="8"/>
    <w:bookmarkEnd w:id="33"/>
    <w:bookmarkEnd w:id="34"/>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bookmarkEnd w:id="9"/>
    <w:bookmarkEnd w:id="10"/>
    <w:bookmarkEnd w:id="11"/>
    <w:p w:rsidR="008B54C1" w:rsidRPr="00D917EA" w:rsidRDefault="008B54C1" w:rsidP="00FB5101">
      <w:pPr>
        <w:suppressAutoHyphens/>
        <w:ind w:firstLine="0"/>
        <w:jc w:val="center"/>
        <w:rPr>
          <w:rFonts w:eastAsia="Times New Roman" w:cs="Times New Roman"/>
          <w:b/>
          <w:color w:val="000000" w:themeColor="text1"/>
          <w:sz w:val="40"/>
          <w:szCs w:val="40"/>
          <w:lang w:eastAsia="ar-SA" w:bidi="en-US"/>
        </w:rPr>
      </w:pPr>
      <w:r w:rsidRPr="00D917EA">
        <w:rPr>
          <w:rFonts w:eastAsia="Times New Roman" w:cs="Times New Roman"/>
          <w:b/>
          <w:color w:val="000000" w:themeColor="text1"/>
          <w:sz w:val="40"/>
          <w:szCs w:val="40"/>
          <w:lang w:eastAsia="ar-SA" w:bidi="en-US"/>
        </w:rPr>
        <w:t xml:space="preserve">муниципального образования </w:t>
      </w:r>
    </w:p>
    <w:p w:rsidR="00FB5101" w:rsidRPr="00D917EA" w:rsidRDefault="008B54C1" w:rsidP="00FB5101">
      <w:pPr>
        <w:suppressAutoHyphens/>
        <w:ind w:firstLine="0"/>
        <w:jc w:val="center"/>
        <w:rPr>
          <w:rFonts w:eastAsia="Times New Roman" w:cs="Times New Roman"/>
          <w:b/>
          <w:color w:val="000000" w:themeColor="text1"/>
          <w:sz w:val="40"/>
          <w:szCs w:val="40"/>
          <w:lang w:eastAsia="ar-SA" w:bidi="en-US"/>
        </w:rPr>
      </w:pPr>
      <w:r w:rsidRPr="00D917EA">
        <w:rPr>
          <w:rFonts w:eastAsia="Times New Roman" w:cs="Times New Roman"/>
          <w:b/>
          <w:color w:val="000000" w:themeColor="text1"/>
          <w:sz w:val="40"/>
          <w:szCs w:val="40"/>
          <w:lang w:eastAsia="ar-SA" w:bidi="en-US"/>
        </w:rPr>
        <w:t>«Родниковское городское поселение Родниковского муниципального района Ивановской области»</w:t>
      </w:r>
    </w:p>
    <w:bookmarkEnd w:id="12"/>
    <w:bookmarkEnd w:id="13"/>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8B54C1" w:rsidRPr="00D917EA" w:rsidRDefault="008B54C1" w:rsidP="00FB5101">
      <w:pPr>
        <w:ind w:firstLine="0"/>
        <w:jc w:val="center"/>
        <w:rPr>
          <w:color w:val="000000" w:themeColor="text1"/>
        </w:rPr>
      </w:pPr>
    </w:p>
    <w:p w:rsidR="008B54C1" w:rsidRPr="00D917EA" w:rsidRDefault="008B54C1" w:rsidP="00FB5101">
      <w:pPr>
        <w:ind w:firstLine="0"/>
        <w:jc w:val="center"/>
        <w:rPr>
          <w:color w:val="000000" w:themeColor="text1"/>
        </w:rPr>
      </w:pPr>
    </w:p>
    <w:p w:rsidR="008B54C1" w:rsidRPr="00D917EA" w:rsidRDefault="008B54C1" w:rsidP="00FB5101">
      <w:pPr>
        <w:ind w:firstLine="0"/>
        <w:jc w:val="center"/>
        <w:rPr>
          <w:color w:val="000000" w:themeColor="text1"/>
        </w:rPr>
      </w:pPr>
    </w:p>
    <w:p w:rsidR="008B54C1" w:rsidRPr="00D917EA" w:rsidRDefault="008B54C1" w:rsidP="00FB5101">
      <w:pPr>
        <w:ind w:firstLine="0"/>
        <w:jc w:val="center"/>
        <w:rPr>
          <w:color w:val="000000" w:themeColor="text1"/>
        </w:rPr>
      </w:pPr>
    </w:p>
    <w:p w:rsidR="008B54C1" w:rsidRPr="00D917EA" w:rsidRDefault="008B54C1" w:rsidP="00FB5101">
      <w:pPr>
        <w:ind w:firstLine="0"/>
        <w:jc w:val="center"/>
        <w:rPr>
          <w:color w:val="000000" w:themeColor="text1"/>
        </w:rPr>
      </w:pPr>
    </w:p>
    <w:p w:rsidR="008B54C1" w:rsidRPr="00D917EA" w:rsidRDefault="008B54C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ind w:firstLine="0"/>
        <w:jc w:val="center"/>
        <w:rPr>
          <w:color w:val="000000" w:themeColor="text1"/>
        </w:rPr>
      </w:pPr>
    </w:p>
    <w:p w:rsidR="00FB5101" w:rsidRPr="00D917EA" w:rsidRDefault="00FB5101" w:rsidP="00FB5101">
      <w:pPr>
        <w:pStyle w:val="aff6"/>
        <w:ind w:firstLine="0"/>
        <w:jc w:val="center"/>
        <w:rPr>
          <w:b/>
          <w:color w:val="000000" w:themeColor="text1"/>
          <w:sz w:val="28"/>
          <w:szCs w:val="28"/>
          <w:lang w:val="ru-RU"/>
        </w:rPr>
      </w:pPr>
      <w:r w:rsidRPr="00D917EA">
        <w:rPr>
          <w:b/>
          <w:color w:val="000000" w:themeColor="text1"/>
          <w:sz w:val="28"/>
          <w:szCs w:val="28"/>
          <w:lang w:val="ru-RU"/>
        </w:rPr>
        <w:t>2017 г.</w:t>
      </w:r>
    </w:p>
    <w:bookmarkStart w:id="48" w:name="OLE_LINK590"/>
    <w:bookmarkStart w:id="49" w:name="OLE_LINK591"/>
    <w:bookmarkStart w:id="50" w:name="OLE_LINK196"/>
    <w:bookmarkStart w:id="51" w:name="OLE_LINK197"/>
    <w:p w:rsidR="00FB5101" w:rsidRPr="00D917EA" w:rsidRDefault="00FB5101" w:rsidP="00FB5101">
      <w:pPr>
        <w:pStyle w:val="aff6"/>
        <w:ind w:firstLine="0"/>
        <w:jc w:val="center"/>
        <w:rPr>
          <w:color w:val="000000" w:themeColor="text1"/>
          <w:lang w:val="ru-RU"/>
        </w:rPr>
      </w:pPr>
      <w:r w:rsidRPr="00D917EA">
        <w:rPr>
          <w:color w:val="000000" w:themeColor="text1"/>
          <w:lang w:val="ru-RU"/>
        </w:rPr>
        <w:object w:dxaOrig="2664" w:dyaOrig="896">
          <v:shape id="_x0000_i1026" type="#_x0000_t75" style="width:105.85pt;height:36.55pt" o:ole="">
            <v:imagedata r:id="rId8" o:title=""/>
          </v:shape>
          <o:OLEObject Type="Embed" ProgID="CorelDRAW.Graphic.14" ShapeID="_x0000_i1026" DrawAspect="Content" ObjectID="_1594708730" r:id="rId10"/>
        </w:object>
      </w:r>
    </w:p>
    <w:p w:rsidR="00FB5101" w:rsidRPr="00D917EA" w:rsidRDefault="00FB5101" w:rsidP="00FB5101">
      <w:pPr>
        <w:pStyle w:val="aff6"/>
        <w:ind w:firstLine="0"/>
        <w:jc w:val="center"/>
        <w:rPr>
          <w:b/>
          <w:i/>
          <w:color w:val="000000" w:themeColor="text1"/>
          <w:sz w:val="36"/>
          <w:szCs w:val="36"/>
          <w:lang w:val="ru-RU"/>
        </w:rPr>
      </w:pPr>
      <w:r w:rsidRPr="00D917EA">
        <w:rPr>
          <w:b/>
          <w:i/>
          <w:color w:val="000000" w:themeColor="text1"/>
          <w:sz w:val="36"/>
          <w:szCs w:val="36"/>
          <w:lang w:val="ru-RU"/>
        </w:rPr>
        <w:t>Общество с ограниченной ответственностью</w:t>
      </w:r>
    </w:p>
    <w:p w:rsidR="00FB5101" w:rsidRPr="00D917EA" w:rsidRDefault="00FB5101" w:rsidP="00FB5101">
      <w:pPr>
        <w:pStyle w:val="aff6"/>
        <w:ind w:firstLine="0"/>
        <w:jc w:val="center"/>
        <w:rPr>
          <w:b/>
          <w:i/>
          <w:color w:val="000000" w:themeColor="text1"/>
          <w:sz w:val="36"/>
          <w:szCs w:val="36"/>
          <w:lang w:val="ru-RU"/>
        </w:rPr>
      </w:pPr>
      <w:r w:rsidRPr="00D917EA">
        <w:rPr>
          <w:b/>
          <w:i/>
          <w:color w:val="000000" w:themeColor="text1"/>
          <w:sz w:val="36"/>
          <w:szCs w:val="36"/>
          <w:lang w:val="ru-RU"/>
        </w:rPr>
        <w:t>«САРСТРОЙНИИПРОЕКТ»</w:t>
      </w:r>
    </w:p>
    <w:bookmarkEnd w:id="48"/>
    <w:bookmarkEnd w:id="49"/>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p w:rsidR="00FB5101" w:rsidRPr="00D917EA" w:rsidRDefault="00FB5101" w:rsidP="00FB5101">
      <w:pPr>
        <w:jc w:val="center"/>
        <w:rPr>
          <w:color w:val="000000" w:themeColor="text1"/>
        </w:rPr>
      </w:pPr>
    </w:p>
    <w:tbl>
      <w:tblPr>
        <w:tblW w:w="9464" w:type="dxa"/>
        <w:tblLook w:val="04A0"/>
      </w:tblPr>
      <w:tblGrid>
        <w:gridCol w:w="5778"/>
        <w:gridCol w:w="3686"/>
      </w:tblGrid>
      <w:tr w:rsidR="008B54C1" w:rsidRPr="00D917EA" w:rsidTr="000D77D6">
        <w:tc>
          <w:tcPr>
            <w:tcW w:w="5778" w:type="dxa"/>
          </w:tcPr>
          <w:bookmarkEnd w:id="50"/>
          <w:bookmarkEnd w:id="51"/>
          <w:p w:rsidR="008B54C1" w:rsidRPr="00D917EA" w:rsidRDefault="008B54C1" w:rsidP="000D77D6">
            <w:pPr>
              <w:ind w:firstLine="0"/>
              <w:jc w:val="left"/>
              <w:rPr>
                <w:color w:val="000000" w:themeColor="text1"/>
                <w:sz w:val="20"/>
                <w:szCs w:val="20"/>
              </w:rPr>
            </w:pPr>
            <w:r w:rsidRPr="00D917EA">
              <w:rPr>
                <w:color w:val="000000" w:themeColor="text1"/>
                <w:sz w:val="20"/>
                <w:szCs w:val="20"/>
              </w:rPr>
              <w:t>Заказчик:Комитет по управлению имуществом</w:t>
            </w:r>
          </w:p>
          <w:p w:rsidR="008B54C1" w:rsidRPr="00D917EA" w:rsidRDefault="008B54C1" w:rsidP="000D77D6">
            <w:pPr>
              <w:ind w:firstLine="0"/>
              <w:jc w:val="left"/>
              <w:rPr>
                <w:color w:val="000000" w:themeColor="text1"/>
                <w:sz w:val="20"/>
                <w:szCs w:val="20"/>
              </w:rPr>
            </w:pPr>
            <w:r w:rsidRPr="00D917EA">
              <w:rPr>
                <w:color w:val="000000" w:themeColor="text1"/>
                <w:sz w:val="20"/>
                <w:szCs w:val="20"/>
              </w:rPr>
              <w:t>администрации Родниковского муниципального района</w:t>
            </w:r>
          </w:p>
        </w:tc>
        <w:tc>
          <w:tcPr>
            <w:tcW w:w="3686" w:type="dxa"/>
          </w:tcPr>
          <w:p w:rsidR="008B54C1" w:rsidRPr="00D917EA" w:rsidRDefault="008B54C1" w:rsidP="000D77D6">
            <w:pPr>
              <w:ind w:firstLine="0"/>
              <w:jc w:val="right"/>
              <w:rPr>
                <w:color w:val="000000" w:themeColor="text1"/>
                <w:sz w:val="20"/>
                <w:szCs w:val="20"/>
              </w:rPr>
            </w:pPr>
            <w:r w:rsidRPr="00D917EA">
              <w:rPr>
                <w:color w:val="000000" w:themeColor="text1"/>
                <w:sz w:val="20"/>
                <w:szCs w:val="20"/>
              </w:rPr>
              <w:t xml:space="preserve">Муниципальный контракт </w:t>
            </w:r>
            <w:r w:rsidRPr="00D917EA">
              <w:rPr>
                <w:color w:val="000000" w:themeColor="text1"/>
                <w:sz w:val="20"/>
                <w:szCs w:val="20"/>
              </w:rPr>
              <w:br/>
            </w:r>
            <w:r w:rsidR="00361CCD" w:rsidRPr="00D917EA">
              <w:rPr>
                <w:color w:val="000000" w:themeColor="text1"/>
                <w:sz w:val="20"/>
                <w:szCs w:val="20"/>
              </w:rPr>
              <w:t>№ </w:t>
            </w:r>
            <w:r w:rsidRPr="00D917EA">
              <w:rPr>
                <w:color w:val="000000" w:themeColor="text1"/>
                <w:sz w:val="20"/>
                <w:szCs w:val="20"/>
              </w:rPr>
              <w:t>12К от 25 октября 2017 года</w:t>
            </w:r>
          </w:p>
        </w:tc>
      </w:tr>
    </w:tbl>
    <w:p w:rsidR="008B54C1" w:rsidRPr="00D917EA" w:rsidRDefault="008B54C1" w:rsidP="008B54C1">
      <w:pPr>
        <w:ind w:firstLine="0"/>
        <w:jc w:val="center"/>
        <w:rPr>
          <w:color w:val="000000" w:themeColor="text1"/>
        </w:rPr>
      </w:pPr>
    </w:p>
    <w:p w:rsidR="008B54C1" w:rsidRPr="00D917EA" w:rsidRDefault="008B54C1" w:rsidP="008B54C1">
      <w:pPr>
        <w:ind w:firstLine="0"/>
        <w:jc w:val="center"/>
        <w:rPr>
          <w:color w:val="000000" w:themeColor="text1"/>
        </w:rPr>
      </w:pPr>
    </w:p>
    <w:p w:rsidR="008B54C1" w:rsidRPr="00D917EA" w:rsidRDefault="008B54C1" w:rsidP="008B54C1">
      <w:pPr>
        <w:ind w:firstLine="0"/>
        <w:jc w:val="center"/>
        <w:rPr>
          <w:color w:val="000000" w:themeColor="text1"/>
        </w:rPr>
      </w:pPr>
    </w:p>
    <w:p w:rsidR="008B54C1" w:rsidRPr="00D917EA" w:rsidRDefault="008B54C1" w:rsidP="008B54C1">
      <w:pPr>
        <w:ind w:firstLine="0"/>
        <w:jc w:val="center"/>
        <w:rPr>
          <w:color w:val="000000" w:themeColor="text1"/>
        </w:rPr>
      </w:pPr>
    </w:p>
    <w:p w:rsidR="008B54C1" w:rsidRPr="00D917EA" w:rsidRDefault="008B54C1" w:rsidP="008B54C1">
      <w:pPr>
        <w:ind w:firstLine="0"/>
        <w:jc w:val="center"/>
        <w:rPr>
          <w:color w:val="000000" w:themeColor="text1"/>
        </w:rPr>
      </w:pPr>
    </w:p>
    <w:p w:rsidR="008B54C1" w:rsidRPr="00D917EA" w:rsidRDefault="008B54C1" w:rsidP="008B54C1">
      <w:pPr>
        <w:ind w:firstLine="0"/>
        <w:jc w:val="center"/>
        <w:rPr>
          <w:rFonts w:eastAsia="Times New Roman" w:cs="Times New Roman"/>
          <w:b/>
          <w:color w:val="000000" w:themeColor="text1"/>
          <w:sz w:val="36"/>
          <w:szCs w:val="36"/>
          <w:lang w:eastAsia="ar-SA" w:bidi="en-US"/>
        </w:rPr>
      </w:pPr>
      <w:r w:rsidRPr="00D917EA">
        <w:rPr>
          <w:rFonts w:eastAsia="Times New Roman" w:cs="Times New Roman"/>
          <w:b/>
          <w:color w:val="000000" w:themeColor="text1"/>
          <w:sz w:val="36"/>
          <w:szCs w:val="36"/>
          <w:lang w:eastAsia="ar-SA" w:bidi="en-US"/>
        </w:rPr>
        <w:t>МЕСТНЫЕ НОРМАТИВЫ</w:t>
      </w:r>
    </w:p>
    <w:p w:rsidR="008B54C1" w:rsidRPr="00D917EA" w:rsidRDefault="008B54C1" w:rsidP="008B54C1">
      <w:pPr>
        <w:ind w:firstLine="0"/>
        <w:jc w:val="center"/>
        <w:rPr>
          <w:rFonts w:eastAsia="Times New Roman" w:cs="Times New Roman"/>
          <w:b/>
          <w:color w:val="000000" w:themeColor="text1"/>
          <w:sz w:val="36"/>
          <w:szCs w:val="36"/>
          <w:lang w:eastAsia="ar-SA" w:bidi="en-US"/>
        </w:rPr>
      </w:pPr>
      <w:r w:rsidRPr="00D917EA">
        <w:rPr>
          <w:rFonts w:eastAsia="Times New Roman" w:cs="Times New Roman"/>
          <w:b/>
          <w:color w:val="000000" w:themeColor="text1"/>
          <w:sz w:val="36"/>
          <w:szCs w:val="36"/>
          <w:lang w:eastAsia="ar-SA" w:bidi="en-US"/>
        </w:rPr>
        <w:t>ГРАДОСТРОИТЕЛЬНОГО ПРОЕКТИРОВАНИЯ</w:t>
      </w:r>
    </w:p>
    <w:p w:rsidR="008B54C1" w:rsidRPr="00D917EA" w:rsidRDefault="008B54C1" w:rsidP="008B54C1">
      <w:pPr>
        <w:ind w:firstLine="0"/>
        <w:jc w:val="center"/>
        <w:rPr>
          <w:color w:val="000000" w:themeColor="text1"/>
        </w:rPr>
      </w:pPr>
    </w:p>
    <w:p w:rsidR="008B54C1" w:rsidRPr="00D917EA" w:rsidRDefault="008B54C1" w:rsidP="008B54C1">
      <w:pPr>
        <w:ind w:firstLine="0"/>
        <w:jc w:val="center"/>
        <w:rPr>
          <w:color w:val="000000" w:themeColor="text1"/>
        </w:rPr>
      </w:pPr>
    </w:p>
    <w:p w:rsidR="008B54C1" w:rsidRPr="00D917EA" w:rsidRDefault="008B54C1" w:rsidP="008B54C1">
      <w:pPr>
        <w:ind w:firstLine="0"/>
        <w:jc w:val="center"/>
        <w:rPr>
          <w:color w:val="000000" w:themeColor="text1"/>
        </w:rPr>
      </w:pPr>
    </w:p>
    <w:p w:rsidR="008B54C1" w:rsidRPr="00D917EA" w:rsidRDefault="008B54C1" w:rsidP="008B54C1">
      <w:pPr>
        <w:suppressAutoHyphens/>
        <w:ind w:firstLine="0"/>
        <w:jc w:val="center"/>
        <w:rPr>
          <w:rFonts w:eastAsia="Times New Roman" w:cs="Times New Roman"/>
          <w:b/>
          <w:color w:val="000000" w:themeColor="text1"/>
          <w:sz w:val="40"/>
          <w:szCs w:val="40"/>
          <w:lang w:eastAsia="ar-SA" w:bidi="en-US"/>
        </w:rPr>
      </w:pPr>
      <w:bookmarkStart w:id="52" w:name="OLE_LINK12"/>
      <w:bookmarkStart w:id="53" w:name="OLE_LINK13"/>
      <w:bookmarkStart w:id="54" w:name="OLE_LINK14"/>
      <w:r w:rsidRPr="00D917EA">
        <w:rPr>
          <w:rFonts w:eastAsia="Times New Roman" w:cs="Times New Roman"/>
          <w:b/>
          <w:color w:val="000000" w:themeColor="text1"/>
          <w:sz w:val="40"/>
          <w:szCs w:val="40"/>
          <w:lang w:eastAsia="ar-SA" w:bidi="en-US"/>
        </w:rPr>
        <w:t xml:space="preserve">муниципального образования </w:t>
      </w:r>
    </w:p>
    <w:p w:rsidR="008B54C1" w:rsidRPr="00D917EA" w:rsidRDefault="008B54C1" w:rsidP="008B54C1">
      <w:pPr>
        <w:suppressAutoHyphens/>
        <w:ind w:firstLine="0"/>
        <w:jc w:val="center"/>
        <w:rPr>
          <w:rFonts w:eastAsia="Times New Roman" w:cs="Times New Roman"/>
          <w:b/>
          <w:color w:val="000000" w:themeColor="text1"/>
          <w:sz w:val="40"/>
          <w:szCs w:val="40"/>
          <w:lang w:eastAsia="ar-SA" w:bidi="en-US"/>
        </w:rPr>
      </w:pPr>
      <w:r w:rsidRPr="00D917EA">
        <w:rPr>
          <w:rFonts w:eastAsia="Times New Roman" w:cs="Times New Roman"/>
          <w:b/>
          <w:color w:val="000000" w:themeColor="text1"/>
          <w:sz w:val="40"/>
          <w:szCs w:val="40"/>
          <w:lang w:eastAsia="ar-SA" w:bidi="en-US"/>
        </w:rPr>
        <w:t>«Родниковское городское поселение Родниковского муниципального района Ивановской области»</w:t>
      </w:r>
      <w:bookmarkEnd w:id="52"/>
      <w:bookmarkEnd w:id="53"/>
      <w:bookmarkEnd w:id="54"/>
    </w:p>
    <w:p w:rsidR="007B1B84" w:rsidRPr="00D917EA" w:rsidRDefault="007B1B84" w:rsidP="00200A6B">
      <w:pPr>
        <w:jc w:val="center"/>
        <w:rPr>
          <w:color w:val="000000" w:themeColor="text1"/>
        </w:rPr>
      </w:pPr>
    </w:p>
    <w:p w:rsidR="006D48A4" w:rsidRPr="00D917EA" w:rsidRDefault="006D48A4" w:rsidP="00200A6B">
      <w:pPr>
        <w:jc w:val="center"/>
        <w:rPr>
          <w:color w:val="000000" w:themeColor="text1"/>
        </w:rPr>
      </w:pPr>
    </w:p>
    <w:p w:rsidR="006D48A4" w:rsidRPr="00D917EA" w:rsidRDefault="006D48A4" w:rsidP="00200A6B">
      <w:pPr>
        <w:jc w:val="center"/>
        <w:rPr>
          <w:color w:val="000000" w:themeColor="text1"/>
        </w:rPr>
      </w:pPr>
    </w:p>
    <w:p w:rsidR="006D48A4" w:rsidRPr="00D917EA" w:rsidRDefault="006D48A4" w:rsidP="00200A6B">
      <w:pPr>
        <w:jc w:val="center"/>
        <w:rPr>
          <w:color w:val="000000" w:themeColor="text1"/>
        </w:rPr>
      </w:pPr>
    </w:p>
    <w:p w:rsidR="007B1B84" w:rsidRPr="00D917EA" w:rsidRDefault="007B1B84" w:rsidP="00200A6B">
      <w:pPr>
        <w:jc w:val="center"/>
        <w:rPr>
          <w:color w:val="000000" w:themeColor="text1"/>
        </w:rPr>
      </w:pPr>
    </w:p>
    <w:tbl>
      <w:tblPr>
        <w:tblW w:w="9181" w:type="dxa"/>
        <w:tblInd w:w="392" w:type="dxa"/>
        <w:tblLook w:val="04A0"/>
      </w:tblPr>
      <w:tblGrid>
        <w:gridCol w:w="4503"/>
        <w:gridCol w:w="2126"/>
        <w:gridCol w:w="2552"/>
      </w:tblGrid>
      <w:tr w:rsidR="00200A6B" w:rsidRPr="00D917EA" w:rsidTr="00182EED">
        <w:tc>
          <w:tcPr>
            <w:tcW w:w="4503" w:type="dxa"/>
          </w:tcPr>
          <w:p w:rsidR="00200A6B" w:rsidRPr="00D917EA" w:rsidRDefault="007B1B84" w:rsidP="005C4553">
            <w:pPr>
              <w:ind w:firstLine="0"/>
              <w:jc w:val="left"/>
              <w:rPr>
                <w:color w:val="000000" w:themeColor="text1"/>
              </w:rPr>
            </w:pPr>
            <w:bookmarkStart w:id="55" w:name="OLE_LINK203"/>
            <w:bookmarkStart w:id="56" w:name="OLE_LINK204"/>
            <w:bookmarkStart w:id="57" w:name="OLE_LINK205"/>
            <w:r w:rsidRPr="00D917EA">
              <w:rPr>
                <w:color w:val="000000" w:themeColor="text1"/>
                <w:sz w:val="28"/>
              </w:rPr>
              <w:t>Г</w:t>
            </w:r>
            <w:r w:rsidR="00200A6B" w:rsidRPr="00D917EA">
              <w:rPr>
                <w:color w:val="000000" w:themeColor="text1"/>
                <w:sz w:val="28"/>
              </w:rPr>
              <w:t>енеральный директор ООО «</w:t>
            </w:r>
            <w:r w:rsidR="005C4553" w:rsidRPr="00D917EA">
              <w:rPr>
                <w:color w:val="000000" w:themeColor="text1"/>
                <w:sz w:val="28"/>
              </w:rPr>
              <w:t>САРСТРОЙНИИПРОЕКТ</w:t>
            </w:r>
            <w:r w:rsidR="00200A6B" w:rsidRPr="00D917EA">
              <w:rPr>
                <w:color w:val="000000" w:themeColor="text1"/>
                <w:sz w:val="28"/>
              </w:rPr>
              <w:t xml:space="preserve">» </w:t>
            </w:r>
          </w:p>
        </w:tc>
        <w:tc>
          <w:tcPr>
            <w:tcW w:w="2126" w:type="dxa"/>
            <w:tcBorders>
              <w:bottom w:val="single" w:sz="4" w:space="0" w:color="auto"/>
            </w:tcBorders>
          </w:tcPr>
          <w:p w:rsidR="00200A6B" w:rsidRPr="00D917EA" w:rsidRDefault="00200A6B" w:rsidP="00200A6B">
            <w:pPr>
              <w:ind w:firstLine="0"/>
              <w:rPr>
                <w:color w:val="000000" w:themeColor="text1"/>
                <w:u w:val="single"/>
              </w:rPr>
            </w:pPr>
          </w:p>
        </w:tc>
        <w:tc>
          <w:tcPr>
            <w:tcW w:w="2552" w:type="dxa"/>
          </w:tcPr>
          <w:p w:rsidR="00200A6B" w:rsidRPr="00D917EA" w:rsidRDefault="00200A6B" w:rsidP="00200A6B">
            <w:pPr>
              <w:ind w:firstLine="0"/>
              <w:rPr>
                <w:color w:val="000000" w:themeColor="text1"/>
                <w:sz w:val="28"/>
                <w:szCs w:val="28"/>
              </w:rPr>
            </w:pPr>
          </w:p>
          <w:p w:rsidR="00200A6B" w:rsidRPr="00D917EA" w:rsidRDefault="005C4553" w:rsidP="005C4553">
            <w:pPr>
              <w:ind w:firstLine="0"/>
              <w:rPr>
                <w:color w:val="000000" w:themeColor="text1"/>
                <w:sz w:val="28"/>
                <w:szCs w:val="28"/>
              </w:rPr>
            </w:pPr>
            <w:r w:rsidRPr="00D917EA">
              <w:rPr>
                <w:color w:val="000000" w:themeColor="text1"/>
                <w:sz w:val="28"/>
                <w:szCs w:val="28"/>
              </w:rPr>
              <w:t>Т.Ю. Базанова</w:t>
            </w:r>
          </w:p>
        </w:tc>
      </w:tr>
      <w:tr w:rsidR="00200A6B" w:rsidRPr="00D917EA" w:rsidTr="00182EED">
        <w:tc>
          <w:tcPr>
            <w:tcW w:w="4503" w:type="dxa"/>
          </w:tcPr>
          <w:p w:rsidR="00200A6B" w:rsidRPr="00D917EA" w:rsidRDefault="00200A6B" w:rsidP="00200A6B">
            <w:pPr>
              <w:ind w:firstLine="0"/>
              <w:jc w:val="left"/>
              <w:rPr>
                <w:color w:val="000000" w:themeColor="text1"/>
                <w:sz w:val="28"/>
              </w:rPr>
            </w:pPr>
          </w:p>
        </w:tc>
        <w:tc>
          <w:tcPr>
            <w:tcW w:w="2126" w:type="dxa"/>
            <w:tcBorders>
              <w:top w:val="single" w:sz="4" w:space="0" w:color="auto"/>
            </w:tcBorders>
          </w:tcPr>
          <w:p w:rsidR="00200A6B" w:rsidRPr="00D917EA" w:rsidRDefault="00200A6B" w:rsidP="00200A6B">
            <w:pPr>
              <w:ind w:firstLine="0"/>
              <w:rPr>
                <w:color w:val="000000" w:themeColor="text1"/>
                <w:u w:val="single"/>
              </w:rPr>
            </w:pPr>
          </w:p>
        </w:tc>
        <w:tc>
          <w:tcPr>
            <w:tcW w:w="2552" w:type="dxa"/>
          </w:tcPr>
          <w:p w:rsidR="00200A6B" w:rsidRPr="00D917EA" w:rsidRDefault="00200A6B" w:rsidP="00200A6B">
            <w:pPr>
              <w:ind w:firstLine="0"/>
              <w:rPr>
                <w:color w:val="000000" w:themeColor="text1"/>
                <w:sz w:val="28"/>
                <w:szCs w:val="28"/>
              </w:rPr>
            </w:pPr>
          </w:p>
        </w:tc>
      </w:tr>
    </w:tbl>
    <w:p w:rsidR="00200A6B" w:rsidRPr="00D917EA" w:rsidRDefault="00200A6B" w:rsidP="00200A6B">
      <w:pPr>
        <w:jc w:val="center"/>
        <w:rPr>
          <w:color w:val="000000" w:themeColor="text1"/>
        </w:rPr>
      </w:pPr>
    </w:p>
    <w:p w:rsidR="0059144D" w:rsidRPr="00D917EA" w:rsidRDefault="0059144D" w:rsidP="00200A6B">
      <w:pPr>
        <w:jc w:val="center"/>
        <w:rPr>
          <w:color w:val="000000" w:themeColor="text1"/>
        </w:rPr>
      </w:pPr>
    </w:p>
    <w:p w:rsidR="0059144D" w:rsidRPr="00D917EA" w:rsidRDefault="0059144D" w:rsidP="00200A6B">
      <w:pPr>
        <w:jc w:val="center"/>
        <w:rPr>
          <w:color w:val="000000" w:themeColor="text1"/>
        </w:rPr>
      </w:pPr>
    </w:p>
    <w:bookmarkEnd w:id="55"/>
    <w:bookmarkEnd w:id="56"/>
    <w:bookmarkEnd w:id="57"/>
    <w:p w:rsidR="00200A6B" w:rsidRPr="00D917EA" w:rsidRDefault="00200A6B" w:rsidP="00200A6B">
      <w:pPr>
        <w:jc w:val="center"/>
        <w:rPr>
          <w:color w:val="000000" w:themeColor="text1"/>
        </w:rPr>
      </w:pPr>
    </w:p>
    <w:p w:rsidR="008B54C1" w:rsidRPr="00D917EA" w:rsidRDefault="008B54C1" w:rsidP="00200A6B">
      <w:pPr>
        <w:jc w:val="center"/>
        <w:rPr>
          <w:color w:val="000000" w:themeColor="text1"/>
        </w:rPr>
      </w:pPr>
    </w:p>
    <w:p w:rsidR="00200A6B" w:rsidRPr="00D917EA" w:rsidRDefault="00200A6B" w:rsidP="00200A6B">
      <w:pPr>
        <w:jc w:val="center"/>
        <w:rPr>
          <w:color w:val="000000" w:themeColor="text1"/>
        </w:rPr>
      </w:pPr>
    </w:p>
    <w:p w:rsidR="00200A6B" w:rsidRPr="00D917EA" w:rsidRDefault="00200A6B" w:rsidP="00200A6B">
      <w:pPr>
        <w:jc w:val="center"/>
        <w:rPr>
          <w:color w:val="000000" w:themeColor="text1"/>
        </w:rPr>
      </w:pPr>
    </w:p>
    <w:p w:rsidR="00200A6B" w:rsidRPr="00D917EA" w:rsidRDefault="00200A6B" w:rsidP="00200A6B">
      <w:pPr>
        <w:jc w:val="center"/>
        <w:rPr>
          <w:color w:val="000000" w:themeColor="text1"/>
        </w:rPr>
      </w:pPr>
    </w:p>
    <w:p w:rsidR="00200A6B" w:rsidRPr="00D917EA" w:rsidRDefault="00200A6B" w:rsidP="00200A6B">
      <w:pPr>
        <w:jc w:val="center"/>
        <w:rPr>
          <w:rFonts w:cs="Times New Roman"/>
          <w:b/>
          <w:color w:val="000000" w:themeColor="text1"/>
          <w:szCs w:val="24"/>
        </w:rPr>
      </w:pPr>
      <w:r w:rsidRPr="00D917EA">
        <w:rPr>
          <w:b/>
          <w:color w:val="000000" w:themeColor="text1"/>
          <w:sz w:val="28"/>
          <w:szCs w:val="28"/>
        </w:rPr>
        <w:t>2017 г.</w:t>
      </w:r>
      <w:bookmarkEnd w:id="2"/>
      <w:bookmarkEnd w:id="3"/>
    </w:p>
    <w:p w:rsidR="00200A6B" w:rsidRPr="00D917EA" w:rsidRDefault="00200A6B" w:rsidP="004843F4">
      <w:pPr>
        <w:spacing w:after="120"/>
        <w:jc w:val="center"/>
        <w:rPr>
          <w:rFonts w:cs="Times New Roman"/>
          <w:b/>
          <w:color w:val="000000" w:themeColor="text1"/>
          <w:szCs w:val="24"/>
        </w:rPr>
        <w:sectPr w:rsidR="00200A6B" w:rsidRPr="00D917EA"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D917EA" w:rsidRDefault="00D4239C" w:rsidP="004843F4">
      <w:pPr>
        <w:spacing w:after="120"/>
        <w:jc w:val="center"/>
        <w:rPr>
          <w:rFonts w:cs="Times New Roman"/>
          <w:b/>
          <w:color w:val="000000" w:themeColor="text1"/>
          <w:szCs w:val="24"/>
        </w:rPr>
      </w:pPr>
      <w:r w:rsidRPr="00D917EA">
        <w:rPr>
          <w:rFonts w:cs="Times New Roman"/>
          <w:b/>
          <w:color w:val="000000" w:themeColor="text1"/>
          <w:szCs w:val="24"/>
        </w:rPr>
        <w:lastRenderedPageBreak/>
        <w:t>ОГЛАВЛЕНИЕ</w:t>
      </w:r>
    </w:p>
    <w:p w:rsidR="00B86C1F" w:rsidRPr="00D917EA" w:rsidRDefault="00E116DE">
      <w:pPr>
        <w:pStyle w:val="16"/>
        <w:tabs>
          <w:tab w:val="right" w:leader="dot" w:pos="9344"/>
        </w:tabs>
        <w:rPr>
          <w:rFonts w:asciiTheme="minorHAnsi" w:eastAsiaTheme="minorEastAsia" w:hAnsiTheme="minorHAnsi" w:cstheme="minorBidi"/>
          <w:b w:val="0"/>
          <w:bCs w:val="0"/>
          <w:caps w:val="0"/>
          <w:noProof/>
          <w:color w:val="000000" w:themeColor="text1"/>
          <w:sz w:val="22"/>
          <w:szCs w:val="22"/>
          <w:lang w:eastAsia="ru-RU"/>
        </w:rPr>
      </w:pPr>
      <w:r w:rsidRPr="00D917EA">
        <w:rPr>
          <w:color w:val="000000" w:themeColor="text1"/>
        </w:rPr>
        <w:fldChar w:fldCharType="begin"/>
      </w:r>
      <w:r w:rsidR="007F2D50" w:rsidRPr="00D917EA">
        <w:rPr>
          <w:color w:val="000000" w:themeColor="text1"/>
        </w:rPr>
        <w:instrText xml:space="preserve"> TOC \o "1-3" \h \z \u </w:instrText>
      </w:r>
      <w:r w:rsidRPr="00D917EA">
        <w:rPr>
          <w:color w:val="000000" w:themeColor="text1"/>
        </w:rPr>
        <w:fldChar w:fldCharType="separate"/>
      </w:r>
      <w:hyperlink w:anchor="_Toc501726560" w:history="1">
        <w:r w:rsidR="00B86C1F" w:rsidRPr="00D917EA">
          <w:rPr>
            <w:rStyle w:val="a9"/>
            <w:noProof/>
            <w:color w:val="000000" w:themeColor="text1"/>
          </w:rPr>
          <w:t>Введение</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_Toc501726560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6</w:t>
        </w:r>
        <w:r w:rsidRPr="00D917EA">
          <w:rPr>
            <w:noProof/>
            <w:webHidden/>
            <w:color w:val="000000" w:themeColor="text1"/>
          </w:rPr>
          <w:fldChar w:fldCharType="end"/>
        </w:r>
      </w:hyperlink>
    </w:p>
    <w:p w:rsidR="00B86C1F" w:rsidRPr="00D917EA" w:rsidRDefault="00E116DE">
      <w:pPr>
        <w:pStyle w:val="16"/>
        <w:tabs>
          <w:tab w:val="left" w:pos="442"/>
          <w:tab w:val="right" w:leader="dot" w:pos="9344"/>
        </w:tabs>
        <w:rPr>
          <w:rFonts w:asciiTheme="minorHAnsi" w:eastAsiaTheme="minorEastAsia" w:hAnsiTheme="minorHAnsi" w:cstheme="minorBidi"/>
          <w:b w:val="0"/>
          <w:bCs w:val="0"/>
          <w:caps w:val="0"/>
          <w:noProof/>
          <w:color w:val="000000" w:themeColor="text1"/>
          <w:sz w:val="22"/>
          <w:szCs w:val="22"/>
          <w:lang w:eastAsia="ru-RU"/>
        </w:rPr>
      </w:pPr>
      <w:hyperlink w:anchor="_Toc501726561" w:history="1">
        <w:r w:rsidR="00B86C1F" w:rsidRPr="00D917EA">
          <w:rPr>
            <w:rStyle w:val="a9"/>
            <w:noProof/>
            <w:color w:val="000000" w:themeColor="text1"/>
          </w:rPr>
          <w:t>1.</w:t>
        </w:r>
        <w:r w:rsidR="00B86C1F" w:rsidRPr="00D917EA">
          <w:rPr>
            <w:rFonts w:asciiTheme="minorHAnsi" w:eastAsiaTheme="minorEastAsia" w:hAnsiTheme="minorHAnsi" w:cstheme="minorBidi"/>
            <w:b w:val="0"/>
            <w:bCs w:val="0"/>
            <w:caps w:val="0"/>
            <w:noProof/>
            <w:color w:val="000000" w:themeColor="text1"/>
            <w:sz w:val="22"/>
            <w:szCs w:val="22"/>
            <w:lang w:eastAsia="ru-RU"/>
          </w:rPr>
          <w:tab/>
        </w:r>
        <w:r w:rsidR="00B86C1F" w:rsidRPr="00D917EA">
          <w:rPr>
            <w:rStyle w:val="a9"/>
            <w:noProof/>
            <w:color w:val="000000" w:themeColor="text1"/>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_Toc501726561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8</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2" w:history="1">
        <w:r w:rsidR="00B86C1F" w:rsidRPr="00D917EA">
          <w:rPr>
            <w:rStyle w:val="a9"/>
            <w:noProof/>
            <w:color w:val="000000" w:themeColor="text1"/>
          </w:rPr>
          <w:t>1.1.</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электро-,  тепло-, газо- и водоснабжения населения, водоотведения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_Toc501726562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8</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3" w:history="1">
        <w:r w:rsidR="00B86C1F" w:rsidRPr="00D917EA">
          <w:rPr>
            <w:rStyle w:val="a9"/>
            <w:noProof/>
            <w:color w:val="000000" w:themeColor="text1"/>
          </w:rPr>
          <w:t>1.2.</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автомобильных дорог местного значения и транспорта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_Toc501726563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9</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4" w:history="1">
        <w:r w:rsidR="00B86C1F" w:rsidRPr="00D917EA">
          <w:rPr>
            <w:rStyle w:val="a9"/>
            <w:noProof/>
            <w:color w:val="000000" w:themeColor="text1"/>
          </w:rPr>
          <w:t>1.3.</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в области образования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_Toc501726564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13</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5" w:history="1">
        <w:r w:rsidR="00B86C1F" w:rsidRPr="00D917EA">
          <w:rPr>
            <w:rStyle w:val="a9"/>
            <w:noProof/>
            <w:color w:val="000000" w:themeColor="text1"/>
          </w:rPr>
          <w:t>1.4.</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физической культуры и массового спорта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_Toc501726565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15</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6" w:history="1">
        <w:r w:rsidR="00B86C1F" w:rsidRPr="00D917EA">
          <w:rPr>
            <w:rStyle w:val="a9"/>
            <w:noProof/>
            <w:color w:val="000000" w:themeColor="text1"/>
          </w:rPr>
          <w:t>1.5.</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культуры и искусства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_Toc501726566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15</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7" w:history="1">
        <w:r w:rsidR="00B86C1F" w:rsidRPr="00D917EA">
          <w:rPr>
            <w:rStyle w:val="a9"/>
            <w:noProof/>
            <w:color w:val="000000" w:themeColor="text1"/>
          </w:rPr>
          <w:t>1.6.</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предупреждения чрезвычайных ситуаций и ликвидации их последствий</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_Toc501726567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16</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8" w:history="1">
        <w:r w:rsidR="00B86C1F" w:rsidRPr="00D917EA">
          <w:rPr>
            <w:rStyle w:val="a9"/>
            <w:noProof/>
            <w:color w:val="000000" w:themeColor="text1"/>
          </w:rPr>
          <w:t>1.7.</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сбора, транспортирования, обработки, утилизации, обезвреживания, размещения твердых коммунальных отходов</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_Toc501726568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17</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69" w:history="1">
        <w:r w:rsidR="00B86C1F" w:rsidRPr="00D917EA">
          <w:rPr>
            <w:rStyle w:val="a9"/>
            <w:noProof/>
            <w:color w:val="000000" w:themeColor="text1"/>
          </w:rPr>
          <w:t>1.8.</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ритуальных услуг</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_Toc501726569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18</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70" w:history="1">
        <w:r w:rsidR="00B86C1F" w:rsidRPr="00D917EA">
          <w:rPr>
            <w:rStyle w:val="a9"/>
            <w:noProof/>
            <w:color w:val="000000" w:themeColor="text1"/>
          </w:rPr>
          <w:t>1.9.</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благоустройства и озеленения территории городского поселения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_Toc501726570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18</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71" w:history="1">
        <w:r w:rsidR="00B86C1F" w:rsidRPr="00D917EA">
          <w:rPr>
            <w:rStyle w:val="a9"/>
            <w:noProof/>
            <w:color w:val="000000" w:themeColor="text1"/>
          </w:rPr>
          <w:t>1.10.</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торговли, общественного питания и бытового обслуживания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_Toc501726571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19</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72" w:history="1">
        <w:r w:rsidR="00B86C1F" w:rsidRPr="00D917EA">
          <w:rPr>
            <w:rStyle w:val="a9"/>
            <w:noProof/>
            <w:color w:val="000000" w:themeColor="text1"/>
          </w:rPr>
          <w:t>1.11.</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деятельности органов местного самоуправления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_Toc501726572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20</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73" w:history="1">
        <w:r w:rsidR="00B86C1F" w:rsidRPr="00D917EA">
          <w:rPr>
            <w:rStyle w:val="a9"/>
            <w:noProof/>
            <w:color w:val="000000" w:themeColor="text1"/>
          </w:rPr>
          <w:t>1.12.</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 xml:space="preserve">Объекты местного значения городского поселения в области </w:t>
        </w:r>
        <w:r w:rsidR="00B86C1F" w:rsidRPr="00D917EA">
          <w:rPr>
            <w:rStyle w:val="a9"/>
            <w:noProof/>
            <w:color w:val="000000" w:themeColor="text1"/>
          </w:rPr>
          <w:t>муниципального</w:t>
        </w:r>
        <w:r w:rsidR="00B86C1F" w:rsidRPr="00D917EA">
          <w:rPr>
            <w:rStyle w:val="a9"/>
            <w:noProof/>
            <w:color w:val="000000" w:themeColor="text1"/>
          </w:rPr>
          <w:t xml:space="preserve"> жилищного строительства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_Toc501726573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20</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74" w:history="1">
        <w:r w:rsidR="00B86C1F" w:rsidRPr="00D917EA">
          <w:rPr>
            <w:rStyle w:val="a9"/>
            <w:noProof/>
            <w:color w:val="000000" w:themeColor="text1"/>
          </w:rPr>
          <w:t>1.13.</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коммунальной, транспортной, социальной инфраструктур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_Toc501726574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21</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75" w:history="1">
        <w:r w:rsidR="00B86C1F" w:rsidRPr="00D917EA">
          <w:rPr>
            <w:rStyle w:val="a9"/>
            <w:noProof/>
            <w:color w:val="000000" w:themeColor="text1"/>
          </w:rPr>
          <w:t>1.13.1.</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Объекты коммунальной инфраструктуры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_Toc501726575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21</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76" w:history="1">
        <w:r w:rsidR="00B86C1F" w:rsidRPr="00D917EA">
          <w:rPr>
            <w:rStyle w:val="a9"/>
            <w:noProof/>
            <w:color w:val="000000" w:themeColor="text1"/>
          </w:rPr>
          <w:t>1.13.2.</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Объекты транспортной инфраструктуры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_Toc501726576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22</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77" w:history="1">
        <w:r w:rsidR="00B86C1F" w:rsidRPr="00D917EA">
          <w:rPr>
            <w:rStyle w:val="a9"/>
            <w:noProof/>
            <w:color w:val="000000" w:themeColor="text1"/>
          </w:rPr>
          <w:t>1.13.3.</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Объекты социальной инфраструктуры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_Toc501726577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23</w:t>
        </w:r>
        <w:r w:rsidRPr="00D917EA">
          <w:rPr>
            <w:noProof/>
            <w:webHidden/>
            <w:color w:val="000000" w:themeColor="text1"/>
          </w:rPr>
          <w:fldChar w:fldCharType="end"/>
        </w:r>
      </w:hyperlink>
    </w:p>
    <w:p w:rsidR="00B86C1F" w:rsidRPr="00D917EA" w:rsidRDefault="00E116DE">
      <w:pPr>
        <w:pStyle w:val="16"/>
        <w:tabs>
          <w:tab w:val="left" w:pos="442"/>
          <w:tab w:val="right" w:leader="dot" w:pos="9344"/>
        </w:tabs>
        <w:rPr>
          <w:rFonts w:asciiTheme="minorHAnsi" w:eastAsiaTheme="minorEastAsia" w:hAnsiTheme="minorHAnsi" w:cstheme="minorBidi"/>
          <w:b w:val="0"/>
          <w:bCs w:val="0"/>
          <w:caps w:val="0"/>
          <w:noProof/>
          <w:color w:val="000000" w:themeColor="text1"/>
          <w:sz w:val="22"/>
          <w:szCs w:val="22"/>
          <w:lang w:eastAsia="ru-RU"/>
        </w:rPr>
      </w:pPr>
      <w:hyperlink w:anchor="_Toc501726578" w:history="1">
        <w:r w:rsidR="00B86C1F" w:rsidRPr="00D917EA">
          <w:rPr>
            <w:rStyle w:val="a9"/>
            <w:noProof/>
            <w:color w:val="000000" w:themeColor="text1"/>
          </w:rPr>
          <w:t>2.</w:t>
        </w:r>
        <w:r w:rsidR="00B86C1F" w:rsidRPr="00D917EA">
          <w:rPr>
            <w:rFonts w:asciiTheme="minorHAnsi" w:eastAsiaTheme="minorEastAsia" w:hAnsiTheme="minorHAnsi" w:cstheme="minorBidi"/>
            <w:b w:val="0"/>
            <w:bCs w:val="0"/>
            <w:caps w:val="0"/>
            <w:noProof/>
            <w:color w:val="000000" w:themeColor="text1"/>
            <w:sz w:val="22"/>
            <w:szCs w:val="22"/>
            <w:lang w:eastAsia="ru-RU"/>
          </w:rPr>
          <w:tab/>
        </w:r>
        <w:r w:rsidR="00B86C1F" w:rsidRPr="00D917EA">
          <w:rPr>
            <w:rStyle w:val="a9"/>
            <w:noProof/>
            <w:color w:val="000000" w:themeColor="text1"/>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_Toc501726578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24</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79" w:history="1">
        <w:r w:rsidR="00B86C1F" w:rsidRPr="00D917EA">
          <w:rPr>
            <w:rStyle w:val="a9"/>
            <w:noProof/>
            <w:color w:val="000000" w:themeColor="text1"/>
          </w:rPr>
          <w:t>2.1.</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B86C1F" w:rsidRPr="00D917EA">
          <w:rPr>
            <w:rStyle w:val="a9"/>
            <w:noProof/>
            <w:color w:val="000000" w:themeColor="text1"/>
          </w:rPr>
          <w:lastRenderedPageBreak/>
          <w:t>Родниковского городского поселения, влияющих на установление расчетных показателей</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_Toc501726579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24</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80" w:history="1">
        <w:r w:rsidR="00B86C1F" w:rsidRPr="00D917EA">
          <w:rPr>
            <w:rStyle w:val="a9"/>
            <w:noProof/>
            <w:color w:val="000000" w:themeColor="text1"/>
          </w:rPr>
          <w:t>2.1.1.</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Анализ административно-территориального устройства Родниковского городского поселения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_Toc501726580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24</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81" w:history="1">
        <w:r w:rsidR="00B86C1F" w:rsidRPr="00D917EA">
          <w:rPr>
            <w:rStyle w:val="a9"/>
            <w:noProof/>
            <w:color w:val="000000" w:themeColor="text1"/>
          </w:rPr>
          <w:t>2.1.2.</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Анализ природно-климатических условий развития Родниковского городского поселения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_Toc501726581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25</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82" w:history="1">
        <w:r w:rsidR="00B86C1F" w:rsidRPr="00D917EA">
          <w:rPr>
            <w:rStyle w:val="a9"/>
            <w:noProof/>
            <w:color w:val="000000" w:themeColor="text1"/>
          </w:rPr>
          <w:t>2.1.3.</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Анализ социально-демографических условий развития Родниковского городского поселения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_Toc501726582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26</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3" w:history="1">
        <w:r w:rsidR="00B86C1F" w:rsidRPr="00D917EA">
          <w:rPr>
            <w:rStyle w:val="a9"/>
            <w:noProof/>
            <w:color w:val="000000" w:themeColor="text1"/>
          </w:rPr>
          <w:t>2.2.</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Виды объектов местного значения городского поселения, для которых разрабатываются местные нормативы градостроительного проектирования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_Toc501726583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26</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4" w:history="1">
        <w:r w:rsidR="00B86C1F" w:rsidRPr="00D917EA">
          <w:rPr>
            <w:rStyle w:val="a9"/>
            <w:noProof/>
            <w:color w:val="000000" w:themeColor="text1"/>
          </w:rPr>
          <w:t>2.3.</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электро-,  тепло-, газо- и водоснабжения населения, водоотведения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_Toc501726584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27</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5" w:history="1">
        <w:r w:rsidR="00B86C1F" w:rsidRPr="00D917EA">
          <w:rPr>
            <w:rStyle w:val="a9"/>
            <w:noProof/>
            <w:color w:val="000000" w:themeColor="text1"/>
          </w:rPr>
          <w:t>2.4.</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автомобильных дорог местного значения и транспорта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_Toc501726585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29</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6" w:history="1">
        <w:r w:rsidR="00B86C1F" w:rsidRPr="00D917EA">
          <w:rPr>
            <w:rStyle w:val="a9"/>
            <w:noProof/>
            <w:color w:val="000000" w:themeColor="text1"/>
          </w:rPr>
          <w:t>2.5.</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в области образования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_Toc501726586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30</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7" w:history="1">
        <w:r w:rsidR="00B86C1F" w:rsidRPr="00D917EA">
          <w:rPr>
            <w:rStyle w:val="a9"/>
            <w:noProof/>
            <w:color w:val="000000" w:themeColor="text1"/>
          </w:rPr>
          <w:t>2.6.</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физической культуры и массового спорта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_Toc501726587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32</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8" w:history="1">
        <w:r w:rsidR="00B86C1F" w:rsidRPr="00D917EA">
          <w:rPr>
            <w:rStyle w:val="a9"/>
            <w:noProof/>
            <w:color w:val="000000" w:themeColor="text1"/>
          </w:rPr>
          <w:t>2.7.</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культуры и искусства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_Toc501726588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33</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89" w:history="1">
        <w:r w:rsidR="00B86C1F" w:rsidRPr="00D917EA">
          <w:rPr>
            <w:rStyle w:val="a9"/>
            <w:noProof/>
            <w:color w:val="000000" w:themeColor="text1"/>
          </w:rPr>
          <w:t>2.8.</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предупреждения чрезвычайных ситуаций и ликвидации их последствий</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_Toc501726589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35</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0" w:history="1">
        <w:r w:rsidR="00B86C1F" w:rsidRPr="00D917EA">
          <w:rPr>
            <w:rStyle w:val="a9"/>
            <w:noProof/>
            <w:color w:val="000000" w:themeColor="text1"/>
          </w:rPr>
          <w:t>2.9.</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сбора, транспортирования, обработки, утилизации, обезвреживания, размещения твердых коммунальных отходов</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_Toc501726590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37</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1" w:history="1">
        <w:r w:rsidR="00B86C1F" w:rsidRPr="00D917EA">
          <w:rPr>
            <w:rStyle w:val="a9"/>
            <w:noProof/>
            <w:color w:val="000000" w:themeColor="text1"/>
          </w:rPr>
          <w:t>2.10.</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ритуальных услуг</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_Toc501726591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37</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2" w:history="1">
        <w:r w:rsidR="00B86C1F" w:rsidRPr="00D917EA">
          <w:rPr>
            <w:rStyle w:val="a9"/>
            <w:noProof/>
            <w:color w:val="000000" w:themeColor="text1"/>
          </w:rPr>
          <w:t>2.11.</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благоустройства и озеленения территории городского поселения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_Toc501726592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38</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3" w:history="1">
        <w:r w:rsidR="00B86C1F" w:rsidRPr="00D917EA">
          <w:rPr>
            <w:rStyle w:val="a9"/>
            <w:noProof/>
            <w:color w:val="000000" w:themeColor="text1"/>
          </w:rPr>
          <w:t>2.12.</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торговли, общественного питания и бытового обслуживания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_Toc501726593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39</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4" w:history="1">
        <w:r w:rsidR="00B86C1F" w:rsidRPr="00D917EA">
          <w:rPr>
            <w:rStyle w:val="a9"/>
            <w:noProof/>
            <w:color w:val="000000" w:themeColor="text1"/>
          </w:rPr>
          <w:t>2.13.</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местного значения городского поселения в области деятельности органов местного самоуправления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_Toc501726594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40</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5" w:history="1">
        <w:r w:rsidR="00B86C1F" w:rsidRPr="00D917EA">
          <w:rPr>
            <w:rStyle w:val="a9"/>
            <w:noProof/>
            <w:color w:val="000000" w:themeColor="text1"/>
          </w:rPr>
          <w:t>2.14.</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 xml:space="preserve">Объекты местного значения городского поселения в области </w:t>
        </w:r>
        <w:r w:rsidR="00B86C1F" w:rsidRPr="00D917EA">
          <w:rPr>
            <w:rStyle w:val="a9"/>
            <w:noProof/>
            <w:color w:val="000000" w:themeColor="text1"/>
          </w:rPr>
          <w:t>муниципального</w:t>
        </w:r>
        <w:r w:rsidR="00B86C1F" w:rsidRPr="00D917EA">
          <w:rPr>
            <w:rStyle w:val="a9"/>
            <w:noProof/>
            <w:color w:val="000000" w:themeColor="text1"/>
          </w:rPr>
          <w:t xml:space="preserve"> жилищного строительства</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_Toc501726595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40</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596" w:history="1">
        <w:r w:rsidR="00B86C1F" w:rsidRPr="00D917EA">
          <w:rPr>
            <w:rStyle w:val="a9"/>
            <w:noProof/>
            <w:color w:val="000000" w:themeColor="text1"/>
          </w:rPr>
          <w:t>2.15.</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Объекты коммунальной, транспортной, социальной инфраструктур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_Toc501726596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41</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97" w:history="1">
        <w:r w:rsidR="00B86C1F" w:rsidRPr="00D917EA">
          <w:rPr>
            <w:rStyle w:val="a9"/>
            <w:noProof/>
            <w:color w:val="000000" w:themeColor="text1"/>
          </w:rPr>
          <w:t>2.15.1.</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Объекты коммунальной инфраструктуры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_Toc501726597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41</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98" w:history="1">
        <w:r w:rsidR="00B86C1F" w:rsidRPr="00D917EA">
          <w:rPr>
            <w:rStyle w:val="a9"/>
            <w:noProof/>
            <w:color w:val="000000" w:themeColor="text1"/>
          </w:rPr>
          <w:t>2.15.2.</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Объекты транспортной инфраструктуры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_Toc501726598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43</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599" w:history="1">
        <w:r w:rsidR="00B86C1F" w:rsidRPr="00D917EA">
          <w:rPr>
            <w:rStyle w:val="a9"/>
            <w:noProof/>
            <w:color w:val="000000" w:themeColor="text1"/>
          </w:rPr>
          <w:t>2.15.3.</w:t>
        </w:r>
        <w:r w:rsidR="00B86C1F" w:rsidRPr="00D917EA">
          <w:rPr>
            <w:rFonts w:asciiTheme="minorHAnsi" w:eastAsiaTheme="minorEastAsia" w:hAnsiTheme="minorHAnsi" w:cstheme="minorBidi"/>
            <w:noProof/>
            <w:color w:val="000000" w:themeColor="text1"/>
            <w:sz w:val="22"/>
            <w:szCs w:val="22"/>
            <w:lang w:eastAsia="ru-RU"/>
          </w:rPr>
          <w:tab/>
        </w:r>
        <w:r w:rsidR="00B86C1F" w:rsidRPr="00D917EA">
          <w:rPr>
            <w:rStyle w:val="a9"/>
            <w:noProof/>
            <w:color w:val="000000" w:themeColor="text1"/>
          </w:rPr>
          <w:t>Объекты социальной инфраструктуры на территориях, подлежащих комплексному и устойчивому развитию</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_Toc501726599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43</w:t>
        </w:r>
        <w:r w:rsidRPr="00D917EA">
          <w:rPr>
            <w:noProof/>
            <w:webHidden/>
            <w:color w:val="000000" w:themeColor="text1"/>
          </w:rPr>
          <w:fldChar w:fldCharType="end"/>
        </w:r>
      </w:hyperlink>
    </w:p>
    <w:p w:rsidR="00B86C1F" w:rsidRPr="00D917EA" w:rsidRDefault="00E116DE">
      <w:pPr>
        <w:pStyle w:val="16"/>
        <w:tabs>
          <w:tab w:val="left" w:pos="442"/>
          <w:tab w:val="right" w:leader="dot" w:pos="9344"/>
        </w:tabs>
        <w:rPr>
          <w:rFonts w:asciiTheme="minorHAnsi" w:eastAsiaTheme="minorEastAsia" w:hAnsiTheme="minorHAnsi" w:cstheme="minorBidi"/>
          <w:b w:val="0"/>
          <w:bCs w:val="0"/>
          <w:caps w:val="0"/>
          <w:noProof/>
          <w:color w:val="000000" w:themeColor="text1"/>
          <w:sz w:val="22"/>
          <w:szCs w:val="22"/>
          <w:lang w:eastAsia="ru-RU"/>
        </w:rPr>
      </w:pPr>
      <w:hyperlink w:anchor="_Toc501726600" w:history="1">
        <w:r w:rsidR="00B86C1F" w:rsidRPr="00D917EA">
          <w:rPr>
            <w:rStyle w:val="a9"/>
            <w:noProof/>
            <w:color w:val="000000" w:themeColor="text1"/>
          </w:rPr>
          <w:t>3.</w:t>
        </w:r>
        <w:r w:rsidR="00B86C1F" w:rsidRPr="00D917EA">
          <w:rPr>
            <w:rFonts w:asciiTheme="minorHAnsi" w:eastAsiaTheme="minorEastAsia" w:hAnsiTheme="minorHAnsi" w:cstheme="minorBidi"/>
            <w:b w:val="0"/>
            <w:bCs w:val="0"/>
            <w:caps w:val="0"/>
            <w:noProof/>
            <w:color w:val="000000" w:themeColor="text1"/>
            <w:sz w:val="22"/>
            <w:szCs w:val="22"/>
            <w:lang w:eastAsia="ru-RU"/>
          </w:rPr>
          <w:tab/>
        </w:r>
        <w:r w:rsidR="00B86C1F" w:rsidRPr="00D917EA">
          <w:rPr>
            <w:rStyle w:val="a9"/>
            <w:noProof/>
            <w:color w:val="000000" w:themeColor="text1"/>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_Toc501726600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44</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601" w:history="1">
        <w:r w:rsidR="00B86C1F" w:rsidRPr="00D917EA">
          <w:rPr>
            <w:rStyle w:val="a9"/>
            <w:noProof/>
            <w:color w:val="000000" w:themeColor="text1"/>
          </w:rPr>
          <w:t>3.1.</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Область применения расчетных показателей</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_Toc501726601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44</w:t>
        </w:r>
        <w:r w:rsidRPr="00D917EA">
          <w:rPr>
            <w:noProof/>
            <w:webHidden/>
            <w:color w:val="000000" w:themeColor="text1"/>
          </w:rPr>
          <w:fldChar w:fldCharType="end"/>
        </w:r>
      </w:hyperlink>
    </w:p>
    <w:p w:rsidR="00B86C1F" w:rsidRPr="00D917EA" w:rsidRDefault="00E116DE">
      <w:pPr>
        <w:pStyle w:val="22"/>
        <w:rPr>
          <w:rFonts w:asciiTheme="minorHAnsi" w:eastAsiaTheme="minorEastAsia" w:hAnsiTheme="minorHAnsi" w:cstheme="minorBidi"/>
          <w:iCs w:val="0"/>
          <w:noProof/>
          <w:color w:val="000000" w:themeColor="text1"/>
          <w:sz w:val="22"/>
          <w:szCs w:val="22"/>
          <w:lang w:eastAsia="ru-RU"/>
        </w:rPr>
      </w:pPr>
      <w:hyperlink w:anchor="_Toc501726602" w:history="1">
        <w:r w:rsidR="00B86C1F" w:rsidRPr="00D917EA">
          <w:rPr>
            <w:rStyle w:val="a9"/>
            <w:noProof/>
            <w:color w:val="000000" w:themeColor="text1"/>
          </w:rPr>
          <w:t>3.2.</w:t>
        </w:r>
        <w:r w:rsidR="00B86C1F" w:rsidRPr="00D917EA">
          <w:rPr>
            <w:rFonts w:asciiTheme="minorHAnsi" w:eastAsiaTheme="minorEastAsia" w:hAnsiTheme="minorHAnsi" w:cstheme="minorBidi"/>
            <w:iCs w:val="0"/>
            <w:noProof/>
            <w:color w:val="000000" w:themeColor="text1"/>
            <w:sz w:val="22"/>
            <w:szCs w:val="22"/>
            <w:lang w:eastAsia="ru-RU"/>
          </w:rPr>
          <w:tab/>
        </w:r>
        <w:r w:rsidR="00B86C1F" w:rsidRPr="00D917EA">
          <w:rPr>
            <w:rStyle w:val="a9"/>
            <w:noProof/>
            <w:color w:val="000000" w:themeColor="text1"/>
          </w:rPr>
          <w:t>Правила применения расчетных показателей</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_Toc501726602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44</w:t>
        </w:r>
        <w:r w:rsidRPr="00D917EA">
          <w:rPr>
            <w:noProof/>
            <w:webHidden/>
            <w:color w:val="000000" w:themeColor="text1"/>
          </w:rPr>
          <w:fldChar w:fldCharType="end"/>
        </w:r>
      </w:hyperlink>
    </w:p>
    <w:p w:rsidR="00B86C1F" w:rsidRPr="00D917EA" w:rsidRDefault="00E116DE">
      <w:pPr>
        <w:pStyle w:val="16"/>
        <w:tabs>
          <w:tab w:val="right" w:leader="dot" w:pos="9344"/>
        </w:tabs>
        <w:rPr>
          <w:rFonts w:asciiTheme="minorHAnsi" w:eastAsiaTheme="minorEastAsia" w:hAnsiTheme="minorHAnsi" w:cstheme="minorBidi"/>
          <w:b w:val="0"/>
          <w:bCs w:val="0"/>
          <w:caps w:val="0"/>
          <w:noProof/>
          <w:color w:val="000000" w:themeColor="text1"/>
          <w:sz w:val="22"/>
          <w:szCs w:val="22"/>
          <w:lang w:eastAsia="ru-RU"/>
        </w:rPr>
      </w:pPr>
      <w:hyperlink w:anchor="_Toc501726603" w:history="1">
        <w:r w:rsidR="00B86C1F" w:rsidRPr="00D917EA">
          <w:rPr>
            <w:rStyle w:val="a9"/>
            <w:noProof/>
            <w:color w:val="000000" w:themeColor="text1"/>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_Toc501726603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46</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04" w:history="1">
        <w:r w:rsidR="00B86C1F" w:rsidRPr="00D917EA">
          <w:rPr>
            <w:rStyle w:val="a9"/>
            <w:rFonts w:eastAsia="Times New Roman" w:cs="Arial"/>
            <w:bCs/>
            <w:i/>
            <w:noProof/>
            <w:color w:val="000000" w:themeColor="text1"/>
          </w:rPr>
          <w:t>Федеральные законы</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_Toc501726604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46</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05" w:history="1">
        <w:r w:rsidR="00B86C1F" w:rsidRPr="00D917EA">
          <w:rPr>
            <w:rStyle w:val="a9"/>
            <w:rFonts w:eastAsia="Times New Roman" w:cs="Arial"/>
            <w:bCs/>
            <w:i/>
            <w:noProof/>
            <w:color w:val="000000" w:themeColor="text1"/>
          </w:rPr>
          <w:t>Иные нормативные акты Российской Федерации</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_Toc501726605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46</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06" w:history="1">
        <w:r w:rsidR="00B86C1F" w:rsidRPr="00D917EA">
          <w:rPr>
            <w:rStyle w:val="a9"/>
            <w:rFonts w:eastAsia="Times New Roman" w:cs="Arial"/>
            <w:bCs/>
            <w:i/>
            <w:noProof/>
            <w:color w:val="000000" w:themeColor="text1"/>
          </w:rPr>
          <w:t>Нормативные акты Ивановской области</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_Toc501726606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46</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07" w:history="1">
        <w:r w:rsidR="00B86C1F" w:rsidRPr="00D917EA">
          <w:rPr>
            <w:rStyle w:val="a9"/>
            <w:rFonts w:eastAsia="Times New Roman" w:cs="Arial"/>
            <w:bCs/>
            <w:i/>
            <w:noProof/>
            <w:color w:val="000000" w:themeColor="text1"/>
          </w:rPr>
          <w:t>Нормативные акты муниципального образования «Родниковский муниципальный район»</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_Toc501726607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47</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08" w:history="1">
        <w:r w:rsidR="00B86C1F" w:rsidRPr="00D917EA">
          <w:rPr>
            <w:rStyle w:val="a9"/>
            <w:rFonts w:eastAsia="Times New Roman" w:cs="Arial"/>
            <w:bCs/>
            <w:i/>
            <w:noProof/>
            <w:color w:val="000000" w:themeColor="text1"/>
          </w:rPr>
          <w:t>Нормативные акты муниципального образования «Родниковское городское поселение»</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_Toc501726608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47</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09" w:history="1">
        <w:r w:rsidR="00B86C1F" w:rsidRPr="00D917EA">
          <w:rPr>
            <w:rStyle w:val="a9"/>
            <w:rFonts w:eastAsia="Times New Roman" w:cs="Arial"/>
            <w:bCs/>
            <w:i/>
            <w:noProof/>
            <w:color w:val="000000" w:themeColor="text1"/>
          </w:rPr>
          <w:t>Строительные нормы и правила (СНиП). Своды правил по проектированию и строительству (СП)</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_Toc501726609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47</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10" w:history="1">
        <w:r w:rsidR="00B86C1F" w:rsidRPr="00D917EA">
          <w:rPr>
            <w:rStyle w:val="a9"/>
            <w:rFonts w:eastAsia="Times New Roman" w:cs="Arial"/>
            <w:bCs/>
            <w:i/>
            <w:noProof/>
            <w:color w:val="000000" w:themeColor="text1"/>
          </w:rPr>
          <w:t>Иные документы</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_Toc501726610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48</w:t>
        </w:r>
        <w:r w:rsidRPr="00D917EA">
          <w:rPr>
            <w:noProof/>
            <w:webHidden/>
            <w:color w:val="000000" w:themeColor="text1"/>
          </w:rPr>
          <w:fldChar w:fldCharType="end"/>
        </w:r>
      </w:hyperlink>
    </w:p>
    <w:p w:rsidR="00B86C1F" w:rsidRPr="00D917EA" w:rsidRDefault="00E116DE">
      <w:pPr>
        <w:pStyle w:val="31"/>
        <w:rPr>
          <w:rFonts w:asciiTheme="minorHAnsi" w:eastAsiaTheme="minorEastAsia" w:hAnsiTheme="minorHAnsi" w:cstheme="minorBidi"/>
          <w:noProof/>
          <w:color w:val="000000" w:themeColor="text1"/>
          <w:sz w:val="22"/>
          <w:szCs w:val="22"/>
          <w:lang w:eastAsia="ru-RU"/>
        </w:rPr>
      </w:pPr>
      <w:hyperlink w:anchor="_Toc501726611" w:history="1">
        <w:r w:rsidR="00B86C1F" w:rsidRPr="00D917EA">
          <w:rPr>
            <w:rStyle w:val="a9"/>
            <w:rFonts w:eastAsia="Times New Roman" w:cs="Arial"/>
            <w:bCs/>
            <w:i/>
            <w:noProof/>
            <w:color w:val="000000" w:themeColor="text1"/>
          </w:rPr>
          <w:t>Интернет-источники</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_Toc501726611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48</w:t>
        </w:r>
        <w:r w:rsidRPr="00D917EA">
          <w:rPr>
            <w:noProof/>
            <w:webHidden/>
            <w:color w:val="000000" w:themeColor="text1"/>
          </w:rPr>
          <w:fldChar w:fldCharType="end"/>
        </w:r>
      </w:hyperlink>
    </w:p>
    <w:p w:rsidR="00B86C1F" w:rsidRPr="00D917EA" w:rsidRDefault="00E116DE">
      <w:pPr>
        <w:pStyle w:val="16"/>
        <w:tabs>
          <w:tab w:val="right" w:leader="dot" w:pos="9344"/>
        </w:tabs>
        <w:rPr>
          <w:rFonts w:asciiTheme="minorHAnsi" w:eastAsiaTheme="minorEastAsia" w:hAnsiTheme="minorHAnsi" w:cstheme="minorBidi"/>
          <w:b w:val="0"/>
          <w:bCs w:val="0"/>
          <w:caps w:val="0"/>
          <w:noProof/>
          <w:color w:val="000000" w:themeColor="text1"/>
          <w:sz w:val="22"/>
          <w:szCs w:val="22"/>
          <w:lang w:eastAsia="ru-RU"/>
        </w:rPr>
      </w:pPr>
      <w:hyperlink w:anchor="_Toc501726612" w:history="1">
        <w:r w:rsidR="00B86C1F" w:rsidRPr="00D917EA">
          <w:rPr>
            <w:rStyle w:val="a9"/>
            <w:noProof/>
            <w:color w:val="000000" w:themeColor="text1"/>
          </w:rPr>
          <w:t>Приложение 2. Список терминов и определений, применяемых в местных нормативах градостроительного проектирования</w:t>
        </w:r>
        <w:r w:rsidR="00B86C1F" w:rsidRPr="00D917EA">
          <w:rPr>
            <w:noProof/>
            <w:webHidden/>
            <w:color w:val="000000" w:themeColor="text1"/>
          </w:rPr>
          <w:tab/>
        </w:r>
        <w:r w:rsidRPr="00D917EA">
          <w:rPr>
            <w:noProof/>
            <w:webHidden/>
            <w:color w:val="000000" w:themeColor="text1"/>
          </w:rPr>
          <w:fldChar w:fldCharType="begin"/>
        </w:r>
        <w:r w:rsidR="00B86C1F" w:rsidRPr="00D917EA">
          <w:rPr>
            <w:noProof/>
            <w:webHidden/>
            <w:color w:val="000000" w:themeColor="text1"/>
          </w:rPr>
          <w:instrText xml:space="preserve"> PAGEREF _Toc501726612 \h </w:instrText>
        </w:r>
        <w:r w:rsidRPr="00D917EA">
          <w:rPr>
            <w:noProof/>
            <w:webHidden/>
            <w:color w:val="000000" w:themeColor="text1"/>
          </w:rPr>
        </w:r>
        <w:r w:rsidRPr="00D917EA">
          <w:rPr>
            <w:noProof/>
            <w:webHidden/>
            <w:color w:val="000000" w:themeColor="text1"/>
          </w:rPr>
          <w:fldChar w:fldCharType="separate"/>
        </w:r>
        <w:r w:rsidR="00D917EA" w:rsidRPr="00D917EA">
          <w:rPr>
            <w:noProof/>
            <w:webHidden/>
            <w:color w:val="000000" w:themeColor="text1"/>
          </w:rPr>
          <w:t>49</w:t>
        </w:r>
        <w:r w:rsidRPr="00D917EA">
          <w:rPr>
            <w:noProof/>
            <w:webHidden/>
            <w:color w:val="000000" w:themeColor="text1"/>
          </w:rPr>
          <w:fldChar w:fldCharType="end"/>
        </w:r>
      </w:hyperlink>
    </w:p>
    <w:p w:rsidR="00F53D97" w:rsidRPr="00D917EA" w:rsidRDefault="00E116DE" w:rsidP="00590E21">
      <w:pPr>
        <w:pStyle w:val="16"/>
        <w:tabs>
          <w:tab w:val="right" w:leader="dot" w:pos="9344"/>
        </w:tabs>
        <w:rPr>
          <w:rFonts w:eastAsia="Times New Roman"/>
          <w:color w:val="000000" w:themeColor="text1"/>
          <w:szCs w:val="24"/>
          <w:lang w:eastAsia="ar-SA" w:bidi="en-US"/>
        </w:rPr>
      </w:pPr>
      <w:r w:rsidRPr="00D917EA">
        <w:rPr>
          <w:color w:val="000000" w:themeColor="text1"/>
        </w:rPr>
        <w:fldChar w:fldCharType="end"/>
      </w:r>
      <w:r w:rsidR="00F53D97" w:rsidRPr="00D917EA">
        <w:rPr>
          <w:color w:val="000000" w:themeColor="text1"/>
        </w:rPr>
        <w:br w:type="page"/>
      </w:r>
    </w:p>
    <w:p w:rsidR="0047172E" w:rsidRPr="00D917EA" w:rsidRDefault="0047172E" w:rsidP="00CC35DE">
      <w:pPr>
        <w:pStyle w:val="11"/>
        <w:spacing w:after="120"/>
        <w:rPr>
          <w:color w:val="000000" w:themeColor="text1"/>
        </w:rPr>
      </w:pPr>
      <w:bookmarkStart w:id="58" w:name="_Toc483046936"/>
      <w:bookmarkStart w:id="59" w:name="_Toc487905098"/>
      <w:bookmarkStart w:id="60" w:name="_Toc488147808"/>
      <w:bookmarkStart w:id="61" w:name="_Toc488147870"/>
      <w:bookmarkStart w:id="62" w:name="_Toc501726560"/>
      <w:r w:rsidRPr="00D917EA">
        <w:rPr>
          <w:color w:val="000000" w:themeColor="text1"/>
        </w:rPr>
        <w:lastRenderedPageBreak/>
        <w:t>Введение</w:t>
      </w:r>
      <w:bookmarkEnd w:id="58"/>
      <w:bookmarkEnd w:id="59"/>
      <w:bookmarkEnd w:id="60"/>
      <w:bookmarkEnd w:id="61"/>
      <w:bookmarkEnd w:id="62"/>
    </w:p>
    <w:p w:rsidR="009A2796" w:rsidRPr="00D917EA" w:rsidRDefault="00FB5101" w:rsidP="009A2796">
      <w:pPr>
        <w:pStyle w:val="aff6"/>
        <w:rPr>
          <w:color w:val="000000" w:themeColor="text1"/>
          <w:lang w:val="ru-RU"/>
        </w:rPr>
      </w:pPr>
      <w:bookmarkStart w:id="63" w:name="OLE_LINK68"/>
      <w:bookmarkStart w:id="64" w:name="OLE_LINK69"/>
      <w:bookmarkStart w:id="65" w:name="OLE_LINK70"/>
      <w:bookmarkStart w:id="66" w:name="OLE_LINK73"/>
      <w:r w:rsidRPr="00D917EA">
        <w:rPr>
          <w:color w:val="000000" w:themeColor="text1"/>
          <w:lang w:val="ru-RU"/>
        </w:rPr>
        <w:t>Местные нормативы градостроительного проектирования муниципального образ</w:t>
      </w:r>
      <w:r w:rsidRPr="00D917EA">
        <w:rPr>
          <w:color w:val="000000" w:themeColor="text1"/>
          <w:lang w:val="ru-RU"/>
        </w:rPr>
        <w:t>о</w:t>
      </w:r>
      <w:r w:rsidRPr="00D917EA">
        <w:rPr>
          <w:color w:val="000000" w:themeColor="text1"/>
          <w:lang w:val="ru-RU"/>
        </w:rPr>
        <w:t xml:space="preserve">вания </w:t>
      </w:r>
      <w:r w:rsidR="009A2796" w:rsidRPr="00D917EA">
        <w:rPr>
          <w:color w:val="000000" w:themeColor="text1"/>
          <w:lang w:val="ru-RU"/>
        </w:rPr>
        <w:t>«Родниковское городское поселение Родниковского муниципального района Ив</w:t>
      </w:r>
      <w:r w:rsidR="009A2796" w:rsidRPr="00D917EA">
        <w:rPr>
          <w:color w:val="000000" w:themeColor="text1"/>
          <w:lang w:val="ru-RU"/>
        </w:rPr>
        <w:t>а</w:t>
      </w:r>
      <w:r w:rsidR="009A2796" w:rsidRPr="00D917EA">
        <w:rPr>
          <w:color w:val="000000" w:themeColor="text1"/>
          <w:lang w:val="ru-RU"/>
        </w:rPr>
        <w:t>новской области»</w:t>
      </w:r>
      <w:bookmarkEnd w:id="63"/>
      <w:bookmarkEnd w:id="64"/>
      <w:bookmarkEnd w:id="65"/>
      <w:bookmarkEnd w:id="66"/>
      <w:r w:rsidRPr="00D917EA">
        <w:rPr>
          <w:color w:val="000000" w:themeColor="text1"/>
          <w:lang w:val="ru-RU"/>
        </w:rPr>
        <w:t xml:space="preserve">(далее – </w:t>
      </w:r>
      <w:r w:rsidR="00E9002A" w:rsidRPr="00D917EA">
        <w:rPr>
          <w:color w:val="000000" w:themeColor="text1"/>
          <w:lang w:val="ru-RU"/>
        </w:rPr>
        <w:t>МНГП Родниковское</w:t>
      </w:r>
      <w:r w:rsidRPr="00D917EA">
        <w:rPr>
          <w:color w:val="000000" w:themeColor="text1"/>
          <w:lang w:val="ru-RU"/>
        </w:rPr>
        <w:t>) разработаны ООО «САРСТРОЙНИ</w:t>
      </w:r>
      <w:r w:rsidRPr="00D917EA">
        <w:rPr>
          <w:color w:val="000000" w:themeColor="text1"/>
          <w:lang w:val="ru-RU"/>
        </w:rPr>
        <w:t>И</w:t>
      </w:r>
      <w:r w:rsidRPr="00D917EA">
        <w:rPr>
          <w:color w:val="000000" w:themeColor="text1"/>
          <w:lang w:val="ru-RU"/>
        </w:rPr>
        <w:t>ПРОЕКТ» в соответствии с муниципальным контрактом</w:t>
      </w:r>
      <w:r w:rsidR="00361CCD" w:rsidRPr="00D917EA">
        <w:rPr>
          <w:color w:val="000000" w:themeColor="text1"/>
          <w:lang w:val="ru-RU"/>
        </w:rPr>
        <w:t>№ </w:t>
      </w:r>
      <w:r w:rsidR="009A2796" w:rsidRPr="00D917EA">
        <w:rPr>
          <w:color w:val="000000" w:themeColor="text1"/>
          <w:lang w:val="ru-RU"/>
        </w:rPr>
        <w:t>12К</w:t>
      </w:r>
      <w:r w:rsidRPr="00D917EA">
        <w:rPr>
          <w:color w:val="000000" w:themeColor="text1"/>
          <w:lang w:val="ru-RU"/>
        </w:rPr>
        <w:t xml:space="preserve"> от 25 октября 2017 года, заключенным с </w:t>
      </w:r>
      <w:r w:rsidR="009A2796" w:rsidRPr="00D917EA">
        <w:rPr>
          <w:color w:val="000000" w:themeColor="text1"/>
          <w:lang w:val="ru-RU"/>
        </w:rPr>
        <w:t>Комитетом по управлению имуществом администрации Родниковского муниципального района от имени Администрации муниципального образования «Родн</w:t>
      </w:r>
      <w:r w:rsidR="009A2796" w:rsidRPr="00D917EA">
        <w:rPr>
          <w:color w:val="000000" w:themeColor="text1"/>
          <w:lang w:val="ru-RU"/>
        </w:rPr>
        <w:t>и</w:t>
      </w:r>
      <w:r w:rsidR="009A2796" w:rsidRPr="00D917EA">
        <w:rPr>
          <w:color w:val="000000" w:themeColor="text1"/>
          <w:lang w:val="ru-RU"/>
        </w:rPr>
        <w:t>ковский муниципальный район» Ивановской области</w:t>
      </w:r>
      <w:r w:rsidRPr="00D917EA">
        <w:rPr>
          <w:color w:val="000000" w:themeColor="text1"/>
          <w:lang w:val="ru-RU"/>
        </w:rPr>
        <w:t>.</w:t>
      </w:r>
    </w:p>
    <w:p w:rsidR="009A2796" w:rsidRPr="00D917EA" w:rsidRDefault="00FB5101" w:rsidP="009A2796">
      <w:pPr>
        <w:pStyle w:val="aff6"/>
        <w:rPr>
          <w:color w:val="000000" w:themeColor="text1"/>
          <w:lang w:val="ru-RU"/>
        </w:rPr>
      </w:pPr>
      <w:r w:rsidRPr="00D917EA">
        <w:rPr>
          <w:color w:val="000000" w:themeColor="text1"/>
          <w:lang w:val="ru-RU"/>
        </w:rPr>
        <w:t xml:space="preserve">Местные нормативы </w:t>
      </w:r>
      <w:r w:rsidR="009A2796" w:rsidRPr="00D917EA">
        <w:rPr>
          <w:color w:val="000000" w:themeColor="text1"/>
          <w:lang w:val="ru-RU"/>
        </w:rPr>
        <w:t xml:space="preserve">градостроительного проектирования </w:t>
      </w:r>
      <w:r w:rsidRPr="00D917EA">
        <w:rPr>
          <w:color w:val="000000" w:themeColor="text1"/>
          <w:lang w:val="ru-RU"/>
        </w:rPr>
        <w:t>разрабатываются в цел</w:t>
      </w:r>
      <w:r w:rsidRPr="00D917EA">
        <w:rPr>
          <w:color w:val="000000" w:themeColor="text1"/>
          <w:lang w:val="ru-RU"/>
        </w:rPr>
        <w:t>я</w:t>
      </w:r>
      <w:r w:rsidRPr="00D917EA">
        <w:rPr>
          <w:color w:val="000000" w:themeColor="text1"/>
          <w:lang w:val="ru-RU"/>
        </w:rPr>
        <w:t>х</w:t>
      </w:r>
      <w:r w:rsidR="009A2796" w:rsidRPr="00D917EA">
        <w:rPr>
          <w:color w:val="000000" w:themeColor="text1"/>
          <w:lang w:val="ru-RU"/>
        </w:rPr>
        <w:t>обеспечения 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rsidR="009A2796" w:rsidRPr="00D917EA" w:rsidRDefault="00E9002A" w:rsidP="009A2796">
      <w:pPr>
        <w:pStyle w:val="aff6"/>
        <w:rPr>
          <w:color w:val="000000" w:themeColor="text1"/>
          <w:lang w:val="ru-RU"/>
        </w:rPr>
      </w:pPr>
      <w:r w:rsidRPr="00D917EA">
        <w:rPr>
          <w:color w:val="000000" w:themeColor="text1"/>
          <w:lang w:val="ru-RU"/>
        </w:rPr>
        <w:t>МНГП Родниковское</w:t>
      </w:r>
      <w:r w:rsidR="009A2796" w:rsidRPr="00D917EA">
        <w:rPr>
          <w:color w:val="000000" w:themeColor="text1"/>
          <w:lang w:val="ru-RU"/>
        </w:rPr>
        <w:t>содержат совокупность расчетных показателей минимально допустимого уровня обеспеченности объектами местного значения Родниковского горо</w:t>
      </w:r>
      <w:r w:rsidR="009A2796" w:rsidRPr="00D917EA">
        <w:rPr>
          <w:color w:val="000000" w:themeColor="text1"/>
          <w:lang w:val="ru-RU"/>
        </w:rPr>
        <w:t>д</w:t>
      </w:r>
      <w:r w:rsidR="009A2796" w:rsidRPr="00D917EA">
        <w:rPr>
          <w:color w:val="000000" w:themeColor="text1"/>
          <w:lang w:val="ru-RU"/>
        </w:rPr>
        <w:t>ского поселения, относящимися к областям, указанным в пункте 1 части 5 статьи 23 Гр</w:t>
      </w:r>
      <w:r w:rsidR="009A2796" w:rsidRPr="00D917EA">
        <w:rPr>
          <w:color w:val="000000" w:themeColor="text1"/>
          <w:lang w:val="ru-RU"/>
        </w:rPr>
        <w:t>а</w:t>
      </w:r>
      <w:r w:rsidR="009A2796" w:rsidRPr="00D917EA">
        <w:rPr>
          <w:color w:val="000000" w:themeColor="text1"/>
          <w:lang w:val="ru-RU"/>
        </w:rPr>
        <w:t>достроительного Кодекса, объектами благоустройства территории, иными объектами м</w:t>
      </w:r>
      <w:r w:rsidR="009A2796" w:rsidRPr="00D917EA">
        <w:rPr>
          <w:color w:val="000000" w:themeColor="text1"/>
          <w:lang w:val="ru-RU"/>
        </w:rPr>
        <w:t>е</w:t>
      </w:r>
      <w:r w:rsidR="009A2796" w:rsidRPr="00D917EA">
        <w:rPr>
          <w:color w:val="000000" w:themeColor="text1"/>
          <w:lang w:val="ru-RU"/>
        </w:rPr>
        <w:t>стного значения поселения населения Родниковского городского поселения, и расчетных показателей максимально допустимого уровня территориальной доступности таких об</w:t>
      </w:r>
      <w:r w:rsidR="009A2796" w:rsidRPr="00D917EA">
        <w:rPr>
          <w:color w:val="000000" w:themeColor="text1"/>
          <w:lang w:val="ru-RU"/>
        </w:rPr>
        <w:t>ъ</w:t>
      </w:r>
      <w:r w:rsidR="009A2796" w:rsidRPr="00D917EA">
        <w:rPr>
          <w:color w:val="000000" w:themeColor="text1"/>
          <w:lang w:val="ru-RU"/>
        </w:rPr>
        <w:t>ектов для населения Родниковского городского поселения.</w:t>
      </w:r>
    </w:p>
    <w:p w:rsidR="009A2796" w:rsidRPr="00D917EA" w:rsidRDefault="009A2796" w:rsidP="00FB5101">
      <w:pPr>
        <w:pStyle w:val="aff6"/>
        <w:rPr>
          <w:color w:val="000000" w:themeColor="text1"/>
          <w:lang w:val="ru-RU"/>
        </w:rPr>
      </w:pPr>
      <w:r w:rsidRPr="00D917EA">
        <w:rPr>
          <w:color w:val="000000" w:themeColor="text1"/>
          <w:lang w:val="ru-RU"/>
        </w:rPr>
        <w:t>Нормативы градостроительного проектирования направлены на решение следу</w:t>
      </w:r>
      <w:r w:rsidRPr="00D917EA">
        <w:rPr>
          <w:color w:val="000000" w:themeColor="text1"/>
          <w:lang w:val="ru-RU"/>
        </w:rPr>
        <w:t>ю</w:t>
      </w:r>
      <w:r w:rsidRPr="00D917EA">
        <w:rPr>
          <w:color w:val="000000" w:themeColor="text1"/>
          <w:lang w:val="ru-RU"/>
        </w:rPr>
        <w:t>щих основных задач:</w:t>
      </w:r>
    </w:p>
    <w:p w:rsidR="009A2796" w:rsidRPr="00D917EA" w:rsidRDefault="009A2796" w:rsidP="009A2796">
      <w:pPr>
        <w:pStyle w:val="aff6"/>
        <w:numPr>
          <w:ilvl w:val="0"/>
          <w:numId w:val="26"/>
        </w:numPr>
        <w:rPr>
          <w:color w:val="000000" w:themeColor="text1"/>
          <w:lang w:val="ru-RU"/>
        </w:rPr>
      </w:pPr>
      <w:r w:rsidRPr="00D917EA">
        <w:rPr>
          <w:color w:val="000000" w:themeColor="text1"/>
          <w:lang w:val="ru-RU"/>
        </w:rPr>
        <w:t>установление минимального набора показателей, расчет которых необходим при подготовке градостроительной документации (генерального плана, документации по планировке территории, правил землепользования и застройки) на основе док</w:t>
      </w:r>
      <w:r w:rsidRPr="00D917EA">
        <w:rPr>
          <w:color w:val="000000" w:themeColor="text1"/>
          <w:lang w:val="ru-RU"/>
        </w:rPr>
        <w:t>у</w:t>
      </w:r>
      <w:r w:rsidRPr="00D917EA">
        <w:rPr>
          <w:color w:val="000000" w:themeColor="text1"/>
          <w:lang w:val="ru-RU"/>
        </w:rPr>
        <w:t>ментов планирования социально-экономического развития территории;</w:t>
      </w:r>
    </w:p>
    <w:p w:rsidR="009A2796" w:rsidRPr="00D917EA" w:rsidRDefault="009A2796" w:rsidP="009A2796">
      <w:pPr>
        <w:pStyle w:val="aff6"/>
        <w:numPr>
          <w:ilvl w:val="0"/>
          <w:numId w:val="26"/>
        </w:numPr>
        <w:rPr>
          <w:color w:val="000000" w:themeColor="text1"/>
          <w:lang w:val="ru-RU"/>
        </w:rPr>
      </w:pPr>
      <w:r w:rsidRPr="00D917EA">
        <w:rPr>
          <w:color w:val="000000" w:themeColor="text1"/>
          <w:lang w:val="ru-RU"/>
        </w:rPr>
        <w:t>распределение используемых при проектировании показателей на группы по видам градостроительной документации;</w:t>
      </w:r>
    </w:p>
    <w:p w:rsidR="009A2796" w:rsidRPr="00D917EA" w:rsidRDefault="009A2796" w:rsidP="009A2796">
      <w:pPr>
        <w:pStyle w:val="aff6"/>
        <w:numPr>
          <w:ilvl w:val="0"/>
          <w:numId w:val="26"/>
        </w:numPr>
        <w:rPr>
          <w:color w:val="000000" w:themeColor="text1"/>
          <w:lang w:val="ru-RU"/>
        </w:rPr>
      </w:pPr>
      <w:r w:rsidRPr="00D917EA">
        <w:rPr>
          <w:color w:val="000000" w:themeColor="text1"/>
          <w:lang w:val="ru-RU"/>
        </w:rPr>
        <w:t>обеспечение оценки качества градостроительной документации в плане соответс</w:t>
      </w:r>
      <w:r w:rsidRPr="00D917EA">
        <w:rPr>
          <w:color w:val="000000" w:themeColor="text1"/>
          <w:lang w:val="ru-RU"/>
        </w:rPr>
        <w:t>т</w:t>
      </w:r>
      <w:r w:rsidRPr="00D917EA">
        <w:rPr>
          <w:color w:val="000000" w:themeColor="text1"/>
          <w:lang w:val="ru-RU"/>
        </w:rPr>
        <w:t>вия её решений целям повышения качества жизни населения;</w:t>
      </w:r>
    </w:p>
    <w:p w:rsidR="009A2796" w:rsidRPr="00D917EA" w:rsidRDefault="009A2796" w:rsidP="009A2796">
      <w:pPr>
        <w:pStyle w:val="aff6"/>
        <w:numPr>
          <w:ilvl w:val="0"/>
          <w:numId w:val="26"/>
        </w:numPr>
        <w:rPr>
          <w:color w:val="000000" w:themeColor="text1"/>
          <w:lang w:val="ru-RU"/>
        </w:rPr>
      </w:pPr>
      <w:r w:rsidRPr="00D917EA">
        <w:rPr>
          <w:color w:val="000000" w:themeColor="text1"/>
          <w:lang w:val="ru-RU"/>
        </w:rPr>
        <w:t>обеспечение постоянного контроля соответствия проектных решений градостро</w:t>
      </w:r>
      <w:r w:rsidRPr="00D917EA">
        <w:rPr>
          <w:color w:val="000000" w:themeColor="text1"/>
          <w:lang w:val="ru-RU"/>
        </w:rPr>
        <w:t>и</w:t>
      </w:r>
      <w:r w:rsidRPr="00D917EA">
        <w:rPr>
          <w:color w:val="000000" w:themeColor="text1"/>
          <w:lang w:val="ru-RU"/>
        </w:rPr>
        <w:t>тельной документации изменяющимся социально-экономическим условиям на те</w:t>
      </w:r>
      <w:r w:rsidRPr="00D917EA">
        <w:rPr>
          <w:color w:val="000000" w:themeColor="text1"/>
          <w:lang w:val="ru-RU"/>
        </w:rPr>
        <w:t>р</w:t>
      </w:r>
      <w:r w:rsidRPr="00D917EA">
        <w:rPr>
          <w:color w:val="000000" w:themeColor="text1"/>
          <w:lang w:val="ru-RU"/>
        </w:rPr>
        <w:t>ритории;</w:t>
      </w:r>
    </w:p>
    <w:p w:rsidR="009A2796" w:rsidRPr="00D917EA" w:rsidRDefault="009A2796" w:rsidP="009A2796">
      <w:pPr>
        <w:pStyle w:val="aff6"/>
        <w:numPr>
          <w:ilvl w:val="0"/>
          <w:numId w:val="26"/>
        </w:numPr>
        <w:rPr>
          <w:color w:val="000000" w:themeColor="text1"/>
          <w:lang w:val="ru-RU"/>
        </w:rPr>
      </w:pPr>
      <w:r w:rsidRPr="00D917EA">
        <w:rPr>
          <w:color w:val="000000" w:themeColor="text1"/>
          <w:lang w:val="ru-RU"/>
        </w:rPr>
        <w:t>приведение в соответствие с требованиями действующего законодательства о гр</w:t>
      </w:r>
      <w:r w:rsidRPr="00D917EA">
        <w:rPr>
          <w:color w:val="000000" w:themeColor="text1"/>
          <w:lang w:val="ru-RU"/>
        </w:rPr>
        <w:t>а</w:t>
      </w:r>
      <w:r w:rsidRPr="00D917EA">
        <w:rPr>
          <w:color w:val="000000" w:themeColor="text1"/>
          <w:lang w:val="ru-RU"/>
        </w:rPr>
        <w:t>достроительной деятельности терминологии, используемой в применяемых при подготовке нормативов нормативно-технических документах СССР и РСФСР, де</w:t>
      </w:r>
      <w:r w:rsidRPr="00D917EA">
        <w:rPr>
          <w:color w:val="000000" w:themeColor="text1"/>
          <w:lang w:val="ru-RU"/>
        </w:rPr>
        <w:t>й</w:t>
      </w:r>
      <w:r w:rsidRPr="00D917EA">
        <w:rPr>
          <w:color w:val="000000" w:themeColor="text1"/>
          <w:lang w:val="ru-RU"/>
        </w:rPr>
        <w:t>ствующих в части, не противоречащей законодательству Российской Федерации;</w:t>
      </w:r>
    </w:p>
    <w:p w:rsidR="009A2796" w:rsidRPr="00D917EA" w:rsidRDefault="009A2796" w:rsidP="009A2796">
      <w:pPr>
        <w:pStyle w:val="aff6"/>
        <w:numPr>
          <w:ilvl w:val="0"/>
          <w:numId w:val="26"/>
        </w:numPr>
        <w:rPr>
          <w:color w:val="000000" w:themeColor="text1"/>
          <w:lang w:val="ru-RU"/>
        </w:rPr>
      </w:pPr>
      <w:r w:rsidRPr="00D917EA">
        <w:rPr>
          <w:color w:val="000000" w:themeColor="text1"/>
          <w:lang w:val="ru-RU"/>
        </w:rPr>
        <w:t>установление требований к материалам, сдаваемым в составе документов террит</w:t>
      </w:r>
      <w:r w:rsidRPr="00D917EA">
        <w:rPr>
          <w:color w:val="000000" w:themeColor="text1"/>
          <w:lang w:val="ru-RU"/>
        </w:rPr>
        <w:t>о</w:t>
      </w:r>
      <w:r w:rsidRPr="00D917EA">
        <w:rPr>
          <w:color w:val="000000" w:themeColor="text1"/>
          <w:lang w:val="ru-RU"/>
        </w:rPr>
        <w:t>риального планирования, документации по планировке территории, правил земл</w:t>
      </w:r>
      <w:r w:rsidRPr="00D917EA">
        <w:rPr>
          <w:color w:val="000000" w:themeColor="text1"/>
          <w:lang w:val="ru-RU"/>
        </w:rPr>
        <w:t>е</w:t>
      </w:r>
      <w:r w:rsidRPr="00D917EA">
        <w:rPr>
          <w:color w:val="000000" w:themeColor="text1"/>
          <w:lang w:val="ru-RU"/>
        </w:rPr>
        <w:t>пользования и застройки для обеспечения формирования ресурсов информацио</w:t>
      </w:r>
      <w:r w:rsidRPr="00D917EA">
        <w:rPr>
          <w:color w:val="000000" w:themeColor="text1"/>
          <w:lang w:val="ru-RU"/>
        </w:rPr>
        <w:t>н</w:t>
      </w:r>
      <w:r w:rsidRPr="00D917EA">
        <w:rPr>
          <w:color w:val="000000" w:themeColor="text1"/>
          <w:lang w:val="ru-RU"/>
        </w:rPr>
        <w:t>ных систем обеспечения градостроительной деятельности</w:t>
      </w:r>
    </w:p>
    <w:p w:rsidR="00BE5B9D" w:rsidRPr="00D917EA" w:rsidRDefault="00BE5B9D" w:rsidP="00BE5B9D">
      <w:pPr>
        <w:pStyle w:val="aff6"/>
        <w:rPr>
          <w:color w:val="000000" w:themeColor="text1"/>
          <w:lang w:val="ru-RU"/>
        </w:rPr>
      </w:pPr>
      <w:r w:rsidRPr="00D917EA">
        <w:rPr>
          <w:color w:val="000000" w:themeColor="text1"/>
          <w:lang w:val="ru-RU"/>
        </w:rPr>
        <w:t>МНГП Родниковское разработаны на основании статистических и демографич</w:t>
      </w:r>
      <w:r w:rsidRPr="00D917EA">
        <w:rPr>
          <w:color w:val="000000" w:themeColor="text1"/>
          <w:lang w:val="ru-RU"/>
        </w:rPr>
        <w:t>е</w:t>
      </w:r>
      <w:r w:rsidRPr="00D917EA">
        <w:rPr>
          <w:color w:val="000000" w:themeColor="text1"/>
          <w:lang w:val="ru-RU"/>
        </w:rPr>
        <w:t>ских данных с учетом административно-территориального устройства, социально-демографического состава и плотности населения, природно-климатических особенн</w:t>
      </w:r>
      <w:r w:rsidRPr="00D917EA">
        <w:rPr>
          <w:color w:val="000000" w:themeColor="text1"/>
          <w:lang w:val="ru-RU"/>
        </w:rPr>
        <w:t>о</w:t>
      </w:r>
      <w:r w:rsidRPr="00D917EA">
        <w:rPr>
          <w:color w:val="000000" w:themeColor="text1"/>
          <w:lang w:val="ru-RU"/>
        </w:rPr>
        <w:t>стей, стратегий, программ и планов социально-экономического развития, предложений органов местного самоуправления муниципального образования.</w:t>
      </w:r>
    </w:p>
    <w:p w:rsidR="00305B75" w:rsidRPr="00D917EA" w:rsidRDefault="00E9002A" w:rsidP="00FB5101">
      <w:pPr>
        <w:pStyle w:val="aff6"/>
        <w:rPr>
          <w:color w:val="000000" w:themeColor="text1"/>
          <w:lang w:val="ru-RU"/>
        </w:rPr>
      </w:pPr>
      <w:r w:rsidRPr="00D917EA">
        <w:rPr>
          <w:color w:val="000000" w:themeColor="text1"/>
          <w:lang w:val="ru-RU"/>
        </w:rPr>
        <w:t>МНГП Родниковское</w:t>
      </w:r>
      <w:r w:rsidR="00FB5101" w:rsidRPr="00D917EA">
        <w:rPr>
          <w:color w:val="000000" w:themeColor="text1"/>
          <w:lang w:val="ru-RU"/>
        </w:rPr>
        <w:t xml:space="preserve"> разработаны в соответствии с законодательством РФ и </w:t>
      </w:r>
      <w:r w:rsidR="009A2796" w:rsidRPr="00D917EA">
        <w:rPr>
          <w:color w:val="000000" w:themeColor="text1"/>
          <w:lang w:val="ru-RU"/>
        </w:rPr>
        <w:t>Ив</w:t>
      </w:r>
      <w:r w:rsidR="009A2796" w:rsidRPr="00D917EA">
        <w:rPr>
          <w:color w:val="000000" w:themeColor="text1"/>
          <w:lang w:val="ru-RU"/>
        </w:rPr>
        <w:t>а</w:t>
      </w:r>
      <w:r w:rsidR="009A2796" w:rsidRPr="00D917EA">
        <w:rPr>
          <w:color w:val="000000" w:themeColor="text1"/>
          <w:lang w:val="ru-RU"/>
        </w:rPr>
        <w:t>новск</w:t>
      </w:r>
      <w:r w:rsidR="00FB5101" w:rsidRPr="00D917EA">
        <w:rPr>
          <w:color w:val="000000" w:themeColor="text1"/>
          <w:lang w:val="ru-RU"/>
        </w:rPr>
        <w:t>ой области, нормативно-правовыми и нормативно-техническими документами</w:t>
      </w:r>
      <w:r w:rsidR="00BE5B9D" w:rsidRPr="00D917EA">
        <w:rPr>
          <w:color w:val="000000" w:themeColor="text1"/>
          <w:lang w:val="ru-RU"/>
        </w:rPr>
        <w:t>, ук</w:t>
      </w:r>
      <w:r w:rsidR="00BE5B9D" w:rsidRPr="00D917EA">
        <w:rPr>
          <w:color w:val="000000" w:themeColor="text1"/>
          <w:lang w:val="ru-RU"/>
        </w:rPr>
        <w:t>а</w:t>
      </w:r>
      <w:r w:rsidR="00BE5B9D" w:rsidRPr="00D917EA">
        <w:rPr>
          <w:color w:val="000000" w:themeColor="text1"/>
          <w:lang w:val="ru-RU"/>
        </w:rPr>
        <w:t xml:space="preserve">занными в </w:t>
      </w:r>
      <w:r w:rsidR="00FB5101" w:rsidRPr="00D917EA">
        <w:rPr>
          <w:color w:val="000000" w:themeColor="text1"/>
          <w:lang w:val="ru-RU"/>
        </w:rPr>
        <w:t>приложение 1.</w:t>
      </w:r>
    </w:p>
    <w:p w:rsidR="00305B75" w:rsidRPr="00D917EA" w:rsidRDefault="00FB5101" w:rsidP="00FB5101">
      <w:pPr>
        <w:pStyle w:val="aff6"/>
        <w:rPr>
          <w:color w:val="000000" w:themeColor="text1"/>
          <w:lang w:val="ru-RU"/>
        </w:rPr>
      </w:pPr>
      <w:r w:rsidRPr="00D917EA">
        <w:rPr>
          <w:color w:val="000000" w:themeColor="text1"/>
          <w:lang w:val="ru-RU"/>
        </w:rPr>
        <w:lastRenderedPageBreak/>
        <w:t xml:space="preserve">Термины и определения, применяемые в </w:t>
      </w:r>
      <w:r w:rsidR="00E9002A" w:rsidRPr="00D917EA">
        <w:rPr>
          <w:color w:val="000000" w:themeColor="text1"/>
          <w:lang w:val="ru-RU"/>
        </w:rPr>
        <w:t>МНГП Родниковское</w:t>
      </w:r>
      <w:r w:rsidRPr="00D917EA">
        <w:rPr>
          <w:color w:val="000000" w:themeColor="text1"/>
          <w:lang w:val="ru-RU"/>
        </w:rPr>
        <w:t>, указаны в прилож</w:t>
      </w:r>
      <w:r w:rsidRPr="00D917EA">
        <w:rPr>
          <w:color w:val="000000" w:themeColor="text1"/>
          <w:lang w:val="ru-RU"/>
        </w:rPr>
        <w:t>е</w:t>
      </w:r>
      <w:r w:rsidRPr="00D917EA">
        <w:rPr>
          <w:color w:val="000000" w:themeColor="text1"/>
          <w:lang w:val="ru-RU"/>
        </w:rPr>
        <w:t>нии 2.</w:t>
      </w:r>
    </w:p>
    <w:p w:rsidR="00305B75" w:rsidRPr="00D917EA" w:rsidRDefault="00305B75" w:rsidP="00305B75">
      <w:pPr>
        <w:pStyle w:val="aff6"/>
        <w:rPr>
          <w:color w:val="000000" w:themeColor="text1"/>
          <w:lang w:val="ru-RU"/>
        </w:rPr>
      </w:pPr>
      <w:r w:rsidRPr="00D917EA">
        <w:rPr>
          <w:color w:val="000000" w:themeColor="text1"/>
          <w:highlight w:val="cyan"/>
          <w:lang w:val="ru-RU"/>
        </w:rPr>
        <w:t>При разработке проекта МНГП Родниковское учитывались показатели, устано</w:t>
      </w:r>
      <w:r w:rsidRPr="00D917EA">
        <w:rPr>
          <w:color w:val="000000" w:themeColor="text1"/>
          <w:highlight w:val="cyan"/>
          <w:lang w:val="ru-RU"/>
        </w:rPr>
        <w:t>в</w:t>
      </w:r>
      <w:r w:rsidRPr="00D917EA">
        <w:rPr>
          <w:color w:val="000000" w:themeColor="text1"/>
          <w:highlight w:val="cyan"/>
          <w:lang w:val="ru-RU"/>
        </w:rPr>
        <w:t>ленные в проекте региональных нормативов градостроительного проектирования Ивано</w:t>
      </w:r>
      <w:r w:rsidRPr="00D917EA">
        <w:rPr>
          <w:color w:val="000000" w:themeColor="text1"/>
          <w:highlight w:val="cyan"/>
          <w:lang w:val="ru-RU"/>
        </w:rPr>
        <w:t>в</w:t>
      </w:r>
      <w:r w:rsidRPr="00D917EA">
        <w:rPr>
          <w:color w:val="000000" w:themeColor="text1"/>
          <w:highlight w:val="cyan"/>
          <w:lang w:val="ru-RU"/>
        </w:rPr>
        <w:t>ской области, разработанным ООО «Научно-проектная организация «Южный градостро</w:t>
      </w:r>
      <w:r w:rsidRPr="00D917EA">
        <w:rPr>
          <w:color w:val="000000" w:themeColor="text1"/>
          <w:highlight w:val="cyan"/>
          <w:lang w:val="ru-RU"/>
        </w:rPr>
        <w:t>и</w:t>
      </w:r>
      <w:r w:rsidRPr="00D917EA">
        <w:rPr>
          <w:color w:val="000000" w:themeColor="text1"/>
          <w:highlight w:val="cyan"/>
          <w:lang w:val="ru-RU"/>
        </w:rPr>
        <w:t>тельный центр» в 2017 году по заказу Департамента строительства и архитектуры Ив</w:t>
      </w:r>
      <w:r w:rsidRPr="00D917EA">
        <w:rPr>
          <w:color w:val="000000" w:themeColor="text1"/>
          <w:highlight w:val="cyan"/>
          <w:lang w:val="ru-RU"/>
        </w:rPr>
        <w:t>а</w:t>
      </w:r>
      <w:r w:rsidRPr="00D917EA">
        <w:rPr>
          <w:color w:val="000000" w:themeColor="text1"/>
          <w:highlight w:val="cyan"/>
          <w:lang w:val="ru-RU"/>
        </w:rPr>
        <w:t>новской области (далее – Проект РНГП Ивановской области).</w:t>
      </w:r>
    </w:p>
    <w:p w:rsidR="00305B75" w:rsidRPr="00D917EA" w:rsidRDefault="00305B75" w:rsidP="00305B75">
      <w:pPr>
        <w:pStyle w:val="aff6"/>
        <w:rPr>
          <w:color w:val="000000" w:themeColor="text1"/>
          <w:lang w:val="ru-RU"/>
        </w:rPr>
      </w:pPr>
    </w:p>
    <w:p w:rsidR="00305B75" w:rsidRPr="00D917EA" w:rsidRDefault="00305B75" w:rsidP="00FB5101">
      <w:pPr>
        <w:pStyle w:val="aff6"/>
        <w:rPr>
          <w:color w:val="000000" w:themeColor="text1"/>
          <w:lang w:val="ru-RU"/>
        </w:rPr>
      </w:pPr>
    </w:p>
    <w:p w:rsidR="00305B75" w:rsidRPr="00D917EA" w:rsidRDefault="00305B75" w:rsidP="00FB5101">
      <w:pPr>
        <w:pStyle w:val="aff6"/>
        <w:rPr>
          <w:color w:val="000000" w:themeColor="text1"/>
          <w:lang w:val="ru-RU"/>
        </w:rPr>
      </w:pPr>
    </w:p>
    <w:p w:rsidR="0047172E" w:rsidRPr="00D917EA" w:rsidRDefault="0047172E" w:rsidP="00FB5101">
      <w:pPr>
        <w:pStyle w:val="aff6"/>
        <w:rPr>
          <w:color w:val="000000" w:themeColor="text1"/>
          <w:lang w:val="ru-RU"/>
        </w:rPr>
      </w:pPr>
      <w:r w:rsidRPr="00D917EA">
        <w:rPr>
          <w:color w:val="000000" w:themeColor="text1"/>
          <w:lang w:val="ru-RU"/>
        </w:rPr>
        <w:br w:type="page"/>
      </w:r>
    </w:p>
    <w:p w:rsidR="0040669A" w:rsidRPr="00D917EA" w:rsidRDefault="0040669A" w:rsidP="002D02C5">
      <w:pPr>
        <w:pStyle w:val="11"/>
        <w:numPr>
          <w:ilvl w:val="0"/>
          <w:numId w:val="13"/>
        </w:numPr>
        <w:ind w:left="0" w:firstLine="0"/>
        <w:rPr>
          <w:color w:val="000000" w:themeColor="text1"/>
        </w:rPr>
      </w:pPr>
      <w:bookmarkStart w:id="67" w:name="_Toc501726561"/>
      <w:r w:rsidRPr="00D917EA">
        <w:rPr>
          <w:color w:val="000000" w:themeColor="text1"/>
        </w:rPr>
        <w:lastRenderedPageBreak/>
        <w:t>Основная часть</w:t>
      </w:r>
      <w:r w:rsidR="002F577C" w:rsidRPr="00D917EA">
        <w:rPr>
          <w:color w:val="000000" w:themeColor="text1"/>
        </w:rPr>
        <w:t xml:space="preserve">. </w:t>
      </w:r>
      <w:r w:rsidR="00C7075A" w:rsidRPr="00D917EA">
        <w:rPr>
          <w:color w:val="000000" w:themeColor="text1"/>
        </w:rPr>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67"/>
    </w:p>
    <w:p w:rsidR="005D121C" w:rsidRPr="00D917EA" w:rsidRDefault="005D121C" w:rsidP="005D121C">
      <w:pPr>
        <w:pStyle w:val="20"/>
        <w:numPr>
          <w:ilvl w:val="1"/>
          <w:numId w:val="13"/>
        </w:numPr>
        <w:ind w:left="0" w:firstLine="0"/>
        <w:rPr>
          <w:color w:val="000000" w:themeColor="text1"/>
        </w:rPr>
      </w:pPr>
      <w:bookmarkStart w:id="68" w:name="_Toc501726562"/>
      <w:r w:rsidRPr="00D917EA">
        <w:rPr>
          <w:color w:val="000000" w:themeColor="text1"/>
        </w:rPr>
        <w:t xml:space="preserve">Объекты местного значения городского поселения </w:t>
      </w:r>
      <w:bookmarkStart w:id="69" w:name="OLE_LINK253"/>
      <w:bookmarkStart w:id="70" w:name="OLE_LINK254"/>
      <w:r w:rsidRPr="00D917EA">
        <w:rPr>
          <w:color w:val="000000" w:themeColor="text1"/>
        </w:rPr>
        <w:t xml:space="preserve">в области </w:t>
      </w:r>
      <w:bookmarkStart w:id="71" w:name="OLE_LINK207"/>
      <w:bookmarkStart w:id="72" w:name="OLE_LINK208"/>
      <w:bookmarkStart w:id="73" w:name="OLE_LINK209"/>
      <w:r w:rsidRPr="00D917EA">
        <w:rPr>
          <w:color w:val="000000" w:themeColor="text1"/>
        </w:rPr>
        <w:t xml:space="preserve">электро-, </w:t>
      </w:r>
      <w:r w:rsidRPr="00D917EA">
        <w:rPr>
          <w:color w:val="000000" w:themeColor="text1"/>
        </w:rPr>
        <w:br/>
        <w:t>тепло-, газо- и водоснабжения населения, водоотведения</w:t>
      </w:r>
      <w:bookmarkEnd w:id="68"/>
      <w:bookmarkEnd w:id="69"/>
      <w:bookmarkEnd w:id="70"/>
      <w:bookmarkEnd w:id="71"/>
      <w:bookmarkEnd w:id="72"/>
      <w:bookmarkEnd w:id="73"/>
    </w:p>
    <w:p w:rsidR="005D121C" w:rsidRPr="00D917EA" w:rsidRDefault="005D121C" w:rsidP="005D121C">
      <w:pPr>
        <w:spacing w:before="120"/>
        <w:jc w:val="right"/>
        <w:rPr>
          <w:b/>
          <w:i/>
          <w:color w:val="000000" w:themeColor="text1"/>
        </w:rPr>
      </w:pPr>
      <w:r w:rsidRPr="00D917EA">
        <w:rPr>
          <w:b/>
          <w:i/>
          <w:color w:val="000000" w:themeColor="text1"/>
        </w:rPr>
        <w:t>Таблица 1.</w:t>
      </w:r>
      <w:r w:rsidR="00B7057D" w:rsidRPr="00D917EA">
        <w:rPr>
          <w:b/>
          <w:i/>
          <w:color w:val="000000" w:themeColor="text1"/>
        </w:rPr>
        <w:t>1</w:t>
      </w:r>
    </w:p>
    <w:p w:rsidR="005D121C" w:rsidRPr="00D917EA" w:rsidRDefault="00BB4500" w:rsidP="005D121C">
      <w:pPr>
        <w:suppressAutoHyphens/>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5D121C" w:rsidRPr="00D917EA">
        <w:rPr>
          <w:b/>
          <w:i/>
          <w:color w:val="000000" w:themeColor="text1"/>
        </w:rPr>
        <w:t>местного значения городского поселения в области электро-, тепло-, газо- 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127"/>
        <w:gridCol w:w="1701"/>
        <w:gridCol w:w="3260"/>
        <w:gridCol w:w="1134"/>
      </w:tblGrid>
      <w:tr w:rsidR="005D121C" w:rsidRPr="00D917EA" w:rsidTr="0045562E">
        <w:trPr>
          <w:cantSplit/>
          <w:trHeight w:val="970"/>
          <w:tblHeader/>
        </w:trPr>
        <w:tc>
          <w:tcPr>
            <w:tcW w:w="1162" w:type="dxa"/>
            <w:shd w:val="clear" w:color="auto" w:fill="D9D9D9" w:themeFill="background1" w:themeFillShade="D9"/>
          </w:tcPr>
          <w:p w:rsidR="005D121C" w:rsidRPr="00D917EA" w:rsidRDefault="005D121C" w:rsidP="00047500">
            <w:pPr>
              <w:pStyle w:val="aff6"/>
              <w:ind w:firstLine="0"/>
              <w:jc w:val="center"/>
              <w:rPr>
                <w:b/>
                <w:i/>
                <w:color w:val="000000" w:themeColor="text1"/>
                <w:sz w:val="20"/>
                <w:szCs w:val="20"/>
                <w:lang w:val="ru-RU"/>
              </w:rPr>
            </w:pPr>
            <w:bookmarkStart w:id="74" w:name="OLE_LINK587"/>
            <w:bookmarkStart w:id="75" w:name="OLE_LINK588"/>
            <w:bookmarkStart w:id="76" w:name="OLE_LINK821"/>
            <w:r w:rsidRPr="00D917EA">
              <w:rPr>
                <w:b/>
                <w:i/>
                <w:color w:val="000000" w:themeColor="text1"/>
                <w:sz w:val="20"/>
                <w:szCs w:val="20"/>
                <w:lang w:val="ru-RU"/>
              </w:rPr>
              <w:t>Наименов</w:t>
            </w:r>
            <w:r w:rsidRPr="00D917EA">
              <w:rPr>
                <w:b/>
                <w:i/>
                <w:color w:val="000000" w:themeColor="text1"/>
                <w:sz w:val="20"/>
                <w:szCs w:val="20"/>
                <w:lang w:val="ru-RU"/>
              </w:rPr>
              <w:t>а</w:t>
            </w:r>
            <w:r w:rsidRPr="00D917EA">
              <w:rPr>
                <w:b/>
                <w:i/>
                <w:color w:val="000000" w:themeColor="text1"/>
                <w:sz w:val="20"/>
                <w:szCs w:val="20"/>
                <w:lang w:val="ru-RU"/>
              </w:rPr>
              <w:t>ние вида объекта</w:t>
            </w:r>
          </w:p>
        </w:tc>
        <w:tc>
          <w:tcPr>
            <w:tcW w:w="2127" w:type="dxa"/>
            <w:shd w:val="clear" w:color="auto" w:fill="D9D9D9" w:themeFill="background1" w:themeFillShade="D9"/>
          </w:tcPr>
          <w:p w:rsidR="005D121C" w:rsidRPr="00D917EA" w:rsidRDefault="005D121C" w:rsidP="00047500">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w:t>
            </w:r>
            <w:r w:rsidRPr="00D917EA">
              <w:rPr>
                <w:b/>
                <w:i/>
                <w:color w:val="000000" w:themeColor="text1"/>
                <w:sz w:val="20"/>
                <w:szCs w:val="20"/>
                <w:lang w:val="ru-RU"/>
              </w:rPr>
              <w:t>а</w:t>
            </w:r>
            <w:r w:rsidRPr="00D917EA">
              <w:rPr>
                <w:b/>
                <w:i/>
                <w:color w:val="000000" w:themeColor="text1"/>
                <w:sz w:val="20"/>
                <w:szCs w:val="20"/>
                <w:lang w:val="ru-RU"/>
              </w:rPr>
              <w:t>зателя</w:t>
            </w:r>
          </w:p>
        </w:tc>
        <w:tc>
          <w:tcPr>
            <w:tcW w:w="1701" w:type="dxa"/>
            <w:shd w:val="clear" w:color="auto" w:fill="D9D9D9" w:themeFill="background1" w:themeFillShade="D9"/>
          </w:tcPr>
          <w:p w:rsidR="005D121C" w:rsidRPr="00D917EA" w:rsidRDefault="005D121C" w:rsidP="00047500">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расчетного пок</w:t>
            </w:r>
            <w:r w:rsidRPr="00D917EA">
              <w:rPr>
                <w:b/>
                <w:i/>
                <w:color w:val="000000" w:themeColor="text1"/>
                <w:sz w:val="20"/>
                <w:szCs w:val="20"/>
                <w:lang w:val="ru-RU"/>
              </w:rPr>
              <w:t>а</w:t>
            </w:r>
            <w:r w:rsidRPr="00D917EA">
              <w:rPr>
                <w:b/>
                <w:i/>
                <w:color w:val="000000" w:themeColor="text1"/>
                <w:sz w:val="20"/>
                <w:szCs w:val="20"/>
                <w:lang w:val="ru-RU"/>
              </w:rPr>
              <w:t>зателя, единица измерения</w:t>
            </w:r>
          </w:p>
        </w:tc>
        <w:tc>
          <w:tcPr>
            <w:tcW w:w="4394" w:type="dxa"/>
            <w:gridSpan w:val="2"/>
            <w:shd w:val="clear" w:color="auto" w:fill="D9D9D9" w:themeFill="background1" w:themeFillShade="D9"/>
          </w:tcPr>
          <w:p w:rsidR="005D121C" w:rsidRPr="00D917EA" w:rsidRDefault="005D121C" w:rsidP="00047500">
            <w:pPr>
              <w:pStyle w:val="aff6"/>
              <w:ind w:firstLine="0"/>
              <w:jc w:val="center"/>
              <w:rPr>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CA6928" w:rsidRPr="00D917EA" w:rsidTr="0045562E">
        <w:trPr>
          <w:cantSplit/>
          <w:trHeight w:val="44"/>
        </w:trPr>
        <w:tc>
          <w:tcPr>
            <w:tcW w:w="1162" w:type="dxa"/>
            <w:vMerge w:val="restart"/>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bookmarkStart w:id="77" w:name="_Hlk490034204"/>
            <w:bookmarkEnd w:id="74"/>
            <w:bookmarkEnd w:id="75"/>
            <w:r w:rsidRPr="00D917EA">
              <w:rPr>
                <w:color w:val="000000" w:themeColor="text1"/>
                <w:sz w:val="20"/>
                <w:szCs w:val="20"/>
                <w:lang w:val="ru-RU"/>
              </w:rPr>
              <w:t>Объект</w:t>
            </w:r>
            <w:r w:rsidRPr="00D917EA">
              <w:rPr>
                <w:color w:val="000000" w:themeColor="text1"/>
                <w:sz w:val="20"/>
                <w:szCs w:val="20"/>
                <w:lang w:val="ru-RU"/>
              </w:rPr>
              <w:t>ы</w:t>
            </w:r>
            <w:r w:rsidRPr="00D917EA">
              <w:rPr>
                <w:color w:val="000000" w:themeColor="text1"/>
                <w:sz w:val="20"/>
                <w:szCs w:val="20"/>
                <w:lang w:val="ru-RU"/>
              </w:rPr>
              <w:t>электр</w:t>
            </w:r>
            <w:r w:rsidRPr="00D917EA">
              <w:rPr>
                <w:color w:val="000000" w:themeColor="text1"/>
                <w:sz w:val="20"/>
                <w:szCs w:val="20"/>
                <w:lang w:val="ru-RU"/>
              </w:rPr>
              <w:t>о</w:t>
            </w:r>
            <w:r w:rsidRPr="00D917EA">
              <w:rPr>
                <w:color w:val="000000" w:themeColor="text1"/>
                <w:sz w:val="20"/>
                <w:szCs w:val="20"/>
                <w:lang w:val="ru-RU"/>
              </w:rPr>
              <w:t>снабжения</w:t>
            </w:r>
          </w:p>
        </w:tc>
        <w:tc>
          <w:tcPr>
            <w:tcW w:w="2127"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w:t>
            </w:r>
            <w:r w:rsidRPr="00D917EA">
              <w:rPr>
                <w:color w:val="000000" w:themeColor="text1"/>
                <w:sz w:val="20"/>
                <w:szCs w:val="20"/>
                <w:lang w:val="ru-RU"/>
              </w:rPr>
              <w:t>и</w:t>
            </w:r>
            <w:r w:rsidRPr="00D917EA">
              <w:rPr>
                <w:color w:val="000000" w:themeColor="text1"/>
                <w:sz w:val="20"/>
                <w:szCs w:val="20"/>
                <w:lang w:val="ru-RU"/>
              </w:rPr>
              <w:t>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1701"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Объем электроп</w:t>
            </w:r>
            <w:r w:rsidRPr="00D917EA">
              <w:rPr>
                <w:color w:val="000000" w:themeColor="text1"/>
                <w:sz w:val="20"/>
                <w:szCs w:val="20"/>
                <w:lang w:val="ru-RU"/>
              </w:rPr>
              <w:t>о</w:t>
            </w:r>
            <w:r w:rsidRPr="00D917EA">
              <w:rPr>
                <w:color w:val="000000" w:themeColor="text1"/>
                <w:sz w:val="20"/>
                <w:szCs w:val="20"/>
                <w:lang w:val="ru-RU"/>
              </w:rPr>
              <w:t>требления, кВт</w:t>
            </w:r>
            <w:r w:rsidRPr="00D917EA">
              <w:rPr>
                <w:color w:val="000000" w:themeColor="text1"/>
                <w:sz w:val="20"/>
                <w:szCs w:val="20"/>
                <w:lang w:val="ru-RU"/>
              </w:rPr>
              <w:sym w:font="Symbol" w:char="F0D7"/>
            </w:r>
            <w:r w:rsidRPr="00D917EA">
              <w:rPr>
                <w:color w:val="000000" w:themeColor="text1"/>
                <w:sz w:val="20"/>
                <w:szCs w:val="20"/>
                <w:lang w:val="ru-RU"/>
              </w:rPr>
              <w:t>ч/ чел. в год</w:t>
            </w:r>
          </w:p>
        </w:tc>
        <w:tc>
          <w:tcPr>
            <w:tcW w:w="3260" w:type="dxa"/>
          </w:tcPr>
          <w:p w:rsidR="00CA6928" w:rsidRPr="00D917EA" w:rsidRDefault="00CA6928" w:rsidP="00047500">
            <w:pPr>
              <w:pStyle w:val="Default"/>
              <w:rPr>
                <w:color w:val="000000" w:themeColor="text1"/>
                <w:sz w:val="20"/>
                <w:szCs w:val="20"/>
              </w:rPr>
            </w:pPr>
            <w:r w:rsidRPr="00D917EA">
              <w:rPr>
                <w:color w:val="000000" w:themeColor="text1"/>
                <w:sz w:val="20"/>
                <w:szCs w:val="20"/>
              </w:rPr>
              <w:t>без стационарных электроплит</w:t>
            </w:r>
          </w:p>
        </w:tc>
        <w:tc>
          <w:tcPr>
            <w:tcW w:w="1134" w:type="dxa"/>
          </w:tcPr>
          <w:p w:rsidR="00CA6928" w:rsidRPr="00D917EA" w:rsidRDefault="00CA6928" w:rsidP="00CA6928">
            <w:pPr>
              <w:pStyle w:val="Default"/>
              <w:jc w:val="center"/>
              <w:rPr>
                <w:color w:val="000000" w:themeColor="text1"/>
                <w:sz w:val="20"/>
                <w:szCs w:val="20"/>
                <w:highlight w:val="cyan"/>
              </w:rPr>
            </w:pPr>
            <w:r w:rsidRPr="00D917EA">
              <w:rPr>
                <w:color w:val="000000" w:themeColor="text1"/>
                <w:sz w:val="20"/>
                <w:szCs w:val="20"/>
                <w:highlight w:val="cyan"/>
              </w:rPr>
              <w:t>1700</w:t>
            </w:r>
          </w:p>
        </w:tc>
      </w:tr>
      <w:bookmarkEnd w:id="77"/>
      <w:tr w:rsidR="00CA6928" w:rsidRPr="00D917EA" w:rsidTr="0045562E">
        <w:trPr>
          <w:cantSplit/>
          <w:trHeight w:val="490"/>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Default"/>
              <w:rPr>
                <w:color w:val="000000" w:themeColor="text1"/>
                <w:sz w:val="20"/>
                <w:szCs w:val="20"/>
              </w:rPr>
            </w:pPr>
            <w:r w:rsidRPr="00D917EA">
              <w:rPr>
                <w:color w:val="000000" w:themeColor="text1"/>
                <w:sz w:val="20"/>
                <w:szCs w:val="20"/>
              </w:rPr>
              <w:t>со стационарными электроплитами (100% охвата)</w:t>
            </w:r>
          </w:p>
        </w:tc>
        <w:tc>
          <w:tcPr>
            <w:tcW w:w="1134" w:type="dxa"/>
          </w:tcPr>
          <w:p w:rsidR="00CA6928" w:rsidRPr="00D917EA" w:rsidRDefault="00CA6928" w:rsidP="00CA6928">
            <w:pPr>
              <w:pStyle w:val="Default"/>
              <w:jc w:val="center"/>
              <w:rPr>
                <w:color w:val="000000" w:themeColor="text1"/>
                <w:sz w:val="20"/>
                <w:szCs w:val="20"/>
                <w:highlight w:val="cyan"/>
              </w:rPr>
            </w:pPr>
            <w:r w:rsidRPr="00D917EA">
              <w:rPr>
                <w:color w:val="000000" w:themeColor="text1"/>
                <w:sz w:val="20"/>
                <w:szCs w:val="20"/>
                <w:highlight w:val="cyan"/>
              </w:rPr>
              <w:t>2100</w:t>
            </w:r>
          </w:p>
        </w:tc>
      </w:tr>
      <w:tr w:rsidR="00CA6928" w:rsidRPr="00D917EA" w:rsidTr="0045562E">
        <w:trPr>
          <w:cantSplit/>
          <w:trHeight w:val="490"/>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val="restart"/>
          </w:tcPr>
          <w:p w:rsidR="00CA6928" w:rsidRPr="00D917EA" w:rsidRDefault="00CA6928" w:rsidP="00047500">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Использование максимума эле</w:t>
            </w:r>
            <w:r w:rsidRPr="00D917EA">
              <w:rPr>
                <w:color w:val="000000" w:themeColor="text1"/>
                <w:sz w:val="20"/>
                <w:szCs w:val="20"/>
                <w:highlight w:val="cyan"/>
                <w:lang w:val="ru-RU"/>
              </w:rPr>
              <w:t>к</w:t>
            </w:r>
            <w:r w:rsidRPr="00D917EA">
              <w:rPr>
                <w:color w:val="000000" w:themeColor="text1"/>
                <w:sz w:val="20"/>
                <w:szCs w:val="20"/>
                <w:highlight w:val="cyan"/>
                <w:lang w:val="ru-RU"/>
              </w:rPr>
              <w:t>трической нагру</w:t>
            </w:r>
            <w:r w:rsidRPr="00D917EA">
              <w:rPr>
                <w:color w:val="000000" w:themeColor="text1"/>
                <w:sz w:val="20"/>
                <w:szCs w:val="20"/>
                <w:highlight w:val="cyan"/>
                <w:lang w:val="ru-RU"/>
              </w:rPr>
              <w:t>з</w:t>
            </w:r>
            <w:r w:rsidRPr="00D917EA">
              <w:rPr>
                <w:color w:val="000000" w:themeColor="text1"/>
                <w:sz w:val="20"/>
                <w:szCs w:val="20"/>
                <w:highlight w:val="cyan"/>
                <w:lang w:val="ru-RU"/>
              </w:rPr>
              <w:t>ки, ч/год</w:t>
            </w:r>
          </w:p>
        </w:tc>
        <w:tc>
          <w:tcPr>
            <w:tcW w:w="3260" w:type="dxa"/>
          </w:tcPr>
          <w:p w:rsidR="00CA6928" w:rsidRPr="00D917EA" w:rsidRDefault="00CA6928" w:rsidP="00CA05BE">
            <w:pPr>
              <w:pStyle w:val="Default"/>
              <w:rPr>
                <w:color w:val="000000" w:themeColor="text1"/>
                <w:sz w:val="20"/>
                <w:szCs w:val="20"/>
                <w:highlight w:val="cyan"/>
              </w:rPr>
            </w:pPr>
            <w:r w:rsidRPr="00D917EA">
              <w:rPr>
                <w:color w:val="000000" w:themeColor="text1"/>
                <w:sz w:val="20"/>
                <w:szCs w:val="20"/>
                <w:highlight w:val="cyan"/>
              </w:rPr>
              <w:t>без стационарных электроплит</w:t>
            </w:r>
          </w:p>
        </w:tc>
        <w:tc>
          <w:tcPr>
            <w:tcW w:w="1134" w:type="dxa"/>
          </w:tcPr>
          <w:p w:rsidR="00CA6928" w:rsidRPr="00D917EA" w:rsidRDefault="00CA6928" w:rsidP="00CA6928">
            <w:pPr>
              <w:pStyle w:val="Default"/>
              <w:jc w:val="center"/>
              <w:rPr>
                <w:color w:val="000000" w:themeColor="text1"/>
                <w:sz w:val="20"/>
                <w:szCs w:val="20"/>
                <w:highlight w:val="cyan"/>
              </w:rPr>
            </w:pPr>
            <w:r w:rsidRPr="00D917EA">
              <w:rPr>
                <w:color w:val="000000" w:themeColor="text1"/>
                <w:sz w:val="20"/>
                <w:szCs w:val="20"/>
                <w:highlight w:val="cyan"/>
              </w:rPr>
              <w:t>5200</w:t>
            </w:r>
          </w:p>
        </w:tc>
      </w:tr>
      <w:tr w:rsidR="00CA6928" w:rsidRPr="00D917EA" w:rsidTr="0045562E">
        <w:trPr>
          <w:cantSplit/>
          <w:trHeight w:val="490"/>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highlight w:val="cyan"/>
                <w:lang w:val="ru-RU"/>
              </w:rPr>
            </w:pPr>
          </w:p>
        </w:tc>
        <w:tc>
          <w:tcPr>
            <w:tcW w:w="3260" w:type="dxa"/>
          </w:tcPr>
          <w:p w:rsidR="00CA6928" w:rsidRPr="00D917EA" w:rsidRDefault="00CA6928" w:rsidP="00CA05BE">
            <w:pPr>
              <w:pStyle w:val="Default"/>
              <w:rPr>
                <w:color w:val="000000" w:themeColor="text1"/>
                <w:sz w:val="20"/>
                <w:szCs w:val="20"/>
                <w:highlight w:val="cyan"/>
              </w:rPr>
            </w:pPr>
            <w:r w:rsidRPr="00D917EA">
              <w:rPr>
                <w:color w:val="000000" w:themeColor="text1"/>
                <w:sz w:val="20"/>
                <w:szCs w:val="20"/>
                <w:highlight w:val="cyan"/>
              </w:rPr>
              <w:t>со стационарными электроплитами (100% охвата)</w:t>
            </w:r>
          </w:p>
        </w:tc>
        <w:tc>
          <w:tcPr>
            <w:tcW w:w="1134" w:type="dxa"/>
          </w:tcPr>
          <w:p w:rsidR="00CA6928" w:rsidRPr="00D917EA" w:rsidRDefault="00CA6928" w:rsidP="00CA6928">
            <w:pPr>
              <w:pStyle w:val="Default"/>
              <w:jc w:val="center"/>
              <w:rPr>
                <w:color w:val="000000" w:themeColor="text1"/>
                <w:sz w:val="20"/>
                <w:szCs w:val="20"/>
                <w:highlight w:val="cyan"/>
              </w:rPr>
            </w:pPr>
            <w:r w:rsidRPr="00D917EA">
              <w:rPr>
                <w:color w:val="000000" w:themeColor="text1"/>
                <w:sz w:val="20"/>
                <w:szCs w:val="20"/>
                <w:highlight w:val="cyan"/>
              </w:rPr>
              <w:t>5300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w:t>
            </w:r>
            <w:r w:rsidRPr="00D917EA">
              <w:rPr>
                <w:color w:val="000000" w:themeColor="text1"/>
                <w:sz w:val="20"/>
                <w:szCs w:val="20"/>
                <w:lang w:val="ru-RU"/>
              </w:rPr>
              <w:t>и</w:t>
            </w:r>
            <w:r w:rsidRPr="00D917EA">
              <w:rPr>
                <w:color w:val="000000" w:themeColor="text1"/>
                <w:sz w:val="20"/>
                <w:szCs w:val="20"/>
                <w:lang w:val="ru-RU"/>
              </w:rPr>
              <w:t>мого уровня территор</w:t>
            </w:r>
            <w:r w:rsidRPr="00D917EA">
              <w:rPr>
                <w:color w:val="000000" w:themeColor="text1"/>
                <w:sz w:val="20"/>
                <w:szCs w:val="20"/>
                <w:lang w:val="ru-RU"/>
              </w:rPr>
              <w:t>и</w:t>
            </w:r>
            <w:r w:rsidRPr="00D917EA">
              <w:rPr>
                <w:color w:val="000000" w:themeColor="text1"/>
                <w:sz w:val="20"/>
                <w:szCs w:val="20"/>
                <w:lang w:val="ru-RU"/>
              </w:rPr>
              <w:t>альной доступности</w:t>
            </w:r>
          </w:p>
        </w:tc>
        <w:tc>
          <w:tcPr>
            <w:tcW w:w="6095" w:type="dxa"/>
            <w:gridSpan w:val="3"/>
          </w:tcPr>
          <w:p w:rsidR="00CA6928" w:rsidRPr="00D917EA" w:rsidRDefault="00CA6928"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CA6928" w:rsidRPr="00D917EA" w:rsidTr="0045562E">
        <w:trPr>
          <w:cantSplit/>
        </w:trPr>
        <w:tc>
          <w:tcPr>
            <w:tcW w:w="1162" w:type="dxa"/>
            <w:vMerge w:val="restart"/>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Объекты теплосна</w:t>
            </w:r>
            <w:r w:rsidRPr="00D917EA">
              <w:rPr>
                <w:color w:val="000000" w:themeColor="text1"/>
                <w:sz w:val="20"/>
                <w:szCs w:val="20"/>
                <w:lang w:val="ru-RU"/>
              </w:rPr>
              <w:t>б</w:t>
            </w:r>
            <w:r w:rsidRPr="00D917EA">
              <w:rPr>
                <w:color w:val="000000" w:themeColor="text1"/>
                <w:sz w:val="20"/>
                <w:szCs w:val="20"/>
                <w:lang w:val="ru-RU"/>
              </w:rPr>
              <w:t>жения</w:t>
            </w:r>
          </w:p>
        </w:tc>
        <w:tc>
          <w:tcPr>
            <w:tcW w:w="2127"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w:t>
            </w:r>
            <w:r w:rsidRPr="00D917EA">
              <w:rPr>
                <w:color w:val="000000" w:themeColor="text1"/>
                <w:sz w:val="20"/>
                <w:szCs w:val="20"/>
                <w:lang w:val="ru-RU"/>
              </w:rPr>
              <w:t>и</w:t>
            </w:r>
            <w:r w:rsidRPr="00D917EA">
              <w:rPr>
                <w:color w:val="000000" w:themeColor="text1"/>
                <w:sz w:val="20"/>
                <w:szCs w:val="20"/>
                <w:lang w:val="ru-RU"/>
              </w:rPr>
              <w:t>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1701"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Объем теплоп</w:t>
            </w:r>
            <w:r w:rsidRPr="00D917EA">
              <w:rPr>
                <w:color w:val="000000" w:themeColor="text1"/>
                <w:sz w:val="20"/>
                <w:szCs w:val="20"/>
                <w:lang w:val="ru-RU"/>
              </w:rPr>
              <w:t>о</w:t>
            </w:r>
            <w:r w:rsidRPr="00D917EA">
              <w:rPr>
                <w:color w:val="000000" w:themeColor="text1"/>
                <w:sz w:val="20"/>
                <w:szCs w:val="20"/>
                <w:lang w:val="ru-RU"/>
              </w:rPr>
              <w:t>требления, Гкал/год на 1 чел.</w:t>
            </w: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при наличии в квартире газовой пл</w:t>
            </w:r>
            <w:r w:rsidRPr="00D917EA">
              <w:rPr>
                <w:color w:val="000000" w:themeColor="text1"/>
                <w:sz w:val="20"/>
                <w:szCs w:val="20"/>
                <w:lang w:val="ru-RU"/>
              </w:rPr>
              <w:t>и</w:t>
            </w:r>
            <w:r w:rsidRPr="00D917EA">
              <w:rPr>
                <w:color w:val="000000" w:themeColor="text1"/>
                <w:sz w:val="20"/>
                <w:szCs w:val="20"/>
                <w:lang w:val="ru-RU"/>
              </w:rPr>
              <w:t>ты и централизованного горячего водоснабжения при газоснабжении природным газом</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0,97</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при наличии в квартире газовой пл</w:t>
            </w:r>
            <w:r w:rsidRPr="00D917EA">
              <w:rPr>
                <w:color w:val="000000" w:themeColor="text1"/>
                <w:sz w:val="20"/>
                <w:szCs w:val="20"/>
                <w:lang w:val="ru-RU"/>
              </w:rPr>
              <w:t>и</w:t>
            </w:r>
            <w:r w:rsidRPr="00D917EA">
              <w:rPr>
                <w:color w:val="000000" w:themeColor="text1"/>
                <w:sz w:val="20"/>
                <w:szCs w:val="20"/>
                <w:lang w:val="ru-RU"/>
              </w:rPr>
              <w:t>ты и газового водонагревателя (при отсутствии централизованного гор</w:t>
            </w:r>
            <w:r w:rsidRPr="00D917EA">
              <w:rPr>
                <w:color w:val="000000" w:themeColor="text1"/>
                <w:sz w:val="20"/>
                <w:szCs w:val="20"/>
                <w:lang w:val="ru-RU"/>
              </w:rPr>
              <w:t>я</w:t>
            </w:r>
            <w:r w:rsidRPr="00D917EA">
              <w:rPr>
                <w:color w:val="000000" w:themeColor="text1"/>
                <w:sz w:val="20"/>
                <w:szCs w:val="20"/>
                <w:lang w:val="ru-RU"/>
              </w:rPr>
              <w:t>чего водоснабжения) при газосна</w:t>
            </w:r>
            <w:r w:rsidRPr="00D917EA">
              <w:rPr>
                <w:color w:val="000000" w:themeColor="text1"/>
                <w:sz w:val="20"/>
                <w:szCs w:val="20"/>
                <w:lang w:val="ru-RU"/>
              </w:rPr>
              <w:t>б</w:t>
            </w:r>
            <w:r w:rsidRPr="00D917EA">
              <w:rPr>
                <w:color w:val="000000" w:themeColor="text1"/>
                <w:sz w:val="20"/>
                <w:szCs w:val="20"/>
                <w:lang w:val="ru-RU"/>
              </w:rPr>
              <w:t>жении природным газом</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2,4</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при наличии в квартире газовой пл</w:t>
            </w:r>
            <w:r w:rsidRPr="00D917EA">
              <w:rPr>
                <w:color w:val="000000" w:themeColor="text1"/>
                <w:sz w:val="20"/>
                <w:szCs w:val="20"/>
                <w:lang w:val="ru-RU"/>
              </w:rPr>
              <w:t>и</w:t>
            </w:r>
            <w:r w:rsidRPr="00D917EA">
              <w:rPr>
                <w:color w:val="000000" w:themeColor="text1"/>
                <w:sz w:val="20"/>
                <w:szCs w:val="20"/>
                <w:lang w:val="ru-RU"/>
              </w:rPr>
              <w:t>ты и отсутствии централизованного горячего водоснабжения и газового водонагревателя при газоснабжении природным газом</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1,43</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w:t>
            </w:r>
            <w:r w:rsidRPr="00D917EA">
              <w:rPr>
                <w:color w:val="000000" w:themeColor="text1"/>
                <w:sz w:val="20"/>
                <w:szCs w:val="20"/>
                <w:lang w:val="ru-RU"/>
              </w:rPr>
              <w:t>и</w:t>
            </w:r>
            <w:r w:rsidRPr="00D917EA">
              <w:rPr>
                <w:color w:val="000000" w:themeColor="text1"/>
                <w:sz w:val="20"/>
                <w:szCs w:val="20"/>
                <w:lang w:val="ru-RU"/>
              </w:rPr>
              <w:t>мого уровня территор</w:t>
            </w:r>
            <w:r w:rsidRPr="00D917EA">
              <w:rPr>
                <w:color w:val="000000" w:themeColor="text1"/>
                <w:sz w:val="20"/>
                <w:szCs w:val="20"/>
                <w:lang w:val="ru-RU"/>
              </w:rPr>
              <w:t>и</w:t>
            </w:r>
            <w:r w:rsidRPr="00D917EA">
              <w:rPr>
                <w:color w:val="000000" w:themeColor="text1"/>
                <w:sz w:val="20"/>
                <w:szCs w:val="20"/>
                <w:lang w:val="ru-RU"/>
              </w:rPr>
              <w:t>альной доступности</w:t>
            </w:r>
          </w:p>
        </w:tc>
        <w:tc>
          <w:tcPr>
            <w:tcW w:w="6095" w:type="dxa"/>
            <w:gridSpan w:val="3"/>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CA6928" w:rsidRPr="00D917EA" w:rsidTr="0045562E">
        <w:trPr>
          <w:cantSplit/>
        </w:trPr>
        <w:tc>
          <w:tcPr>
            <w:tcW w:w="1162" w:type="dxa"/>
            <w:vMerge w:val="restart"/>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Объекты газоснабж</w:t>
            </w:r>
            <w:r w:rsidRPr="00D917EA">
              <w:rPr>
                <w:color w:val="000000" w:themeColor="text1"/>
                <w:sz w:val="20"/>
                <w:szCs w:val="20"/>
                <w:lang w:val="ru-RU"/>
              </w:rPr>
              <w:t>е</w:t>
            </w:r>
            <w:r w:rsidRPr="00D917EA">
              <w:rPr>
                <w:color w:val="000000" w:themeColor="text1"/>
                <w:sz w:val="20"/>
                <w:szCs w:val="20"/>
                <w:lang w:val="ru-RU"/>
              </w:rPr>
              <w:t xml:space="preserve">ния </w:t>
            </w:r>
          </w:p>
        </w:tc>
        <w:tc>
          <w:tcPr>
            <w:tcW w:w="2127"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w:t>
            </w:r>
            <w:r w:rsidRPr="00D917EA">
              <w:rPr>
                <w:color w:val="000000" w:themeColor="text1"/>
                <w:sz w:val="20"/>
                <w:szCs w:val="20"/>
                <w:lang w:val="ru-RU"/>
              </w:rPr>
              <w:t>и</w:t>
            </w:r>
            <w:r w:rsidRPr="00D917EA">
              <w:rPr>
                <w:color w:val="000000" w:themeColor="text1"/>
                <w:sz w:val="20"/>
                <w:szCs w:val="20"/>
                <w:lang w:val="ru-RU"/>
              </w:rPr>
              <w:t>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1701"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Объем газоп</w:t>
            </w:r>
            <w:r w:rsidRPr="00D917EA">
              <w:rPr>
                <w:color w:val="000000" w:themeColor="text1"/>
                <w:sz w:val="20"/>
                <w:szCs w:val="20"/>
                <w:lang w:val="ru-RU"/>
              </w:rPr>
              <w:t>о</w:t>
            </w:r>
            <w:r w:rsidRPr="00D917EA">
              <w:rPr>
                <w:color w:val="000000" w:themeColor="text1"/>
                <w:sz w:val="20"/>
                <w:szCs w:val="20"/>
                <w:lang w:val="ru-RU"/>
              </w:rPr>
              <w:t xml:space="preserve">требления, </w:t>
            </w:r>
            <w:bookmarkStart w:id="78" w:name="OLE_LINK147"/>
            <w:bookmarkStart w:id="79" w:name="OLE_LINK148"/>
            <w:bookmarkStart w:id="80" w:name="OLE_LINK149"/>
            <w:bookmarkStart w:id="81" w:name="OLE_LINK150"/>
            <w:r w:rsidRPr="00D917EA">
              <w:rPr>
                <w:color w:val="000000" w:themeColor="text1"/>
                <w:sz w:val="20"/>
                <w:szCs w:val="20"/>
                <w:lang w:val="ru-RU"/>
              </w:rPr>
              <w:t>м</w:t>
            </w:r>
            <w:r w:rsidRPr="00D917EA">
              <w:rPr>
                <w:color w:val="000000" w:themeColor="text1"/>
                <w:sz w:val="20"/>
                <w:szCs w:val="20"/>
                <w:vertAlign w:val="superscript"/>
                <w:lang w:val="ru-RU"/>
              </w:rPr>
              <w:t>3</w:t>
            </w:r>
            <w:r w:rsidRPr="00D917EA">
              <w:rPr>
                <w:color w:val="000000" w:themeColor="text1"/>
                <w:sz w:val="20"/>
                <w:szCs w:val="20"/>
                <w:lang w:val="ru-RU"/>
              </w:rPr>
              <w:t>/год на 1 чел.</w:t>
            </w:r>
            <w:bookmarkEnd w:id="78"/>
            <w:bookmarkEnd w:id="79"/>
            <w:bookmarkEnd w:id="80"/>
            <w:bookmarkEnd w:id="81"/>
          </w:p>
        </w:tc>
        <w:tc>
          <w:tcPr>
            <w:tcW w:w="3260" w:type="dxa"/>
          </w:tcPr>
          <w:p w:rsidR="00CA6928" w:rsidRPr="00D917EA" w:rsidRDefault="00CA6928" w:rsidP="00047500">
            <w:pPr>
              <w:pStyle w:val="aff6"/>
              <w:widowControl w:val="0"/>
              <w:ind w:firstLine="0"/>
              <w:jc w:val="left"/>
              <w:rPr>
                <w:color w:val="000000" w:themeColor="text1"/>
                <w:sz w:val="20"/>
                <w:szCs w:val="20"/>
                <w:highlight w:val="cyan"/>
                <w:lang w:val="ru-RU"/>
              </w:rPr>
            </w:pPr>
            <w:r w:rsidRPr="00D917EA">
              <w:rPr>
                <w:color w:val="000000" w:themeColor="text1"/>
                <w:sz w:val="20"/>
                <w:szCs w:val="20"/>
                <w:highlight w:val="cyan"/>
                <w:lang w:val="ru-RU"/>
              </w:rPr>
              <w:t>при наличии централизованного г</w:t>
            </w:r>
            <w:r w:rsidRPr="00D917EA">
              <w:rPr>
                <w:color w:val="000000" w:themeColor="text1"/>
                <w:sz w:val="20"/>
                <w:szCs w:val="20"/>
                <w:highlight w:val="cyan"/>
                <w:lang w:val="ru-RU"/>
              </w:rPr>
              <w:t>о</w:t>
            </w:r>
            <w:r w:rsidRPr="00D917EA">
              <w:rPr>
                <w:color w:val="000000" w:themeColor="text1"/>
                <w:sz w:val="20"/>
                <w:szCs w:val="20"/>
                <w:highlight w:val="cyan"/>
                <w:lang w:val="ru-RU"/>
              </w:rPr>
              <w:t>рячего водоснабжения</w:t>
            </w:r>
          </w:p>
        </w:tc>
        <w:tc>
          <w:tcPr>
            <w:tcW w:w="1134" w:type="dxa"/>
          </w:tcPr>
          <w:p w:rsidR="00CA6928" w:rsidRPr="00D917EA" w:rsidRDefault="00CA6928" w:rsidP="00047500">
            <w:pPr>
              <w:pStyle w:val="aff6"/>
              <w:widowControl w:val="0"/>
              <w:ind w:firstLine="0"/>
              <w:jc w:val="center"/>
              <w:rPr>
                <w:color w:val="000000" w:themeColor="text1"/>
                <w:sz w:val="20"/>
                <w:szCs w:val="20"/>
                <w:highlight w:val="cyan"/>
                <w:lang w:val="ru-RU"/>
              </w:rPr>
            </w:pPr>
            <w:r w:rsidRPr="00D917EA">
              <w:rPr>
                <w:color w:val="000000" w:themeColor="text1"/>
                <w:sz w:val="20"/>
                <w:szCs w:val="20"/>
                <w:highlight w:val="cyan"/>
                <w:lang w:val="ru-RU"/>
              </w:rPr>
              <w:t>120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jc w:val="left"/>
              <w:rPr>
                <w:color w:val="000000" w:themeColor="text1"/>
                <w:sz w:val="20"/>
                <w:szCs w:val="20"/>
                <w:highlight w:val="cyan"/>
                <w:lang w:val="ru-RU"/>
              </w:rPr>
            </w:pPr>
            <w:r w:rsidRPr="00D917EA">
              <w:rPr>
                <w:color w:val="000000" w:themeColor="text1"/>
                <w:sz w:val="20"/>
                <w:szCs w:val="20"/>
                <w:highlight w:val="cyan"/>
                <w:lang w:val="ru-RU"/>
              </w:rPr>
              <w:t>при горячем водоснабжении от газ</w:t>
            </w:r>
            <w:r w:rsidRPr="00D917EA">
              <w:rPr>
                <w:color w:val="000000" w:themeColor="text1"/>
                <w:sz w:val="20"/>
                <w:szCs w:val="20"/>
                <w:highlight w:val="cyan"/>
                <w:lang w:val="ru-RU"/>
              </w:rPr>
              <w:t>о</w:t>
            </w:r>
            <w:r w:rsidRPr="00D917EA">
              <w:rPr>
                <w:color w:val="000000" w:themeColor="text1"/>
                <w:sz w:val="20"/>
                <w:szCs w:val="20"/>
                <w:highlight w:val="cyan"/>
                <w:lang w:val="ru-RU"/>
              </w:rPr>
              <w:t>вых водонагревателей</w:t>
            </w:r>
          </w:p>
        </w:tc>
        <w:tc>
          <w:tcPr>
            <w:tcW w:w="1134" w:type="dxa"/>
          </w:tcPr>
          <w:p w:rsidR="00CA6928" w:rsidRPr="00D917EA" w:rsidRDefault="00CA6928" w:rsidP="00047500">
            <w:pPr>
              <w:pStyle w:val="aff6"/>
              <w:widowControl w:val="0"/>
              <w:ind w:firstLine="0"/>
              <w:jc w:val="center"/>
              <w:rPr>
                <w:color w:val="000000" w:themeColor="text1"/>
                <w:sz w:val="20"/>
                <w:szCs w:val="20"/>
                <w:highlight w:val="cyan"/>
                <w:lang w:val="ru-RU"/>
              </w:rPr>
            </w:pPr>
            <w:r w:rsidRPr="00D917EA">
              <w:rPr>
                <w:color w:val="000000" w:themeColor="text1"/>
                <w:sz w:val="20"/>
                <w:szCs w:val="20"/>
                <w:highlight w:val="cyan"/>
                <w:lang w:val="ru-RU"/>
              </w:rPr>
              <w:t>300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w:t>
            </w:r>
            <w:r w:rsidRPr="00D917EA">
              <w:rPr>
                <w:color w:val="000000" w:themeColor="text1"/>
                <w:sz w:val="20"/>
                <w:szCs w:val="20"/>
                <w:lang w:val="ru-RU"/>
              </w:rPr>
              <w:t>и</w:t>
            </w:r>
            <w:r w:rsidRPr="00D917EA">
              <w:rPr>
                <w:color w:val="000000" w:themeColor="text1"/>
                <w:sz w:val="20"/>
                <w:szCs w:val="20"/>
                <w:lang w:val="ru-RU"/>
              </w:rPr>
              <w:t>мого уровня территор</w:t>
            </w:r>
            <w:r w:rsidRPr="00D917EA">
              <w:rPr>
                <w:color w:val="000000" w:themeColor="text1"/>
                <w:sz w:val="20"/>
                <w:szCs w:val="20"/>
                <w:lang w:val="ru-RU"/>
              </w:rPr>
              <w:t>и</w:t>
            </w:r>
            <w:r w:rsidRPr="00D917EA">
              <w:rPr>
                <w:color w:val="000000" w:themeColor="text1"/>
                <w:sz w:val="20"/>
                <w:szCs w:val="20"/>
                <w:lang w:val="ru-RU"/>
              </w:rPr>
              <w:t>альной доступности</w:t>
            </w:r>
          </w:p>
        </w:tc>
        <w:tc>
          <w:tcPr>
            <w:tcW w:w="6095" w:type="dxa"/>
            <w:gridSpan w:val="3"/>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CA6928" w:rsidRPr="00D917EA" w:rsidTr="0045562E">
        <w:trPr>
          <w:cantSplit/>
        </w:trPr>
        <w:tc>
          <w:tcPr>
            <w:tcW w:w="1162" w:type="dxa"/>
            <w:vMerge w:val="restart"/>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Объекты водосна</w:t>
            </w:r>
            <w:r w:rsidRPr="00D917EA">
              <w:rPr>
                <w:color w:val="000000" w:themeColor="text1"/>
                <w:sz w:val="20"/>
                <w:szCs w:val="20"/>
                <w:lang w:val="ru-RU"/>
              </w:rPr>
              <w:t>б</w:t>
            </w:r>
            <w:r w:rsidRPr="00D917EA">
              <w:rPr>
                <w:color w:val="000000" w:themeColor="text1"/>
                <w:sz w:val="20"/>
                <w:szCs w:val="20"/>
                <w:lang w:val="ru-RU"/>
              </w:rPr>
              <w:t>жения</w:t>
            </w:r>
          </w:p>
        </w:tc>
        <w:tc>
          <w:tcPr>
            <w:tcW w:w="2127"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w:t>
            </w:r>
            <w:r w:rsidRPr="00D917EA">
              <w:rPr>
                <w:color w:val="000000" w:themeColor="text1"/>
                <w:sz w:val="20"/>
                <w:szCs w:val="20"/>
                <w:lang w:val="ru-RU"/>
              </w:rPr>
              <w:t>и</w:t>
            </w:r>
            <w:r w:rsidRPr="00D917EA">
              <w:rPr>
                <w:color w:val="000000" w:themeColor="text1"/>
                <w:sz w:val="20"/>
                <w:szCs w:val="20"/>
                <w:lang w:val="ru-RU"/>
              </w:rPr>
              <w:t>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1701"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Объем водоп</w:t>
            </w:r>
            <w:r w:rsidRPr="00D917EA">
              <w:rPr>
                <w:color w:val="000000" w:themeColor="text1"/>
                <w:sz w:val="20"/>
                <w:szCs w:val="20"/>
                <w:lang w:val="ru-RU"/>
              </w:rPr>
              <w:t>о</w:t>
            </w:r>
            <w:r w:rsidRPr="00D917EA">
              <w:rPr>
                <w:color w:val="000000" w:themeColor="text1"/>
                <w:sz w:val="20"/>
                <w:szCs w:val="20"/>
                <w:lang w:val="ru-RU"/>
              </w:rPr>
              <w:t>требления, л/сут. на 1 чел.</w:t>
            </w: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застройка зданиями, оборудованн</w:t>
            </w:r>
            <w:r w:rsidRPr="00D917EA">
              <w:rPr>
                <w:color w:val="000000" w:themeColor="text1"/>
                <w:sz w:val="20"/>
                <w:szCs w:val="20"/>
                <w:lang w:val="ru-RU"/>
              </w:rPr>
              <w:t>ы</w:t>
            </w:r>
            <w:r w:rsidRPr="00D917EA">
              <w:rPr>
                <w:color w:val="000000" w:themeColor="text1"/>
                <w:sz w:val="20"/>
                <w:szCs w:val="20"/>
                <w:lang w:val="ru-RU"/>
              </w:rPr>
              <w:t>ми внутренним водопроводом и к</w:t>
            </w:r>
            <w:r w:rsidRPr="00D917EA">
              <w:rPr>
                <w:color w:val="000000" w:themeColor="text1"/>
                <w:sz w:val="20"/>
                <w:szCs w:val="20"/>
                <w:lang w:val="ru-RU"/>
              </w:rPr>
              <w:t>а</w:t>
            </w:r>
            <w:r w:rsidRPr="00D917EA">
              <w:rPr>
                <w:color w:val="000000" w:themeColor="text1"/>
                <w:sz w:val="20"/>
                <w:szCs w:val="20"/>
                <w:lang w:val="ru-RU"/>
              </w:rPr>
              <w:t>нализацией, без ванн</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125</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то же, с ванными и местными вод</w:t>
            </w:r>
            <w:r w:rsidRPr="00D917EA">
              <w:rPr>
                <w:color w:val="000000" w:themeColor="text1"/>
                <w:sz w:val="20"/>
                <w:szCs w:val="20"/>
                <w:lang w:val="ru-RU"/>
              </w:rPr>
              <w:t>о</w:t>
            </w:r>
            <w:r w:rsidRPr="00D917EA">
              <w:rPr>
                <w:color w:val="000000" w:themeColor="text1"/>
                <w:sz w:val="20"/>
                <w:szCs w:val="20"/>
                <w:lang w:val="ru-RU"/>
              </w:rPr>
              <w:t>нагревателями</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160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то же, с централизованным горячим водоснабжением</w:t>
            </w:r>
          </w:p>
        </w:tc>
        <w:tc>
          <w:tcPr>
            <w:tcW w:w="1134" w:type="dxa"/>
          </w:tcPr>
          <w:p w:rsidR="00CA6928" w:rsidRPr="00D917EA" w:rsidRDefault="00CA6928" w:rsidP="00CE66E5">
            <w:pPr>
              <w:pStyle w:val="aff6"/>
              <w:widowControl w:val="0"/>
              <w:ind w:firstLine="0"/>
              <w:jc w:val="center"/>
              <w:rPr>
                <w:color w:val="000000" w:themeColor="text1"/>
                <w:sz w:val="20"/>
                <w:szCs w:val="20"/>
                <w:lang w:val="ru-RU"/>
              </w:rPr>
            </w:pPr>
            <w:r w:rsidRPr="00D917EA">
              <w:rPr>
                <w:color w:val="000000" w:themeColor="text1"/>
                <w:sz w:val="20"/>
                <w:szCs w:val="20"/>
                <w:highlight w:val="cyan"/>
                <w:lang w:val="ru-RU"/>
              </w:rPr>
              <w:t>2</w:t>
            </w:r>
            <w:r w:rsidR="00CE66E5" w:rsidRPr="00D917EA">
              <w:rPr>
                <w:color w:val="000000" w:themeColor="text1"/>
                <w:sz w:val="20"/>
                <w:szCs w:val="20"/>
                <w:highlight w:val="cyan"/>
                <w:lang w:val="ru-RU"/>
              </w:rPr>
              <w:t>2</w:t>
            </w:r>
            <w:r w:rsidRPr="00D917EA">
              <w:rPr>
                <w:color w:val="000000" w:themeColor="text1"/>
                <w:sz w:val="20"/>
                <w:szCs w:val="20"/>
                <w:highlight w:val="cyan"/>
                <w:lang w:val="ru-RU"/>
              </w:rPr>
              <w:t>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Расчетный показатель максимально допуст</w:t>
            </w:r>
            <w:r w:rsidRPr="00D917EA">
              <w:rPr>
                <w:color w:val="000000" w:themeColor="text1"/>
                <w:sz w:val="20"/>
                <w:szCs w:val="20"/>
                <w:lang w:val="ru-RU"/>
              </w:rPr>
              <w:t>и</w:t>
            </w:r>
            <w:r w:rsidRPr="00D917EA">
              <w:rPr>
                <w:color w:val="000000" w:themeColor="text1"/>
                <w:sz w:val="20"/>
                <w:szCs w:val="20"/>
                <w:lang w:val="ru-RU"/>
              </w:rPr>
              <w:t>мого уровня территор</w:t>
            </w:r>
            <w:r w:rsidRPr="00D917EA">
              <w:rPr>
                <w:color w:val="000000" w:themeColor="text1"/>
                <w:sz w:val="20"/>
                <w:szCs w:val="20"/>
                <w:lang w:val="ru-RU"/>
              </w:rPr>
              <w:t>и</w:t>
            </w:r>
            <w:r w:rsidRPr="00D917EA">
              <w:rPr>
                <w:color w:val="000000" w:themeColor="text1"/>
                <w:sz w:val="20"/>
                <w:szCs w:val="20"/>
                <w:lang w:val="ru-RU"/>
              </w:rPr>
              <w:t>альной доступности</w:t>
            </w:r>
          </w:p>
        </w:tc>
        <w:tc>
          <w:tcPr>
            <w:tcW w:w="6095" w:type="dxa"/>
            <w:gridSpan w:val="3"/>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CA6928" w:rsidRPr="00D917EA" w:rsidTr="0045562E">
        <w:trPr>
          <w:cantSplit/>
        </w:trPr>
        <w:tc>
          <w:tcPr>
            <w:tcW w:w="1162" w:type="dxa"/>
            <w:vMerge w:val="restart"/>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Объекты водоотвед</w:t>
            </w:r>
            <w:r w:rsidRPr="00D917EA">
              <w:rPr>
                <w:color w:val="000000" w:themeColor="text1"/>
                <w:sz w:val="20"/>
                <w:szCs w:val="20"/>
                <w:lang w:val="ru-RU"/>
              </w:rPr>
              <w:t>е</w:t>
            </w:r>
            <w:r w:rsidRPr="00D917EA">
              <w:rPr>
                <w:color w:val="000000" w:themeColor="text1"/>
                <w:sz w:val="20"/>
                <w:szCs w:val="20"/>
                <w:lang w:val="ru-RU"/>
              </w:rPr>
              <w:t>ния</w:t>
            </w:r>
          </w:p>
        </w:tc>
        <w:tc>
          <w:tcPr>
            <w:tcW w:w="2127"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w:t>
            </w:r>
            <w:r w:rsidRPr="00D917EA">
              <w:rPr>
                <w:color w:val="000000" w:themeColor="text1"/>
                <w:sz w:val="20"/>
                <w:szCs w:val="20"/>
                <w:lang w:val="ru-RU"/>
              </w:rPr>
              <w:t>и</w:t>
            </w:r>
            <w:r w:rsidRPr="00D917EA">
              <w:rPr>
                <w:color w:val="000000" w:themeColor="text1"/>
                <w:sz w:val="20"/>
                <w:szCs w:val="20"/>
                <w:lang w:val="ru-RU"/>
              </w:rPr>
              <w:t>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1701" w:type="dxa"/>
            <w:vMerge w:val="restart"/>
          </w:tcPr>
          <w:p w:rsidR="00CA6928" w:rsidRPr="00D917EA" w:rsidRDefault="00CA6928" w:rsidP="00047500">
            <w:pPr>
              <w:pStyle w:val="aff6"/>
              <w:ind w:firstLine="0"/>
              <w:jc w:val="left"/>
              <w:rPr>
                <w:color w:val="000000" w:themeColor="text1"/>
                <w:sz w:val="20"/>
                <w:szCs w:val="20"/>
                <w:lang w:val="ru-RU"/>
              </w:rPr>
            </w:pPr>
            <w:r w:rsidRPr="00D917EA">
              <w:rPr>
                <w:color w:val="000000" w:themeColor="text1"/>
                <w:sz w:val="20"/>
                <w:szCs w:val="20"/>
                <w:lang w:val="ru-RU"/>
              </w:rPr>
              <w:t>Объем водоотв</w:t>
            </w:r>
            <w:r w:rsidRPr="00D917EA">
              <w:rPr>
                <w:color w:val="000000" w:themeColor="text1"/>
                <w:sz w:val="20"/>
                <w:szCs w:val="20"/>
                <w:lang w:val="ru-RU"/>
              </w:rPr>
              <w:t>е</w:t>
            </w:r>
            <w:r w:rsidRPr="00D917EA">
              <w:rPr>
                <w:color w:val="000000" w:themeColor="text1"/>
                <w:sz w:val="20"/>
                <w:szCs w:val="20"/>
                <w:lang w:val="ru-RU"/>
              </w:rPr>
              <w:t>дения, л/сут. на 1 чел.</w:t>
            </w: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застройка зданиями, оборудованн</w:t>
            </w:r>
            <w:r w:rsidRPr="00D917EA">
              <w:rPr>
                <w:color w:val="000000" w:themeColor="text1"/>
                <w:sz w:val="20"/>
                <w:szCs w:val="20"/>
                <w:lang w:val="ru-RU"/>
              </w:rPr>
              <w:t>ы</w:t>
            </w:r>
            <w:r w:rsidRPr="00D917EA">
              <w:rPr>
                <w:color w:val="000000" w:themeColor="text1"/>
                <w:sz w:val="20"/>
                <w:szCs w:val="20"/>
                <w:lang w:val="ru-RU"/>
              </w:rPr>
              <w:t>ми внутренним водопроводом и к</w:t>
            </w:r>
            <w:r w:rsidRPr="00D917EA">
              <w:rPr>
                <w:color w:val="000000" w:themeColor="text1"/>
                <w:sz w:val="20"/>
                <w:szCs w:val="20"/>
                <w:lang w:val="ru-RU"/>
              </w:rPr>
              <w:t>а</w:t>
            </w:r>
            <w:r w:rsidRPr="00D917EA">
              <w:rPr>
                <w:color w:val="000000" w:themeColor="text1"/>
                <w:sz w:val="20"/>
                <w:szCs w:val="20"/>
                <w:lang w:val="ru-RU"/>
              </w:rPr>
              <w:t>нализацией, без ванн</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125</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то же, с ванными и местными вод</w:t>
            </w:r>
            <w:r w:rsidRPr="00D917EA">
              <w:rPr>
                <w:color w:val="000000" w:themeColor="text1"/>
                <w:sz w:val="20"/>
                <w:szCs w:val="20"/>
                <w:lang w:val="ru-RU"/>
              </w:rPr>
              <w:t>о</w:t>
            </w:r>
            <w:r w:rsidRPr="00D917EA">
              <w:rPr>
                <w:color w:val="000000" w:themeColor="text1"/>
                <w:sz w:val="20"/>
                <w:szCs w:val="20"/>
                <w:lang w:val="ru-RU"/>
              </w:rPr>
              <w:t>нагревателями</w:t>
            </w:r>
          </w:p>
        </w:tc>
        <w:tc>
          <w:tcPr>
            <w:tcW w:w="1134" w:type="dxa"/>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160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vMerge/>
          </w:tcPr>
          <w:p w:rsidR="00CA6928" w:rsidRPr="00D917EA" w:rsidRDefault="00CA6928" w:rsidP="00047500">
            <w:pPr>
              <w:pStyle w:val="aff6"/>
              <w:ind w:firstLine="0"/>
              <w:jc w:val="left"/>
              <w:rPr>
                <w:color w:val="000000" w:themeColor="text1"/>
                <w:sz w:val="20"/>
                <w:szCs w:val="20"/>
                <w:lang w:val="ru-RU"/>
              </w:rPr>
            </w:pPr>
          </w:p>
        </w:tc>
        <w:tc>
          <w:tcPr>
            <w:tcW w:w="1701" w:type="dxa"/>
            <w:vMerge/>
          </w:tcPr>
          <w:p w:rsidR="00CA6928" w:rsidRPr="00D917EA" w:rsidRDefault="00CA6928" w:rsidP="00047500">
            <w:pPr>
              <w:pStyle w:val="aff6"/>
              <w:ind w:firstLine="0"/>
              <w:jc w:val="left"/>
              <w:rPr>
                <w:color w:val="000000" w:themeColor="text1"/>
                <w:sz w:val="20"/>
                <w:szCs w:val="20"/>
                <w:lang w:val="ru-RU"/>
              </w:rPr>
            </w:pPr>
          </w:p>
        </w:tc>
        <w:tc>
          <w:tcPr>
            <w:tcW w:w="3260"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то же, с централизованным горячим водоснабжением</w:t>
            </w:r>
          </w:p>
        </w:tc>
        <w:tc>
          <w:tcPr>
            <w:tcW w:w="1134" w:type="dxa"/>
          </w:tcPr>
          <w:p w:rsidR="00CA6928" w:rsidRPr="00D917EA" w:rsidRDefault="00CE66E5" w:rsidP="00047500">
            <w:pPr>
              <w:pStyle w:val="aff6"/>
              <w:widowControl w:val="0"/>
              <w:ind w:firstLine="0"/>
              <w:jc w:val="center"/>
              <w:rPr>
                <w:color w:val="000000" w:themeColor="text1"/>
                <w:sz w:val="20"/>
                <w:szCs w:val="20"/>
                <w:lang w:val="ru-RU"/>
              </w:rPr>
            </w:pPr>
            <w:r w:rsidRPr="00D917EA">
              <w:rPr>
                <w:color w:val="000000" w:themeColor="text1"/>
                <w:sz w:val="20"/>
                <w:szCs w:val="20"/>
                <w:highlight w:val="cyan"/>
                <w:lang w:val="ru-RU"/>
              </w:rPr>
              <w:t>220</w:t>
            </w:r>
          </w:p>
        </w:tc>
      </w:tr>
      <w:tr w:rsidR="00CA6928" w:rsidRPr="00D917EA" w:rsidTr="0045562E">
        <w:trPr>
          <w:cantSplit/>
        </w:trPr>
        <w:tc>
          <w:tcPr>
            <w:tcW w:w="1162" w:type="dxa"/>
            <w:vMerge/>
            <w:shd w:val="clear" w:color="auto" w:fill="F2F2F2" w:themeFill="background1" w:themeFillShade="F2"/>
          </w:tcPr>
          <w:p w:rsidR="00CA6928" w:rsidRPr="00D917EA" w:rsidRDefault="00CA6928" w:rsidP="00047500">
            <w:pPr>
              <w:pStyle w:val="aff6"/>
              <w:ind w:firstLine="0"/>
              <w:jc w:val="left"/>
              <w:rPr>
                <w:color w:val="000000" w:themeColor="text1"/>
                <w:sz w:val="20"/>
                <w:szCs w:val="20"/>
                <w:lang w:val="ru-RU"/>
              </w:rPr>
            </w:pPr>
          </w:p>
        </w:tc>
        <w:tc>
          <w:tcPr>
            <w:tcW w:w="2127" w:type="dxa"/>
          </w:tcPr>
          <w:p w:rsidR="00CA6928" w:rsidRPr="00D917EA" w:rsidRDefault="00CA6928" w:rsidP="00047500">
            <w:pPr>
              <w:pStyle w:val="aff6"/>
              <w:widowControl w:val="0"/>
              <w:ind w:firstLine="0"/>
              <w:rPr>
                <w:color w:val="000000" w:themeColor="text1"/>
                <w:sz w:val="20"/>
                <w:szCs w:val="20"/>
                <w:lang w:val="ru-RU"/>
              </w:rPr>
            </w:pPr>
            <w:r w:rsidRPr="00D917EA">
              <w:rPr>
                <w:color w:val="000000" w:themeColor="text1"/>
                <w:sz w:val="20"/>
                <w:szCs w:val="20"/>
                <w:lang w:val="ru-RU"/>
              </w:rPr>
              <w:t>Расчетный показатель максимально допуст</w:t>
            </w:r>
            <w:r w:rsidRPr="00D917EA">
              <w:rPr>
                <w:color w:val="000000" w:themeColor="text1"/>
                <w:sz w:val="20"/>
                <w:szCs w:val="20"/>
                <w:lang w:val="ru-RU"/>
              </w:rPr>
              <w:t>и</w:t>
            </w:r>
            <w:r w:rsidRPr="00D917EA">
              <w:rPr>
                <w:color w:val="000000" w:themeColor="text1"/>
                <w:sz w:val="20"/>
                <w:szCs w:val="20"/>
                <w:lang w:val="ru-RU"/>
              </w:rPr>
              <w:t>мого уровня территор</w:t>
            </w:r>
            <w:r w:rsidRPr="00D917EA">
              <w:rPr>
                <w:color w:val="000000" w:themeColor="text1"/>
                <w:sz w:val="20"/>
                <w:szCs w:val="20"/>
                <w:lang w:val="ru-RU"/>
              </w:rPr>
              <w:t>и</w:t>
            </w:r>
            <w:r w:rsidRPr="00D917EA">
              <w:rPr>
                <w:color w:val="000000" w:themeColor="text1"/>
                <w:sz w:val="20"/>
                <w:szCs w:val="20"/>
                <w:lang w:val="ru-RU"/>
              </w:rPr>
              <w:t>альной доступности</w:t>
            </w:r>
          </w:p>
        </w:tc>
        <w:tc>
          <w:tcPr>
            <w:tcW w:w="6095" w:type="dxa"/>
            <w:gridSpan w:val="3"/>
          </w:tcPr>
          <w:p w:rsidR="00CA6928" w:rsidRPr="00D917EA" w:rsidRDefault="00CA6928" w:rsidP="00047500">
            <w:pPr>
              <w:pStyle w:val="aff6"/>
              <w:widowControl w:val="0"/>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0C73A6" w:rsidRPr="00D917EA" w:rsidTr="00CA05BE">
        <w:trPr>
          <w:cantSplit/>
        </w:trPr>
        <w:tc>
          <w:tcPr>
            <w:tcW w:w="9384" w:type="dxa"/>
            <w:gridSpan w:val="5"/>
            <w:shd w:val="clear" w:color="auto" w:fill="F2F2F2" w:themeFill="background1" w:themeFillShade="F2"/>
          </w:tcPr>
          <w:p w:rsidR="000C73A6" w:rsidRPr="00D917EA" w:rsidRDefault="000C73A6" w:rsidP="000C73A6">
            <w:pPr>
              <w:pStyle w:val="aff6"/>
              <w:widowControl w:val="0"/>
              <w:ind w:firstLine="0"/>
              <w:jc w:val="left"/>
              <w:rPr>
                <w:b/>
                <w:color w:val="000000" w:themeColor="text1"/>
                <w:sz w:val="20"/>
                <w:szCs w:val="20"/>
                <w:highlight w:val="cyan"/>
                <w:lang w:val="ru-RU"/>
              </w:rPr>
            </w:pPr>
            <w:r w:rsidRPr="00D917EA">
              <w:rPr>
                <w:b/>
                <w:color w:val="000000" w:themeColor="text1"/>
                <w:sz w:val="20"/>
                <w:szCs w:val="20"/>
                <w:highlight w:val="cyan"/>
                <w:lang w:val="ru-RU"/>
              </w:rPr>
              <w:t>Примечания:</w:t>
            </w:r>
          </w:p>
          <w:p w:rsidR="000C73A6" w:rsidRPr="00D917EA" w:rsidRDefault="000C73A6" w:rsidP="000C73A6">
            <w:pPr>
              <w:pStyle w:val="aff6"/>
              <w:widowControl w:val="0"/>
              <w:ind w:firstLine="0"/>
              <w:jc w:val="left"/>
              <w:rPr>
                <w:color w:val="000000" w:themeColor="text1"/>
                <w:sz w:val="20"/>
                <w:szCs w:val="20"/>
                <w:highlight w:val="cyan"/>
                <w:lang w:val="ru-RU"/>
              </w:rPr>
            </w:pPr>
            <w:r w:rsidRPr="00D917EA">
              <w:rPr>
                <w:color w:val="000000" w:themeColor="text1"/>
                <w:sz w:val="20"/>
                <w:szCs w:val="20"/>
                <w:highlight w:val="cyan"/>
                <w:lang w:val="ru-RU"/>
              </w:rPr>
              <w:t>1. Для определения в целях градостроительного проектирования минимально допустимого уровня обесп</w:t>
            </w:r>
            <w:r w:rsidRPr="00D917EA">
              <w:rPr>
                <w:color w:val="000000" w:themeColor="text1"/>
                <w:sz w:val="20"/>
                <w:szCs w:val="20"/>
                <w:highlight w:val="cyan"/>
                <w:lang w:val="ru-RU"/>
              </w:rPr>
              <w:t>е</w:t>
            </w:r>
            <w:r w:rsidRPr="00D917EA">
              <w:rPr>
                <w:color w:val="000000" w:themeColor="text1"/>
                <w:sz w:val="20"/>
                <w:szCs w:val="20"/>
                <w:highlight w:val="cyan"/>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0C73A6" w:rsidRPr="00D917EA" w:rsidRDefault="000C73A6" w:rsidP="000C73A6">
            <w:pPr>
              <w:pStyle w:val="aff6"/>
              <w:widowControl w:val="0"/>
              <w:ind w:firstLine="0"/>
              <w:jc w:val="left"/>
              <w:rPr>
                <w:color w:val="000000" w:themeColor="text1"/>
                <w:sz w:val="20"/>
                <w:szCs w:val="20"/>
                <w:highlight w:val="cyan"/>
                <w:lang w:val="ru-RU"/>
              </w:rPr>
            </w:pPr>
            <w:r w:rsidRPr="00D917EA">
              <w:rPr>
                <w:color w:val="000000" w:themeColor="text1"/>
                <w:sz w:val="20"/>
                <w:szCs w:val="20"/>
                <w:highlight w:val="cyan"/>
                <w:lang w:val="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w:t>
            </w:r>
            <w:r w:rsidRPr="00D917EA">
              <w:rPr>
                <w:color w:val="000000" w:themeColor="text1"/>
                <w:sz w:val="20"/>
                <w:szCs w:val="20"/>
                <w:highlight w:val="cyan"/>
                <w:lang w:val="ru-RU"/>
              </w:rPr>
              <w:t>и</w:t>
            </w:r>
            <w:r w:rsidRPr="00D917EA">
              <w:rPr>
                <w:color w:val="000000" w:themeColor="text1"/>
                <w:sz w:val="20"/>
                <w:szCs w:val="20"/>
                <w:highlight w:val="cyan"/>
                <w:lang w:val="ru-RU"/>
              </w:rPr>
              <w:t>веденные укрупненные показатели предусматривают электропотребление жилыми и общественными зд</w:t>
            </w:r>
            <w:r w:rsidRPr="00D917EA">
              <w:rPr>
                <w:color w:val="000000" w:themeColor="text1"/>
                <w:sz w:val="20"/>
                <w:szCs w:val="20"/>
                <w:highlight w:val="cyan"/>
                <w:lang w:val="ru-RU"/>
              </w:rPr>
              <w:t>а</w:t>
            </w:r>
            <w:r w:rsidRPr="00D917EA">
              <w:rPr>
                <w:color w:val="000000" w:themeColor="text1"/>
                <w:sz w:val="20"/>
                <w:szCs w:val="20"/>
                <w:highlight w:val="cyan"/>
                <w:lang w:val="ru-RU"/>
              </w:rPr>
              <w:t>ниями, предприятиями коммунально-бытового обслуживания, наружным освещением, системами вод</w:t>
            </w:r>
            <w:r w:rsidRPr="00D917EA">
              <w:rPr>
                <w:color w:val="000000" w:themeColor="text1"/>
                <w:sz w:val="20"/>
                <w:szCs w:val="20"/>
                <w:highlight w:val="cyan"/>
                <w:lang w:val="ru-RU"/>
              </w:rPr>
              <w:t>о</w:t>
            </w:r>
            <w:r w:rsidRPr="00D917EA">
              <w:rPr>
                <w:color w:val="000000" w:themeColor="text1"/>
                <w:sz w:val="20"/>
                <w:szCs w:val="20"/>
                <w:highlight w:val="cyan"/>
                <w:lang w:val="ru-RU"/>
              </w:rPr>
              <w:t>снабжения, водоотведения и теплоснабжения, использование кондиционеров.</w:t>
            </w:r>
          </w:p>
          <w:p w:rsidR="000C73A6" w:rsidRPr="00D917EA" w:rsidRDefault="000C73A6" w:rsidP="000C73A6">
            <w:pPr>
              <w:pStyle w:val="aff6"/>
              <w:widowControl w:val="0"/>
              <w:ind w:firstLine="0"/>
              <w:jc w:val="left"/>
              <w:rPr>
                <w:color w:val="000000" w:themeColor="text1"/>
                <w:sz w:val="20"/>
                <w:szCs w:val="20"/>
                <w:lang w:val="ru-RU"/>
              </w:rPr>
            </w:pPr>
            <w:r w:rsidRPr="00D917EA">
              <w:rPr>
                <w:color w:val="000000" w:themeColor="text1"/>
                <w:sz w:val="20"/>
                <w:szCs w:val="20"/>
                <w:highlight w:val="cyan"/>
                <w:lang w:val="ru-RU"/>
              </w:rPr>
              <w:t>3. Расчёт электрических нагрузок для разных типов застройки следует производить в соответствии с норм</w:t>
            </w:r>
            <w:r w:rsidRPr="00D917EA">
              <w:rPr>
                <w:color w:val="000000" w:themeColor="text1"/>
                <w:sz w:val="20"/>
                <w:szCs w:val="20"/>
                <w:highlight w:val="cyan"/>
                <w:lang w:val="ru-RU"/>
              </w:rPr>
              <w:t>а</w:t>
            </w:r>
            <w:r w:rsidRPr="00D917EA">
              <w:rPr>
                <w:color w:val="000000" w:themeColor="text1"/>
                <w:sz w:val="20"/>
                <w:szCs w:val="20"/>
                <w:highlight w:val="cyan"/>
                <w:lang w:val="ru-RU"/>
              </w:rPr>
              <w:t>ми РД 34.20.185-94.</w:t>
            </w:r>
          </w:p>
        </w:tc>
      </w:tr>
    </w:tbl>
    <w:p w:rsidR="00265193" w:rsidRPr="00D917EA" w:rsidRDefault="00B50753" w:rsidP="00265193">
      <w:pPr>
        <w:pStyle w:val="20"/>
        <w:numPr>
          <w:ilvl w:val="1"/>
          <w:numId w:val="13"/>
        </w:numPr>
        <w:ind w:left="0" w:firstLine="0"/>
        <w:rPr>
          <w:color w:val="000000" w:themeColor="text1"/>
        </w:rPr>
      </w:pPr>
      <w:bookmarkStart w:id="82" w:name="_Toc501726563"/>
      <w:bookmarkEnd w:id="76"/>
      <w:r w:rsidRPr="00D917EA">
        <w:rPr>
          <w:color w:val="000000" w:themeColor="text1"/>
        </w:rPr>
        <w:t xml:space="preserve">Объекты </w:t>
      </w:r>
      <w:r w:rsidR="00FB5101" w:rsidRPr="00D917EA">
        <w:rPr>
          <w:color w:val="000000" w:themeColor="text1"/>
        </w:rPr>
        <w:t xml:space="preserve">местного значения городского поселения </w:t>
      </w:r>
      <w:bookmarkStart w:id="83" w:name="OLE_LINK143"/>
      <w:bookmarkStart w:id="84" w:name="OLE_LINK144"/>
      <w:bookmarkStart w:id="85" w:name="OLE_LINK145"/>
      <w:r w:rsidRPr="00D917EA">
        <w:rPr>
          <w:color w:val="000000" w:themeColor="text1"/>
        </w:rPr>
        <w:t>в области автомобильных дорог местного значения</w:t>
      </w:r>
      <w:bookmarkEnd w:id="83"/>
      <w:bookmarkEnd w:id="84"/>
      <w:bookmarkEnd w:id="85"/>
      <w:r w:rsidR="00B7057D" w:rsidRPr="00D917EA">
        <w:rPr>
          <w:color w:val="000000" w:themeColor="text1"/>
        </w:rPr>
        <w:t>и транспорта</w:t>
      </w:r>
      <w:bookmarkEnd w:id="82"/>
    </w:p>
    <w:p w:rsidR="00403551" w:rsidRPr="00D917EA" w:rsidRDefault="00403551" w:rsidP="00403551">
      <w:pPr>
        <w:spacing w:before="120"/>
        <w:jc w:val="right"/>
        <w:rPr>
          <w:b/>
          <w:i/>
          <w:color w:val="000000" w:themeColor="text1"/>
        </w:rPr>
      </w:pPr>
      <w:bookmarkStart w:id="86" w:name="OLE_LINK185"/>
      <w:bookmarkStart w:id="87" w:name="OLE_LINK186"/>
      <w:bookmarkStart w:id="88" w:name="OLE_LINK141"/>
      <w:bookmarkStart w:id="89" w:name="OLE_LINK142"/>
      <w:r w:rsidRPr="00D917EA">
        <w:rPr>
          <w:b/>
          <w:i/>
          <w:color w:val="000000" w:themeColor="text1"/>
        </w:rPr>
        <w:t>Таблица</w:t>
      </w:r>
      <w:r w:rsidR="0057385A" w:rsidRPr="00D917EA">
        <w:rPr>
          <w:b/>
          <w:i/>
          <w:color w:val="000000" w:themeColor="text1"/>
        </w:rPr>
        <w:t xml:space="preserve"> 1.</w:t>
      </w:r>
      <w:r w:rsidR="00B7057D" w:rsidRPr="00D917EA">
        <w:rPr>
          <w:b/>
          <w:i/>
          <w:color w:val="000000" w:themeColor="text1"/>
        </w:rPr>
        <w:t>2</w:t>
      </w:r>
    </w:p>
    <w:p w:rsidR="00403551" w:rsidRPr="00D917EA" w:rsidRDefault="00BB4500" w:rsidP="00403551">
      <w:pPr>
        <w:suppressAutoHyphens/>
        <w:spacing w:after="120"/>
        <w:ind w:firstLine="0"/>
        <w:jc w:val="center"/>
        <w:rPr>
          <w:b/>
          <w:i/>
          <w:color w:val="000000" w:themeColor="text1"/>
        </w:rPr>
      </w:pPr>
      <w:bookmarkStart w:id="90" w:name="OLE_LINK151"/>
      <w:bookmarkStart w:id="91" w:name="OLE_LINK152"/>
      <w:r w:rsidRPr="00D917EA">
        <w:rPr>
          <w:b/>
          <w:i/>
          <w:color w:val="000000" w:themeColor="text1"/>
        </w:rPr>
        <w:t xml:space="preserve">Расчетные показатели, устанавливаемые для объектов </w:t>
      </w:r>
      <w:r w:rsidR="00FB5101" w:rsidRPr="00D917EA">
        <w:rPr>
          <w:b/>
          <w:i/>
          <w:color w:val="000000" w:themeColor="text1"/>
        </w:rPr>
        <w:t xml:space="preserve">местного значения городского поселения </w:t>
      </w:r>
      <w:r w:rsidR="003C4854" w:rsidRPr="00D917EA">
        <w:rPr>
          <w:b/>
          <w:i/>
          <w:color w:val="000000" w:themeColor="text1"/>
        </w:rPr>
        <w:t>в области автомобильных дорог местного значения</w:t>
      </w:r>
      <w:bookmarkEnd w:id="90"/>
      <w:bookmarkEnd w:id="91"/>
      <w:r w:rsidR="00B7057D" w:rsidRPr="00D917EA">
        <w:rPr>
          <w:b/>
          <w:i/>
          <w:color w:val="000000" w:themeColor="text1"/>
        </w:rPr>
        <w:t>и транспорта</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304"/>
        <w:gridCol w:w="1843"/>
        <w:gridCol w:w="2126"/>
        <w:gridCol w:w="3260"/>
        <w:gridCol w:w="993"/>
      </w:tblGrid>
      <w:tr w:rsidR="00492E9B" w:rsidRPr="00D917EA" w:rsidTr="000A6359">
        <w:trPr>
          <w:trHeight w:val="313"/>
          <w:tblHeader/>
        </w:trPr>
        <w:tc>
          <w:tcPr>
            <w:tcW w:w="1304" w:type="dxa"/>
            <w:shd w:val="clear" w:color="auto" w:fill="D9D9D9" w:themeFill="background1" w:themeFillShade="D9"/>
          </w:tcPr>
          <w:p w:rsidR="00492E9B" w:rsidRPr="00D917EA" w:rsidRDefault="00492E9B" w:rsidP="00275D44">
            <w:pPr>
              <w:pStyle w:val="aff6"/>
              <w:ind w:firstLine="0"/>
              <w:jc w:val="center"/>
              <w:rPr>
                <w:b/>
                <w:i/>
                <w:color w:val="000000" w:themeColor="text1"/>
                <w:sz w:val="20"/>
                <w:szCs w:val="20"/>
                <w:lang w:val="ru-RU"/>
              </w:rPr>
            </w:pPr>
            <w:r w:rsidRPr="00D917EA">
              <w:rPr>
                <w:b/>
                <w:i/>
                <w:color w:val="000000" w:themeColor="text1"/>
                <w:sz w:val="20"/>
                <w:szCs w:val="20"/>
                <w:lang w:val="ru-RU"/>
              </w:rPr>
              <w:t>Наименов</w:t>
            </w:r>
            <w:r w:rsidRPr="00D917EA">
              <w:rPr>
                <w:b/>
                <w:i/>
                <w:color w:val="000000" w:themeColor="text1"/>
                <w:sz w:val="20"/>
                <w:szCs w:val="20"/>
                <w:lang w:val="ru-RU"/>
              </w:rPr>
              <w:t>а</w:t>
            </w:r>
            <w:r w:rsidRPr="00D917EA">
              <w:rPr>
                <w:b/>
                <w:i/>
                <w:color w:val="000000" w:themeColor="text1"/>
                <w:sz w:val="20"/>
                <w:szCs w:val="20"/>
                <w:lang w:val="ru-RU"/>
              </w:rPr>
              <w:t>ние вида об</w:t>
            </w:r>
            <w:r w:rsidRPr="00D917EA">
              <w:rPr>
                <w:b/>
                <w:i/>
                <w:color w:val="000000" w:themeColor="text1"/>
                <w:sz w:val="20"/>
                <w:szCs w:val="20"/>
                <w:lang w:val="ru-RU"/>
              </w:rPr>
              <w:t>ъ</w:t>
            </w:r>
            <w:r w:rsidRPr="00D917EA">
              <w:rPr>
                <w:b/>
                <w:i/>
                <w:color w:val="000000" w:themeColor="text1"/>
                <w:sz w:val="20"/>
                <w:szCs w:val="20"/>
                <w:lang w:val="ru-RU"/>
              </w:rPr>
              <w:t>екта</w:t>
            </w:r>
          </w:p>
        </w:tc>
        <w:tc>
          <w:tcPr>
            <w:tcW w:w="1843" w:type="dxa"/>
            <w:shd w:val="clear" w:color="auto" w:fill="D9D9D9" w:themeFill="background1" w:themeFillShade="D9"/>
          </w:tcPr>
          <w:p w:rsidR="00492E9B" w:rsidRPr="00D917EA" w:rsidRDefault="00492E9B" w:rsidP="00275D44">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2126" w:type="dxa"/>
            <w:shd w:val="clear" w:color="auto" w:fill="D9D9D9" w:themeFill="background1" w:themeFillShade="D9"/>
          </w:tcPr>
          <w:p w:rsidR="00492E9B" w:rsidRPr="00D917EA" w:rsidRDefault="00492E9B" w:rsidP="00275D44">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w:t>
            </w:r>
            <w:r w:rsidRPr="00D917EA">
              <w:rPr>
                <w:b/>
                <w:i/>
                <w:color w:val="000000" w:themeColor="text1"/>
                <w:sz w:val="20"/>
                <w:szCs w:val="20"/>
                <w:lang w:val="ru-RU"/>
              </w:rPr>
              <w:t>с</w:t>
            </w:r>
            <w:r w:rsidRPr="00D917EA">
              <w:rPr>
                <w:b/>
                <w:i/>
                <w:color w:val="000000" w:themeColor="text1"/>
                <w:sz w:val="20"/>
                <w:szCs w:val="20"/>
                <w:lang w:val="ru-RU"/>
              </w:rPr>
              <w:t>четного показателя, единица измерения</w:t>
            </w:r>
          </w:p>
        </w:tc>
        <w:tc>
          <w:tcPr>
            <w:tcW w:w="4253" w:type="dxa"/>
            <w:gridSpan w:val="2"/>
            <w:shd w:val="clear" w:color="auto" w:fill="D9D9D9" w:themeFill="background1" w:themeFillShade="D9"/>
          </w:tcPr>
          <w:p w:rsidR="00492E9B" w:rsidRPr="00D917EA" w:rsidRDefault="00492E9B" w:rsidP="00275D44">
            <w:pPr>
              <w:pStyle w:val="aff6"/>
              <w:ind w:firstLine="0"/>
              <w:jc w:val="center"/>
              <w:rPr>
                <w:b/>
                <w:i/>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B7057D" w:rsidRPr="00D917EA" w:rsidTr="000A6359">
        <w:tc>
          <w:tcPr>
            <w:tcW w:w="1304" w:type="dxa"/>
            <w:vMerge w:val="restart"/>
            <w:shd w:val="clear" w:color="auto" w:fill="F2F2F2" w:themeFill="background1" w:themeFillShade="F2"/>
          </w:tcPr>
          <w:p w:rsidR="00B7057D" w:rsidRPr="00D917EA" w:rsidRDefault="00B7057D" w:rsidP="00275D44">
            <w:pPr>
              <w:pStyle w:val="aff6"/>
              <w:ind w:firstLine="0"/>
              <w:rPr>
                <w:color w:val="000000" w:themeColor="text1"/>
                <w:sz w:val="20"/>
                <w:szCs w:val="20"/>
                <w:lang w:val="ru-RU"/>
              </w:rPr>
            </w:pPr>
            <w:r w:rsidRPr="00D917EA">
              <w:rPr>
                <w:color w:val="000000" w:themeColor="text1"/>
                <w:sz w:val="20"/>
                <w:szCs w:val="20"/>
                <w:lang w:val="ru-RU"/>
              </w:rPr>
              <w:t>Улично-дорожная сеть</w:t>
            </w:r>
          </w:p>
        </w:tc>
        <w:tc>
          <w:tcPr>
            <w:tcW w:w="1843" w:type="dxa"/>
            <w:vMerge w:val="restart"/>
          </w:tcPr>
          <w:p w:rsidR="00B7057D" w:rsidRPr="00D917EA" w:rsidRDefault="00B7057D" w:rsidP="00275D44">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2126" w:type="dxa"/>
            <w:vMerge w:val="restart"/>
          </w:tcPr>
          <w:p w:rsidR="00B7057D" w:rsidRPr="00D917EA" w:rsidRDefault="00B7057D" w:rsidP="0028664E">
            <w:pPr>
              <w:pStyle w:val="aff6"/>
              <w:ind w:firstLine="0"/>
              <w:jc w:val="left"/>
              <w:rPr>
                <w:color w:val="000000" w:themeColor="text1"/>
                <w:sz w:val="20"/>
                <w:szCs w:val="20"/>
                <w:lang w:val="ru-RU"/>
              </w:rPr>
            </w:pPr>
            <w:r w:rsidRPr="00D917EA">
              <w:rPr>
                <w:color w:val="000000" w:themeColor="text1"/>
                <w:sz w:val="20"/>
                <w:szCs w:val="20"/>
                <w:lang w:val="ru-RU"/>
              </w:rPr>
              <w:t>Плотность улично-дорожной сети, км/км</w:t>
            </w:r>
            <w:r w:rsidRPr="00D917EA">
              <w:rPr>
                <w:color w:val="000000" w:themeColor="text1"/>
                <w:sz w:val="20"/>
                <w:szCs w:val="20"/>
                <w:vertAlign w:val="superscript"/>
                <w:lang w:val="ru-RU"/>
              </w:rPr>
              <w:t>2</w:t>
            </w:r>
          </w:p>
        </w:tc>
        <w:tc>
          <w:tcPr>
            <w:tcW w:w="3260" w:type="dxa"/>
          </w:tcPr>
          <w:p w:rsidR="00B7057D" w:rsidRPr="00D917EA" w:rsidRDefault="00B7057D" w:rsidP="00275D44">
            <w:pPr>
              <w:pStyle w:val="aff6"/>
              <w:ind w:firstLine="0"/>
              <w:jc w:val="center"/>
              <w:rPr>
                <w:color w:val="000000" w:themeColor="text1"/>
                <w:sz w:val="20"/>
                <w:szCs w:val="20"/>
                <w:lang w:val="ru-RU"/>
              </w:rPr>
            </w:pPr>
            <w:r w:rsidRPr="00D917EA">
              <w:rPr>
                <w:color w:val="000000" w:themeColor="text1"/>
                <w:sz w:val="20"/>
                <w:szCs w:val="20"/>
                <w:lang w:val="ru-RU"/>
              </w:rPr>
              <w:t>до 2025 года</w:t>
            </w:r>
          </w:p>
        </w:tc>
        <w:tc>
          <w:tcPr>
            <w:tcW w:w="993" w:type="dxa"/>
          </w:tcPr>
          <w:p w:rsidR="00B7057D" w:rsidRPr="00D917EA" w:rsidRDefault="00B7057D" w:rsidP="00275D44">
            <w:pPr>
              <w:pStyle w:val="aff6"/>
              <w:ind w:firstLine="0"/>
              <w:jc w:val="center"/>
              <w:rPr>
                <w:color w:val="000000" w:themeColor="text1"/>
                <w:sz w:val="20"/>
                <w:szCs w:val="20"/>
                <w:lang w:val="ru-RU"/>
              </w:rPr>
            </w:pPr>
            <w:r w:rsidRPr="00D917EA">
              <w:rPr>
                <w:color w:val="000000" w:themeColor="text1"/>
                <w:sz w:val="20"/>
                <w:szCs w:val="20"/>
                <w:lang w:val="ru-RU"/>
              </w:rPr>
              <w:t>6,67</w:t>
            </w:r>
          </w:p>
        </w:tc>
      </w:tr>
      <w:tr w:rsidR="00B7057D" w:rsidRPr="00D917EA" w:rsidTr="000A6359">
        <w:tc>
          <w:tcPr>
            <w:tcW w:w="1304" w:type="dxa"/>
            <w:vMerge/>
            <w:shd w:val="clear" w:color="auto" w:fill="F2F2F2" w:themeFill="background1" w:themeFillShade="F2"/>
          </w:tcPr>
          <w:p w:rsidR="00B7057D" w:rsidRPr="00D917EA" w:rsidRDefault="00B7057D" w:rsidP="00275D44">
            <w:pPr>
              <w:pStyle w:val="aff6"/>
              <w:ind w:firstLine="0"/>
              <w:rPr>
                <w:color w:val="000000" w:themeColor="text1"/>
                <w:sz w:val="20"/>
                <w:szCs w:val="20"/>
                <w:lang w:val="ru-RU"/>
              </w:rPr>
            </w:pPr>
          </w:p>
        </w:tc>
        <w:tc>
          <w:tcPr>
            <w:tcW w:w="1843" w:type="dxa"/>
            <w:vMerge/>
          </w:tcPr>
          <w:p w:rsidR="00B7057D" w:rsidRPr="00D917EA" w:rsidRDefault="00B7057D" w:rsidP="00275D44">
            <w:pPr>
              <w:pStyle w:val="aff6"/>
              <w:ind w:firstLine="0"/>
              <w:jc w:val="left"/>
              <w:rPr>
                <w:color w:val="000000" w:themeColor="text1"/>
                <w:sz w:val="20"/>
                <w:szCs w:val="20"/>
                <w:lang w:val="ru-RU"/>
              </w:rPr>
            </w:pPr>
          </w:p>
        </w:tc>
        <w:tc>
          <w:tcPr>
            <w:tcW w:w="2126" w:type="dxa"/>
            <w:vMerge/>
          </w:tcPr>
          <w:p w:rsidR="00B7057D" w:rsidRPr="00D917EA" w:rsidRDefault="00B7057D" w:rsidP="0028664E">
            <w:pPr>
              <w:pStyle w:val="aff6"/>
              <w:ind w:firstLine="0"/>
              <w:jc w:val="left"/>
              <w:rPr>
                <w:color w:val="000000" w:themeColor="text1"/>
                <w:sz w:val="20"/>
                <w:szCs w:val="20"/>
                <w:lang w:val="ru-RU"/>
              </w:rPr>
            </w:pPr>
          </w:p>
        </w:tc>
        <w:tc>
          <w:tcPr>
            <w:tcW w:w="3260" w:type="dxa"/>
          </w:tcPr>
          <w:p w:rsidR="00B7057D" w:rsidRPr="00D917EA" w:rsidRDefault="00B7057D" w:rsidP="00275D44">
            <w:pPr>
              <w:pStyle w:val="aff6"/>
              <w:ind w:firstLine="0"/>
              <w:jc w:val="center"/>
              <w:rPr>
                <w:color w:val="000000" w:themeColor="text1"/>
                <w:sz w:val="20"/>
                <w:szCs w:val="20"/>
                <w:lang w:val="ru-RU"/>
              </w:rPr>
            </w:pPr>
            <w:r w:rsidRPr="00D917EA">
              <w:rPr>
                <w:color w:val="000000" w:themeColor="text1"/>
                <w:sz w:val="20"/>
                <w:szCs w:val="20"/>
                <w:lang w:val="ru-RU"/>
              </w:rPr>
              <w:t>с 2025 года</w:t>
            </w:r>
          </w:p>
        </w:tc>
        <w:tc>
          <w:tcPr>
            <w:tcW w:w="993" w:type="dxa"/>
          </w:tcPr>
          <w:p w:rsidR="00B7057D" w:rsidRPr="00D917EA" w:rsidRDefault="00B7057D" w:rsidP="00B7057D">
            <w:pPr>
              <w:pStyle w:val="aff6"/>
              <w:ind w:firstLine="0"/>
              <w:jc w:val="center"/>
              <w:rPr>
                <w:color w:val="000000" w:themeColor="text1"/>
                <w:sz w:val="20"/>
                <w:szCs w:val="20"/>
                <w:lang w:val="ru-RU"/>
              </w:rPr>
            </w:pPr>
            <w:r w:rsidRPr="00D917EA">
              <w:rPr>
                <w:color w:val="000000" w:themeColor="text1"/>
                <w:sz w:val="20"/>
                <w:szCs w:val="20"/>
                <w:lang w:val="ru-RU"/>
              </w:rPr>
              <w:t>8,86</w:t>
            </w:r>
          </w:p>
        </w:tc>
      </w:tr>
      <w:tr w:rsidR="00B7057D" w:rsidRPr="00D917EA" w:rsidTr="000A6359">
        <w:tc>
          <w:tcPr>
            <w:tcW w:w="1304" w:type="dxa"/>
            <w:vMerge/>
            <w:shd w:val="clear" w:color="auto" w:fill="F2F2F2" w:themeFill="background1" w:themeFillShade="F2"/>
          </w:tcPr>
          <w:p w:rsidR="00B7057D" w:rsidRPr="00D917EA" w:rsidRDefault="00B7057D" w:rsidP="00275D44">
            <w:pPr>
              <w:pStyle w:val="aff6"/>
              <w:ind w:firstLine="0"/>
              <w:rPr>
                <w:color w:val="000000" w:themeColor="text1"/>
                <w:sz w:val="20"/>
                <w:szCs w:val="20"/>
                <w:lang w:val="ru-RU"/>
              </w:rPr>
            </w:pPr>
          </w:p>
        </w:tc>
        <w:tc>
          <w:tcPr>
            <w:tcW w:w="1843" w:type="dxa"/>
          </w:tcPr>
          <w:p w:rsidR="00B7057D" w:rsidRPr="00D917EA" w:rsidRDefault="00B7057D" w:rsidP="00275D44">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lastRenderedPageBreak/>
              <w:t>тель максимально допустимого уровня территориальной доступности</w:t>
            </w:r>
          </w:p>
        </w:tc>
        <w:tc>
          <w:tcPr>
            <w:tcW w:w="6379" w:type="dxa"/>
            <w:gridSpan w:val="3"/>
          </w:tcPr>
          <w:p w:rsidR="00B7057D" w:rsidRPr="00D917EA" w:rsidRDefault="00B7057D" w:rsidP="00275D44">
            <w:pPr>
              <w:pStyle w:val="aff6"/>
              <w:ind w:firstLine="0"/>
              <w:jc w:val="center"/>
              <w:rPr>
                <w:color w:val="000000" w:themeColor="text1"/>
                <w:sz w:val="20"/>
                <w:szCs w:val="20"/>
                <w:lang w:val="ru-RU"/>
              </w:rPr>
            </w:pPr>
            <w:r w:rsidRPr="00D917EA">
              <w:rPr>
                <w:color w:val="000000" w:themeColor="text1"/>
                <w:sz w:val="20"/>
                <w:szCs w:val="20"/>
                <w:lang w:val="ru-RU"/>
              </w:rPr>
              <w:lastRenderedPageBreak/>
              <w:t>Не нормируется</w:t>
            </w:r>
          </w:p>
        </w:tc>
      </w:tr>
      <w:tr w:rsidR="00C20EBD" w:rsidRPr="00D917EA" w:rsidTr="000A6359">
        <w:tc>
          <w:tcPr>
            <w:tcW w:w="1304" w:type="dxa"/>
            <w:vMerge w:val="restart"/>
            <w:shd w:val="clear" w:color="auto" w:fill="F2F2F2" w:themeFill="background1" w:themeFillShade="F2"/>
          </w:tcPr>
          <w:p w:rsidR="00C20EBD" w:rsidRPr="00D917EA" w:rsidRDefault="00C20EBD" w:rsidP="00B521A3">
            <w:pPr>
              <w:pStyle w:val="aff6"/>
              <w:ind w:firstLine="0"/>
              <w:jc w:val="left"/>
              <w:rPr>
                <w:color w:val="000000" w:themeColor="text1"/>
                <w:sz w:val="20"/>
                <w:szCs w:val="20"/>
                <w:lang w:val="ru-RU"/>
              </w:rPr>
            </w:pPr>
            <w:r w:rsidRPr="00D917EA">
              <w:rPr>
                <w:color w:val="000000" w:themeColor="text1"/>
                <w:sz w:val="20"/>
                <w:szCs w:val="20"/>
                <w:lang w:val="ru-RU"/>
              </w:rPr>
              <w:lastRenderedPageBreak/>
              <w:t>Сеть пасс</w:t>
            </w:r>
            <w:r w:rsidRPr="00D917EA">
              <w:rPr>
                <w:color w:val="000000" w:themeColor="text1"/>
                <w:sz w:val="20"/>
                <w:szCs w:val="20"/>
                <w:lang w:val="ru-RU"/>
              </w:rPr>
              <w:t>а</w:t>
            </w:r>
            <w:r w:rsidRPr="00D917EA">
              <w:rPr>
                <w:color w:val="000000" w:themeColor="text1"/>
                <w:sz w:val="20"/>
                <w:szCs w:val="20"/>
                <w:lang w:val="ru-RU"/>
              </w:rPr>
              <w:t>жирского о</w:t>
            </w:r>
            <w:r w:rsidRPr="00D917EA">
              <w:rPr>
                <w:color w:val="000000" w:themeColor="text1"/>
                <w:sz w:val="20"/>
                <w:szCs w:val="20"/>
                <w:lang w:val="ru-RU"/>
              </w:rPr>
              <w:t>б</w:t>
            </w:r>
            <w:r w:rsidRPr="00D917EA">
              <w:rPr>
                <w:color w:val="000000" w:themeColor="text1"/>
                <w:sz w:val="20"/>
                <w:szCs w:val="20"/>
                <w:lang w:val="ru-RU"/>
              </w:rPr>
              <w:t>щественного транспорта</w:t>
            </w:r>
          </w:p>
        </w:tc>
        <w:tc>
          <w:tcPr>
            <w:tcW w:w="1843" w:type="dxa"/>
            <w:vMerge w:val="restart"/>
          </w:tcPr>
          <w:p w:rsidR="00C20EBD" w:rsidRPr="00D917EA" w:rsidRDefault="00C20EBD"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2126" w:type="dxa"/>
            <w:vMerge w:val="restart"/>
          </w:tcPr>
          <w:p w:rsidR="00C20EBD" w:rsidRPr="00D917EA" w:rsidRDefault="00C20EBD" w:rsidP="001E1793">
            <w:pPr>
              <w:pStyle w:val="aff6"/>
              <w:ind w:firstLine="0"/>
              <w:jc w:val="left"/>
              <w:rPr>
                <w:color w:val="000000" w:themeColor="text1"/>
                <w:sz w:val="20"/>
                <w:szCs w:val="20"/>
                <w:lang w:val="ru-RU"/>
              </w:rPr>
            </w:pPr>
            <w:r w:rsidRPr="00D917EA">
              <w:rPr>
                <w:color w:val="000000" w:themeColor="text1"/>
                <w:sz w:val="20"/>
                <w:szCs w:val="20"/>
                <w:lang w:val="ru-RU"/>
              </w:rPr>
              <w:t>Плотность сети пасс</w:t>
            </w:r>
            <w:r w:rsidRPr="00D917EA">
              <w:rPr>
                <w:color w:val="000000" w:themeColor="text1"/>
                <w:sz w:val="20"/>
                <w:szCs w:val="20"/>
                <w:lang w:val="ru-RU"/>
              </w:rPr>
              <w:t>а</w:t>
            </w:r>
            <w:r w:rsidRPr="00D917EA">
              <w:rPr>
                <w:color w:val="000000" w:themeColor="text1"/>
                <w:sz w:val="20"/>
                <w:szCs w:val="20"/>
                <w:lang w:val="ru-RU"/>
              </w:rPr>
              <w:t>жирского общественн</w:t>
            </w:r>
            <w:r w:rsidRPr="00D917EA">
              <w:rPr>
                <w:color w:val="000000" w:themeColor="text1"/>
                <w:sz w:val="20"/>
                <w:szCs w:val="20"/>
                <w:lang w:val="ru-RU"/>
              </w:rPr>
              <w:t>о</w:t>
            </w:r>
            <w:r w:rsidRPr="00D917EA">
              <w:rPr>
                <w:color w:val="000000" w:themeColor="text1"/>
                <w:sz w:val="20"/>
                <w:szCs w:val="20"/>
                <w:lang w:val="ru-RU"/>
              </w:rPr>
              <w:t>го транспорта, км/км</w:t>
            </w:r>
            <w:r w:rsidRPr="00D917EA">
              <w:rPr>
                <w:color w:val="000000" w:themeColor="text1"/>
                <w:sz w:val="20"/>
                <w:szCs w:val="20"/>
                <w:vertAlign w:val="superscript"/>
                <w:lang w:val="ru-RU"/>
              </w:rPr>
              <w:t>2</w:t>
            </w:r>
          </w:p>
        </w:tc>
        <w:tc>
          <w:tcPr>
            <w:tcW w:w="3260" w:type="dxa"/>
          </w:tcPr>
          <w:p w:rsidR="00C20EBD" w:rsidRPr="00D917EA" w:rsidRDefault="00C20EBD" w:rsidP="00047500">
            <w:pPr>
              <w:pStyle w:val="aff6"/>
              <w:ind w:firstLine="0"/>
              <w:jc w:val="center"/>
              <w:rPr>
                <w:color w:val="000000" w:themeColor="text1"/>
                <w:sz w:val="20"/>
                <w:szCs w:val="20"/>
                <w:lang w:val="ru-RU"/>
              </w:rPr>
            </w:pPr>
            <w:r w:rsidRPr="00D917EA">
              <w:rPr>
                <w:color w:val="000000" w:themeColor="text1"/>
                <w:sz w:val="20"/>
                <w:szCs w:val="20"/>
                <w:lang w:val="ru-RU"/>
              </w:rPr>
              <w:t>до 2025 года</w:t>
            </w:r>
          </w:p>
        </w:tc>
        <w:tc>
          <w:tcPr>
            <w:tcW w:w="993" w:type="dxa"/>
          </w:tcPr>
          <w:p w:rsidR="00C20EBD" w:rsidRPr="00D917EA" w:rsidRDefault="00C20EBD" w:rsidP="00047500">
            <w:pPr>
              <w:pStyle w:val="aff6"/>
              <w:ind w:firstLine="0"/>
              <w:jc w:val="center"/>
              <w:rPr>
                <w:color w:val="000000" w:themeColor="text1"/>
                <w:sz w:val="20"/>
                <w:szCs w:val="20"/>
                <w:lang w:val="ru-RU"/>
              </w:rPr>
            </w:pPr>
            <w:r w:rsidRPr="00D917EA">
              <w:rPr>
                <w:color w:val="000000" w:themeColor="text1"/>
                <w:sz w:val="20"/>
                <w:szCs w:val="20"/>
                <w:lang w:val="ru-RU"/>
              </w:rPr>
              <w:t>не норм</w:t>
            </w:r>
            <w:r w:rsidRPr="00D917EA">
              <w:rPr>
                <w:color w:val="000000" w:themeColor="text1"/>
                <w:sz w:val="20"/>
                <w:szCs w:val="20"/>
                <w:lang w:val="ru-RU"/>
              </w:rPr>
              <w:t>и</w:t>
            </w:r>
            <w:r w:rsidRPr="00D917EA">
              <w:rPr>
                <w:color w:val="000000" w:themeColor="text1"/>
                <w:sz w:val="20"/>
                <w:szCs w:val="20"/>
                <w:lang w:val="ru-RU"/>
              </w:rPr>
              <w:t>руется</w:t>
            </w:r>
          </w:p>
        </w:tc>
      </w:tr>
      <w:tr w:rsidR="00C20EBD" w:rsidRPr="00D917EA" w:rsidTr="000A6359">
        <w:tc>
          <w:tcPr>
            <w:tcW w:w="1304" w:type="dxa"/>
            <w:vMerge/>
            <w:shd w:val="clear" w:color="auto" w:fill="F2F2F2" w:themeFill="background1" w:themeFillShade="F2"/>
          </w:tcPr>
          <w:p w:rsidR="00C20EBD" w:rsidRPr="00D917EA" w:rsidRDefault="00C20EBD" w:rsidP="00047500">
            <w:pPr>
              <w:pStyle w:val="aff6"/>
              <w:ind w:firstLine="0"/>
              <w:rPr>
                <w:color w:val="000000" w:themeColor="text1"/>
                <w:sz w:val="20"/>
                <w:szCs w:val="20"/>
                <w:lang w:val="ru-RU"/>
              </w:rPr>
            </w:pPr>
          </w:p>
        </w:tc>
        <w:tc>
          <w:tcPr>
            <w:tcW w:w="1843" w:type="dxa"/>
            <w:vMerge/>
          </w:tcPr>
          <w:p w:rsidR="00C20EBD" w:rsidRPr="00D917EA" w:rsidRDefault="00C20EBD" w:rsidP="00047500">
            <w:pPr>
              <w:pStyle w:val="aff6"/>
              <w:ind w:firstLine="0"/>
              <w:jc w:val="left"/>
              <w:rPr>
                <w:color w:val="000000" w:themeColor="text1"/>
                <w:sz w:val="20"/>
                <w:szCs w:val="20"/>
                <w:lang w:val="ru-RU"/>
              </w:rPr>
            </w:pPr>
          </w:p>
        </w:tc>
        <w:tc>
          <w:tcPr>
            <w:tcW w:w="2126" w:type="dxa"/>
            <w:vMerge/>
          </w:tcPr>
          <w:p w:rsidR="00C20EBD" w:rsidRPr="00D917EA" w:rsidRDefault="00C20EBD" w:rsidP="00047500">
            <w:pPr>
              <w:pStyle w:val="aff6"/>
              <w:ind w:firstLine="0"/>
              <w:jc w:val="left"/>
              <w:rPr>
                <w:color w:val="000000" w:themeColor="text1"/>
                <w:sz w:val="20"/>
                <w:szCs w:val="20"/>
                <w:lang w:val="ru-RU"/>
              </w:rPr>
            </w:pPr>
          </w:p>
        </w:tc>
        <w:tc>
          <w:tcPr>
            <w:tcW w:w="3260" w:type="dxa"/>
          </w:tcPr>
          <w:p w:rsidR="00C20EBD" w:rsidRPr="00D917EA" w:rsidRDefault="00C20EBD" w:rsidP="00047500">
            <w:pPr>
              <w:pStyle w:val="aff6"/>
              <w:ind w:firstLine="0"/>
              <w:jc w:val="center"/>
              <w:rPr>
                <w:color w:val="000000" w:themeColor="text1"/>
                <w:sz w:val="20"/>
                <w:szCs w:val="20"/>
                <w:lang w:val="ru-RU"/>
              </w:rPr>
            </w:pPr>
            <w:r w:rsidRPr="00D917EA">
              <w:rPr>
                <w:color w:val="000000" w:themeColor="text1"/>
                <w:sz w:val="20"/>
                <w:szCs w:val="20"/>
                <w:lang w:val="ru-RU"/>
              </w:rPr>
              <w:t>с 2025 года</w:t>
            </w:r>
          </w:p>
        </w:tc>
        <w:tc>
          <w:tcPr>
            <w:tcW w:w="993" w:type="dxa"/>
          </w:tcPr>
          <w:p w:rsidR="00C20EBD" w:rsidRPr="00D917EA" w:rsidRDefault="00C20EBD" w:rsidP="00047500">
            <w:pPr>
              <w:pStyle w:val="aff6"/>
              <w:ind w:firstLine="0"/>
              <w:jc w:val="center"/>
              <w:rPr>
                <w:color w:val="000000" w:themeColor="text1"/>
                <w:sz w:val="20"/>
                <w:szCs w:val="20"/>
                <w:lang w:val="ru-RU"/>
              </w:rPr>
            </w:pPr>
            <w:r w:rsidRPr="00D917EA">
              <w:rPr>
                <w:color w:val="000000" w:themeColor="text1"/>
                <w:sz w:val="20"/>
                <w:szCs w:val="20"/>
                <w:lang w:val="ru-RU"/>
              </w:rPr>
              <w:t>5,84</w:t>
            </w:r>
          </w:p>
        </w:tc>
      </w:tr>
      <w:tr w:rsidR="00C20EBD" w:rsidRPr="00D917EA" w:rsidTr="00CA05BE">
        <w:tc>
          <w:tcPr>
            <w:tcW w:w="1304" w:type="dxa"/>
            <w:vMerge/>
            <w:shd w:val="clear" w:color="auto" w:fill="F2F2F2" w:themeFill="background1" w:themeFillShade="F2"/>
          </w:tcPr>
          <w:p w:rsidR="00C20EBD" w:rsidRPr="00D917EA" w:rsidRDefault="00C20EBD" w:rsidP="00047500">
            <w:pPr>
              <w:pStyle w:val="aff6"/>
              <w:ind w:firstLine="0"/>
              <w:rPr>
                <w:color w:val="000000" w:themeColor="text1"/>
                <w:sz w:val="20"/>
                <w:szCs w:val="20"/>
                <w:lang w:val="ru-RU"/>
              </w:rPr>
            </w:pPr>
          </w:p>
        </w:tc>
        <w:tc>
          <w:tcPr>
            <w:tcW w:w="1843" w:type="dxa"/>
            <w:vMerge/>
          </w:tcPr>
          <w:p w:rsidR="00C20EBD" w:rsidRPr="00D917EA" w:rsidRDefault="00C20EBD" w:rsidP="00047500">
            <w:pPr>
              <w:pStyle w:val="aff6"/>
              <w:ind w:firstLine="0"/>
              <w:jc w:val="left"/>
              <w:rPr>
                <w:color w:val="000000" w:themeColor="text1"/>
                <w:sz w:val="20"/>
                <w:szCs w:val="20"/>
                <w:lang w:val="ru-RU"/>
              </w:rPr>
            </w:pPr>
          </w:p>
        </w:tc>
        <w:tc>
          <w:tcPr>
            <w:tcW w:w="2126" w:type="dxa"/>
          </w:tcPr>
          <w:p w:rsidR="00C20EBD" w:rsidRPr="00D917EA" w:rsidRDefault="00C20EBD" w:rsidP="00047500">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Максимальное рассто</w:t>
            </w:r>
            <w:r w:rsidRPr="00D917EA">
              <w:rPr>
                <w:color w:val="000000" w:themeColor="text1"/>
                <w:sz w:val="20"/>
                <w:szCs w:val="20"/>
                <w:highlight w:val="cyan"/>
                <w:lang w:val="ru-RU"/>
              </w:rPr>
              <w:t>я</w:t>
            </w:r>
            <w:r w:rsidRPr="00D917EA">
              <w:rPr>
                <w:color w:val="000000" w:themeColor="text1"/>
                <w:sz w:val="20"/>
                <w:szCs w:val="20"/>
                <w:highlight w:val="cyan"/>
                <w:lang w:val="ru-RU"/>
              </w:rPr>
              <w:t>ние между остановками в застроенной части населённого пункта, м</w:t>
            </w:r>
          </w:p>
        </w:tc>
        <w:tc>
          <w:tcPr>
            <w:tcW w:w="4253" w:type="dxa"/>
            <w:gridSpan w:val="2"/>
          </w:tcPr>
          <w:p w:rsidR="00C20EBD" w:rsidRPr="00D917EA" w:rsidRDefault="00C20EBD" w:rsidP="00047500">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600</w:t>
            </w:r>
          </w:p>
        </w:tc>
      </w:tr>
      <w:tr w:rsidR="00B521A3" w:rsidRPr="00D917EA" w:rsidTr="000A6359">
        <w:tc>
          <w:tcPr>
            <w:tcW w:w="1304" w:type="dxa"/>
            <w:vMerge/>
            <w:shd w:val="clear" w:color="auto" w:fill="F2F2F2" w:themeFill="background1" w:themeFillShade="F2"/>
          </w:tcPr>
          <w:p w:rsidR="00B521A3" w:rsidRPr="00D917EA" w:rsidRDefault="00B521A3" w:rsidP="00047500">
            <w:pPr>
              <w:pStyle w:val="aff6"/>
              <w:ind w:firstLine="0"/>
              <w:rPr>
                <w:color w:val="000000" w:themeColor="text1"/>
                <w:sz w:val="20"/>
                <w:szCs w:val="20"/>
                <w:lang w:val="ru-RU"/>
              </w:rPr>
            </w:pPr>
          </w:p>
        </w:tc>
        <w:tc>
          <w:tcPr>
            <w:tcW w:w="1843" w:type="dxa"/>
            <w:vMerge w:val="restart"/>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максимально допустимого уровня территориальной доступности</w:t>
            </w:r>
          </w:p>
        </w:tc>
        <w:tc>
          <w:tcPr>
            <w:tcW w:w="2126" w:type="dxa"/>
            <w:vMerge w:val="restart"/>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Пешеходная досту</w:t>
            </w:r>
            <w:r w:rsidRPr="00D917EA">
              <w:rPr>
                <w:color w:val="000000" w:themeColor="text1"/>
                <w:sz w:val="20"/>
                <w:szCs w:val="20"/>
                <w:lang w:val="ru-RU"/>
              </w:rPr>
              <w:t>п</w:t>
            </w:r>
            <w:r w:rsidRPr="00D917EA">
              <w:rPr>
                <w:color w:val="000000" w:themeColor="text1"/>
                <w:sz w:val="20"/>
                <w:szCs w:val="20"/>
                <w:lang w:val="ru-RU"/>
              </w:rPr>
              <w:t>ность до остановок, м</w:t>
            </w:r>
          </w:p>
        </w:tc>
        <w:tc>
          <w:tcPr>
            <w:tcW w:w="3260" w:type="dxa"/>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в общегородском центре от объектов массового посещения</w:t>
            </w:r>
          </w:p>
        </w:tc>
        <w:tc>
          <w:tcPr>
            <w:tcW w:w="993" w:type="dxa"/>
          </w:tcPr>
          <w:p w:rsidR="00B521A3" w:rsidRPr="00D917EA" w:rsidRDefault="00B521A3" w:rsidP="00047500">
            <w:pPr>
              <w:pStyle w:val="aff6"/>
              <w:ind w:firstLine="0"/>
              <w:jc w:val="center"/>
              <w:rPr>
                <w:color w:val="000000" w:themeColor="text1"/>
                <w:sz w:val="20"/>
                <w:szCs w:val="20"/>
                <w:lang w:val="ru-RU"/>
              </w:rPr>
            </w:pPr>
            <w:r w:rsidRPr="00D917EA">
              <w:rPr>
                <w:color w:val="000000" w:themeColor="text1"/>
                <w:sz w:val="20"/>
                <w:szCs w:val="20"/>
                <w:lang w:val="ru-RU"/>
              </w:rPr>
              <w:t>250</w:t>
            </w:r>
          </w:p>
        </w:tc>
      </w:tr>
      <w:tr w:rsidR="00B521A3" w:rsidRPr="00D917EA" w:rsidTr="000A6359">
        <w:tc>
          <w:tcPr>
            <w:tcW w:w="1304" w:type="dxa"/>
            <w:vMerge/>
            <w:shd w:val="clear" w:color="auto" w:fill="F2F2F2" w:themeFill="background1" w:themeFillShade="F2"/>
          </w:tcPr>
          <w:p w:rsidR="00B521A3" w:rsidRPr="00D917EA" w:rsidRDefault="00B521A3" w:rsidP="00047500">
            <w:pPr>
              <w:pStyle w:val="aff6"/>
              <w:ind w:firstLine="0"/>
              <w:rPr>
                <w:color w:val="000000" w:themeColor="text1"/>
                <w:sz w:val="20"/>
                <w:szCs w:val="20"/>
                <w:lang w:val="ru-RU"/>
              </w:rPr>
            </w:pPr>
          </w:p>
        </w:tc>
        <w:tc>
          <w:tcPr>
            <w:tcW w:w="1843" w:type="dxa"/>
            <w:vMerge/>
          </w:tcPr>
          <w:p w:rsidR="00B521A3" w:rsidRPr="00D917EA" w:rsidRDefault="00B521A3" w:rsidP="00047500">
            <w:pPr>
              <w:pStyle w:val="aff6"/>
              <w:ind w:firstLine="0"/>
              <w:jc w:val="left"/>
              <w:rPr>
                <w:color w:val="000000" w:themeColor="text1"/>
                <w:sz w:val="20"/>
                <w:szCs w:val="20"/>
                <w:lang w:val="ru-RU"/>
              </w:rPr>
            </w:pPr>
          </w:p>
        </w:tc>
        <w:tc>
          <w:tcPr>
            <w:tcW w:w="2126" w:type="dxa"/>
            <w:vMerge/>
          </w:tcPr>
          <w:p w:rsidR="00B521A3" w:rsidRPr="00D917EA" w:rsidRDefault="00B521A3" w:rsidP="00047500">
            <w:pPr>
              <w:pStyle w:val="aff6"/>
              <w:ind w:firstLine="0"/>
              <w:jc w:val="left"/>
              <w:rPr>
                <w:color w:val="000000" w:themeColor="text1"/>
                <w:sz w:val="20"/>
                <w:szCs w:val="20"/>
                <w:lang w:val="ru-RU"/>
              </w:rPr>
            </w:pPr>
          </w:p>
        </w:tc>
        <w:tc>
          <w:tcPr>
            <w:tcW w:w="3260" w:type="dxa"/>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в производственной и коммунально-складской зоне от проходных</w:t>
            </w:r>
          </w:p>
        </w:tc>
        <w:tc>
          <w:tcPr>
            <w:tcW w:w="993" w:type="dxa"/>
          </w:tcPr>
          <w:p w:rsidR="00B521A3" w:rsidRPr="00D917EA" w:rsidRDefault="00B521A3" w:rsidP="00047500">
            <w:pPr>
              <w:pStyle w:val="aff6"/>
              <w:ind w:firstLine="0"/>
              <w:jc w:val="center"/>
              <w:rPr>
                <w:color w:val="000000" w:themeColor="text1"/>
                <w:sz w:val="20"/>
                <w:szCs w:val="20"/>
                <w:lang w:val="ru-RU"/>
              </w:rPr>
            </w:pPr>
            <w:r w:rsidRPr="00D917EA">
              <w:rPr>
                <w:color w:val="000000" w:themeColor="text1"/>
                <w:sz w:val="20"/>
                <w:szCs w:val="20"/>
                <w:lang w:val="ru-RU"/>
              </w:rPr>
              <w:t>400</w:t>
            </w:r>
          </w:p>
        </w:tc>
      </w:tr>
      <w:tr w:rsidR="00B521A3" w:rsidRPr="00D917EA" w:rsidTr="000A6359">
        <w:tc>
          <w:tcPr>
            <w:tcW w:w="1304" w:type="dxa"/>
            <w:vMerge/>
            <w:shd w:val="clear" w:color="auto" w:fill="F2F2F2" w:themeFill="background1" w:themeFillShade="F2"/>
          </w:tcPr>
          <w:p w:rsidR="00B521A3" w:rsidRPr="00D917EA" w:rsidRDefault="00B521A3" w:rsidP="00047500">
            <w:pPr>
              <w:pStyle w:val="aff6"/>
              <w:ind w:firstLine="0"/>
              <w:rPr>
                <w:color w:val="000000" w:themeColor="text1"/>
                <w:sz w:val="20"/>
                <w:szCs w:val="20"/>
                <w:lang w:val="ru-RU"/>
              </w:rPr>
            </w:pPr>
          </w:p>
        </w:tc>
        <w:tc>
          <w:tcPr>
            <w:tcW w:w="1843" w:type="dxa"/>
            <w:vMerge/>
          </w:tcPr>
          <w:p w:rsidR="00B521A3" w:rsidRPr="00D917EA" w:rsidRDefault="00B521A3" w:rsidP="00047500">
            <w:pPr>
              <w:pStyle w:val="aff6"/>
              <w:ind w:firstLine="0"/>
              <w:jc w:val="left"/>
              <w:rPr>
                <w:color w:val="000000" w:themeColor="text1"/>
                <w:sz w:val="20"/>
                <w:szCs w:val="20"/>
                <w:lang w:val="ru-RU"/>
              </w:rPr>
            </w:pPr>
          </w:p>
        </w:tc>
        <w:tc>
          <w:tcPr>
            <w:tcW w:w="2126" w:type="dxa"/>
            <w:vMerge/>
          </w:tcPr>
          <w:p w:rsidR="00B521A3" w:rsidRPr="00D917EA" w:rsidRDefault="00B521A3" w:rsidP="00047500">
            <w:pPr>
              <w:pStyle w:val="aff6"/>
              <w:ind w:firstLine="0"/>
              <w:jc w:val="left"/>
              <w:rPr>
                <w:color w:val="000000" w:themeColor="text1"/>
                <w:sz w:val="20"/>
                <w:szCs w:val="20"/>
                <w:lang w:val="ru-RU"/>
              </w:rPr>
            </w:pPr>
          </w:p>
        </w:tc>
        <w:tc>
          <w:tcPr>
            <w:tcW w:w="3260" w:type="dxa"/>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в зонах массового отдыха и спорта от главного входа</w:t>
            </w:r>
          </w:p>
        </w:tc>
        <w:tc>
          <w:tcPr>
            <w:tcW w:w="993" w:type="dxa"/>
          </w:tcPr>
          <w:p w:rsidR="00B521A3" w:rsidRPr="00D917EA" w:rsidRDefault="00B521A3" w:rsidP="00047500">
            <w:pPr>
              <w:pStyle w:val="aff6"/>
              <w:ind w:firstLine="0"/>
              <w:jc w:val="center"/>
              <w:rPr>
                <w:color w:val="000000" w:themeColor="text1"/>
                <w:sz w:val="20"/>
                <w:szCs w:val="20"/>
                <w:lang w:val="ru-RU"/>
              </w:rPr>
            </w:pPr>
            <w:r w:rsidRPr="00D917EA">
              <w:rPr>
                <w:color w:val="000000" w:themeColor="text1"/>
                <w:sz w:val="20"/>
                <w:szCs w:val="20"/>
                <w:lang w:val="ru-RU"/>
              </w:rPr>
              <w:t>800</w:t>
            </w:r>
          </w:p>
        </w:tc>
      </w:tr>
      <w:tr w:rsidR="00B521A3" w:rsidRPr="00D917EA" w:rsidTr="000A6359">
        <w:tc>
          <w:tcPr>
            <w:tcW w:w="1304" w:type="dxa"/>
            <w:vMerge/>
            <w:shd w:val="clear" w:color="auto" w:fill="F2F2F2" w:themeFill="background1" w:themeFillShade="F2"/>
          </w:tcPr>
          <w:p w:rsidR="00B521A3" w:rsidRPr="00D917EA" w:rsidRDefault="00B521A3" w:rsidP="00047500">
            <w:pPr>
              <w:pStyle w:val="aff6"/>
              <w:ind w:firstLine="0"/>
              <w:rPr>
                <w:color w:val="000000" w:themeColor="text1"/>
                <w:sz w:val="20"/>
                <w:szCs w:val="20"/>
                <w:lang w:val="ru-RU"/>
              </w:rPr>
            </w:pPr>
          </w:p>
        </w:tc>
        <w:tc>
          <w:tcPr>
            <w:tcW w:w="1843" w:type="dxa"/>
            <w:vMerge/>
          </w:tcPr>
          <w:p w:rsidR="00B521A3" w:rsidRPr="00D917EA" w:rsidRDefault="00B521A3" w:rsidP="00047500">
            <w:pPr>
              <w:pStyle w:val="aff6"/>
              <w:ind w:firstLine="0"/>
              <w:jc w:val="left"/>
              <w:rPr>
                <w:color w:val="000000" w:themeColor="text1"/>
                <w:sz w:val="20"/>
                <w:szCs w:val="20"/>
                <w:lang w:val="ru-RU"/>
              </w:rPr>
            </w:pPr>
          </w:p>
        </w:tc>
        <w:tc>
          <w:tcPr>
            <w:tcW w:w="2126" w:type="dxa"/>
            <w:vMerge/>
          </w:tcPr>
          <w:p w:rsidR="00B521A3" w:rsidRPr="00D917EA" w:rsidRDefault="00B521A3" w:rsidP="00047500">
            <w:pPr>
              <w:pStyle w:val="aff6"/>
              <w:ind w:firstLine="0"/>
              <w:jc w:val="left"/>
              <w:rPr>
                <w:color w:val="000000" w:themeColor="text1"/>
                <w:sz w:val="20"/>
                <w:szCs w:val="20"/>
                <w:lang w:val="ru-RU"/>
              </w:rPr>
            </w:pPr>
          </w:p>
        </w:tc>
        <w:tc>
          <w:tcPr>
            <w:tcW w:w="3260" w:type="dxa"/>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в жилых зонах (зонах индивидуал</w:t>
            </w:r>
            <w:r w:rsidRPr="00D917EA">
              <w:rPr>
                <w:color w:val="000000" w:themeColor="text1"/>
                <w:sz w:val="20"/>
                <w:szCs w:val="20"/>
                <w:lang w:val="ru-RU"/>
              </w:rPr>
              <w:t>ь</w:t>
            </w:r>
            <w:r w:rsidRPr="00D917EA">
              <w:rPr>
                <w:color w:val="000000" w:themeColor="text1"/>
                <w:sz w:val="20"/>
                <w:szCs w:val="20"/>
                <w:lang w:val="ru-RU"/>
              </w:rPr>
              <w:t>ной усадебной застройки)</w:t>
            </w:r>
          </w:p>
        </w:tc>
        <w:tc>
          <w:tcPr>
            <w:tcW w:w="993" w:type="dxa"/>
          </w:tcPr>
          <w:p w:rsidR="00B521A3" w:rsidRPr="00D917EA" w:rsidRDefault="00B521A3" w:rsidP="00047500">
            <w:pPr>
              <w:pStyle w:val="aff6"/>
              <w:ind w:firstLine="0"/>
              <w:jc w:val="center"/>
              <w:rPr>
                <w:color w:val="000000" w:themeColor="text1"/>
                <w:sz w:val="20"/>
                <w:szCs w:val="20"/>
                <w:lang w:val="ru-RU"/>
              </w:rPr>
            </w:pPr>
            <w:r w:rsidRPr="00D917EA">
              <w:rPr>
                <w:color w:val="000000" w:themeColor="text1"/>
                <w:sz w:val="20"/>
                <w:szCs w:val="20"/>
                <w:lang w:val="ru-RU"/>
              </w:rPr>
              <w:t>500 (800)</w:t>
            </w:r>
          </w:p>
        </w:tc>
      </w:tr>
      <w:tr w:rsidR="00B521A3" w:rsidRPr="00D917EA" w:rsidTr="000A6359">
        <w:tc>
          <w:tcPr>
            <w:tcW w:w="1304" w:type="dxa"/>
            <w:vMerge/>
            <w:shd w:val="clear" w:color="auto" w:fill="F2F2F2" w:themeFill="background1" w:themeFillShade="F2"/>
          </w:tcPr>
          <w:p w:rsidR="00B521A3" w:rsidRPr="00D917EA" w:rsidRDefault="00B521A3" w:rsidP="00047500">
            <w:pPr>
              <w:pStyle w:val="aff6"/>
              <w:ind w:firstLine="0"/>
              <w:rPr>
                <w:color w:val="000000" w:themeColor="text1"/>
                <w:sz w:val="20"/>
                <w:szCs w:val="20"/>
                <w:lang w:val="ru-RU"/>
              </w:rPr>
            </w:pPr>
          </w:p>
        </w:tc>
        <w:tc>
          <w:tcPr>
            <w:tcW w:w="1843" w:type="dxa"/>
            <w:vMerge/>
          </w:tcPr>
          <w:p w:rsidR="00B521A3" w:rsidRPr="00D917EA" w:rsidRDefault="00B521A3" w:rsidP="00047500">
            <w:pPr>
              <w:pStyle w:val="aff6"/>
              <w:ind w:firstLine="0"/>
              <w:jc w:val="left"/>
              <w:rPr>
                <w:color w:val="000000" w:themeColor="text1"/>
                <w:sz w:val="20"/>
                <w:szCs w:val="20"/>
                <w:lang w:val="ru-RU"/>
              </w:rPr>
            </w:pPr>
          </w:p>
        </w:tc>
        <w:tc>
          <w:tcPr>
            <w:tcW w:w="2126" w:type="dxa"/>
            <w:vMerge/>
          </w:tcPr>
          <w:p w:rsidR="00B521A3" w:rsidRPr="00D917EA" w:rsidRDefault="00B521A3" w:rsidP="00047500">
            <w:pPr>
              <w:pStyle w:val="aff6"/>
              <w:ind w:firstLine="0"/>
              <w:jc w:val="left"/>
              <w:rPr>
                <w:color w:val="000000" w:themeColor="text1"/>
                <w:sz w:val="20"/>
                <w:szCs w:val="20"/>
                <w:lang w:val="ru-RU"/>
              </w:rPr>
            </w:pPr>
          </w:p>
        </w:tc>
        <w:tc>
          <w:tcPr>
            <w:tcW w:w="3260" w:type="dxa"/>
          </w:tcPr>
          <w:p w:rsidR="00B521A3" w:rsidRPr="00D917EA" w:rsidRDefault="00B521A3" w:rsidP="00047500">
            <w:pPr>
              <w:pStyle w:val="aff6"/>
              <w:ind w:firstLine="0"/>
              <w:jc w:val="left"/>
              <w:rPr>
                <w:color w:val="000000" w:themeColor="text1"/>
                <w:sz w:val="20"/>
                <w:szCs w:val="20"/>
                <w:lang w:val="ru-RU"/>
              </w:rPr>
            </w:pPr>
            <w:r w:rsidRPr="00D917EA">
              <w:rPr>
                <w:color w:val="000000" w:themeColor="text1"/>
                <w:sz w:val="20"/>
                <w:szCs w:val="20"/>
                <w:lang w:val="ru-RU"/>
              </w:rPr>
              <w:t>от остановок специализированного транспорта, перевозящих только и</w:t>
            </w:r>
            <w:r w:rsidRPr="00D917EA">
              <w:rPr>
                <w:color w:val="000000" w:themeColor="text1"/>
                <w:sz w:val="20"/>
                <w:szCs w:val="20"/>
                <w:lang w:val="ru-RU"/>
              </w:rPr>
              <w:t>н</w:t>
            </w:r>
            <w:r w:rsidRPr="00D917EA">
              <w:rPr>
                <w:color w:val="000000" w:themeColor="text1"/>
                <w:sz w:val="20"/>
                <w:szCs w:val="20"/>
                <w:lang w:val="ru-RU"/>
              </w:rPr>
              <w:t>валидов, до входов в общественные здания</w:t>
            </w:r>
          </w:p>
        </w:tc>
        <w:tc>
          <w:tcPr>
            <w:tcW w:w="993" w:type="dxa"/>
          </w:tcPr>
          <w:p w:rsidR="00B521A3" w:rsidRPr="00D917EA" w:rsidRDefault="00B521A3" w:rsidP="00047500">
            <w:pPr>
              <w:pStyle w:val="aff6"/>
              <w:ind w:firstLine="0"/>
              <w:jc w:val="center"/>
              <w:rPr>
                <w:color w:val="000000" w:themeColor="text1"/>
                <w:sz w:val="20"/>
                <w:szCs w:val="20"/>
                <w:lang w:val="ru-RU"/>
              </w:rPr>
            </w:pPr>
            <w:r w:rsidRPr="00D917EA">
              <w:rPr>
                <w:color w:val="000000" w:themeColor="text1"/>
                <w:sz w:val="20"/>
                <w:szCs w:val="20"/>
                <w:lang w:val="ru-RU"/>
              </w:rPr>
              <w:t>100</w:t>
            </w:r>
          </w:p>
        </w:tc>
      </w:tr>
      <w:tr w:rsidR="009C4AA1" w:rsidRPr="00D917EA" w:rsidTr="000A6359">
        <w:tc>
          <w:tcPr>
            <w:tcW w:w="1304" w:type="dxa"/>
            <w:vMerge w:val="restart"/>
            <w:shd w:val="clear" w:color="auto" w:fill="F2F2F2" w:themeFill="background1" w:themeFillShade="F2"/>
          </w:tcPr>
          <w:p w:rsidR="009C4AA1" w:rsidRPr="00D917EA" w:rsidRDefault="009C4AA1" w:rsidP="00047500">
            <w:pPr>
              <w:pStyle w:val="aff6"/>
              <w:ind w:firstLine="0"/>
              <w:rPr>
                <w:color w:val="000000" w:themeColor="text1"/>
                <w:sz w:val="20"/>
                <w:szCs w:val="20"/>
                <w:lang w:val="ru-RU"/>
              </w:rPr>
            </w:pPr>
            <w:r w:rsidRPr="00D917EA">
              <w:rPr>
                <w:color w:val="000000" w:themeColor="text1"/>
                <w:sz w:val="20"/>
                <w:szCs w:val="20"/>
                <w:lang w:val="ru-RU"/>
              </w:rPr>
              <w:t>Транспортно-эксплуатац</w:t>
            </w:r>
            <w:r w:rsidRPr="00D917EA">
              <w:rPr>
                <w:color w:val="000000" w:themeColor="text1"/>
                <w:sz w:val="20"/>
                <w:szCs w:val="20"/>
                <w:lang w:val="ru-RU"/>
              </w:rPr>
              <w:t>и</w:t>
            </w:r>
            <w:r w:rsidRPr="00D917EA">
              <w:rPr>
                <w:color w:val="000000" w:themeColor="text1"/>
                <w:sz w:val="20"/>
                <w:szCs w:val="20"/>
                <w:lang w:val="ru-RU"/>
              </w:rPr>
              <w:t>онные пре</w:t>
            </w:r>
            <w:r w:rsidRPr="00D917EA">
              <w:rPr>
                <w:color w:val="000000" w:themeColor="text1"/>
                <w:sz w:val="20"/>
                <w:szCs w:val="20"/>
                <w:lang w:val="ru-RU"/>
              </w:rPr>
              <w:t>д</w:t>
            </w:r>
            <w:r w:rsidRPr="00D917EA">
              <w:rPr>
                <w:color w:val="000000" w:themeColor="text1"/>
                <w:sz w:val="20"/>
                <w:szCs w:val="20"/>
                <w:lang w:val="ru-RU"/>
              </w:rPr>
              <w:t>приятия г</w:t>
            </w:r>
            <w:r w:rsidRPr="00D917EA">
              <w:rPr>
                <w:color w:val="000000" w:themeColor="text1"/>
                <w:sz w:val="20"/>
                <w:szCs w:val="20"/>
                <w:lang w:val="ru-RU"/>
              </w:rPr>
              <w:t>о</w:t>
            </w:r>
            <w:r w:rsidRPr="00D917EA">
              <w:rPr>
                <w:color w:val="000000" w:themeColor="text1"/>
                <w:sz w:val="20"/>
                <w:szCs w:val="20"/>
                <w:lang w:val="ru-RU"/>
              </w:rPr>
              <w:t>родского транспорта</w:t>
            </w:r>
          </w:p>
        </w:tc>
        <w:tc>
          <w:tcPr>
            <w:tcW w:w="1843" w:type="dxa"/>
          </w:tcPr>
          <w:p w:rsidR="009C4AA1" w:rsidRPr="00D917EA" w:rsidRDefault="009C4AA1"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2126" w:type="dxa"/>
          </w:tcPr>
          <w:p w:rsidR="009C4AA1" w:rsidRPr="00D917EA" w:rsidRDefault="009C4AA1" w:rsidP="00047500">
            <w:pPr>
              <w:pStyle w:val="aff6"/>
              <w:ind w:firstLine="0"/>
              <w:jc w:val="left"/>
              <w:rPr>
                <w:color w:val="000000" w:themeColor="text1"/>
                <w:sz w:val="20"/>
                <w:szCs w:val="20"/>
                <w:lang w:val="ru-RU"/>
              </w:rPr>
            </w:pPr>
            <w:r w:rsidRPr="00D917EA">
              <w:rPr>
                <w:color w:val="000000" w:themeColor="text1"/>
                <w:sz w:val="20"/>
                <w:szCs w:val="20"/>
                <w:lang w:val="ru-RU"/>
              </w:rPr>
              <w:t>Количество объектов, ед.</w:t>
            </w:r>
          </w:p>
        </w:tc>
        <w:tc>
          <w:tcPr>
            <w:tcW w:w="4253" w:type="dxa"/>
            <w:gridSpan w:val="2"/>
          </w:tcPr>
          <w:p w:rsidR="009C4AA1" w:rsidRPr="00D917EA" w:rsidRDefault="009C4AA1" w:rsidP="00047500">
            <w:pPr>
              <w:pStyle w:val="aff6"/>
              <w:ind w:firstLine="0"/>
              <w:jc w:val="center"/>
              <w:rPr>
                <w:color w:val="000000" w:themeColor="text1"/>
                <w:sz w:val="20"/>
                <w:szCs w:val="20"/>
                <w:lang w:val="ru-RU"/>
              </w:rPr>
            </w:pPr>
            <w:r w:rsidRPr="00D917EA">
              <w:rPr>
                <w:color w:val="000000" w:themeColor="text1"/>
                <w:sz w:val="20"/>
                <w:szCs w:val="20"/>
                <w:lang w:val="ru-RU"/>
              </w:rPr>
              <w:t>1</w:t>
            </w:r>
          </w:p>
        </w:tc>
      </w:tr>
      <w:tr w:rsidR="009C4AA1" w:rsidRPr="00D917EA" w:rsidTr="000A6359">
        <w:tc>
          <w:tcPr>
            <w:tcW w:w="1304" w:type="dxa"/>
            <w:vMerge/>
            <w:shd w:val="clear" w:color="auto" w:fill="F2F2F2" w:themeFill="background1" w:themeFillShade="F2"/>
          </w:tcPr>
          <w:p w:rsidR="009C4AA1" w:rsidRPr="00D917EA" w:rsidRDefault="009C4AA1" w:rsidP="00047500">
            <w:pPr>
              <w:pStyle w:val="aff6"/>
              <w:ind w:firstLine="0"/>
              <w:rPr>
                <w:color w:val="000000" w:themeColor="text1"/>
                <w:sz w:val="20"/>
                <w:szCs w:val="20"/>
                <w:lang w:val="ru-RU"/>
              </w:rPr>
            </w:pPr>
          </w:p>
        </w:tc>
        <w:tc>
          <w:tcPr>
            <w:tcW w:w="1843" w:type="dxa"/>
          </w:tcPr>
          <w:p w:rsidR="009C4AA1" w:rsidRPr="00D917EA" w:rsidRDefault="009C4AA1"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максимально допустимого уровня территориальной доступности</w:t>
            </w:r>
          </w:p>
        </w:tc>
        <w:tc>
          <w:tcPr>
            <w:tcW w:w="6379" w:type="dxa"/>
            <w:gridSpan w:val="3"/>
          </w:tcPr>
          <w:p w:rsidR="009C4AA1" w:rsidRPr="00D917EA" w:rsidRDefault="009C4AA1"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F73FE2" w:rsidRPr="00D917EA" w:rsidTr="000A6359">
        <w:tc>
          <w:tcPr>
            <w:tcW w:w="1304" w:type="dxa"/>
            <w:vMerge w:val="restart"/>
            <w:shd w:val="clear" w:color="auto" w:fill="F2F2F2" w:themeFill="background1" w:themeFillShade="F2"/>
          </w:tcPr>
          <w:p w:rsidR="00F73FE2" w:rsidRPr="00D917EA" w:rsidRDefault="000B6512" w:rsidP="000B6512">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Места для хранения ле</w:t>
            </w:r>
            <w:r w:rsidRPr="00D917EA">
              <w:rPr>
                <w:color w:val="000000" w:themeColor="text1"/>
                <w:sz w:val="20"/>
                <w:szCs w:val="20"/>
                <w:highlight w:val="cyan"/>
                <w:lang w:val="ru-RU"/>
              </w:rPr>
              <w:t>г</w:t>
            </w:r>
            <w:r w:rsidRPr="00D917EA">
              <w:rPr>
                <w:color w:val="000000" w:themeColor="text1"/>
                <w:sz w:val="20"/>
                <w:szCs w:val="20"/>
                <w:highlight w:val="cyan"/>
                <w:lang w:val="ru-RU"/>
              </w:rPr>
              <w:t>ковых авт</w:t>
            </w:r>
            <w:r w:rsidRPr="00D917EA">
              <w:rPr>
                <w:color w:val="000000" w:themeColor="text1"/>
                <w:sz w:val="20"/>
                <w:szCs w:val="20"/>
                <w:highlight w:val="cyan"/>
                <w:lang w:val="ru-RU"/>
              </w:rPr>
              <w:t>о</w:t>
            </w:r>
            <w:r w:rsidRPr="00D917EA">
              <w:rPr>
                <w:color w:val="000000" w:themeColor="text1"/>
                <w:sz w:val="20"/>
                <w:szCs w:val="20"/>
                <w:highlight w:val="cyan"/>
                <w:lang w:val="ru-RU"/>
              </w:rPr>
              <w:t>мобилей п</w:t>
            </w:r>
            <w:r w:rsidRPr="00D917EA">
              <w:rPr>
                <w:color w:val="000000" w:themeColor="text1"/>
                <w:sz w:val="20"/>
                <w:szCs w:val="20"/>
                <w:highlight w:val="cyan"/>
                <w:lang w:val="ru-RU"/>
              </w:rPr>
              <w:t>о</w:t>
            </w:r>
            <w:r w:rsidRPr="00D917EA">
              <w:rPr>
                <w:color w:val="000000" w:themeColor="text1"/>
                <w:sz w:val="20"/>
                <w:szCs w:val="20"/>
                <w:highlight w:val="cyan"/>
                <w:lang w:val="ru-RU"/>
              </w:rPr>
              <w:t>стоянного населения города, ра</w:t>
            </w:r>
            <w:r w:rsidRPr="00D917EA">
              <w:rPr>
                <w:color w:val="000000" w:themeColor="text1"/>
                <w:sz w:val="20"/>
                <w:szCs w:val="20"/>
                <w:highlight w:val="cyan"/>
                <w:lang w:val="ru-RU"/>
              </w:rPr>
              <w:t>с</w:t>
            </w:r>
            <w:r w:rsidRPr="00D917EA">
              <w:rPr>
                <w:color w:val="000000" w:themeColor="text1"/>
                <w:sz w:val="20"/>
                <w:szCs w:val="20"/>
                <w:highlight w:val="cyan"/>
                <w:lang w:val="ru-RU"/>
              </w:rPr>
              <w:t>положенные вблизи от мест прож</w:t>
            </w:r>
            <w:r w:rsidRPr="00D917EA">
              <w:rPr>
                <w:color w:val="000000" w:themeColor="text1"/>
                <w:sz w:val="20"/>
                <w:szCs w:val="20"/>
                <w:highlight w:val="cyan"/>
                <w:lang w:val="ru-RU"/>
              </w:rPr>
              <w:t>и</w:t>
            </w:r>
            <w:r w:rsidRPr="00D917EA">
              <w:rPr>
                <w:color w:val="000000" w:themeColor="text1"/>
                <w:sz w:val="20"/>
                <w:szCs w:val="20"/>
                <w:highlight w:val="cyan"/>
                <w:lang w:val="ru-RU"/>
              </w:rPr>
              <w:t>вания</w:t>
            </w:r>
          </w:p>
        </w:tc>
        <w:tc>
          <w:tcPr>
            <w:tcW w:w="1843" w:type="dxa"/>
            <w:vMerge w:val="restart"/>
          </w:tcPr>
          <w:p w:rsidR="00F73FE2" w:rsidRPr="00D917EA" w:rsidRDefault="000B6512"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2126" w:type="dxa"/>
            <w:vMerge w:val="restart"/>
          </w:tcPr>
          <w:p w:rsidR="00F73FE2" w:rsidRPr="00D917EA" w:rsidRDefault="00F73FE2" w:rsidP="000B6512">
            <w:pPr>
              <w:pStyle w:val="aff6"/>
              <w:ind w:firstLine="0"/>
              <w:jc w:val="left"/>
              <w:rPr>
                <w:color w:val="000000" w:themeColor="text1"/>
                <w:sz w:val="20"/>
                <w:szCs w:val="20"/>
                <w:lang w:val="ru-RU"/>
              </w:rPr>
            </w:pPr>
            <w:r w:rsidRPr="00D917EA">
              <w:rPr>
                <w:color w:val="000000" w:themeColor="text1"/>
                <w:sz w:val="20"/>
                <w:szCs w:val="20"/>
                <w:lang w:val="ru-RU"/>
              </w:rPr>
              <w:t xml:space="preserve">Количество машино-мест </w:t>
            </w:r>
            <w:r w:rsidRPr="00D917EA">
              <w:rPr>
                <w:color w:val="000000" w:themeColor="text1"/>
                <w:sz w:val="20"/>
                <w:szCs w:val="20"/>
                <w:highlight w:val="cyan"/>
                <w:lang w:val="ru-RU"/>
              </w:rPr>
              <w:t xml:space="preserve">на </w:t>
            </w:r>
            <w:r w:rsidR="000B6512" w:rsidRPr="00D917EA">
              <w:rPr>
                <w:color w:val="000000" w:themeColor="text1"/>
                <w:sz w:val="20"/>
                <w:szCs w:val="20"/>
                <w:highlight w:val="cyan"/>
                <w:lang w:val="ru-RU"/>
              </w:rPr>
              <w:t>1 квартиру</w:t>
            </w:r>
          </w:p>
        </w:tc>
        <w:tc>
          <w:tcPr>
            <w:tcW w:w="3260" w:type="dxa"/>
          </w:tcPr>
          <w:p w:rsidR="00F73FE2" w:rsidRPr="00D917EA" w:rsidRDefault="000B6512" w:rsidP="00047500">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для жилого дома бизнес-класса</w:t>
            </w:r>
          </w:p>
        </w:tc>
        <w:tc>
          <w:tcPr>
            <w:tcW w:w="993" w:type="dxa"/>
          </w:tcPr>
          <w:p w:rsidR="00F73FE2" w:rsidRPr="00D917EA" w:rsidRDefault="000B6512" w:rsidP="00047500">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2,0</w:t>
            </w:r>
          </w:p>
        </w:tc>
      </w:tr>
      <w:tr w:rsidR="00F73FE2" w:rsidRPr="00D917EA" w:rsidTr="000A6359">
        <w:tc>
          <w:tcPr>
            <w:tcW w:w="1304" w:type="dxa"/>
            <w:vMerge/>
            <w:shd w:val="clear" w:color="auto" w:fill="F2F2F2" w:themeFill="background1" w:themeFillShade="F2"/>
          </w:tcPr>
          <w:p w:rsidR="00F73FE2" w:rsidRPr="00D917EA" w:rsidRDefault="00F73FE2" w:rsidP="00CA05BE">
            <w:pPr>
              <w:pStyle w:val="aff6"/>
              <w:ind w:firstLine="0"/>
              <w:jc w:val="left"/>
              <w:rPr>
                <w:color w:val="000000" w:themeColor="text1"/>
                <w:sz w:val="20"/>
                <w:szCs w:val="20"/>
                <w:highlight w:val="cyan"/>
                <w:lang w:val="ru-RU"/>
              </w:rPr>
            </w:pPr>
          </w:p>
        </w:tc>
        <w:tc>
          <w:tcPr>
            <w:tcW w:w="1843" w:type="dxa"/>
            <w:vMerge/>
          </w:tcPr>
          <w:p w:rsidR="00F73FE2" w:rsidRPr="00D917EA" w:rsidRDefault="00F73FE2" w:rsidP="00047500">
            <w:pPr>
              <w:pStyle w:val="aff6"/>
              <w:ind w:firstLine="0"/>
              <w:jc w:val="left"/>
              <w:rPr>
                <w:color w:val="000000" w:themeColor="text1"/>
                <w:sz w:val="20"/>
                <w:szCs w:val="20"/>
                <w:lang w:val="ru-RU"/>
              </w:rPr>
            </w:pPr>
          </w:p>
        </w:tc>
        <w:tc>
          <w:tcPr>
            <w:tcW w:w="2126" w:type="dxa"/>
            <w:vMerge/>
          </w:tcPr>
          <w:p w:rsidR="00F73FE2" w:rsidRPr="00D917EA" w:rsidRDefault="00F73FE2" w:rsidP="00047500">
            <w:pPr>
              <w:pStyle w:val="aff6"/>
              <w:ind w:firstLine="0"/>
              <w:jc w:val="left"/>
              <w:rPr>
                <w:color w:val="000000" w:themeColor="text1"/>
                <w:sz w:val="20"/>
                <w:szCs w:val="20"/>
                <w:lang w:val="ru-RU"/>
              </w:rPr>
            </w:pPr>
          </w:p>
        </w:tc>
        <w:tc>
          <w:tcPr>
            <w:tcW w:w="3260" w:type="dxa"/>
          </w:tcPr>
          <w:p w:rsidR="00F73FE2" w:rsidRPr="00D917EA" w:rsidRDefault="000B6512" w:rsidP="00047500">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для жилого дома эконом-класса</w:t>
            </w:r>
          </w:p>
        </w:tc>
        <w:tc>
          <w:tcPr>
            <w:tcW w:w="993" w:type="dxa"/>
          </w:tcPr>
          <w:p w:rsidR="00F73FE2" w:rsidRPr="00D917EA" w:rsidRDefault="000B6512" w:rsidP="00047500">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1,2</w:t>
            </w:r>
          </w:p>
        </w:tc>
      </w:tr>
      <w:tr w:rsidR="00F73FE2" w:rsidRPr="00D917EA" w:rsidTr="000A6359">
        <w:tc>
          <w:tcPr>
            <w:tcW w:w="1304" w:type="dxa"/>
            <w:vMerge/>
            <w:shd w:val="clear" w:color="auto" w:fill="F2F2F2" w:themeFill="background1" w:themeFillShade="F2"/>
          </w:tcPr>
          <w:p w:rsidR="00F73FE2" w:rsidRPr="00D917EA" w:rsidRDefault="00F73FE2" w:rsidP="00CA05BE">
            <w:pPr>
              <w:pStyle w:val="aff6"/>
              <w:ind w:firstLine="0"/>
              <w:jc w:val="left"/>
              <w:rPr>
                <w:color w:val="000000" w:themeColor="text1"/>
                <w:sz w:val="20"/>
                <w:szCs w:val="20"/>
                <w:highlight w:val="cyan"/>
                <w:lang w:val="ru-RU"/>
              </w:rPr>
            </w:pPr>
          </w:p>
        </w:tc>
        <w:tc>
          <w:tcPr>
            <w:tcW w:w="1843" w:type="dxa"/>
            <w:vMerge/>
          </w:tcPr>
          <w:p w:rsidR="00F73FE2" w:rsidRPr="00D917EA" w:rsidRDefault="00F73FE2" w:rsidP="00047500">
            <w:pPr>
              <w:pStyle w:val="aff6"/>
              <w:ind w:firstLine="0"/>
              <w:jc w:val="left"/>
              <w:rPr>
                <w:color w:val="000000" w:themeColor="text1"/>
                <w:sz w:val="20"/>
                <w:szCs w:val="20"/>
                <w:lang w:val="ru-RU"/>
              </w:rPr>
            </w:pPr>
          </w:p>
        </w:tc>
        <w:tc>
          <w:tcPr>
            <w:tcW w:w="2126" w:type="dxa"/>
            <w:vMerge/>
          </w:tcPr>
          <w:p w:rsidR="00F73FE2" w:rsidRPr="00D917EA" w:rsidRDefault="00F73FE2" w:rsidP="00047500">
            <w:pPr>
              <w:pStyle w:val="aff6"/>
              <w:ind w:firstLine="0"/>
              <w:jc w:val="left"/>
              <w:rPr>
                <w:color w:val="000000" w:themeColor="text1"/>
                <w:sz w:val="20"/>
                <w:szCs w:val="20"/>
                <w:lang w:val="ru-RU"/>
              </w:rPr>
            </w:pPr>
          </w:p>
        </w:tc>
        <w:tc>
          <w:tcPr>
            <w:tcW w:w="3260" w:type="dxa"/>
          </w:tcPr>
          <w:p w:rsidR="00F73FE2" w:rsidRPr="00D917EA" w:rsidRDefault="000B6512" w:rsidP="00047500">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для жилого дома муниципального фонда</w:t>
            </w:r>
          </w:p>
        </w:tc>
        <w:tc>
          <w:tcPr>
            <w:tcW w:w="993" w:type="dxa"/>
          </w:tcPr>
          <w:p w:rsidR="00F73FE2" w:rsidRPr="00D917EA" w:rsidRDefault="000B6512" w:rsidP="00047500">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1,0</w:t>
            </w:r>
          </w:p>
        </w:tc>
      </w:tr>
      <w:tr w:rsidR="000B6512" w:rsidRPr="00D917EA" w:rsidTr="00CA05BE">
        <w:tc>
          <w:tcPr>
            <w:tcW w:w="1304" w:type="dxa"/>
            <w:vMerge/>
            <w:shd w:val="clear" w:color="auto" w:fill="F2F2F2" w:themeFill="background1" w:themeFillShade="F2"/>
          </w:tcPr>
          <w:p w:rsidR="000B6512" w:rsidRPr="00D917EA" w:rsidRDefault="000B6512" w:rsidP="00CA05BE">
            <w:pPr>
              <w:pStyle w:val="aff6"/>
              <w:ind w:firstLine="0"/>
              <w:jc w:val="left"/>
              <w:rPr>
                <w:color w:val="000000" w:themeColor="text1"/>
                <w:sz w:val="20"/>
                <w:szCs w:val="20"/>
                <w:highlight w:val="cyan"/>
                <w:lang w:val="ru-RU"/>
              </w:rPr>
            </w:pPr>
          </w:p>
        </w:tc>
        <w:tc>
          <w:tcPr>
            <w:tcW w:w="1843" w:type="dxa"/>
            <w:vMerge/>
          </w:tcPr>
          <w:p w:rsidR="000B6512" w:rsidRPr="00D917EA" w:rsidRDefault="000B6512" w:rsidP="00047500">
            <w:pPr>
              <w:pStyle w:val="aff6"/>
              <w:ind w:firstLine="0"/>
              <w:jc w:val="left"/>
              <w:rPr>
                <w:color w:val="000000" w:themeColor="text1"/>
                <w:sz w:val="20"/>
                <w:szCs w:val="20"/>
                <w:lang w:val="ru-RU"/>
              </w:rPr>
            </w:pPr>
          </w:p>
        </w:tc>
        <w:tc>
          <w:tcPr>
            <w:tcW w:w="2126" w:type="dxa"/>
          </w:tcPr>
          <w:p w:rsidR="000B6512" w:rsidRPr="00D917EA" w:rsidRDefault="000B6289" w:rsidP="00047500">
            <w:pPr>
              <w:pStyle w:val="aff6"/>
              <w:ind w:firstLine="0"/>
              <w:jc w:val="left"/>
              <w:rPr>
                <w:color w:val="000000" w:themeColor="text1"/>
                <w:sz w:val="20"/>
                <w:szCs w:val="20"/>
                <w:lang w:val="ru-RU"/>
              </w:rPr>
            </w:pPr>
            <w:r w:rsidRPr="00D917EA">
              <w:rPr>
                <w:color w:val="000000" w:themeColor="text1"/>
                <w:sz w:val="20"/>
                <w:szCs w:val="20"/>
                <w:highlight w:val="cyan"/>
                <w:lang w:val="ru-RU"/>
              </w:rPr>
              <w:t>Линейная</w:t>
            </w:r>
            <w:r w:rsidR="000B6512" w:rsidRPr="00D917EA">
              <w:rPr>
                <w:color w:val="000000" w:themeColor="text1"/>
                <w:sz w:val="20"/>
                <w:szCs w:val="20"/>
                <w:lang w:val="ru-RU"/>
              </w:rPr>
              <w:t xml:space="preserve"> доступность, м</w:t>
            </w:r>
          </w:p>
        </w:tc>
        <w:tc>
          <w:tcPr>
            <w:tcW w:w="4253" w:type="dxa"/>
            <w:gridSpan w:val="2"/>
          </w:tcPr>
          <w:p w:rsidR="000B6512" w:rsidRPr="00D917EA" w:rsidRDefault="000B6512" w:rsidP="00047500">
            <w:pPr>
              <w:pStyle w:val="aff6"/>
              <w:ind w:firstLine="0"/>
              <w:jc w:val="center"/>
              <w:rPr>
                <w:color w:val="000000" w:themeColor="text1"/>
                <w:sz w:val="20"/>
                <w:szCs w:val="20"/>
                <w:lang w:val="ru-RU"/>
              </w:rPr>
            </w:pPr>
            <w:r w:rsidRPr="00D917EA">
              <w:rPr>
                <w:color w:val="000000" w:themeColor="text1"/>
                <w:sz w:val="20"/>
                <w:szCs w:val="20"/>
                <w:highlight w:val="cyan"/>
                <w:lang w:val="ru-RU"/>
              </w:rPr>
              <w:t>800</w:t>
            </w:r>
          </w:p>
        </w:tc>
      </w:tr>
      <w:tr w:rsidR="00517165" w:rsidRPr="00D917EA" w:rsidTr="000A6359">
        <w:tc>
          <w:tcPr>
            <w:tcW w:w="1304" w:type="dxa"/>
            <w:vMerge w:val="restart"/>
            <w:shd w:val="clear" w:color="auto" w:fill="F2F2F2" w:themeFill="background1" w:themeFillShade="F2"/>
          </w:tcPr>
          <w:p w:rsidR="00517165" w:rsidRPr="00D917EA" w:rsidRDefault="00517165" w:rsidP="00047500">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Места для паркования легковых а</w:t>
            </w:r>
            <w:r w:rsidRPr="00D917EA">
              <w:rPr>
                <w:color w:val="000000" w:themeColor="text1"/>
                <w:sz w:val="20"/>
                <w:szCs w:val="20"/>
                <w:highlight w:val="cyan"/>
                <w:lang w:val="ru-RU"/>
              </w:rPr>
              <w:t>в</w:t>
            </w:r>
            <w:r w:rsidRPr="00D917EA">
              <w:rPr>
                <w:color w:val="000000" w:themeColor="text1"/>
                <w:sz w:val="20"/>
                <w:szCs w:val="20"/>
                <w:highlight w:val="cyan"/>
                <w:lang w:val="ru-RU"/>
              </w:rPr>
              <w:t>томобилей постоянного и дневного н</w:t>
            </w:r>
            <w:r w:rsidRPr="00D917EA">
              <w:rPr>
                <w:color w:val="000000" w:themeColor="text1"/>
                <w:sz w:val="20"/>
                <w:szCs w:val="20"/>
                <w:highlight w:val="cyan"/>
                <w:lang w:val="ru-RU"/>
              </w:rPr>
              <w:t>а</w:t>
            </w:r>
            <w:r w:rsidRPr="00D917EA">
              <w:rPr>
                <w:color w:val="000000" w:themeColor="text1"/>
                <w:sz w:val="20"/>
                <w:szCs w:val="20"/>
                <w:highlight w:val="cyan"/>
                <w:lang w:val="ru-RU"/>
              </w:rPr>
              <w:t>селения гор</w:t>
            </w:r>
            <w:r w:rsidRPr="00D917EA">
              <w:rPr>
                <w:color w:val="000000" w:themeColor="text1"/>
                <w:sz w:val="20"/>
                <w:szCs w:val="20"/>
                <w:highlight w:val="cyan"/>
                <w:lang w:val="ru-RU"/>
              </w:rPr>
              <w:t>о</w:t>
            </w:r>
            <w:r w:rsidRPr="00D917EA">
              <w:rPr>
                <w:color w:val="000000" w:themeColor="text1"/>
                <w:sz w:val="20"/>
                <w:szCs w:val="20"/>
                <w:highlight w:val="cyan"/>
                <w:lang w:val="ru-RU"/>
              </w:rPr>
              <w:t>да при поез</w:t>
            </w:r>
            <w:r w:rsidRPr="00D917EA">
              <w:rPr>
                <w:color w:val="000000" w:themeColor="text1"/>
                <w:sz w:val="20"/>
                <w:szCs w:val="20"/>
                <w:highlight w:val="cyan"/>
                <w:lang w:val="ru-RU"/>
              </w:rPr>
              <w:t>д</w:t>
            </w:r>
            <w:r w:rsidRPr="00D917EA">
              <w:rPr>
                <w:color w:val="000000" w:themeColor="text1"/>
                <w:sz w:val="20"/>
                <w:szCs w:val="20"/>
                <w:highlight w:val="cyan"/>
                <w:lang w:val="ru-RU"/>
              </w:rPr>
              <w:t>ках с разли</w:t>
            </w:r>
            <w:r w:rsidRPr="00D917EA">
              <w:rPr>
                <w:color w:val="000000" w:themeColor="text1"/>
                <w:sz w:val="20"/>
                <w:szCs w:val="20"/>
                <w:highlight w:val="cyan"/>
                <w:lang w:val="ru-RU"/>
              </w:rPr>
              <w:t>ч</w:t>
            </w:r>
            <w:r w:rsidRPr="00D917EA">
              <w:rPr>
                <w:color w:val="000000" w:themeColor="text1"/>
                <w:sz w:val="20"/>
                <w:szCs w:val="20"/>
                <w:highlight w:val="cyan"/>
                <w:lang w:val="ru-RU"/>
              </w:rPr>
              <w:t>ными целями</w:t>
            </w:r>
          </w:p>
        </w:tc>
        <w:tc>
          <w:tcPr>
            <w:tcW w:w="1843" w:type="dxa"/>
            <w:vMerge w:val="restart"/>
          </w:tcPr>
          <w:p w:rsidR="00517165" w:rsidRPr="00D917EA" w:rsidRDefault="00517165"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r w:rsidR="00567042" w:rsidRPr="00D917EA">
              <w:rPr>
                <w:color w:val="000000" w:themeColor="text1"/>
                <w:sz w:val="20"/>
                <w:szCs w:val="20"/>
                <w:lang w:val="ru-RU"/>
              </w:rPr>
              <w:t>[4]</w:t>
            </w:r>
          </w:p>
        </w:tc>
        <w:tc>
          <w:tcPr>
            <w:tcW w:w="2126" w:type="dxa"/>
            <w:vMerge w:val="restart"/>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м</w:t>
            </w:r>
            <w:r w:rsidRPr="00D917EA">
              <w:rPr>
                <w:color w:val="000000" w:themeColor="text1"/>
                <w:sz w:val="20"/>
                <w:szCs w:val="20"/>
                <w:highlight w:val="cyan"/>
                <w:vertAlign w:val="superscript"/>
                <w:lang w:val="ru-RU"/>
              </w:rPr>
              <w:t>2</w:t>
            </w:r>
            <w:r w:rsidRPr="00D917EA">
              <w:rPr>
                <w:color w:val="000000" w:themeColor="text1"/>
                <w:sz w:val="20"/>
                <w:szCs w:val="20"/>
                <w:highlight w:val="cyan"/>
                <w:lang w:val="ru-RU"/>
              </w:rPr>
              <w:t xml:space="preserve"> общей площади объекта на 1 машино-место</w:t>
            </w: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Органы местного самоуправления</w:t>
            </w:r>
          </w:p>
        </w:tc>
        <w:tc>
          <w:tcPr>
            <w:tcW w:w="993" w:type="dxa"/>
          </w:tcPr>
          <w:p w:rsidR="00517165" w:rsidRPr="00D917EA" w:rsidRDefault="00517165" w:rsidP="00CA05B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200-220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Административно-управленческие учреждения, здания и помещения общественных организаций</w:t>
            </w:r>
          </w:p>
        </w:tc>
        <w:tc>
          <w:tcPr>
            <w:tcW w:w="993" w:type="dxa"/>
          </w:tcPr>
          <w:p w:rsidR="00517165" w:rsidRPr="00D917EA" w:rsidRDefault="00517165" w:rsidP="00CA05B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100-120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Коммерческо-деловые центры, офисные здания и помещения, стр</w:t>
            </w:r>
            <w:r w:rsidRPr="00D917EA">
              <w:rPr>
                <w:color w:val="000000" w:themeColor="text1"/>
                <w:sz w:val="20"/>
                <w:szCs w:val="20"/>
                <w:highlight w:val="cyan"/>
                <w:lang w:val="ru-RU"/>
              </w:rPr>
              <w:t>а</w:t>
            </w:r>
            <w:r w:rsidRPr="00D917EA">
              <w:rPr>
                <w:color w:val="000000" w:themeColor="text1"/>
                <w:sz w:val="20"/>
                <w:szCs w:val="20"/>
                <w:highlight w:val="cyan"/>
                <w:lang w:val="ru-RU"/>
              </w:rPr>
              <w:t>ховые компании</w:t>
            </w:r>
          </w:p>
        </w:tc>
        <w:tc>
          <w:tcPr>
            <w:tcW w:w="993" w:type="dxa"/>
          </w:tcPr>
          <w:p w:rsidR="00517165" w:rsidRPr="00D917EA" w:rsidRDefault="00517165" w:rsidP="00CA05B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50-60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Банки и банковские учреждения, кредитно-финансовые учреждения с операционным залом</w:t>
            </w:r>
          </w:p>
        </w:tc>
        <w:tc>
          <w:tcPr>
            <w:tcW w:w="993" w:type="dxa"/>
          </w:tcPr>
          <w:p w:rsidR="00517165" w:rsidRPr="00D917EA" w:rsidRDefault="00517165" w:rsidP="00CA05B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30-35</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 xml:space="preserve">Банки и банковские учреждения, кредитно-финансовые учреждения </w:t>
            </w:r>
            <w:r w:rsidRPr="00D917EA">
              <w:rPr>
                <w:color w:val="000000" w:themeColor="text1"/>
                <w:sz w:val="20"/>
                <w:szCs w:val="20"/>
                <w:highlight w:val="cyan"/>
                <w:lang w:val="ru-RU"/>
              </w:rPr>
              <w:lastRenderedPageBreak/>
              <w:t>без операционного зала</w:t>
            </w:r>
          </w:p>
        </w:tc>
        <w:tc>
          <w:tcPr>
            <w:tcW w:w="993" w:type="dxa"/>
          </w:tcPr>
          <w:p w:rsidR="00517165" w:rsidRPr="00D917EA" w:rsidRDefault="00517165" w:rsidP="00CA05B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lastRenderedPageBreak/>
              <w:t>55-60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Центры обучения, самодеятельного творчества, клубы по интересам для взрослых</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20-25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CA05B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Научно-исследовательские и пр</w:t>
            </w:r>
            <w:r w:rsidRPr="00D917EA">
              <w:rPr>
                <w:color w:val="000000" w:themeColor="text1"/>
                <w:sz w:val="20"/>
                <w:szCs w:val="20"/>
                <w:highlight w:val="cyan"/>
                <w:lang w:val="ru-RU"/>
              </w:rPr>
              <w:t>о</w:t>
            </w:r>
            <w:r w:rsidRPr="00D917EA">
              <w:rPr>
                <w:color w:val="000000" w:themeColor="text1"/>
                <w:sz w:val="20"/>
                <w:szCs w:val="20"/>
                <w:highlight w:val="cyan"/>
                <w:lang w:val="ru-RU"/>
              </w:rPr>
              <w:t>ектные институты</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140-170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Магазины-склады (мелкооптовой и розничной торговли, гипермаркеты)</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30-35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Объекты торгового назначения с широким ассортиментом товаров периодического спроса продовол</w:t>
            </w:r>
            <w:r w:rsidRPr="00D917EA">
              <w:rPr>
                <w:color w:val="000000" w:themeColor="text1"/>
                <w:sz w:val="20"/>
                <w:szCs w:val="20"/>
                <w:highlight w:val="cyan"/>
                <w:lang w:val="ru-RU"/>
              </w:rPr>
              <w:t>ь</w:t>
            </w:r>
            <w:r w:rsidRPr="00D917EA">
              <w:rPr>
                <w:color w:val="000000" w:themeColor="text1"/>
                <w:sz w:val="20"/>
                <w:szCs w:val="20"/>
                <w:highlight w:val="cyan"/>
                <w:lang w:val="ru-RU"/>
              </w:rPr>
              <w:t>ственной и (или) непродовольстве</w:t>
            </w:r>
            <w:r w:rsidRPr="00D917EA">
              <w:rPr>
                <w:color w:val="000000" w:themeColor="text1"/>
                <w:sz w:val="20"/>
                <w:szCs w:val="20"/>
                <w:highlight w:val="cyan"/>
                <w:lang w:val="ru-RU"/>
              </w:rPr>
              <w:t>н</w:t>
            </w:r>
            <w:r w:rsidRPr="00D917EA">
              <w:rPr>
                <w:color w:val="000000" w:themeColor="text1"/>
                <w:sz w:val="20"/>
                <w:szCs w:val="20"/>
                <w:highlight w:val="cyan"/>
                <w:lang w:val="ru-RU"/>
              </w:rPr>
              <w:t>ной групп (торговые центры, торг</w:t>
            </w:r>
            <w:r w:rsidRPr="00D917EA">
              <w:rPr>
                <w:color w:val="000000" w:themeColor="text1"/>
                <w:sz w:val="20"/>
                <w:szCs w:val="20"/>
                <w:highlight w:val="cyan"/>
                <w:lang w:val="ru-RU"/>
              </w:rPr>
              <w:t>о</w:t>
            </w:r>
            <w:r w:rsidRPr="00D917EA">
              <w:rPr>
                <w:color w:val="000000" w:themeColor="text1"/>
                <w:sz w:val="20"/>
                <w:szCs w:val="20"/>
                <w:highlight w:val="cyan"/>
                <w:lang w:val="ru-RU"/>
              </w:rPr>
              <w:t>вые комплексы, супермаркеты, ун</w:t>
            </w:r>
            <w:r w:rsidRPr="00D917EA">
              <w:rPr>
                <w:color w:val="000000" w:themeColor="text1"/>
                <w:sz w:val="20"/>
                <w:szCs w:val="20"/>
                <w:highlight w:val="cyan"/>
                <w:lang w:val="ru-RU"/>
              </w:rPr>
              <w:t>и</w:t>
            </w:r>
            <w:r w:rsidRPr="00D917EA">
              <w:rPr>
                <w:color w:val="000000" w:themeColor="text1"/>
                <w:sz w:val="20"/>
                <w:szCs w:val="20"/>
                <w:highlight w:val="cyan"/>
                <w:lang w:val="ru-RU"/>
              </w:rPr>
              <w:t>версамы, универмаги и т.п.)</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40-50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Специализированные магазины по продаже товаров эпизодического спроса непродовольственной группы (спортивные, автосалоны, мебел</w:t>
            </w:r>
            <w:r w:rsidRPr="00D917EA">
              <w:rPr>
                <w:color w:val="000000" w:themeColor="text1"/>
                <w:sz w:val="20"/>
                <w:szCs w:val="20"/>
                <w:highlight w:val="cyan"/>
                <w:lang w:val="ru-RU"/>
              </w:rPr>
              <w:t>ь</w:t>
            </w:r>
            <w:r w:rsidRPr="00D917EA">
              <w:rPr>
                <w:color w:val="000000" w:themeColor="text1"/>
                <w:sz w:val="20"/>
                <w:szCs w:val="20"/>
                <w:highlight w:val="cyan"/>
                <w:lang w:val="ru-RU"/>
              </w:rPr>
              <w:t>ные, бытовой техники, музыкальных инструментов, ювелирные, книжные и т.п.)</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60-70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Рынки универсальные и непрод</w:t>
            </w:r>
            <w:r w:rsidRPr="00D917EA">
              <w:rPr>
                <w:color w:val="000000" w:themeColor="text1"/>
                <w:sz w:val="20"/>
                <w:szCs w:val="20"/>
                <w:highlight w:val="cyan"/>
                <w:lang w:val="ru-RU"/>
              </w:rPr>
              <w:t>о</w:t>
            </w:r>
            <w:r w:rsidRPr="00D917EA">
              <w:rPr>
                <w:color w:val="000000" w:themeColor="text1"/>
                <w:sz w:val="20"/>
                <w:szCs w:val="20"/>
                <w:highlight w:val="cyan"/>
                <w:lang w:val="ru-RU"/>
              </w:rPr>
              <w:t>вольственные</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30-40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Рынки продовольственные и сел</w:t>
            </w:r>
            <w:r w:rsidRPr="00D917EA">
              <w:rPr>
                <w:color w:val="000000" w:themeColor="text1"/>
                <w:sz w:val="20"/>
                <w:szCs w:val="20"/>
                <w:highlight w:val="cyan"/>
                <w:lang w:val="ru-RU"/>
              </w:rPr>
              <w:t>ь</w:t>
            </w:r>
            <w:r w:rsidRPr="00D917EA">
              <w:rPr>
                <w:color w:val="000000" w:themeColor="text1"/>
                <w:sz w:val="20"/>
                <w:szCs w:val="20"/>
                <w:highlight w:val="cyan"/>
                <w:lang w:val="ru-RU"/>
              </w:rPr>
              <w:t>скохозяйственные</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40-50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Ателье, фотосалоны городского зн</w:t>
            </w:r>
            <w:r w:rsidRPr="00D917EA">
              <w:rPr>
                <w:color w:val="000000" w:themeColor="text1"/>
                <w:sz w:val="20"/>
                <w:szCs w:val="20"/>
                <w:highlight w:val="cyan"/>
                <w:lang w:val="ru-RU"/>
              </w:rPr>
              <w:t>а</w:t>
            </w:r>
            <w:r w:rsidRPr="00D917EA">
              <w:rPr>
                <w:color w:val="000000" w:themeColor="text1"/>
                <w:sz w:val="20"/>
                <w:szCs w:val="20"/>
                <w:highlight w:val="cyan"/>
                <w:lang w:val="ru-RU"/>
              </w:rPr>
              <w:t>чения, салоны-парикмахерские, с</w:t>
            </w:r>
            <w:r w:rsidRPr="00D917EA">
              <w:rPr>
                <w:color w:val="000000" w:themeColor="text1"/>
                <w:sz w:val="20"/>
                <w:szCs w:val="20"/>
                <w:highlight w:val="cyan"/>
                <w:lang w:val="ru-RU"/>
              </w:rPr>
              <w:t>а</w:t>
            </w:r>
            <w:r w:rsidRPr="00D917EA">
              <w:rPr>
                <w:color w:val="000000" w:themeColor="text1"/>
                <w:sz w:val="20"/>
                <w:szCs w:val="20"/>
                <w:highlight w:val="cyan"/>
                <w:lang w:val="ru-RU"/>
              </w:rPr>
              <w:t>лоны красоты, солярии, салоны м</w:t>
            </w:r>
            <w:r w:rsidRPr="00D917EA">
              <w:rPr>
                <w:color w:val="000000" w:themeColor="text1"/>
                <w:sz w:val="20"/>
                <w:szCs w:val="20"/>
                <w:highlight w:val="cyan"/>
                <w:lang w:val="ru-RU"/>
              </w:rPr>
              <w:t>о</w:t>
            </w:r>
            <w:r w:rsidRPr="00D917EA">
              <w:rPr>
                <w:color w:val="000000" w:themeColor="text1"/>
                <w:sz w:val="20"/>
                <w:szCs w:val="20"/>
                <w:highlight w:val="cyan"/>
                <w:lang w:val="ru-RU"/>
              </w:rPr>
              <w:t>ды, свадебные салоны</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10-15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Салоны ритуальных услуг</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20-25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Оздоровительные комплексы (фи</w:t>
            </w:r>
            <w:r w:rsidRPr="00D917EA">
              <w:rPr>
                <w:color w:val="000000" w:themeColor="text1"/>
                <w:sz w:val="20"/>
                <w:szCs w:val="20"/>
                <w:highlight w:val="cyan"/>
                <w:lang w:val="ru-RU"/>
              </w:rPr>
              <w:t>т</w:t>
            </w:r>
            <w:r w:rsidRPr="00D917EA">
              <w:rPr>
                <w:color w:val="000000" w:themeColor="text1"/>
                <w:sz w:val="20"/>
                <w:szCs w:val="20"/>
                <w:highlight w:val="cyan"/>
                <w:lang w:val="ru-RU"/>
              </w:rPr>
              <w:t>нес-клубы, ФОК, спортивные и тр</w:t>
            </w:r>
            <w:r w:rsidRPr="00D917EA">
              <w:rPr>
                <w:color w:val="000000" w:themeColor="text1"/>
                <w:sz w:val="20"/>
                <w:szCs w:val="20"/>
                <w:highlight w:val="cyan"/>
                <w:lang w:val="ru-RU"/>
              </w:rPr>
              <w:t>е</w:t>
            </w:r>
            <w:r w:rsidRPr="00D917EA">
              <w:rPr>
                <w:color w:val="000000" w:themeColor="text1"/>
                <w:sz w:val="20"/>
                <w:szCs w:val="20"/>
                <w:highlight w:val="cyan"/>
                <w:lang w:val="ru-RU"/>
              </w:rPr>
              <w:t>нажерные залы) общей площадью менее 1000 м</w:t>
            </w:r>
            <w:r w:rsidRPr="00D917EA">
              <w:rPr>
                <w:color w:val="000000" w:themeColor="text1"/>
                <w:sz w:val="20"/>
                <w:szCs w:val="20"/>
                <w:highlight w:val="cyan"/>
                <w:vertAlign w:val="superscript"/>
                <w:lang w:val="ru-RU"/>
              </w:rPr>
              <w:t>2</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25-40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047500">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То же, общей площадью 1000 м</w:t>
            </w:r>
            <w:r w:rsidRPr="00D917EA">
              <w:rPr>
                <w:color w:val="000000" w:themeColor="text1"/>
                <w:sz w:val="20"/>
                <w:szCs w:val="20"/>
                <w:highlight w:val="cyan"/>
                <w:vertAlign w:val="superscript"/>
                <w:lang w:val="ru-RU"/>
              </w:rPr>
              <w:t>2</w:t>
            </w:r>
            <w:r w:rsidRPr="00D917EA">
              <w:rPr>
                <w:color w:val="000000" w:themeColor="text1"/>
                <w:sz w:val="20"/>
                <w:szCs w:val="20"/>
                <w:highlight w:val="cyan"/>
                <w:lang w:val="ru-RU"/>
              </w:rPr>
              <w:t xml:space="preserve"> и более</w:t>
            </w:r>
          </w:p>
        </w:tc>
        <w:tc>
          <w:tcPr>
            <w:tcW w:w="993" w:type="dxa"/>
          </w:tcPr>
          <w:p w:rsidR="00517165" w:rsidRPr="00D917EA" w:rsidRDefault="00517165" w:rsidP="009728F1">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40-55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машино-мест на 3 преподават</w:t>
            </w:r>
            <w:r w:rsidRPr="00D917EA">
              <w:rPr>
                <w:color w:val="000000" w:themeColor="text1"/>
                <w:sz w:val="20"/>
                <w:szCs w:val="20"/>
                <w:highlight w:val="cyan"/>
                <w:lang w:val="ru-RU"/>
              </w:rPr>
              <w:t>е</w:t>
            </w:r>
            <w:r w:rsidRPr="00D917EA">
              <w:rPr>
                <w:color w:val="000000" w:themeColor="text1"/>
                <w:sz w:val="20"/>
                <w:szCs w:val="20"/>
                <w:highlight w:val="cyan"/>
                <w:lang w:val="ru-RU"/>
              </w:rPr>
              <w:t>ля и сотрудника орг</w:t>
            </w:r>
            <w:r w:rsidRPr="00D917EA">
              <w:rPr>
                <w:color w:val="000000" w:themeColor="text1"/>
                <w:sz w:val="20"/>
                <w:szCs w:val="20"/>
                <w:highlight w:val="cyan"/>
                <w:lang w:val="ru-RU"/>
              </w:rPr>
              <w:t>а</w:t>
            </w:r>
            <w:r w:rsidRPr="00D917EA">
              <w:rPr>
                <w:color w:val="000000" w:themeColor="text1"/>
                <w:sz w:val="20"/>
                <w:szCs w:val="20"/>
                <w:highlight w:val="cyan"/>
                <w:lang w:val="ru-RU"/>
              </w:rPr>
              <w:t>низации</w:t>
            </w:r>
          </w:p>
        </w:tc>
        <w:tc>
          <w:tcPr>
            <w:tcW w:w="3260"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Профессиональные образовательные организации, образовательные орг</w:t>
            </w:r>
            <w:r w:rsidRPr="00D917EA">
              <w:rPr>
                <w:color w:val="000000" w:themeColor="text1"/>
                <w:sz w:val="20"/>
                <w:szCs w:val="20"/>
                <w:highlight w:val="cyan"/>
                <w:lang w:val="ru-RU"/>
              </w:rPr>
              <w:t>а</w:t>
            </w:r>
            <w:r w:rsidRPr="00D917EA">
              <w:rPr>
                <w:color w:val="000000" w:themeColor="text1"/>
                <w:sz w:val="20"/>
                <w:szCs w:val="20"/>
                <w:highlight w:val="cyan"/>
                <w:lang w:val="ru-RU"/>
              </w:rPr>
              <w:t>низации искусств городского знач</w:t>
            </w:r>
            <w:r w:rsidRPr="00D917EA">
              <w:rPr>
                <w:color w:val="000000" w:themeColor="text1"/>
                <w:sz w:val="20"/>
                <w:szCs w:val="20"/>
                <w:highlight w:val="cyan"/>
                <w:lang w:val="ru-RU"/>
              </w:rPr>
              <w:t>е</w:t>
            </w:r>
            <w:r w:rsidRPr="00D917EA">
              <w:rPr>
                <w:color w:val="000000" w:themeColor="text1"/>
                <w:sz w:val="20"/>
                <w:szCs w:val="20"/>
                <w:highlight w:val="cyan"/>
                <w:lang w:val="ru-RU"/>
              </w:rPr>
              <w:t>ния</w:t>
            </w:r>
          </w:p>
        </w:tc>
        <w:tc>
          <w:tcPr>
            <w:tcW w:w="993" w:type="dxa"/>
          </w:tcPr>
          <w:p w:rsidR="00517165" w:rsidRPr="00D917EA" w:rsidRDefault="00517165" w:rsidP="00106C8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машино-мест на 8 работающих в смежных сменах</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Производственные здания, комм</w:t>
            </w:r>
            <w:r w:rsidRPr="00D917EA">
              <w:rPr>
                <w:color w:val="000000" w:themeColor="text1"/>
                <w:sz w:val="20"/>
                <w:szCs w:val="20"/>
                <w:highlight w:val="cyan"/>
                <w:lang w:val="ru-RU"/>
              </w:rPr>
              <w:t>у</w:t>
            </w:r>
            <w:r w:rsidRPr="00D917EA">
              <w:rPr>
                <w:color w:val="000000" w:themeColor="text1"/>
                <w:sz w:val="20"/>
                <w:szCs w:val="20"/>
                <w:highlight w:val="cyan"/>
                <w:lang w:val="ru-RU"/>
              </w:rPr>
              <w:t>нально-складские объекты, разм</w:t>
            </w:r>
            <w:r w:rsidRPr="00D917EA">
              <w:rPr>
                <w:color w:val="000000" w:themeColor="text1"/>
                <w:sz w:val="20"/>
                <w:szCs w:val="20"/>
                <w:highlight w:val="cyan"/>
                <w:lang w:val="ru-RU"/>
              </w:rPr>
              <w:t>е</w:t>
            </w:r>
            <w:r w:rsidRPr="00D917EA">
              <w:rPr>
                <w:color w:val="000000" w:themeColor="text1"/>
                <w:sz w:val="20"/>
                <w:szCs w:val="20"/>
                <w:highlight w:val="cyan"/>
                <w:lang w:val="ru-RU"/>
              </w:rPr>
              <w:t>щаемые в составе многофункци</w:t>
            </w:r>
            <w:r w:rsidRPr="00D917EA">
              <w:rPr>
                <w:color w:val="000000" w:themeColor="text1"/>
                <w:sz w:val="20"/>
                <w:szCs w:val="20"/>
                <w:highlight w:val="cyan"/>
                <w:lang w:val="ru-RU"/>
              </w:rPr>
              <w:t>о</w:t>
            </w:r>
            <w:r w:rsidRPr="00D917EA">
              <w:rPr>
                <w:color w:val="000000" w:themeColor="text1"/>
                <w:sz w:val="20"/>
                <w:szCs w:val="20"/>
                <w:highlight w:val="cyan"/>
                <w:lang w:val="ru-RU"/>
              </w:rPr>
              <w:t>нальных зон</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машино-мест на 160 работа</w:t>
            </w:r>
            <w:r w:rsidRPr="00D917EA">
              <w:rPr>
                <w:color w:val="000000" w:themeColor="text1"/>
                <w:sz w:val="20"/>
                <w:szCs w:val="20"/>
                <w:highlight w:val="cyan"/>
                <w:lang w:val="ru-RU"/>
              </w:rPr>
              <w:t>ю</w:t>
            </w:r>
            <w:r w:rsidRPr="00D917EA">
              <w:rPr>
                <w:color w:val="000000" w:themeColor="text1"/>
                <w:sz w:val="20"/>
                <w:szCs w:val="20"/>
                <w:highlight w:val="cyan"/>
                <w:lang w:val="ru-RU"/>
              </w:rPr>
              <w:t>щих в двух смежных сменах</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Объекты производственного и ко</w:t>
            </w:r>
            <w:r w:rsidRPr="00D917EA">
              <w:rPr>
                <w:color w:val="000000" w:themeColor="text1"/>
                <w:sz w:val="20"/>
                <w:szCs w:val="20"/>
                <w:highlight w:val="cyan"/>
                <w:lang w:val="ru-RU"/>
              </w:rPr>
              <w:t>м</w:t>
            </w:r>
            <w:r w:rsidRPr="00D917EA">
              <w:rPr>
                <w:color w:val="000000" w:themeColor="text1"/>
                <w:sz w:val="20"/>
                <w:szCs w:val="20"/>
                <w:highlight w:val="cyan"/>
                <w:lang w:val="ru-RU"/>
              </w:rPr>
              <w:t>мунального назначения, размеща</w:t>
            </w:r>
            <w:r w:rsidRPr="00D917EA">
              <w:rPr>
                <w:color w:val="000000" w:themeColor="text1"/>
                <w:sz w:val="20"/>
                <w:szCs w:val="20"/>
                <w:highlight w:val="cyan"/>
                <w:lang w:val="ru-RU"/>
              </w:rPr>
              <w:t>е</w:t>
            </w:r>
            <w:r w:rsidRPr="00D917EA">
              <w:rPr>
                <w:color w:val="000000" w:themeColor="text1"/>
                <w:sz w:val="20"/>
                <w:szCs w:val="20"/>
                <w:highlight w:val="cyan"/>
                <w:lang w:val="ru-RU"/>
              </w:rPr>
              <w:t>мые на участках территорий прои</w:t>
            </w:r>
            <w:r w:rsidRPr="00D917EA">
              <w:rPr>
                <w:color w:val="000000" w:themeColor="text1"/>
                <w:sz w:val="20"/>
                <w:szCs w:val="20"/>
                <w:highlight w:val="cyan"/>
                <w:lang w:val="ru-RU"/>
              </w:rPr>
              <w:t>з</w:t>
            </w:r>
            <w:r w:rsidRPr="00D917EA">
              <w:rPr>
                <w:color w:val="000000" w:themeColor="text1"/>
                <w:sz w:val="20"/>
                <w:szCs w:val="20"/>
                <w:highlight w:val="cyan"/>
                <w:lang w:val="ru-RU"/>
              </w:rPr>
              <w:t>водственных и промышленно-производственных объектов</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посадо</w:t>
            </w:r>
            <w:r w:rsidRPr="00D917EA">
              <w:rPr>
                <w:color w:val="000000" w:themeColor="text1"/>
                <w:sz w:val="20"/>
                <w:szCs w:val="20"/>
                <w:highlight w:val="cyan"/>
                <w:lang w:val="ru-RU"/>
              </w:rPr>
              <w:t>ч</w:t>
            </w:r>
            <w:r w:rsidRPr="00D917EA">
              <w:rPr>
                <w:color w:val="000000" w:themeColor="text1"/>
                <w:sz w:val="20"/>
                <w:szCs w:val="20"/>
                <w:highlight w:val="cyan"/>
                <w:lang w:val="ru-RU"/>
              </w:rPr>
              <w:t>ных мест на 1 машино-место</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Предприятия общественного пит</w:t>
            </w:r>
            <w:r w:rsidRPr="00D917EA">
              <w:rPr>
                <w:color w:val="000000" w:themeColor="text1"/>
                <w:sz w:val="20"/>
                <w:szCs w:val="20"/>
                <w:highlight w:val="cyan"/>
                <w:lang w:val="ru-RU"/>
              </w:rPr>
              <w:t>а</w:t>
            </w:r>
            <w:r w:rsidRPr="00D917EA">
              <w:rPr>
                <w:color w:val="000000" w:themeColor="text1"/>
                <w:sz w:val="20"/>
                <w:szCs w:val="20"/>
                <w:highlight w:val="cyan"/>
                <w:lang w:val="ru-RU"/>
              </w:rPr>
              <w:t>ния периодического спроса (рест</w:t>
            </w:r>
            <w:r w:rsidRPr="00D917EA">
              <w:rPr>
                <w:color w:val="000000" w:themeColor="text1"/>
                <w:sz w:val="20"/>
                <w:szCs w:val="20"/>
                <w:highlight w:val="cyan"/>
                <w:lang w:val="ru-RU"/>
              </w:rPr>
              <w:t>о</w:t>
            </w:r>
            <w:r w:rsidRPr="00D917EA">
              <w:rPr>
                <w:color w:val="000000" w:themeColor="text1"/>
                <w:sz w:val="20"/>
                <w:szCs w:val="20"/>
                <w:highlight w:val="cyan"/>
                <w:lang w:val="ru-RU"/>
              </w:rPr>
              <w:t>раны, кафе)</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4-5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val="restart"/>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единовр</w:t>
            </w:r>
            <w:r w:rsidRPr="00D917EA">
              <w:rPr>
                <w:color w:val="000000" w:themeColor="text1"/>
                <w:sz w:val="20"/>
                <w:szCs w:val="20"/>
                <w:highlight w:val="cyan"/>
                <w:lang w:val="ru-RU"/>
              </w:rPr>
              <w:t>е</w:t>
            </w:r>
            <w:r w:rsidRPr="00D917EA">
              <w:rPr>
                <w:color w:val="000000" w:themeColor="text1"/>
                <w:sz w:val="20"/>
                <w:szCs w:val="20"/>
                <w:highlight w:val="cyan"/>
                <w:lang w:val="ru-RU"/>
              </w:rPr>
              <w:t xml:space="preserve">менных посетителей на </w:t>
            </w:r>
            <w:r w:rsidRPr="00D917EA">
              <w:rPr>
                <w:color w:val="000000" w:themeColor="text1"/>
                <w:sz w:val="20"/>
                <w:szCs w:val="20"/>
                <w:highlight w:val="cyan"/>
                <w:lang w:val="ru-RU"/>
              </w:rPr>
              <w:lastRenderedPageBreak/>
              <w:t>1 машино-место</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lastRenderedPageBreak/>
              <w:t>Бани</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5-6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9728F1">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Досугово-развлекательные учрежд</w:t>
            </w:r>
            <w:r w:rsidRPr="00D917EA">
              <w:rPr>
                <w:color w:val="000000" w:themeColor="text1"/>
                <w:sz w:val="20"/>
                <w:szCs w:val="20"/>
                <w:highlight w:val="cyan"/>
                <w:lang w:val="ru-RU"/>
              </w:rPr>
              <w:t>е</w:t>
            </w:r>
            <w:r w:rsidRPr="00D917EA">
              <w:rPr>
                <w:color w:val="000000" w:themeColor="text1"/>
                <w:sz w:val="20"/>
                <w:szCs w:val="20"/>
                <w:highlight w:val="cyan"/>
                <w:lang w:val="ru-RU"/>
              </w:rPr>
              <w:lastRenderedPageBreak/>
              <w:t>ния: развлекательные центры, диск</w:t>
            </w:r>
            <w:r w:rsidRPr="00D917EA">
              <w:rPr>
                <w:color w:val="000000" w:themeColor="text1"/>
                <w:sz w:val="20"/>
                <w:szCs w:val="20"/>
                <w:highlight w:val="cyan"/>
                <w:lang w:val="ru-RU"/>
              </w:rPr>
              <w:t>о</w:t>
            </w:r>
            <w:r w:rsidRPr="00D917EA">
              <w:rPr>
                <w:color w:val="000000" w:themeColor="text1"/>
                <w:sz w:val="20"/>
                <w:szCs w:val="20"/>
                <w:highlight w:val="cyan"/>
                <w:lang w:val="ru-RU"/>
              </w:rPr>
              <w:t>теки, ночные клубы</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lastRenderedPageBreak/>
              <w:t xml:space="preserve">4-7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9728F1">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Выставочно-музейные комплексы, музеи-заповедники, музеи, галереи, выставочные залы</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6-8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9728F1">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Бильярдные, боулинги</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3-4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106C8E">
            <w:pPr>
              <w:pStyle w:val="aff6"/>
              <w:ind w:firstLine="0"/>
              <w:jc w:val="left"/>
              <w:rPr>
                <w:color w:val="000000" w:themeColor="text1"/>
                <w:sz w:val="20"/>
                <w:szCs w:val="20"/>
                <w:highlight w:val="cyan"/>
                <w:lang w:val="ru-RU"/>
              </w:rPr>
            </w:pPr>
          </w:p>
        </w:tc>
        <w:tc>
          <w:tcPr>
            <w:tcW w:w="3260"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Тренажерные залы площадью 150 - 500 м</w:t>
            </w:r>
            <w:r w:rsidRPr="00D917EA">
              <w:rPr>
                <w:color w:val="000000" w:themeColor="text1"/>
                <w:sz w:val="20"/>
                <w:szCs w:val="20"/>
                <w:highlight w:val="cyan"/>
                <w:vertAlign w:val="superscript"/>
                <w:lang w:val="ru-RU"/>
              </w:rPr>
              <w:t>2</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8-10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106C8E">
            <w:pPr>
              <w:pStyle w:val="aff6"/>
              <w:ind w:firstLine="0"/>
              <w:jc w:val="left"/>
              <w:rPr>
                <w:color w:val="000000" w:themeColor="text1"/>
                <w:sz w:val="20"/>
                <w:szCs w:val="20"/>
                <w:highlight w:val="cyan"/>
                <w:lang w:val="ru-RU"/>
              </w:rPr>
            </w:pPr>
          </w:p>
        </w:tc>
        <w:tc>
          <w:tcPr>
            <w:tcW w:w="3260"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ФОК с залом площадью 1000 - 2000 м</w:t>
            </w:r>
            <w:r w:rsidRPr="00D917EA">
              <w:rPr>
                <w:color w:val="000000" w:themeColor="text1"/>
                <w:sz w:val="20"/>
                <w:szCs w:val="20"/>
                <w:highlight w:val="cyan"/>
                <w:vertAlign w:val="superscript"/>
                <w:lang w:val="ru-RU"/>
              </w:rPr>
              <w:t>2</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106C8E">
            <w:pPr>
              <w:pStyle w:val="aff6"/>
              <w:ind w:firstLine="0"/>
              <w:jc w:val="left"/>
              <w:rPr>
                <w:color w:val="000000" w:themeColor="text1"/>
                <w:sz w:val="20"/>
                <w:szCs w:val="20"/>
                <w:highlight w:val="cyan"/>
                <w:lang w:val="ru-RU"/>
              </w:rPr>
            </w:pPr>
          </w:p>
        </w:tc>
        <w:tc>
          <w:tcPr>
            <w:tcW w:w="3260"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ФОК с залом и бассейном общей площадью 2000-3000 м</w:t>
            </w:r>
            <w:r w:rsidRPr="00D917EA">
              <w:rPr>
                <w:color w:val="000000" w:themeColor="text1"/>
                <w:sz w:val="20"/>
                <w:szCs w:val="20"/>
                <w:highlight w:val="cyan"/>
                <w:vertAlign w:val="superscript"/>
                <w:lang w:val="ru-RU"/>
              </w:rPr>
              <w:t>2</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5-7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106C8E">
            <w:pPr>
              <w:pStyle w:val="aff6"/>
              <w:ind w:firstLine="0"/>
              <w:jc w:val="left"/>
              <w:rPr>
                <w:color w:val="000000" w:themeColor="text1"/>
                <w:sz w:val="20"/>
                <w:szCs w:val="20"/>
                <w:highlight w:val="cyan"/>
                <w:lang w:val="ru-RU"/>
              </w:rPr>
            </w:pPr>
          </w:p>
        </w:tc>
        <w:tc>
          <w:tcPr>
            <w:tcW w:w="3260"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Специализированные спортивные клубы и комплексы (теннис, конный спорт, горнолыжные центры и др.)</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3-4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106C8E">
            <w:pPr>
              <w:pStyle w:val="aff6"/>
              <w:ind w:firstLine="0"/>
              <w:jc w:val="left"/>
              <w:rPr>
                <w:color w:val="000000" w:themeColor="text1"/>
                <w:sz w:val="20"/>
                <w:szCs w:val="20"/>
                <w:highlight w:val="cyan"/>
                <w:lang w:val="ru-RU"/>
              </w:rPr>
            </w:pPr>
          </w:p>
        </w:tc>
        <w:tc>
          <w:tcPr>
            <w:tcW w:w="3260" w:type="dxa"/>
          </w:tcPr>
          <w:p w:rsidR="00517165" w:rsidRPr="00D917EA" w:rsidRDefault="0051716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Аквапарки, бассейны</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5-7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рабочих мест приёмщиков на 1 машино-место</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Химчистки, прачечные, ремонтные мастерские, специализированные центры по обслуживанию сложной бытовой техники и др.</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1-2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зрител</w:t>
            </w:r>
            <w:r w:rsidRPr="00D917EA">
              <w:rPr>
                <w:color w:val="000000" w:themeColor="text1"/>
                <w:sz w:val="20"/>
                <w:szCs w:val="20"/>
                <w:highlight w:val="cyan"/>
                <w:lang w:val="ru-RU"/>
              </w:rPr>
              <w:t>ь</w:t>
            </w:r>
            <w:r w:rsidRPr="00D917EA">
              <w:rPr>
                <w:color w:val="000000" w:themeColor="text1"/>
                <w:sz w:val="20"/>
                <w:szCs w:val="20"/>
                <w:highlight w:val="cyan"/>
                <w:lang w:val="ru-RU"/>
              </w:rPr>
              <w:t>ских мест на 1 машино-место</w:t>
            </w:r>
          </w:p>
        </w:tc>
        <w:tc>
          <w:tcPr>
            <w:tcW w:w="3260" w:type="dxa"/>
          </w:tcPr>
          <w:p w:rsidR="00517165" w:rsidRPr="00D917EA" w:rsidRDefault="00517165" w:rsidP="00517165">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Киноцентры и кинотеатры городск</w:t>
            </w:r>
            <w:r w:rsidRPr="00D917EA">
              <w:rPr>
                <w:color w:val="000000" w:themeColor="text1"/>
                <w:sz w:val="20"/>
                <w:szCs w:val="20"/>
                <w:highlight w:val="cyan"/>
                <w:lang w:val="ru-RU"/>
              </w:rPr>
              <w:t>о</w:t>
            </w:r>
            <w:r w:rsidRPr="00D917EA">
              <w:rPr>
                <w:color w:val="000000" w:themeColor="text1"/>
                <w:sz w:val="20"/>
                <w:szCs w:val="20"/>
                <w:highlight w:val="cyan"/>
                <w:lang w:val="ru-RU"/>
              </w:rPr>
              <w:t>го значения</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8-12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Прочие киноцентры и кинотеатры</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15-25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постоя</w:t>
            </w:r>
            <w:r w:rsidRPr="00D917EA">
              <w:rPr>
                <w:color w:val="000000" w:themeColor="text1"/>
                <w:sz w:val="20"/>
                <w:szCs w:val="20"/>
                <w:highlight w:val="cyan"/>
                <w:lang w:val="ru-RU"/>
              </w:rPr>
              <w:t>н</w:t>
            </w:r>
            <w:r w:rsidRPr="00D917EA">
              <w:rPr>
                <w:color w:val="000000" w:themeColor="text1"/>
                <w:sz w:val="20"/>
                <w:szCs w:val="20"/>
                <w:highlight w:val="cyan"/>
                <w:lang w:val="ru-RU"/>
              </w:rPr>
              <w:t>ных мест в читальных залах на 1 машино-место</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Центральные, специальные и сп</w:t>
            </w:r>
            <w:r w:rsidRPr="00D917EA">
              <w:rPr>
                <w:color w:val="000000" w:themeColor="text1"/>
                <w:sz w:val="20"/>
                <w:szCs w:val="20"/>
                <w:highlight w:val="cyan"/>
                <w:lang w:val="ru-RU"/>
              </w:rPr>
              <w:t>е</w:t>
            </w:r>
            <w:r w:rsidRPr="00D917EA">
              <w:rPr>
                <w:color w:val="000000" w:themeColor="text1"/>
                <w:sz w:val="20"/>
                <w:szCs w:val="20"/>
                <w:highlight w:val="cyan"/>
                <w:lang w:val="ru-RU"/>
              </w:rPr>
              <w:t>циализированные библиотеки, и</w:t>
            </w:r>
            <w:r w:rsidRPr="00D917EA">
              <w:rPr>
                <w:color w:val="000000" w:themeColor="text1"/>
                <w:sz w:val="20"/>
                <w:szCs w:val="20"/>
                <w:highlight w:val="cyan"/>
                <w:lang w:val="ru-RU"/>
              </w:rPr>
              <w:t>н</w:t>
            </w:r>
            <w:r w:rsidRPr="00D917EA">
              <w:rPr>
                <w:color w:val="000000" w:themeColor="text1"/>
                <w:sz w:val="20"/>
                <w:szCs w:val="20"/>
                <w:highlight w:val="cyan"/>
                <w:lang w:val="ru-RU"/>
              </w:rPr>
              <w:t>тернет-кафе</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15-25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единовр</w:t>
            </w:r>
            <w:r w:rsidRPr="00D917EA">
              <w:rPr>
                <w:color w:val="000000" w:themeColor="text1"/>
                <w:sz w:val="20"/>
                <w:szCs w:val="20"/>
                <w:highlight w:val="cyan"/>
                <w:lang w:val="ru-RU"/>
              </w:rPr>
              <w:t>е</w:t>
            </w:r>
            <w:r w:rsidRPr="00D917EA">
              <w:rPr>
                <w:color w:val="000000" w:themeColor="text1"/>
                <w:sz w:val="20"/>
                <w:szCs w:val="20"/>
                <w:highlight w:val="cyan"/>
                <w:lang w:val="ru-RU"/>
              </w:rPr>
              <w:t>менных посетителей на 1 машино-место (не менее 10 машино-мест на объект)</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Объекты религиозных конфессий</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8-10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посадо</w:t>
            </w:r>
            <w:r w:rsidRPr="00D917EA">
              <w:rPr>
                <w:color w:val="000000" w:themeColor="text1"/>
                <w:sz w:val="20"/>
                <w:szCs w:val="20"/>
                <w:highlight w:val="cyan"/>
                <w:lang w:val="ru-RU"/>
              </w:rPr>
              <w:t>ч</w:t>
            </w:r>
            <w:r w:rsidRPr="00D917EA">
              <w:rPr>
                <w:color w:val="000000" w:themeColor="text1"/>
                <w:sz w:val="20"/>
                <w:szCs w:val="20"/>
                <w:highlight w:val="cyan"/>
                <w:lang w:val="ru-RU"/>
              </w:rPr>
              <w:t>ных мест на трибунах на 1 машино-место</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Спортивные комплексы и стадионы с трибунами</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25-30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 xml:space="preserve">Количество пассажиров дальнего следования на 1 машино-место  </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Железнодорожные вокзалы</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8-10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 xml:space="preserve">Количество пассажиров в час пик на 1 машино-место  </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Автовокзалы</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 xml:space="preserve">10-15 </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val="restart"/>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машино-мест на 100 единовр</w:t>
            </w:r>
            <w:r w:rsidRPr="00D917EA">
              <w:rPr>
                <w:color w:val="000000" w:themeColor="text1"/>
                <w:sz w:val="20"/>
                <w:szCs w:val="20"/>
                <w:highlight w:val="cyan"/>
                <w:lang w:val="ru-RU"/>
              </w:rPr>
              <w:t>е</w:t>
            </w:r>
            <w:r w:rsidRPr="00D917EA">
              <w:rPr>
                <w:color w:val="000000" w:themeColor="text1"/>
                <w:sz w:val="20"/>
                <w:szCs w:val="20"/>
                <w:highlight w:val="cyan"/>
                <w:lang w:val="ru-RU"/>
              </w:rPr>
              <w:t>менных посетителей</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Пляжи и парки в зонах отдыха</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15-20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vMerge/>
          </w:tcPr>
          <w:p w:rsidR="00517165" w:rsidRPr="00D917EA" w:rsidRDefault="00517165" w:rsidP="009728F1">
            <w:pPr>
              <w:pStyle w:val="aff6"/>
              <w:ind w:firstLine="0"/>
              <w:jc w:val="left"/>
              <w:rPr>
                <w:color w:val="000000" w:themeColor="text1"/>
                <w:sz w:val="20"/>
                <w:szCs w:val="20"/>
                <w:highlight w:val="cyan"/>
                <w:lang w:val="ru-RU"/>
              </w:rPr>
            </w:pP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Базы кратковременного отдыха (спортивные, лыжные, рыболовные, охотничьи и др.)</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10-15</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047500">
            <w:pPr>
              <w:pStyle w:val="aff6"/>
              <w:ind w:firstLine="0"/>
              <w:jc w:val="left"/>
              <w:rPr>
                <w:color w:val="000000" w:themeColor="text1"/>
                <w:sz w:val="20"/>
                <w:szCs w:val="20"/>
                <w:lang w:val="ru-RU"/>
              </w:rPr>
            </w:pPr>
          </w:p>
        </w:tc>
        <w:tc>
          <w:tcPr>
            <w:tcW w:w="2126"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машино-мест на 100 мест в з</w:t>
            </w:r>
            <w:r w:rsidRPr="00D917EA">
              <w:rPr>
                <w:color w:val="000000" w:themeColor="text1"/>
                <w:sz w:val="20"/>
                <w:szCs w:val="20"/>
                <w:highlight w:val="cyan"/>
                <w:lang w:val="ru-RU"/>
              </w:rPr>
              <w:t>а</w:t>
            </w:r>
            <w:r w:rsidRPr="00D917EA">
              <w:rPr>
                <w:color w:val="000000" w:themeColor="text1"/>
                <w:sz w:val="20"/>
                <w:szCs w:val="20"/>
                <w:highlight w:val="cyan"/>
                <w:lang w:val="ru-RU"/>
              </w:rPr>
              <w:t>лах или единовреме</w:t>
            </w:r>
            <w:r w:rsidRPr="00D917EA">
              <w:rPr>
                <w:color w:val="000000" w:themeColor="text1"/>
                <w:sz w:val="20"/>
                <w:szCs w:val="20"/>
                <w:highlight w:val="cyan"/>
                <w:lang w:val="ru-RU"/>
              </w:rPr>
              <w:t>н</w:t>
            </w:r>
            <w:r w:rsidRPr="00D917EA">
              <w:rPr>
                <w:color w:val="000000" w:themeColor="text1"/>
                <w:sz w:val="20"/>
                <w:szCs w:val="20"/>
                <w:highlight w:val="cyan"/>
                <w:lang w:val="ru-RU"/>
              </w:rPr>
              <w:t>ных посетителей и пе</w:t>
            </w:r>
            <w:r w:rsidRPr="00D917EA">
              <w:rPr>
                <w:color w:val="000000" w:themeColor="text1"/>
                <w:sz w:val="20"/>
                <w:szCs w:val="20"/>
                <w:highlight w:val="cyan"/>
                <w:lang w:val="ru-RU"/>
              </w:rPr>
              <w:t>р</w:t>
            </w:r>
            <w:r w:rsidRPr="00D917EA">
              <w:rPr>
                <w:color w:val="000000" w:themeColor="text1"/>
                <w:sz w:val="20"/>
                <w:szCs w:val="20"/>
                <w:highlight w:val="cyan"/>
                <w:lang w:val="ru-RU"/>
              </w:rPr>
              <w:t>сонала</w:t>
            </w:r>
          </w:p>
        </w:tc>
        <w:tc>
          <w:tcPr>
            <w:tcW w:w="3260" w:type="dxa"/>
          </w:tcPr>
          <w:p w:rsidR="00517165" w:rsidRPr="00D917EA" w:rsidRDefault="00517165" w:rsidP="009728F1">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Предприятия общественного пит</w:t>
            </w:r>
            <w:r w:rsidRPr="00D917EA">
              <w:rPr>
                <w:color w:val="000000" w:themeColor="text1"/>
                <w:sz w:val="20"/>
                <w:szCs w:val="20"/>
                <w:highlight w:val="cyan"/>
                <w:lang w:val="ru-RU"/>
              </w:rPr>
              <w:t>а</w:t>
            </w:r>
            <w:r w:rsidRPr="00D917EA">
              <w:rPr>
                <w:color w:val="000000" w:themeColor="text1"/>
                <w:sz w:val="20"/>
                <w:szCs w:val="20"/>
                <w:highlight w:val="cyan"/>
                <w:lang w:val="ru-RU"/>
              </w:rPr>
              <w:t>ния, торговли в зонах отдыха</w:t>
            </w:r>
          </w:p>
        </w:tc>
        <w:tc>
          <w:tcPr>
            <w:tcW w:w="993" w:type="dxa"/>
          </w:tcPr>
          <w:p w:rsidR="00517165" w:rsidRPr="00D917EA" w:rsidRDefault="00517165" w:rsidP="00517165">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7-10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val="restart"/>
          </w:tcPr>
          <w:p w:rsidR="00517165" w:rsidRPr="00D917EA" w:rsidRDefault="00517165" w:rsidP="00DE5E61">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 xml:space="preserve">тель максимально допустимого уровня </w:t>
            </w:r>
            <w:r w:rsidRPr="00D917EA">
              <w:rPr>
                <w:color w:val="000000" w:themeColor="text1"/>
                <w:sz w:val="20"/>
                <w:szCs w:val="20"/>
                <w:lang w:val="ru-RU"/>
              </w:rPr>
              <w:lastRenderedPageBreak/>
              <w:t>территориальной доступности</w:t>
            </w:r>
          </w:p>
        </w:tc>
        <w:tc>
          <w:tcPr>
            <w:tcW w:w="2126" w:type="dxa"/>
            <w:vMerge w:val="restart"/>
          </w:tcPr>
          <w:p w:rsidR="00517165" w:rsidRPr="00D917EA" w:rsidRDefault="000B6289" w:rsidP="00DE5E61">
            <w:pPr>
              <w:pStyle w:val="aff6"/>
              <w:ind w:firstLine="0"/>
              <w:jc w:val="left"/>
              <w:rPr>
                <w:color w:val="000000" w:themeColor="text1"/>
                <w:sz w:val="20"/>
                <w:szCs w:val="20"/>
                <w:lang w:val="ru-RU"/>
              </w:rPr>
            </w:pPr>
            <w:r w:rsidRPr="00D917EA">
              <w:rPr>
                <w:color w:val="000000" w:themeColor="text1"/>
                <w:sz w:val="20"/>
                <w:szCs w:val="20"/>
                <w:highlight w:val="cyan"/>
                <w:lang w:val="ru-RU"/>
              </w:rPr>
              <w:lastRenderedPageBreak/>
              <w:t>Линейная</w:t>
            </w:r>
            <w:r w:rsidRPr="00D917EA">
              <w:rPr>
                <w:color w:val="000000" w:themeColor="text1"/>
                <w:sz w:val="20"/>
                <w:szCs w:val="20"/>
                <w:lang w:val="ru-RU"/>
              </w:rPr>
              <w:t xml:space="preserve"> доступность</w:t>
            </w:r>
            <w:r w:rsidR="00517165" w:rsidRPr="00D917EA">
              <w:rPr>
                <w:color w:val="000000" w:themeColor="text1"/>
                <w:sz w:val="20"/>
                <w:szCs w:val="20"/>
                <w:lang w:val="ru-RU"/>
              </w:rPr>
              <w:t>, м</w:t>
            </w:r>
          </w:p>
        </w:tc>
        <w:tc>
          <w:tcPr>
            <w:tcW w:w="3260" w:type="dxa"/>
          </w:tcPr>
          <w:p w:rsidR="00517165" w:rsidRPr="00D917EA" w:rsidRDefault="00517165" w:rsidP="00517165">
            <w:pPr>
              <w:pStyle w:val="aff6"/>
              <w:ind w:firstLine="0"/>
              <w:jc w:val="left"/>
              <w:rPr>
                <w:color w:val="000000" w:themeColor="text1"/>
                <w:sz w:val="20"/>
                <w:szCs w:val="20"/>
                <w:lang w:val="ru-RU"/>
              </w:rPr>
            </w:pPr>
            <w:r w:rsidRPr="00D917EA">
              <w:rPr>
                <w:color w:val="000000" w:themeColor="text1"/>
                <w:sz w:val="20"/>
                <w:szCs w:val="20"/>
                <w:lang w:val="ru-RU"/>
              </w:rPr>
              <w:t>До пассажирских помещений вокз</w:t>
            </w:r>
            <w:r w:rsidRPr="00D917EA">
              <w:rPr>
                <w:color w:val="000000" w:themeColor="text1"/>
                <w:sz w:val="20"/>
                <w:szCs w:val="20"/>
                <w:lang w:val="ru-RU"/>
              </w:rPr>
              <w:t>а</w:t>
            </w:r>
            <w:r w:rsidRPr="00D917EA">
              <w:rPr>
                <w:color w:val="000000" w:themeColor="text1"/>
                <w:sz w:val="20"/>
                <w:szCs w:val="20"/>
                <w:lang w:val="ru-RU"/>
              </w:rPr>
              <w:t>лов, входов на предприятия торго</w:t>
            </w:r>
            <w:r w:rsidRPr="00D917EA">
              <w:rPr>
                <w:color w:val="000000" w:themeColor="text1"/>
                <w:sz w:val="20"/>
                <w:szCs w:val="20"/>
                <w:lang w:val="ru-RU"/>
              </w:rPr>
              <w:t>в</w:t>
            </w:r>
            <w:r w:rsidRPr="00D917EA">
              <w:rPr>
                <w:color w:val="000000" w:themeColor="text1"/>
                <w:sz w:val="20"/>
                <w:szCs w:val="20"/>
                <w:lang w:val="ru-RU"/>
              </w:rPr>
              <w:t>ли, общественного питания и быт</w:t>
            </w:r>
            <w:r w:rsidRPr="00D917EA">
              <w:rPr>
                <w:color w:val="000000" w:themeColor="text1"/>
                <w:sz w:val="20"/>
                <w:szCs w:val="20"/>
                <w:lang w:val="ru-RU"/>
              </w:rPr>
              <w:t>о</w:t>
            </w:r>
            <w:r w:rsidRPr="00D917EA">
              <w:rPr>
                <w:color w:val="000000" w:themeColor="text1"/>
                <w:sz w:val="20"/>
                <w:szCs w:val="20"/>
                <w:lang w:val="ru-RU"/>
              </w:rPr>
              <w:lastRenderedPageBreak/>
              <w:t>вого обслуживания</w:t>
            </w:r>
          </w:p>
        </w:tc>
        <w:tc>
          <w:tcPr>
            <w:tcW w:w="993" w:type="dxa"/>
          </w:tcPr>
          <w:p w:rsidR="00517165" w:rsidRPr="00D917EA" w:rsidRDefault="00517165" w:rsidP="00480328">
            <w:pPr>
              <w:pStyle w:val="aff6"/>
              <w:ind w:firstLine="0"/>
              <w:jc w:val="center"/>
              <w:rPr>
                <w:color w:val="000000" w:themeColor="text1"/>
                <w:sz w:val="20"/>
                <w:szCs w:val="20"/>
                <w:lang w:val="ru-RU"/>
              </w:rPr>
            </w:pPr>
            <w:r w:rsidRPr="00D917EA">
              <w:rPr>
                <w:color w:val="000000" w:themeColor="text1"/>
                <w:sz w:val="20"/>
                <w:szCs w:val="20"/>
                <w:lang w:val="ru-RU"/>
              </w:rPr>
              <w:lastRenderedPageBreak/>
              <w:t>150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tcPr>
          <w:p w:rsidR="00517165" w:rsidRPr="00D917EA" w:rsidRDefault="00517165" w:rsidP="00DE5E61">
            <w:pPr>
              <w:pStyle w:val="aff6"/>
              <w:ind w:firstLine="0"/>
              <w:jc w:val="left"/>
              <w:rPr>
                <w:color w:val="000000" w:themeColor="text1"/>
                <w:sz w:val="20"/>
                <w:szCs w:val="20"/>
                <w:lang w:val="ru-RU"/>
              </w:rPr>
            </w:pPr>
          </w:p>
        </w:tc>
        <w:tc>
          <w:tcPr>
            <w:tcW w:w="3260" w:type="dxa"/>
          </w:tcPr>
          <w:p w:rsidR="00517165" w:rsidRPr="00D917EA" w:rsidRDefault="00517165" w:rsidP="00480328">
            <w:pPr>
              <w:pStyle w:val="aff6"/>
              <w:ind w:firstLine="0"/>
              <w:jc w:val="left"/>
              <w:rPr>
                <w:color w:val="000000" w:themeColor="text1"/>
                <w:sz w:val="20"/>
                <w:szCs w:val="20"/>
                <w:lang w:val="ru-RU"/>
              </w:rPr>
            </w:pPr>
            <w:r w:rsidRPr="00D917EA">
              <w:rPr>
                <w:color w:val="000000" w:themeColor="text1"/>
                <w:sz w:val="20"/>
                <w:szCs w:val="20"/>
                <w:lang w:val="ru-RU"/>
              </w:rPr>
              <w:t>До прочих учреждений и предпр</w:t>
            </w:r>
            <w:r w:rsidRPr="00D917EA">
              <w:rPr>
                <w:color w:val="000000" w:themeColor="text1"/>
                <w:sz w:val="20"/>
                <w:szCs w:val="20"/>
                <w:lang w:val="ru-RU"/>
              </w:rPr>
              <w:t>и</w:t>
            </w:r>
            <w:r w:rsidRPr="00D917EA">
              <w:rPr>
                <w:color w:val="000000" w:themeColor="text1"/>
                <w:sz w:val="20"/>
                <w:szCs w:val="20"/>
                <w:lang w:val="ru-RU"/>
              </w:rPr>
              <w:t>ятий обслуживания населения и а</w:t>
            </w:r>
            <w:r w:rsidRPr="00D917EA">
              <w:rPr>
                <w:color w:val="000000" w:themeColor="text1"/>
                <w:sz w:val="20"/>
                <w:szCs w:val="20"/>
                <w:lang w:val="ru-RU"/>
              </w:rPr>
              <w:t>д</w:t>
            </w:r>
            <w:r w:rsidRPr="00D917EA">
              <w:rPr>
                <w:color w:val="000000" w:themeColor="text1"/>
                <w:sz w:val="20"/>
                <w:szCs w:val="20"/>
                <w:lang w:val="ru-RU"/>
              </w:rPr>
              <w:t>министративных зданий</w:t>
            </w:r>
          </w:p>
        </w:tc>
        <w:tc>
          <w:tcPr>
            <w:tcW w:w="993" w:type="dxa"/>
          </w:tcPr>
          <w:p w:rsidR="00517165" w:rsidRPr="00D917EA" w:rsidRDefault="00517165" w:rsidP="00480328">
            <w:pPr>
              <w:pStyle w:val="aff6"/>
              <w:ind w:firstLine="0"/>
              <w:jc w:val="center"/>
              <w:rPr>
                <w:color w:val="000000" w:themeColor="text1"/>
                <w:sz w:val="20"/>
                <w:szCs w:val="20"/>
                <w:lang w:val="ru-RU"/>
              </w:rPr>
            </w:pPr>
            <w:r w:rsidRPr="00D917EA">
              <w:rPr>
                <w:color w:val="000000" w:themeColor="text1"/>
                <w:sz w:val="20"/>
                <w:szCs w:val="20"/>
                <w:lang w:val="ru-RU"/>
              </w:rPr>
              <w:t>250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tcPr>
          <w:p w:rsidR="00517165" w:rsidRPr="00D917EA" w:rsidRDefault="00517165" w:rsidP="00DE5E61">
            <w:pPr>
              <w:pStyle w:val="aff6"/>
              <w:ind w:firstLine="0"/>
              <w:jc w:val="left"/>
              <w:rPr>
                <w:color w:val="000000" w:themeColor="text1"/>
                <w:sz w:val="20"/>
                <w:szCs w:val="20"/>
                <w:lang w:val="ru-RU"/>
              </w:rPr>
            </w:pPr>
          </w:p>
        </w:tc>
        <w:tc>
          <w:tcPr>
            <w:tcW w:w="3260" w:type="dxa"/>
          </w:tcPr>
          <w:p w:rsidR="00517165" w:rsidRPr="00D917EA" w:rsidRDefault="00517165" w:rsidP="00480328">
            <w:pPr>
              <w:pStyle w:val="aff6"/>
              <w:ind w:firstLine="0"/>
              <w:jc w:val="left"/>
              <w:rPr>
                <w:color w:val="000000" w:themeColor="text1"/>
                <w:sz w:val="20"/>
                <w:szCs w:val="20"/>
                <w:lang w:val="ru-RU"/>
              </w:rPr>
            </w:pPr>
            <w:r w:rsidRPr="00D917EA">
              <w:rPr>
                <w:color w:val="000000" w:themeColor="text1"/>
                <w:sz w:val="20"/>
                <w:szCs w:val="20"/>
                <w:lang w:val="ru-RU"/>
              </w:rPr>
              <w:t>До входов в парки, на выставки и стадионы</w:t>
            </w:r>
          </w:p>
        </w:tc>
        <w:tc>
          <w:tcPr>
            <w:tcW w:w="993" w:type="dxa"/>
          </w:tcPr>
          <w:p w:rsidR="00517165" w:rsidRPr="00D917EA" w:rsidRDefault="00517165" w:rsidP="00480328">
            <w:pPr>
              <w:pStyle w:val="aff6"/>
              <w:ind w:firstLine="0"/>
              <w:jc w:val="center"/>
              <w:rPr>
                <w:color w:val="000000" w:themeColor="text1"/>
                <w:sz w:val="20"/>
                <w:szCs w:val="20"/>
                <w:lang w:val="ru-RU"/>
              </w:rPr>
            </w:pPr>
            <w:r w:rsidRPr="00D917EA">
              <w:rPr>
                <w:color w:val="000000" w:themeColor="text1"/>
                <w:sz w:val="20"/>
                <w:szCs w:val="20"/>
                <w:lang w:val="ru-RU"/>
              </w:rPr>
              <w:t>400</w:t>
            </w:r>
          </w:p>
        </w:tc>
      </w:tr>
      <w:tr w:rsidR="00517165" w:rsidRPr="00D917EA" w:rsidTr="000A6359">
        <w:tc>
          <w:tcPr>
            <w:tcW w:w="1304" w:type="dxa"/>
            <w:vMerge w:val="restart"/>
            <w:shd w:val="clear" w:color="auto" w:fill="F2F2F2" w:themeFill="background1" w:themeFillShade="F2"/>
          </w:tcPr>
          <w:p w:rsidR="00517165" w:rsidRPr="00D917EA" w:rsidRDefault="00517165" w:rsidP="000A6359">
            <w:pPr>
              <w:pStyle w:val="aff6"/>
              <w:ind w:firstLine="0"/>
              <w:jc w:val="left"/>
              <w:rPr>
                <w:color w:val="000000" w:themeColor="text1"/>
                <w:sz w:val="20"/>
                <w:szCs w:val="20"/>
                <w:lang w:val="ru-RU"/>
              </w:rPr>
            </w:pPr>
            <w:r w:rsidRPr="00D917EA">
              <w:rPr>
                <w:color w:val="000000" w:themeColor="text1"/>
                <w:sz w:val="20"/>
                <w:szCs w:val="20"/>
                <w:lang w:val="ru-RU"/>
              </w:rPr>
              <w:t>Индивид</w:t>
            </w:r>
            <w:r w:rsidRPr="00D917EA">
              <w:rPr>
                <w:color w:val="000000" w:themeColor="text1"/>
                <w:sz w:val="20"/>
                <w:szCs w:val="20"/>
                <w:lang w:val="ru-RU"/>
              </w:rPr>
              <w:t>у</w:t>
            </w:r>
            <w:r w:rsidRPr="00D917EA">
              <w:rPr>
                <w:color w:val="000000" w:themeColor="text1"/>
                <w:sz w:val="20"/>
                <w:szCs w:val="20"/>
                <w:lang w:val="ru-RU"/>
              </w:rPr>
              <w:t>альные авт</w:t>
            </w:r>
            <w:r w:rsidRPr="00D917EA">
              <w:rPr>
                <w:color w:val="000000" w:themeColor="text1"/>
                <w:sz w:val="20"/>
                <w:szCs w:val="20"/>
                <w:lang w:val="ru-RU"/>
              </w:rPr>
              <w:t>о</w:t>
            </w:r>
            <w:r w:rsidRPr="00D917EA">
              <w:rPr>
                <w:color w:val="000000" w:themeColor="text1"/>
                <w:sz w:val="20"/>
                <w:szCs w:val="20"/>
                <w:lang w:val="ru-RU"/>
              </w:rPr>
              <w:t>стоянки для маломобил</w:t>
            </w:r>
            <w:r w:rsidRPr="00D917EA">
              <w:rPr>
                <w:color w:val="000000" w:themeColor="text1"/>
                <w:sz w:val="20"/>
                <w:szCs w:val="20"/>
                <w:lang w:val="ru-RU"/>
              </w:rPr>
              <w:t>ь</w:t>
            </w:r>
            <w:r w:rsidRPr="00D917EA">
              <w:rPr>
                <w:color w:val="000000" w:themeColor="text1"/>
                <w:sz w:val="20"/>
                <w:szCs w:val="20"/>
                <w:lang w:val="ru-RU"/>
              </w:rPr>
              <w:t>ных групп населения на участке около или внутри зданий учр</w:t>
            </w:r>
            <w:r w:rsidRPr="00D917EA">
              <w:rPr>
                <w:color w:val="000000" w:themeColor="text1"/>
                <w:sz w:val="20"/>
                <w:szCs w:val="20"/>
                <w:lang w:val="ru-RU"/>
              </w:rPr>
              <w:t>е</w:t>
            </w:r>
            <w:r w:rsidRPr="00D917EA">
              <w:rPr>
                <w:color w:val="000000" w:themeColor="text1"/>
                <w:sz w:val="20"/>
                <w:szCs w:val="20"/>
                <w:lang w:val="ru-RU"/>
              </w:rPr>
              <w:t>ждений о</w:t>
            </w:r>
            <w:r w:rsidRPr="00D917EA">
              <w:rPr>
                <w:color w:val="000000" w:themeColor="text1"/>
                <w:sz w:val="20"/>
                <w:szCs w:val="20"/>
                <w:lang w:val="ru-RU"/>
              </w:rPr>
              <w:t>б</w:t>
            </w:r>
            <w:r w:rsidRPr="00D917EA">
              <w:rPr>
                <w:color w:val="000000" w:themeColor="text1"/>
                <w:sz w:val="20"/>
                <w:szCs w:val="20"/>
                <w:lang w:val="ru-RU"/>
              </w:rPr>
              <w:t>служивания</w:t>
            </w:r>
          </w:p>
        </w:tc>
        <w:tc>
          <w:tcPr>
            <w:tcW w:w="1843" w:type="dxa"/>
            <w:vMerge w:val="restart"/>
          </w:tcPr>
          <w:p w:rsidR="00517165" w:rsidRPr="00D917EA" w:rsidRDefault="00517165" w:rsidP="00DE5E61">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2126" w:type="dxa"/>
          </w:tcPr>
          <w:p w:rsidR="00517165" w:rsidRPr="00D917EA" w:rsidRDefault="00517165" w:rsidP="00DE5E61">
            <w:pPr>
              <w:pStyle w:val="aff6"/>
              <w:ind w:firstLine="0"/>
              <w:jc w:val="left"/>
              <w:rPr>
                <w:color w:val="000000" w:themeColor="text1"/>
                <w:sz w:val="20"/>
                <w:szCs w:val="20"/>
                <w:lang w:val="ru-RU"/>
              </w:rPr>
            </w:pPr>
            <w:r w:rsidRPr="00D917EA">
              <w:rPr>
                <w:bCs/>
                <w:color w:val="000000" w:themeColor="text1"/>
                <w:kern w:val="36"/>
                <w:sz w:val="20"/>
                <w:szCs w:val="20"/>
                <w:lang w:val="ru-RU"/>
              </w:rPr>
              <w:t>Доля мест для тран</w:t>
            </w:r>
            <w:r w:rsidRPr="00D917EA">
              <w:rPr>
                <w:bCs/>
                <w:color w:val="000000" w:themeColor="text1"/>
                <w:kern w:val="36"/>
                <w:sz w:val="20"/>
                <w:szCs w:val="20"/>
                <w:lang w:val="ru-RU"/>
              </w:rPr>
              <w:t>с</w:t>
            </w:r>
            <w:r w:rsidRPr="00D917EA">
              <w:rPr>
                <w:bCs/>
                <w:color w:val="000000" w:themeColor="text1"/>
                <w:kern w:val="36"/>
                <w:sz w:val="20"/>
                <w:szCs w:val="20"/>
                <w:lang w:val="ru-RU"/>
              </w:rPr>
              <w:t>порта инвалидов, %</w:t>
            </w:r>
          </w:p>
        </w:tc>
        <w:tc>
          <w:tcPr>
            <w:tcW w:w="4253" w:type="dxa"/>
            <w:gridSpan w:val="2"/>
          </w:tcPr>
          <w:p w:rsidR="00517165" w:rsidRPr="00D917EA" w:rsidRDefault="00517165" w:rsidP="00047500">
            <w:pPr>
              <w:pStyle w:val="aff6"/>
              <w:ind w:firstLine="0"/>
              <w:jc w:val="center"/>
              <w:rPr>
                <w:color w:val="000000" w:themeColor="text1"/>
                <w:sz w:val="20"/>
                <w:szCs w:val="20"/>
                <w:lang w:val="ru-RU"/>
              </w:rPr>
            </w:pPr>
            <w:r w:rsidRPr="00D917EA">
              <w:rPr>
                <w:color w:val="000000" w:themeColor="text1"/>
                <w:sz w:val="20"/>
                <w:szCs w:val="20"/>
              </w:rPr>
              <w:t>10 (неменее 1 места)</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val="restart"/>
          </w:tcPr>
          <w:p w:rsidR="00517165" w:rsidRPr="00D917EA" w:rsidRDefault="00517165" w:rsidP="00DE5E61">
            <w:pPr>
              <w:pStyle w:val="aff6"/>
              <w:ind w:firstLine="0"/>
              <w:jc w:val="left"/>
              <w:rPr>
                <w:color w:val="000000" w:themeColor="text1"/>
                <w:sz w:val="20"/>
                <w:szCs w:val="20"/>
                <w:lang w:val="ru-RU"/>
              </w:rPr>
            </w:pPr>
            <w:r w:rsidRPr="00D917EA">
              <w:rPr>
                <w:bCs/>
                <w:color w:val="000000" w:themeColor="text1"/>
                <w:kern w:val="36"/>
                <w:sz w:val="20"/>
                <w:szCs w:val="20"/>
                <w:lang w:val="ru-RU"/>
              </w:rPr>
              <w:t>Специализированных мест для автотранспо</w:t>
            </w:r>
            <w:r w:rsidRPr="00D917EA">
              <w:rPr>
                <w:bCs/>
                <w:color w:val="000000" w:themeColor="text1"/>
                <w:kern w:val="36"/>
                <w:sz w:val="20"/>
                <w:szCs w:val="20"/>
                <w:lang w:val="ru-RU"/>
              </w:rPr>
              <w:t>р</w:t>
            </w:r>
            <w:r w:rsidRPr="00D917EA">
              <w:rPr>
                <w:bCs/>
                <w:color w:val="000000" w:themeColor="text1"/>
                <w:kern w:val="36"/>
                <w:sz w:val="20"/>
                <w:szCs w:val="20"/>
                <w:lang w:val="ru-RU"/>
              </w:rPr>
              <w:t>та инвалидов на кресле-коляске из расчета, % (мест)</w:t>
            </w:r>
          </w:p>
        </w:tc>
        <w:tc>
          <w:tcPr>
            <w:tcW w:w="3260" w:type="dxa"/>
          </w:tcPr>
          <w:p w:rsidR="00517165" w:rsidRPr="00D917EA" w:rsidRDefault="00517165" w:rsidP="000A6359">
            <w:pPr>
              <w:pStyle w:val="Default"/>
              <w:jc w:val="center"/>
              <w:rPr>
                <w:color w:val="000000" w:themeColor="text1"/>
                <w:sz w:val="20"/>
                <w:szCs w:val="20"/>
              </w:rPr>
            </w:pPr>
            <w:r w:rsidRPr="00D917EA">
              <w:rPr>
                <w:color w:val="000000" w:themeColor="text1"/>
                <w:sz w:val="20"/>
                <w:szCs w:val="20"/>
              </w:rPr>
              <w:t>число мест на стоянке</w:t>
            </w:r>
          </w:p>
        </w:tc>
        <w:tc>
          <w:tcPr>
            <w:tcW w:w="993" w:type="dxa"/>
          </w:tcPr>
          <w:p w:rsidR="00517165" w:rsidRPr="00D917EA" w:rsidRDefault="00517165" w:rsidP="000A6359">
            <w:pPr>
              <w:pStyle w:val="Default"/>
              <w:jc w:val="center"/>
              <w:rPr>
                <w:color w:val="000000" w:themeColor="text1"/>
                <w:sz w:val="20"/>
                <w:szCs w:val="20"/>
              </w:rPr>
            </w:pPr>
            <w:r w:rsidRPr="00D917EA">
              <w:rPr>
                <w:color w:val="000000" w:themeColor="text1"/>
                <w:sz w:val="20"/>
                <w:szCs w:val="20"/>
              </w:rPr>
              <w:t>число спец.мест</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tcPr>
          <w:p w:rsidR="00517165" w:rsidRPr="00D917EA" w:rsidRDefault="00517165" w:rsidP="00DE5E61">
            <w:pPr>
              <w:pStyle w:val="aff6"/>
              <w:ind w:firstLine="0"/>
              <w:jc w:val="left"/>
              <w:rPr>
                <w:bCs/>
                <w:color w:val="000000" w:themeColor="text1"/>
                <w:kern w:val="36"/>
                <w:sz w:val="20"/>
                <w:szCs w:val="20"/>
                <w:lang w:val="ru-RU"/>
              </w:rPr>
            </w:pPr>
          </w:p>
        </w:tc>
        <w:tc>
          <w:tcPr>
            <w:tcW w:w="3260" w:type="dxa"/>
          </w:tcPr>
          <w:p w:rsidR="00517165" w:rsidRPr="00D917EA" w:rsidRDefault="00517165" w:rsidP="00DE5E61">
            <w:pPr>
              <w:pStyle w:val="Default"/>
              <w:rPr>
                <w:color w:val="000000" w:themeColor="text1"/>
                <w:sz w:val="20"/>
                <w:szCs w:val="20"/>
              </w:rPr>
            </w:pPr>
            <w:r w:rsidRPr="00D917EA">
              <w:rPr>
                <w:color w:val="000000" w:themeColor="text1"/>
                <w:sz w:val="20"/>
                <w:szCs w:val="20"/>
              </w:rPr>
              <w:t>до 100 включительно</w:t>
            </w:r>
          </w:p>
        </w:tc>
        <w:tc>
          <w:tcPr>
            <w:tcW w:w="993" w:type="dxa"/>
          </w:tcPr>
          <w:p w:rsidR="00517165" w:rsidRPr="00D917EA" w:rsidRDefault="00517165" w:rsidP="00DE5E61">
            <w:pPr>
              <w:pStyle w:val="Default"/>
              <w:rPr>
                <w:color w:val="000000" w:themeColor="text1"/>
                <w:sz w:val="20"/>
                <w:szCs w:val="20"/>
              </w:rPr>
            </w:pPr>
            <w:r w:rsidRPr="00D917EA">
              <w:rPr>
                <w:color w:val="000000" w:themeColor="text1"/>
                <w:sz w:val="20"/>
                <w:szCs w:val="20"/>
              </w:rPr>
              <w:t>5%, но не менее о</w:t>
            </w:r>
            <w:r w:rsidRPr="00D917EA">
              <w:rPr>
                <w:color w:val="000000" w:themeColor="text1"/>
                <w:sz w:val="20"/>
                <w:szCs w:val="20"/>
              </w:rPr>
              <w:t>д</w:t>
            </w:r>
            <w:r w:rsidRPr="00D917EA">
              <w:rPr>
                <w:color w:val="000000" w:themeColor="text1"/>
                <w:sz w:val="20"/>
                <w:szCs w:val="20"/>
              </w:rPr>
              <w:t>ного места</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tcPr>
          <w:p w:rsidR="00517165" w:rsidRPr="00D917EA" w:rsidRDefault="00517165" w:rsidP="00DE5E61">
            <w:pPr>
              <w:pStyle w:val="aff6"/>
              <w:ind w:firstLine="0"/>
              <w:jc w:val="left"/>
              <w:rPr>
                <w:bCs/>
                <w:color w:val="000000" w:themeColor="text1"/>
                <w:kern w:val="36"/>
                <w:sz w:val="20"/>
                <w:szCs w:val="20"/>
                <w:lang w:val="ru-RU"/>
              </w:rPr>
            </w:pPr>
          </w:p>
        </w:tc>
        <w:tc>
          <w:tcPr>
            <w:tcW w:w="3260" w:type="dxa"/>
          </w:tcPr>
          <w:p w:rsidR="00517165" w:rsidRPr="00D917EA" w:rsidRDefault="00517165" w:rsidP="00DE5E61">
            <w:pPr>
              <w:pStyle w:val="Default"/>
              <w:rPr>
                <w:color w:val="000000" w:themeColor="text1"/>
                <w:sz w:val="20"/>
                <w:szCs w:val="20"/>
              </w:rPr>
            </w:pPr>
            <w:r w:rsidRPr="00D917EA">
              <w:rPr>
                <w:color w:val="000000" w:themeColor="text1"/>
                <w:sz w:val="20"/>
                <w:szCs w:val="20"/>
              </w:rPr>
              <w:t>от 101 до 200</w:t>
            </w:r>
          </w:p>
        </w:tc>
        <w:tc>
          <w:tcPr>
            <w:tcW w:w="993" w:type="dxa"/>
          </w:tcPr>
          <w:p w:rsidR="00517165" w:rsidRPr="00D917EA" w:rsidRDefault="00517165" w:rsidP="00DE5E61">
            <w:pPr>
              <w:pStyle w:val="Default"/>
              <w:rPr>
                <w:color w:val="000000" w:themeColor="text1"/>
                <w:sz w:val="20"/>
                <w:szCs w:val="20"/>
              </w:rPr>
            </w:pPr>
            <w:r w:rsidRPr="00D917EA">
              <w:rPr>
                <w:color w:val="000000" w:themeColor="text1"/>
                <w:sz w:val="20"/>
                <w:szCs w:val="20"/>
              </w:rPr>
              <w:t>5 мест и дополн</w:t>
            </w:r>
            <w:r w:rsidRPr="00D917EA">
              <w:rPr>
                <w:color w:val="000000" w:themeColor="text1"/>
                <w:sz w:val="20"/>
                <w:szCs w:val="20"/>
              </w:rPr>
              <w:t>и</w:t>
            </w:r>
            <w:r w:rsidRPr="00D917EA">
              <w:rPr>
                <w:color w:val="000000" w:themeColor="text1"/>
                <w:sz w:val="20"/>
                <w:szCs w:val="20"/>
              </w:rPr>
              <w:t>тельно 3%</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tcPr>
          <w:p w:rsidR="00517165" w:rsidRPr="00D917EA" w:rsidRDefault="00517165" w:rsidP="00DE5E61">
            <w:pPr>
              <w:pStyle w:val="aff6"/>
              <w:ind w:firstLine="0"/>
              <w:jc w:val="left"/>
              <w:rPr>
                <w:bCs/>
                <w:color w:val="000000" w:themeColor="text1"/>
                <w:kern w:val="36"/>
                <w:sz w:val="20"/>
                <w:szCs w:val="20"/>
                <w:lang w:val="ru-RU"/>
              </w:rPr>
            </w:pPr>
          </w:p>
        </w:tc>
        <w:tc>
          <w:tcPr>
            <w:tcW w:w="3260" w:type="dxa"/>
          </w:tcPr>
          <w:p w:rsidR="00517165" w:rsidRPr="00D917EA" w:rsidRDefault="00517165" w:rsidP="00DE5E61">
            <w:pPr>
              <w:pStyle w:val="Default"/>
              <w:rPr>
                <w:color w:val="000000" w:themeColor="text1"/>
                <w:sz w:val="20"/>
                <w:szCs w:val="20"/>
              </w:rPr>
            </w:pPr>
            <w:r w:rsidRPr="00D917EA">
              <w:rPr>
                <w:color w:val="000000" w:themeColor="text1"/>
                <w:sz w:val="20"/>
                <w:szCs w:val="20"/>
              </w:rPr>
              <w:t>от 201 до 1000</w:t>
            </w:r>
          </w:p>
        </w:tc>
        <w:tc>
          <w:tcPr>
            <w:tcW w:w="993" w:type="dxa"/>
          </w:tcPr>
          <w:p w:rsidR="00517165" w:rsidRPr="00D917EA" w:rsidRDefault="00517165" w:rsidP="00DE5E61">
            <w:pPr>
              <w:pStyle w:val="Default"/>
              <w:rPr>
                <w:color w:val="000000" w:themeColor="text1"/>
                <w:sz w:val="20"/>
                <w:szCs w:val="20"/>
              </w:rPr>
            </w:pPr>
            <w:r w:rsidRPr="00D917EA">
              <w:rPr>
                <w:color w:val="000000" w:themeColor="text1"/>
                <w:sz w:val="20"/>
                <w:szCs w:val="20"/>
              </w:rPr>
              <w:t>8 мест и дополн</w:t>
            </w:r>
            <w:r w:rsidRPr="00D917EA">
              <w:rPr>
                <w:color w:val="000000" w:themeColor="text1"/>
                <w:sz w:val="20"/>
                <w:szCs w:val="20"/>
              </w:rPr>
              <w:t>и</w:t>
            </w:r>
            <w:r w:rsidRPr="00D917EA">
              <w:rPr>
                <w:color w:val="000000" w:themeColor="text1"/>
                <w:sz w:val="20"/>
                <w:szCs w:val="20"/>
              </w:rPr>
              <w:t>тельно 2%</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val="restart"/>
          </w:tcPr>
          <w:p w:rsidR="00517165" w:rsidRPr="00D917EA" w:rsidRDefault="00517165" w:rsidP="00567042">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максимально допустимого уровня территориальной доступности</w:t>
            </w:r>
            <w:r w:rsidR="00567042" w:rsidRPr="00D917EA">
              <w:rPr>
                <w:color w:val="000000" w:themeColor="text1"/>
                <w:sz w:val="20"/>
                <w:szCs w:val="20"/>
                <w:lang w:val="ru-RU"/>
              </w:rPr>
              <w:t>[5]</w:t>
            </w:r>
          </w:p>
        </w:tc>
        <w:tc>
          <w:tcPr>
            <w:tcW w:w="2126" w:type="dxa"/>
            <w:vMerge w:val="restart"/>
          </w:tcPr>
          <w:p w:rsidR="00517165" w:rsidRPr="00D917EA" w:rsidRDefault="00517165" w:rsidP="00DE5E61">
            <w:pPr>
              <w:pStyle w:val="aff6"/>
              <w:ind w:firstLine="0"/>
              <w:jc w:val="left"/>
              <w:rPr>
                <w:bCs/>
                <w:color w:val="000000" w:themeColor="text1"/>
                <w:kern w:val="36"/>
                <w:sz w:val="20"/>
                <w:szCs w:val="20"/>
                <w:lang w:val="ru-RU"/>
              </w:rPr>
            </w:pPr>
            <w:r w:rsidRPr="00D917EA">
              <w:rPr>
                <w:bCs/>
                <w:color w:val="000000" w:themeColor="text1"/>
                <w:kern w:val="36"/>
                <w:sz w:val="20"/>
                <w:szCs w:val="20"/>
                <w:lang w:val="ru-RU"/>
              </w:rPr>
              <w:t>Пешеходная досту</w:t>
            </w:r>
            <w:r w:rsidRPr="00D917EA">
              <w:rPr>
                <w:bCs/>
                <w:color w:val="000000" w:themeColor="text1"/>
                <w:kern w:val="36"/>
                <w:sz w:val="20"/>
                <w:szCs w:val="20"/>
                <w:lang w:val="ru-RU"/>
              </w:rPr>
              <w:t>п</w:t>
            </w:r>
            <w:r w:rsidRPr="00D917EA">
              <w:rPr>
                <w:bCs/>
                <w:color w:val="000000" w:themeColor="text1"/>
                <w:kern w:val="36"/>
                <w:sz w:val="20"/>
                <w:szCs w:val="20"/>
                <w:lang w:val="ru-RU"/>
              </w:rPr>
              <w:t>ность, м</w:t>
            </w:r>
          </w:p>
        </w:tc>
        <w:tc>
          <w:tcPr>
            <w:tcW w:w="3260" w:type="dxa"/>
          </w:tcPr>
          <w:p w:rsidR="00517165" w:rsidRPr="00D917EA" w:rsidRDefault="00517165" w:rsidP="00DE5E61">
            <w:pPr>
              <w:pStyle w:val="Default"/>
              <w:rPr>
                <w:bCs/>
                <w:color w:val="000000" w:themeColor="text1"/>
                <w:kern w:val="36"/>
                <w:sz w:val="20"/>
                <w:szCs w:val="20"/>
              </w:rPr>
            </w:pPr>
            <w:r w:rsidRPr="00D917EA">
              <w:rPr>
                <w:bCs/>
                <w:color w:val="000000" w:themeColor="text1"/>
                <w:kern w:val="36"/>
                <w:sz w:val="20"/>
                <w:szCs w:val="20"/>
              </w:rPr>
              <w:t>от входа в предприятие или в учре</w:t>
            </w:r>
            <w:r w:rsidRPr="00D917EA">
              <w:rPr>
                <w:bCs/>
                <w:color w:val="000000" w:themeColor="text1"/>
                <w:kern w:val="36"/>
                <w:sz w:val="20"/>
                <w:szCs w:val="20"/>
              </w:rPr>
              <w:t>ж</w:t>
            </w:r>
            <w:r w:rsidRPr="00D917EA">
              <w:rPr>
                <w:bCs/>
                <w:color w:val="000000" w:themeColor="text1"/>
                <w:kern w:val="36"/>
                <w:sz w:val="20"/>
                <w:szCs w:val="20"/>
              </w:rPr>
              <w:t>дение, доступного для инвалидов</w:t>
            </w:r>
          </w:p>
        </w:tc>
        <w:tc>
          <w:tcPr>
            <w:tcW w:w="993" w:type="dxa"/>
          </w:tcPr>
          <w:p w:rsidR="00517165" w:rsidRPr="00D917EA" w:rsidRDefault="00517165" w:rsidP="00DE5E61">
            <w:pPr>
              <w:pStyle w:val="Default"/>
              <w:jc w:val="center"/>
              <w:rPr>
                <w:bCs/>
                <w:color w:val="000000" w:themeColor="text1"/>
                <w:kern w:val="36"/>
                <w:sz w:val="20"/>
                <w:szCs w:val="20"/>
              </w:rPr>
            </w:pPr>
            <w:r w:rsidRPr="00D917EA">
              <w:rPr>
                <w:bCs/>
                <w:color w:val="000000" w:themeColor="text1"/>
                <w:kern w:val="36"/>
                <w:sz w:val="20"/>
                <w:szCs w:val="20"/>
              </w:rPr>
              <w:t>50</w:t>
            </w:r>
          </w:p>
        </w:tc>
      </w:tr>
      <w:tr w:rsidR="00517165" w:rsidRPr="00D917EA" w:rsidTr="000A6359">
        <w:tc>
          <w:tcPr>
            <w:tcW w:w="1304" w:type="dxa"/>
            <w:vMerge/>
            <w:shd w:val="clear" w:color="auto" w:fill="F2F2F2" w:themeFill="background1" w:themeFillShade="F2"/>
          </w:tcPr>
          <w:p w:rsidR="00517165" w:rsidRPr="00D917EA" w:rsidRDefault="00517165" w:rsidP="00047500">
            <w:pPr>
              <w:pStyle w:val="aff6"/>
              <w:ind w:firstLine="0"/>
              <w:rPr>
                <w:color w:val="000000" w:themeColor="text1"/>
                <w:sz w:val="20"/>
                <w:szCs w:val="20"/>
                <w:lang w:val="ru-RU"/>
              </w:rPr>
            </w:pPr>
          </w:p>
        </w:tc>
        <w:tc>
          <w:tcPr>
            <w:tcW w:w="1843" w:type="dxa"/>
            <w:vMerge/>
          </w:tcPr>
          <w:p w:rsidR="00517165" w:rsidRPr="00D917EA" w:rsidRDefault="00517165" w:rsidP="00DE5E61">
            <w:pPr>
              <w:pStyle w:val="aff6"/>
              <w:ind w:firstLine="0"/>
              <w:jc w:val="left"/>
              <w:rPr>
                <w:color w:val="000000" w:themeColor="text1"/>
                <w:sz w:val="20"/>
                <w:szCs w:val="20"/>
                <w:lang w:val="ru-RU"/>
              </w:rPr>
            </w:pPr>
          </w:p>
        </w:tc>
        <w:tc>
          <w:tcPr>
            <w:tcW w:w="2126" w:type="dxa"/>
            <w:vMerge/>
          </w:tcPr>
          <w:p w:rsidR="00517165" w:rsidRPr="00D917EA" w:rsidRDefault="00517165" w:rsidP="00DE5E61">
            <w:pPr>
              <w:pStyle w:val="aff6"/>
              <w:ind w:firstLine="0"/>
              <w:jc w:val="left"/>
              <w:rPr>
                <w:bCs/>
                <w:color w:val="000000" w:themeColor="text1"/>
                <w:kern w:val="36"/>
                <w:sz w:val="20"/>
                <w:szCs w:val="20"/>
                <w:lang w:val="ru-RU"/>
              </w:rPr>
            </w:pPr>
          </w:p>
        </w:tc>
        <w:tc>
          <w:tcPr>
            <w:tcW w:w="3260" w:type="dxa"/>
          </w:tcPr>
          <w:p w:rsidR="00517165" w:rsidRPr="00D917EA" w:rsidRDefault="00517165" w:rsidP="00DE5E61">
            <w:pPr>
              <w:pStyle w:val="Default"/>
              <w:rPr>
                <w:bCs/>
                <w:color w:val="000000" w:themeColor="text1"/>
                <w:kern w:val="36"/>
                <w:sz w:val="20"/>
                <w:szCs w:val="20"/>
              </w:rPr>
            </w:pPr>
            <w:r w:rsidRPr="00D917EA">
              <w:rPr>
                <w:bCs/>
                <w:color w:val="000000" w:themeColor="text1"/>
                <w:kern w:val="36"/>
                <w:sz w:val="20"/>
                <w:szCs w:val="20"/>
              </w:rPr>
              <w:t>от входа в жилое здание</w:t>
            </w:r>
          </w:p>
        </w:tc>
        <w:tc>
          <w:tcPr>
            <w:tcW w:w="993" w:type="dxa"/>
          </w:tcPr>
          <w:p w:rsidR="00517165" w:rsidRPr="00D917EA" w:rsidRDefault="00517165" w:rsidP="00DE5E61">
            <w:pPr>
              <w:pStyle w:val="Default"/>
              <w:jc w:val="center"/>
              <w:rPr>
                <w:bCs/>
                <w:color w:val="000000" w:themeColor="text1"/>
                <w:kern w:val="36"/>
                <w:sz w:val="20"/>
                <w:szCs w:val="20"/>
              </w:rPr>
            </w:pPr>
            <w:r w:rsidRPr="00D917EA">
              <w:rPr>
                <w:bCs/>
                <w:color w:val="000000" w:themeColor="text1"/>
                <w:kern w:val="36"/>
                <w:sz w:val="20"/>
                <w:szCs w:val="20"/>
              </w:rPr>
              <w:t>100</w:t>
            </w:r>
          </w:p>
        </w:tc>
      </w:tr>
      <w:tr w:rsidR="00517165" w:rsidRPr="00D917EA" w:rsidTr="000A6359">
        <w:tc>
          <w:tcPr>
            <w:tcW w:w="9526" w:type="dxa"/>
            <w:gridSpan w:val="5"/>
            <w:shd w:val="clear" w:color="auto" w:fill="F2F2F2" w:themeFill="background1" w:themeFillShade="F2"/>
          </w:tcPr>
          <w:p w:rsidR="00517165" w:rsidRPr="00D917EA" w:rsidRDefault="00517165" w:rsidP="00A50940">
            <w:pPr>
              <w:pStyle w:val="aff6"/>
              <w:ind w:firstLine="0"/>
              <w:jc w:val="left"/>
              <w:rPr>
                <w:b/>
                <w:color w:val="000000" w:themeColor="text1"/>
                <w:sz w:val="20"/>
                <w:szCs w:val="20"/>
                <w:lang w:val="ru-RU"/>
              </w:rPr>
            </w:pPr>
            <w:r w:rsidRPr="00D917EA">
              <w:rPr>
                <w:b/>
                <w:color w:val="000000" w:themeColor="text1"/>
                <w:sz w:val="20"/>
                <w:szCs w:val="20"/>
                <w:lang w:val="ru-RU"/>
              </w:rPr>
              <w:t>Примечания:</w:t>
            </w:r>
          </w:p>
          <w:p w:rsidR="000B6289" w:rsidRPr="00D917EA" w:rsidRDefault="000B6289" w:rsidP="000B6289">
            <w:pPr>
              <w:pStyle w:val="aff6"/>
              <w:ind w:firstLine="0"/>
              <w:jc w:val="left"/>
              <w:rPr>
                <w:color w:val="000000" w:themeColor="text1"/>
                <w:sz w:val="20"/>
                <w:szCs w:val="20"/>
                <w:lang w:val="ru-RU"/>
              </w:rPr>
            </w:pPr>
            <w:r w:rsidRPr="00D917EA">
              <w:rPr>
                <w:color w:val="000000" w:themeColor="text1"/>
                <w:sz w:val="20"/>
                <w:szCs w:val="20"/>
                <w:lang w:val="ru-RU"/>
              </w:rPr>
              <w:t>1. Для мест хранения автомобилей нормируемой территорией являются земельные участки, занятые объект</w:t>
            </w:r>
            <w:r w:rsidRPr="00D917EA">
              <w:rPr>
                <w:color w:val="000000" w:themeColor="text1"/>
                <w:sz w:val="20"/>
                <w:szCs w:val="20"/>
                <w:lang w:val="ru-RU"/>
              </w:rPr>
              <w:t>а</w:t>
            </w:r>
            <w:r w:rsidRPr="00D917EA">
              <w:rPr>
                <w:color w:val="000000" w:themeColor="text1"/>
                <w:sz w:val="20"/>
                <w:szCs w:val="20"/>
                <w:lang w:val="ru-RU"/>
              </w:rPr>
              <w:t>ми капитального строительства различного функционального назначения. При размещении многофункци</w:t>
            </w:r>
            <w:r w:rsidRPr="00D917EA">
              <w:rPr>
                <w:color w:val="000000" w:themeColor="text1"/>
                <w:sz w:val="20"/>
                <w:szCs w:val="20"/>
                <w:lang w:val="ru-RU"/>
              </w:rPr>
              <w:t>о</w:t>
            </w:r>
            <w:r w:rsidRPr="00D917EA">
              <w:rPr>
                <w:color w:val="000000" w:themeColor="text1"/>
                <w:sz w:val="20"/>
                <w:szCs w:val="20"/>
                <w:lang w:val="ru-RU"/>
              </w:rPr>
              <w:t>нальных объектов расчёт потребности в машино-местах производится отдельно для каждого из функци</w:t>
            </w:r>
            <w:r w:rsidRPr="00D917EA">
              <w:rPr>
                <w:color w:val="000000" w:themeColor="text1"/>
                <w:sz w:val="20"/>
                <w:szCs w:val="20"/>
                <w:lang w:val="ru-RU"/>
              </w:rPr>
              <w:t>о</w:t>
            </w:r>
            <w:r w:rsidRPr="00D917EA">
              <w:rPr>
                <w:color w:val="000000" w:themeColor="text1"/>
                <w:sz w:val="20"/>
                <w:szCs w:val="20"/>
                <w:lang w:val="ru-RU"/>
              </w:rPr>
              <w:t>нальных блоков, после чего полученные результаты суммируются. Линейнаядоступность устанавливается от нормируемого объекта.</w:t>
            </w:r>
          </w:p>
          <w:p w:rsidR="000B6289" w:rsidRPr="00D917EA" w:rsidRDefault="000B6289" w:rsidP="000B6289">
            <w:pPr>
              <w:pStyle w:val="aff6"/>
              <w:ind w:firstLine="0"/>
              <w:jc w:val="left"/>
              <w:rPr>
                <w:color w:val="000000" w:themeColor="text1"/>
                <w:sz w:val="20"/>
                <w:szCs w:val="20"/>
                <w:lang w:val="ru-RU"/>
              </w:rPr>
            </w:pPr>
            <w:r w:rsidRPr="00D917EA">
              <w:rPr>
                <w:color w:val="000000" w:themeColor="text1"/>
                <w:sz w:val="20"/>
                <w:szCs w:val="20"/>
                <w:lang w:val="ru-RU"/>
              </w:rPr>
              <w:t>2. Количество мест для паркования легковых автомобилей постоянного и дневного населения города при п</w:t>
            </w:r>
            <w:r w:rsidRPr="00D917EA">
              <w:rPr>
                <w:color w:val="000000" w:themeColor="text1"/>
                <w:sz w:val="20"/>
                <w:szCs w:val="20"/>
                <w:lang w:val="ru-RU"/>
              </w:rPr>
              <w:t>о</w:t>
            </w:r>
            <w:r w:rsidRPr="00D917EA">
              <w:rPr>
                <w:color w:val="000000" w:themeColor="text1"/>
                <w:sz w:val="20"/>
                <w:szCs w:val="20"/>
                <w:lang w:val="ru-RU"/>
              </w:rPr>
              <w:t>ездках с различными целями около зданий и комплексов многофункциональных, зданий судов общей юри</w:t>
            </w:r>
            <w:r w:rsidRPr="00D917EA">
              <w:rPr>
                <w:color w:val="000000" w:themeColor="text1"/>
                <w:sz w:val="20"/>
                <w:szCs w:val="20"/>
                <w:lang w:val="ru-RU"/>
              </w:rPr>
              <w:t>с</w:t>
            </w:r>
            <w:r w:rsidRPr="00D917EA">
              <w:rPr>
                <w:color w:val="000000" w:themeColor="text1"/>
                <w:sz w:val="20"/>
                <w:szCs w:val="20"/>
                <w:lang w:val="ru-RU"/>
              </w:rPr>
              <w:t>дикции, зданий и сооружений следственных органов, гостиниц, зданий и помещений медицинских организ</w:t>
            </w:r>
            <w:r w:rsidRPr="00D917EA">
              <w:rPr>
                <w:color w:val="000000" w:themeColor="text1"/>
                <w:sz w:val="20"/>
                <w:szCs w:val="20"/>
                <w:lang w:val="ru-RU"/>
              </w:rPr>
              <w:t>а</w:t>
            </w:r>
            <w:r w:rsidRPr="00D917EA">
              <w:rPr>
                <w:color w:val="000000" w:themeColor="text1"/>
                <w:sz w:val="20"/>
                <w:szCs w:val="20"/>
                <w:lang w:val="ru-RU"/>
              </w:rPr>
              <w:t>ций определяется в соответствии со сводами правил (СП), определяющих требования к данным объектам.</w:t>
            </w:r>
          </w:p>
          <w:p w:rsidR="000B6289" w:rsidRPr="00D917EA" w:rsidRDefault="000B6289" w:rsidP="000B6289">
            <w:pPr>
              <w:pStyle w:val="aff6"/>
              <w:ind w:firstLine="0"/>
              <w:jc w:val="left"/>
              <w:rPr>
                <w:color w:val="000000" w:themeColor="text1"/>
                <w:sz w:val="20"/>
                <w:szCs w:val="20"/>
                <w:lang w:val="ru-RU"/>
              </w:rPr>
            </w:pPr>
            <w:r w:rsidRPr="00D917EA">
              <w:rPr>
                <w:color w:val="000000" w:themeColor="text1"/>
                <w:sz w:val="20"/>
                <w:szCs w:val="20"/>
                <w:lang w:val="ru-RU"/>
              </w:rPr>
              <w:t>3. Габариты машино</w:t>
            </w:r>
            <w:r w:rsidR="00800B75" w:rsidRPr="00D917EA">
              <w:rPr>
                <w:color w:val="000000" w:themeColor="text1"/>
                <w:sz w:val="20"/>
                <w:szCs w:val="20"/>
                <w:lang w:val="ru-RU"/>
              </w:rPr>
              <w:t>-</w:t>
            </w:r>
            <w:r w:rsidRPr="00D917EA">
              <w:rPr>
                <w:color w:val="000000" w:themeColor="text1"/>
                <w:sz w:val="20"/>
                <w:szCs w:val="20"/>
                <w:lang w:val="ru-RU"/>
              </w:rPr>
              <w:t>места следует принимать в соответствии с ГОСТ Р 52289-2004 с учётом требований, предъявляемых действующим законодательством машино</w:t>
            </w:r>
            <w:r w:rsidR="00800B75" w:rsidRPr="00D917EA">
              <w:rPr>
                <w:color w:val="000000" w:themeColor="text1"/>
                <w:sz w:val="20"/>
                <w:szCs w:val="20"/>
                <w:lang w:val="ru-RU"/>
              </w:rPr>
              <w:t>-</w:t>
            </w:r>
            <w:r w:rsidRPr="00D917EA">
              <w:rPr>
                <w:color w:val="000000" w:themeColor="text1"/>
                <w:sz w:val="20"/>
                <w:szCs w:val="20"/>
                <w:lang w:val="ru-RU"/>
              </w:rPr>
              <w:t>местам для размещения транспортных средств м</w:t>
            </w:r>
            <w:r w:rsidRPr="00D917EA">
              <w:rPr>
                <w:color w:val="000000" w:themeColor="text1"/>
                <w:sz w:val="20"/>
                <w:szCs w:val="20"/>
                <w:lang w:val="ru-RU"/>
              </w:rPr>
              <w:t>а</w:t>
            </w:r>
            <w:r w:rsidRPr="00D917EA">
              <w:rPr>
                <w:color w:val="000000" w:themeColor="text1"/>
                <w:sz w:val="20"/>
                <w:szCs w:val="20"/>
                <w:lang w:val="ru-RU"/>
              </w:rPr>
              <w:t>ломобильных групп населения.</w:t>
            </w:r>
          </w:p>
          <w:p w:rsidR="00567042" w:rsidRPr="00D917EA" w:rsidRDefault="00567042" w:rsidP="000B6289">
            <w:pPr>
              <w:pStyle w:val="aff6"/>
              <w:ind w:firstLine="0"/>
              <w:jc w:val="left"/>
              <w:rPr>
                <w:color w:val="000000" w:themeColor="text1"/>
                <w:sz w:val="20"/>
                <w:szCs w:val="20"/>
                <w:lang w:val="ru-RU"/>
              </w:rPr>
            </w:pPr>
            <w:r w:rsidRPr="00D917EA">
              <w:rPr>
                <w:color w:val="000000" w:themeColor="text1"/>
                <w:sz w:val="20"/>
                <w:szCs w:val="20"/>
                <w:lang w:val="ru-RU"/>
              </w:rPr>
              <w:t>4. Расчетные показатели минимально допустимого уровня обеспеченности для других объектов устанавлив</w:t>
            </w:r>
            <w:r w:rsidRPr="00D917EA">
              <w:rPr>
                <w:color w:val="000000" w:themeColor="text1"/>
                <w:sz w:val="20"/>
                <w:szCs w:val="20"/>
                <w:lang w:val="ru-RU"/>
              </w:rPr>
              <w:t>а</w:t>
            </w:r>
            <w:r w:rsidRPr="00D917EA">
              <w:rPr>
                <w:color w:val="000000" w:themeColor="text1"/>
                <w:sz w:val="20"/>
                <w:szCs w:val="20"/>
                <w:lang w:val="ru-RU"/>
              </w:rPr>
              <w:t>ются согласно Приложению ЖСП 42.13330.2016 «Градостроительство. Планировка и застройка городских и сельских поселений. Актуализированная редакция СНиП 2.07.01-89*» с учетом РНГП Ивановской области.</w:t>
            </w:r>
          </w:p>
          <w:p w:rsidR="00517165" w:rsidRPr="00D917EA" w:rsidRDefault="00567042" w:rsidP="00567042">
            <w:pPr>
              <w:pStyle w:val="aff6"/>
              <w:ind w:firstLine="0"/>
              <w:jc w:val="left"/>
              <w:rPr>
                <w:color w:val="000000" w:themeColor="text1"/>
                <w:sz w:val="20"/>
                <w:szCs w:val="20"/>
                <w:lang w:val="ru-RU"/>
              </w:rPr>
            </w:pPr>
            <w:r w:rsidRPr="00D917EA">
              <w:rPr>
                <w:color w:val="000000" w:themeColor="text1"/>
                <w:sz w:val="20"/>
                <w:szCs w:val="20"/>
                <w:lang w:val="ru-RU"/>
              </w:rPr>
              <w:t>5</w:t>
            </w:r>
            <w:r w:rsidR="000B6289" w:rsidRPr="00D917EA">
              <w:rPr>
                <w:color w:val="000000" w:themeColor="text1"/>
                <w:sz w:val="20"/>
                <w:szCs w:val="20"/>
                <w:lang w:val="ru-RU"/>
              </w:rPr>
              <w:t>. Если действующим законодательством установлены иные предельные значения территориальной досту</w:t>
            </w:r>
            <w:r w:rsidR="000B6289" w:rsidRPr="00D917EA">
              <w:rPr>
                <w:color w:val="000000" w:themeColor="text1"/>
                <w:sz w:val="20"/>
                <w:szCs w:val="20"/>
                <w:lang w:val="ru-RU"/>
              </w:rPr>
              <w:t>п</w:t>
            </w:r>
            <w:r w:rsidR="000B6289" w:rsidRPr="00D917EA">
              <w:rPr>
                <w:color w:val="000000" w:themeColor="text1"/>
                <w:sz w:val="20"/>
                <w:szCs w:val="20"/>
                <w:lang w:val="ru-RU"/>
              </w:rPr>
              <w:t>ности для машино</w:t>
            </w:r>
            <w:r w:rsidRPr="00D917EA">
              <w:rPr>
                <w:color w:val="000000" w:themeColor="text1"/>
                <w:sz w:val="20"/>
                <w:szCs w:val="20"/>
                <w:lang w:val="ru-RU"/>
              </w:rPr>
              <w:t>-</w:t>
            </w:r>
            <w:r w:rsidR="000B6289" w:rsidRPr="00D917EA">
              <w:rPr>
                <w:color w:val="000000" w:themeColor="text1"/>
                <w:sz w:val="20"/>
                <w:szCs w:val="20"/>
                <w:lang w:val="ru-RU"/>
              </w:rPr>
              <w:t>мест, на которых располагаются транспортные средства маломобильных групп населения, то применяются такие нормы.</w:t>
            </w:r>
          </w:p>
        </w:tc>
      </w:tr>
    </w:tbl>
    <w:p w:rsidR="005F2971" w:rsidRPr="00D917EA" w:rsidRDefault="005F2971" w:rsidP="005F2971">
      <w:pPr>
        <w:pStyle w:val="20"/>
        <w:numPr>
          <w:ilvl w:val="1"/>
          <w:numId w:val="13"/>
        </w:numPr>
        <w:ind w:left="0" w:firstLine="0"/>
        <w:rPr>
          <w:color w:val="000000" w:themeColor="text1"/>
          <w:highlight w:val="green"/>
        </w:rPr>
      </w:pPr>
      <w:bookmarkStart w:id="92" w:name="_Toc501726564"/>
      <w:bookmarkStart w:id="93" w:name="OLE_LINK792"/>
      <w:bookmarkStart w:id="94" w:name="OLE_LINK793"/>
      <w:bookmarkStart w:id="95" w:name="OLE_LINK183"/>
      <w:bookmarkStart w:id="96" w:name="OLE_LINK184"/>
      <w:bookmarkEnd w:id="86"/>
      <w:bookmarkEnd w:id="87"/>
      <w:bookmarkEnd w:id="88"/>
      <w:bookmarkEnd w:id="89"/>
      <w:r w:rsidRPr="00D917EA">
        <w:rPr>
          <w:color w:val="000000" w:themeColor="text1"/>
          <w:highlight w:val="green"/>
        </w:rPr>
        <w:t>Объекты местного значения в области образования</w:t>
      </w:r>
      <w:bookmarkEnd w:id="92"/>
    </w:p>
    <w:p w:rsidR="005F2971" w:rsidRPr="00D917EA" w:rsidRDefault="005F2971" w:rsidP="005F2971">
      <w:pPr>
        <w:keepNext/>
        <w:spacing w:before="120"/>
        <w:jc w:val="right"/>
        <w:rPr>
          <w:b/>
          <w:i/>
          <w:color w:val="000000" w:themeColor="text1"/>
          <w:highlight w:val="green"/>
        </w:rPr>
      </w:pPr>
      <w:r w:rsidRPr="00D917EA">
        <w:rPr>
          <w:b/>
          <w:i/>
          <w:color w:val="000000" w:themeColor="text1"/>
          <w:highlight w:val="green"/>
        </w:rPr>
        <w:t>Таблица 1.3</w:t>
      </w:r>
    </w:p>
    <w:p w:rsidR="005F2971" w:rsidRPr="00D917EA" w:rsidRDefault="005F2971" w:rsidP="005F2971">
      <w:pPr>
        <w:keepNext/>
        <w:suppressAutoHyphens/>
        <w:spacing w:after="120"/>
        <w:ind w:firstLine="0"/>
        <w:jc w:val="center"/>
        <w:rPr>
          <w:b/>
          <w:i/>
          <w:color w:val="000000" w:themeColor="text1"/>
          <w:highlight w:val="green"/>
        </w:rPr>
      </w:pPr>
      <w:r w:rsidRPr="00D917EA">
        <w:rPr>
          <w:b/>
          <w:i/>
          <w:color w:val="000000" w:themeColor="text1"/>
          <w:highlight w:val="green"/>
        </w:rPr>
        <w:t>Расчетные показатели, устанавливаемые для объектов местного значения в области образования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409"/>
        <w:gridCol w:w="3261"/>
        <w:gridCol w:w="1560"/>
        <w:gridCol w:w="567"/>
      </w:tblGrid>
      <w:tr w:rsidR="005F2971" w:rsidRPr="00D917EA" w:rsidTr="005F2971">
        <w:trPr>
          <w:cantSplit/>
          <w:tblHeader/>
        </w:trPr>
        <w:tc>
          <w:tcPr>
            <w:tcW w:w="1588" w:type="dxa"/>
            <w:shd w:val="clear" w:color="auto" w:fill="D9D9D9" w:themeFill="background1" w:themeFillShade="D9"/>
          </w:tcPr>
          <w:p w:rsidR="005F2971" w:rsidRPr="00D917EA" w:rsidRDefault="005F2971" w:rsidP="00ED2BF3">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вида объекта</w:t>
            </w:r>
          </w:p>
        </w:tc>
        <w:tc>
          <w:tcPr>
            <w:tcW w:w="2409" w:type="dxa"/>
            <w:shd w:val="clear" w:color="auto" w:fill="D9D9D9" w:themeFill="background1" w:themeFillShade="D9"/>
          </w:tcPr>
          <w:p w:rsidR="005F2971" w:rsidRPr="00D917EA" w:rsidRDefault="005F2971" w:rsidP="00ED2BF3">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показ</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теля</w:t>
            </w:r>
          </w:p>
        </w:tc>
        <w:tc>
          <w:tcPr>
            <w:tcW w:w="3261" w:type="dxa"/>
            <w:shd w:val="clear" w:color="auto" w:fill="D9D9D9" w:themeFill="background1" w:themeFillShade="D9"/>
          </w:tcPr>
          <w:p w:rsidR="005F2971" w:rsidRPr="00D917EA" w:rsidRDefault="005F2971" w:rsidP="00ED2BF3">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расчетного показ</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теля, единица измерения</w:t>
            </w:r>
          </w:p>
        </w:tc>
        <w:tc>
          <w:tcPr>
            <w:tcW w:w="2127" w:type="dxa"/>
            <w:gridSpan w:val="2"/>
            <w:shd w:val="clear" w:color="auto" w:fill="D9D9D9" w:themeFill="background1" w:themeFillShade="D9"/>
          </w:tcPr>
          <w:p w:rsidR="005F2971" w:rsidRPr="00D917EA" w:rsidRDefault="005F2971" w:rsidP="00ED2BF3">
            <w:pPr>
              <w:pStyle w:val="aff6"/>
              <w:keepNext/>
              <w:widowControl w:val="0"/>
              <w:ind w:firstLine="0"/>
              <w:jc w:val="center"/>
              <w:rPr>
                <w:color w:val="000000" w:themeColor="text1"/>
                <w:sz w:val="20"/>
                <w:szCs w:val="20"/>
                <w:highlight w:val="green"/>
                <w:lang w:val="ru-RU"/>
              </w:rPr>
            </w:pPr>
            <w:r w:rsidRPr="00D917EA">
              <w:rPr>
                <w:b/>
                <w:i/>
                <w:color w:val="000000" w:themeColor="text1"/>
                <w:sz w:val="20"/>
                <w:szCs w:val="20"/>
                <w:highlight w:val="green"/>
                <w:lang w:val="ru-RU"/>
              </w:rPr>
              <w:t>Значение расчетного показателя</w:t>
            </w:r>
          </w:p>
        </w:tc>
      </w:tr>
      <w:tr w:rsidR="00034F83" w:rsidRPr="00D917EA" w:rsidTr="005F2971">
        <w:trPr>
          <w:cantSplit/>
          <w:trHeight w:val="30"/>
        </w:trPr>
        <w:tc>
          <w:tcPr>
            <w:tcW w:w="1588" w:type="dxa"/>
            <w:vMerge w:val="restart"/>
            <w:shd w:val="clear" w:color="auto" w:fill="F2F2F2" w:themeFill="background1" w:themeFillShade="F2"/>
          </w:tcPr>
          <w:p w:rsidR="00034F83" w:rsidRPr="00D917EA" w:rsidRDefault="00034F83" w:rsidP="005F2971">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Дневнаяобщео</w:t>
            </w:r>
            <w:r w:rsidRPr="00D917EA">
              <w:rPr>
                <w:color w:val="000000" w:themeColor="text1"/>
                <w:sz w:val="20"/>
                <w:szCs w:val="20"/>
                <w:highlight w:val="green"/>
                <w:lang w:val="ru-RU"/>
              </w:rPr>
              <w:t>б</w:t>
            </w:r>
            <w:r w:rsidRPr="00D917EA">
              <w:rPr>
                <w:color w:val="000000" w:themeColor="text1"/>
                <w:sz w:val="20"/>
                <w:szCs w:val="20"/>
                <w:highlight w:val="green"/>
                <w:lang w:val="ru-RU"/>
              </w:rPr>
              <w:t>разовательна</w:t>
            </w:r>
            <w:r w:rsidRPr="00D917EA">
              <w:rPr>
                <w:color w:val="000000" w:themeColor="text1"/>
                <w:sz w:val="20"/>
                <w:szCs w:val="20"/>
                <w:highlight w:val="green"/>
                <w:lang w:val="ru-RU"/>
              </w:rPr>
              <w:t>я</w:t>
            </w:r>
            <w:r w:rsidRPr="00D917EA">
              <w:rPr>
                <w:color w:val="000000" w:themeColor="text1"/>
                <w:sz w:val="20"/>
                <w:szCs w:val="20"/>
                <w:highlight w:val="green"/>
                <w:lang w:val="ru-RU"/>
              </w:rPr>
              <w:t>школа</w:t>
            </w:r>
          </w:p>
        </w:tc>
        <w:tc>
          <w:tcPr>
            <w:tcW w:w="2409"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3261" w:type="dxa"/>
          </w:tcPr>
          <w:p w:rsidR="00034F83" w:rsidRPr="00D917EA" w:rsidRDefault="00034F83" w:rsidP="00736FF0">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Число мест в расчёте на 100 детей в возрасте от 7 до 18 лет [1]</w:t>
            </w:r>
          </w:p>
        </w:tc>
        <w:tc>
          <w:tcPr>
            <w:tcW w:w="2127" w:type="dxa"/>
            <w:gridSpan w:val="2"/>
          </w:tcPr>
          <w:p w:rsidR="00034F83" w:rsidRPr="00D917EA" w:rsidRDefault="00034F83" w:rsidP="00736FF0">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95</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м</w:t>
            </w:r>
          </w:p>
        </w:tc>
        <w:tc>
          <w:tcPr>
            <w:tcW w:w="2127" w:type="dxa"/>
            <w:gridSpan w:val="2"/>
          </w:tcPr>
          <w:p w:rsidR="00034F83" w:rsidRPr="00D917EA" w:rsidRDefault="00034F83" w:rsidP="00ED2BF3">
            <w:pPr>
              <w:pStyle w:val="Default"/>
              <w:jc w:val="center"/>
              <w:rPr>
                <w:color w:val="000000" w:themeColor="text1"/>
                <w:sz w:val="20"/>
                <w:szCs w:val="20"/>
                <w:highlight w:val="green"/>
              </w:rPr>
            </w:pPr>
            <w:r w:rsidRPr="00D917EA">
              <w:rPr>
                <w:color w:val="000000" w:themeColor="text1"/>
                <w:sz w:val="20"/>
                <w:szCs w:val="20"/>
                <w:highlight w:val="green"/>
              </w:rPr>
              <w:t>500</w:t>
            </w:r>
          </w:p>
        </w:tc>
      </w:tr>
      <w:tr w:rsidR="00034F83" w:rsidRPr="00D917EA" w:rsidTr="005F2971">
        <w:trPr>
          <w:cantSplit/>
          <w:trHeight w:val="30"/>
        </w:trPr>
        <w:tc>
          <w:tcPr>
            <w:tcW w:w="1588" w:type="dxa"/>
            <w:vMerge w:val="restart"/>
            <w:shd w:val="clear" w:color="auto" w:fill="F2F2F2" w:themeFill="background1" w:themeFillShade="F2"/>
          </w:tcPr>
          <w:p w:rsidR="00034F83" w:rsidRPr="00D917EA" w:rsidRDefault="00034F83" w:rsidP="005F2971">
            <w:pPr>
              <w:pStyle w:val="aff6"/>
              <w:ind w:firstLine="0"/>
              <w:jc w:val="left"/>
              <w:rPr>
                <w:color w:val="000000" w:themeColor="text1"/>
                <w:sz w:val="20"/>
                <w:szCs w:val="20"/>
                <w:highlight w:val="green"/>
                <w:lang w:val="ru-RU"/>
              </w:rPr>
            </w:pPr>
            <w:r w:rsidRPr="00D917EA">
              <w:rPr>
                <w:color w:val="000000" w:themeColor="text1"/>
                <w:sz w:val="20"/>
                <w:szCs w:val="20"/>
                <w:highlight w:val="green"/>
              </w:rPr>
              <w:t xml:space="preserve">Дошкольные </w:t>
            </w:r>
            <w:r w:rsidRPr="00D917EA">
              <w:rPr>
                <w:color w:val="000000" w:themeColor="text1"/>
                <w:sz w:val="20"/>
                <w:szCs w:val="20"/>
                <w:highlight w:val="green"/>
                <w:lang w:val="ru-RU"/>
              </w:rPr>
              <w:t>о</w:t>
            </w:r>
            <w:r w:rsidRPr="00D917EA">
              <w:rPr>
                <w:color w:val="000000" w:themeColor="text1"/>
                <w:sz w:val="20"/>
                <w:szCs w:val="20"/>
                <w:highlight w:val="green"/>
                <w:lang w:val="ru-RU"/>
              </w:rPr>
              <w:t>б</w:t>
            </w:r>
            <w:r w:rsidRPr="00D917EA">
              <w:rPr>
                <w:color w:val="000000" w:themeColor="text1"/>
                <w:sz w:val="20"/>
                <w:szCs w:val="20"/>
                <w:highlight w:val="green"/>
                <w:lang w:val="ru-RU"/>
              </w:rPr>
              <w:t>разовательныео</w:t>
            </w:r>
            <w:r w:rsidRPr="00D917EA">
              <w:rPr>
                <w:color w:val="000000" w:themeColor="text1"/>
                <w:sz w:val="20"/>
                <w:szCs w:val="20"/>
                <w:highlight w:val="green"/>
                <w:lang w:val="ru-RU"/>
              </w:rPr>
              <w:t>р</w:t>
            </w:r>
            <w:r w:rsidRPr="00D917EA">
              <w:rPr>
                <w:color w:val="000000" w:themeColor="text1"/>
                <w:sz w:val="20"/>
                <w:szCs w:val="20"/>
                <w:highlight w:val="green"/>
                <w:lang w:val="ru-RU"/>
              </w:rPr>
              <w:t>ганизации</w:t>
            </w:r>
          </w:p>
        </w:tc>
        <w:tc>
          <w:tcPr>
            <w:tcW w:w="2409"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3261" w:type="dxa"/>
          </w:tcPr>
          <w:p w:rsidR="00034F83" w:rsidRPr="00D917EA" w:rsidRDefault="00034F83" w:rsidP="009F7C3C">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Число мест в расчёте на 100 детей в возрасте от 0 до 7 лет, ед.[2]</w:t>
            </w:r>
          </w:p>
        </w:tc>
        <w:tc>
          <w:tcPr>
            <w:tcW w:w="2127" w:type="dxa"/>
            <w:gridSpan w:val="2"/>
          </w:tcPr>
          <w:p w:rsidR="00034F83" w:rsidRPr="00D917EA" w:rsidRDefault="00034F83" w:rsidP="009F7C3C">
            <w:pPr>
              <w:pStyle w:val="Default"/>
              <w:jc w:val="center"/>
              <w:rPr>
                <w:color w:val="000000" w:themeColor="text1"/>
                <w:sz w:val="20"/>
                <w:szCs w:val="20"/>
                <w:highlight w:val="green"/>
              </w:rPr>
            </w:pPr>
            <w:r w:rsidRPr="00D917EA">
              <w:rPr>
                <w:color w:val="000000" w:themeColor="text1"/>
                <w:sz w:val="20"/>
                <w:szCs w:val="20"/>
                <w:highlight w:val="green"/>
              </w:rPr>
              <w:t>65</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vMerge w:val="restart"/>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3261" w:type="dxa"/>
            <w:vMerge w:val="restart"/>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м</w:t>
            </w:r>
          </w:p>
        </w:tc>
        <w:tc>
          <w:tcPr>
            <w:tcW w:w="1560" w:type="dxa"/>
          </w:tcPr>
          <w:p w:rsidR="00034F83" w:rsidRPr="00D917EA" w:rsidRDefault="00034F83" w:rsidP="007A4855">
            <w:pPr>
              <w:ind w:firstLine="0"/>
              <w:jc w:val="left"/>
              <w:rPr>
                <w:rFonts w:cs="Times New Roman"/>
                <w:color w:val="000000" w:themeColor="text1"/>
                <w:sz w:val="20"/>
                <w:szCs w:val="20"/>
                <w:highlight w:val="green"/>
              </w:rPr>
            </w:pPr>
            <w:r w:rsidRPr="00D917EA">
              <w:rPr>
                <w:rFonts w:cs="Times New Roman"/>
                <w:color w:val="000000" w:themeColor="text1"/>
                <w:sz w:val="20"/>
                <w:szCs w:val="20"/>
                <w:highlight w:val="green"/>
              </w:rPr>
              <w:t>при застройке от трех этажей и выше</w:t>
            </w:r>
          </w:p>
        </w:tc>
        <w:tc>
          <w:tcPr>
            <w:tcW w:w="567" w:type="dxa"/>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300</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vMerge/>
          </w:tcPr>
          <w:p w:rsidR="00034F83" w:rsidRPr="00D917EA" w:rsidRDefault="00034F83" w:rsidP="00ED2BF3">
            <w:pPr>
              <w:pStyle w:val="aff6"/>
              <w:ind w:firstLine="0"/>
              <w:jc w:val="left"/>
              <w:rPr>
                <w:color w:val="000000" w:themeColor="text1"/>
                <w:sz w:val="20"/>
                <w:szCs w:val="20"/>
                <w:highlight w:val="green"/>
                <w:lang w:val="ru-RU"/>
              </w:rPr>
            </w:pPr>
          </w:p>
        </w:tc>
        <w:tc>
          <w:tcPr>
            <w:tcW w:w="3261" w:type="dxa"/>
            <w:vMerge/>
          </w:tcPr>
          <w:p w:rsidR="00034F83" w:rsidRPr="00D917EA" w:rsidRDefault="00034F83" w:rsidP="00ED2BF3">
            <w:pPr>
              <w:pStyle w:val="aff6"/>
              <w:ind w:firstLine="0"/>
              <w:jc w:val="left"/>
              <w:rPr>
                <w:color w:val="000000" w:themeColor="text1"/>
                <w:sz w:val="20"/>
                <w:szCs w:val="20"/>
                <w:highlight w:val="green"/>
                <w:lang w:val="ru-RU"/>
              </w:rPr>
            </w:pPr>
          </w:p>
        </w:tc>
        <w:tc>
          <w:tcPr>
            <w:tcW w:w="1560" w:type="dxa"/>
          </w:tcPr>
          <w:p w:rsidR="00034F83" w:rsidRPr="00D917EA" w:rsidRDefault="00034F83" w:rsidP="00ED2BF3">
            <w:pPr>
              <w:ind w:firstLine="0"/>
              <w:jc w:val="left"/>
              <w:rPr>
                <w:rFonts w:cs="Times New Roman"/>
                <w:color w:val="000000" w:themeColor="text1"/>
                <w:sz w:val="20"/>
                <w:szCs w:val="20"/>
                <w:highlight w:val="green"/>
              </w:rPr>
            </w:pPr>
            <w:r w:rsidRPr="00D917EA">
              <w:rPr>
                <w:rFonts w:cs="Times New Roman"/>
                <w:color w:val="000000" w:themeColor="text1"/>
                <w:sz w:val="20"/>
                <w:szCs w:val="20"/>
                <w:highlight w:val="green"/>
              </w:rPr>
              <w:t>при малоэтажной застройке</w:t>
            </w:r>
          </w:p>
        </w:tc>
        <w:tc>
          <w:tcPr>
            <w:tcW w:w="567" w:type="dxa"/>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500</w:t>
            </w:r>
          </w:p>
        </w:tc>
      </w:tr>
      <w:tr w:rsidR="00034F83" w:rsidRPr="00D917EA" w:rsidTr="005F2971">
        <w:trPr>
          <w:cantSplit/>
          <w:trHeight w:val="30"/>
        </w:trPr>
        <w:tc>
          <w:tcPr>
            <w:tcW w:w="1588" w:type="dxa"/>
            <w:vMerge w:val="restart"/>
            <w:shd w:val="clear" w:color="auto" w:fill="F2F2F2" w:themeFill="background1" w:themeFillShade="F2"/>
          </w:tcPr>
          <w:p w:rsidR="00034F83" w:rsidRPr="00D917EA" w:rsidRDefault="00034F83" w:rsidP="005F2971">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Организациид</w:t>
            </w:r>
            <w:r w:rsidRPr="00D917EA">
              <w:rPr>
                <w:color w:val="000000" w:themeColor="text1"/>
                <w:sz w:val="20"/>
                <w:szCs w:val="20"/>
                <w:highlight w:val="green"/>
                <w:lang w:val="ru-RU"/>
              </w:rPr>
              <w:t>о</w:t>
            </w:r>
            <w:r w:rsidRPr="00D917EA">
              <w:rPr>
                <w:color w:val="000000" w:themeColor="text1"/>
                <w:sz w:val="20"/>
                <w:szCs w:val="20"/>
                <w:highlight w:val="green"/>
                <w:lang w:val="ru-RU"/>
              </w:rPr>
              <w:t>полнительног</w:t>
            </w:r>
            <w:r w:rsidRPr="00D917EA">
              <w:rPr>
                <w:color w:val="000000" w:themeColor="text1"/>
                <w:sz w:val="20"/>
                <w:szCs w:val="20"/>
                <w:highlight w:val="green"/>
                <w:lang w:val="ru-RU"/>
              </w:rPr>
              <w:t>о</w:t>
            </w:r>
            <w:r w:rsidRPr="00D917EA">
              <w:rPr>
                <w:color w:val="000000" w:themeColor="text1"/>
                <w:sz w:val="20"/>
                <w:szCs w:val="20"/>
                <w:highlight w:val="green"/>
                <w:lang w:val="ru-RU"/>
              </w:rPr>
              <w:t>образования д</w:t>
            </w:r>
            <w:r w:rsidRPr="00D917EA">
              <w:rPr>
                <w:color w:val="000000" w:themeColor="text1"/>
                <w:sz w:val="20"/>
                <w:szCs w:val="20"/>
                <w:highlight w:val="green"/>
                <w:lang w:val="ru-RU"/>
              </w:rPr>
              <w:t>е</w:t>
            </w:r>
            <w:r w:rsidRPr="00D917EA">
              <w:rPr>
                <w:color w:val="000000" w:themeColor="text1"/>
                <w:sz w:val="20"/>
                <w:szCs w:val="20"/>
                <w:highlight w:val="green"/>
                <w:lang w:val="ru-RU"/>
              </w:rPr>
              <w:t>тей</w:t>
            </w:r>
          </w:p>
        </w:tc>
        <w:tc>
          <w:tcPr>
            <w:tcW w:w="2409" w:type="dxa"/>
            <w:vMerge w:val="restart"/>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Охват детей в возрасте от 5 до 18 лет дополнительными образовательн</w:t>
            </w:r>
            <w:r w:rsidRPr="00D917EA">
              <w:rPr>
                <w:color w:val="000000" w:themeColor="text1"/>
                <w:sz w:val="20"/>
                <w:szCs w:val="20"/>
                <w:highlight w:val="green"/>
                <w:lang w:val="ru-RU"/>
              </w:rPr>
              <w:t>ы</w:t>
            </w:r>
            <w:r w:rsidRPr="00D917EA">
              <w:rPr>
                <w:color w:val="000000" w:themeColor="text1"/>
                <w:sz w:val="20"/>
                <w:szCs w:val="20"/>
                <w:highlight w:val="green"/>
                <w:lang w:val="ru-RU"/>
              </w:rPr>
              <w:t>ми программами, %</w:t>
            </w:r>
          </w:p>
        </w:tc>
        <w:tc>
          <w:tcPr>
            <w:tcW w:w="2127" w:type="dxa"/>
            <w:gridSpan w:val="2"/>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70-75</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vMerge/>
          </w:tcPr>
          <w:p w:rsidR="00034F83" w:rsidRPr="00D917EA" w:rsidRDefault="00034F83" w:rsidP="00ED2BF3">
            <w:pPr>
              <w:pStyle w:val="aff6"/>
              <w:ind w:firstLine="0"/>
              <w:jc w:val="left"/>
              <w:rPr>
                <w:color w:val="000000" w:themeColor="text1"/>
                <w:sz w:val="20"/>
                <w:szCs w:val="20"/>
                <w:highlight w:val="green"/>
                <w:lang w:val="ru-RU"/>
              </w:rPr>
            </w:pP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Число мест на программах дополн</w:t>
            </w:r>
            <w:r w:rsidRPr="00D917EA">
              <w:rPr>
                <w:color w:val="000000" w:themeColor="text1"/>
                <w:sz w:val="20"/>
                <w:szCs w:val="20"/>
                <w:highlight w:val="green"/>
                <w:lang w:val="ru-RU"/>
              </w:rPr>
              <w:t>и</w:t>
            </w:r>
            <w:r w:rsidRPr="00D917EA">
              <w:rPr>
                <w:color w:val="000000" w:themeColor="text1"/>
                <w:sz w:val="20"/>
                <w:szCs w:val="20"/>
                <w:highlight w:val="green"/>
                <w:lang w:val="ru-RU"/>
              </w:rPr>
              <w:t>тельного образования в расчёте на 100 детей в возрасте от 5 до 18 лет, ед.</w:t>
            </w:r>
          </w:p>
        </w:tc>
        <w:tc>
          <w:tcPr>
            <w:tcW w:w="2127" w:type="dxa"/>
            <w:gridSpan w:val="2"/>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75</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vMerge/>
          </w:tcPr>
          <w:p w:rsidR="00034F83" w:rsidRPr="00D917EA" w:rsidRDefault="00034F83" w:rsidP="00ED2BF3">
            <w:pPr>
              <w:pStyle w:val="aff6"/>
              <w:ind w:firstLine="0"/>
              <w:jc w:val="left"/>
              <w:rPr>
                <w:color w:val="000000" w:themeColor="text1"/>
                <w:sz w:val="20"/>
                <w:szCs w:val="20"/>
                <w:highlight w:val="green"/>
                <w:lang w:val="ru-RU"/>
              </w:rPr>
            </w:pP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Число мест на программах дополн</w:t>
            </w:r>
            <w:r w:rsidRPr="00D917EA">
              <w:rPr>
                <w:color w:val="000000" w:themeColor="text1"/>
                <w:sz w:val="20"/>
                <w:szCs w:val="20"/>
                <w:highlight w:val="green"/>
                <w:lang w:val="ru-RU"/>
              </w:rPr>
              <w:t>и</w:t>
            </w:r>
            <w:r w:rsidRPr="00D917EA">
              <w:rPr>
                <w:color w:val="000000" w:themeColor="text1"/>
                <w:sz w:val="20"/>
                <w:szCs w:val="20"/>
                <w:highlight w:val="green"/>
                <w:lang w:val="ru-RU"/>
              </w:rPr>
              <w:t>тельного образования, реализуемых на базе общеобразовательных орг</w:t>
            </w:r>
            <w:r w:rsidRPr="00D917EA">
              <w:rPr>
                <w:color w:val="000000" w:themeColor="text1"/>
                <w:sz w:val="20"/>
                <w:szCs w:val="20"/>
                <w:highlight w:val="green"/>
                <w:lang w:val="ru-RU"/>
              </w:rPr>
              <w:t>а</w:t>
            </w:r>
            <w:r w:rsidRPr="00D917EA">
              <w:rPr>
                <w:color w:val="000000" w:themeColor="text1"/>
                <w:sz w:val="20"/>
                <w:szCs w:val="20"/>
                <w:highlight w:val="green"/>
                <w:lang w:val="ru-RU"/>
              </w:rPr>
              <w:t>низаций, в расчете на 100 обуча</w:t>
            </w:r>
            <w:r w:rsidRPr="00D917EA">
              <w:rPr>
                <w:color w:val="000000" w:themeColor="text1"/>
                <w:sz w:val="20"/>
                <w:szCs w:val="20"/>
                <w:highlight w:val="green"/>
                <w:lang w:val="ru-RU"/>
              </w:rPr>
              <w:t>ю</w:t>
            </w:r>
            <w:r w:rsidRPr="00D917EA">
              <w:rPr>
                <w:color w:val="000000" w:themeColor="text1"/>
                <w:sz w:val="20"/>
                <w:szCs w:val="20"/>
                <w:highlight w:val="green"/>
                <w:lang w:val="ru-RU"/>
              </w:rPr>
              <w:t>щихся в общеобразовательных орг</w:t>
            </w:r>
            <w:r w:rsidRPr="00D917EA">
              <w:rPr>
                <w:color w:val="000000" w:themeColor="text1"/>
                <w:sz w:val="20"/>
                <w:szCs w:val="20"/>
                <w:highlight w:val="green"/>
                <w:lang w:val="ru-RU"/>
              </w:rPr>
              <w:t>а</w:t>
            </w:r>
            <w:r w:rsidRPr="00D917EA">
              <w:rPr>
                <w:color w:val="000000" w:themeColor="text1"/>
                <w:sz w:val="20"/>
                <w:szCs w:val="20"/>
                <w:highlight w:val="green"/>
                <w:lang w:val="ru-RU"/>
              </w:rPr>
              <w:t>низациях, ед.</w:t>
            </w:r>
          </w:p>
        </w:tc>
        <w:tc>
          <w:tcPr>
            <w:tcW w:w="2127" w:type="dxa"/>
            <w:gridSpan w:val="2"/>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45</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vMerge/>
          </w:tcPr>
          <w:p w:rsidR="00034F83" w:rsidRPr="00D917EA" w:rsidRDefault="00034F83" w:rsidP="00ED2BF3">
            <w:pPr>
              <w:pStyle w:val="aff6"/>
              <w:ind w:firstLine="0"/>
              <w:jc w:val="left"/>
              <w:rPr>
                <w:color w:val="000000" w:themeColor="text1"/>
                <w:sz w:val="20"/>
                <w:szCs w:val="20"/>
                <w:highlight w:val="green"/>
                <w:lang w:val="ru-RU"/>
              </w:rPr>
            </w:pP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Число мест на программах дополн</w:t>
            </w:r>
            <w:r w:rsidRPr="00D917EA">
              <w:rPr>
                <w:color w:val="000000" w:themeColor="text1"/>
                <w:sz w:val="20"/>
                <w:szCs w:val="20"/>
                <w:highlight w:val="green"/>
                <w:lang w:val="ru-RU"/>
              </w:rPr>
              <w:t>и</w:t>
            </w:r>
            <w:r w:rsidRPr="00D917EA">
              <w:rPr>
                <w:color w:val="000000" w:themeColor="text1"/>
                <w:sz w:val="20"/>
                <w:szCs w:val="20"/>
                <w:highlight w:val="green"/>
                <w:lang w:val="ru-RU"/>
              </w:rPr>
              <w:t>тельного образования, реализуемых на базе образовательных организ</w:t>
            </w:r>
            <w:r w:rsidRPr="00D917EA">
              <w:rPr>
                <w:color w:val="000000" w:themeColor="text1"/>
                <w:sz w:val="20"/>
                <w:szCs w:val="20"/>
                <w:highlight w:val="green"/>
                <w:lang w:val="ru-RU"/>
              </w:rPr>
              <w:t>а</w:t>
            </w:r>
            <w:r w:rsidRPr="00D917EA">
              <w:rPr>
                <w:color w:val="000000" w:themeColor="text1"/>
                <w:sz w:val="20"/>
                <w:szCs w:val="20"/>
                <w:highlight w:val="green"/>
                <w:lang w:val="ru-RU"/>
              </w:rPr>
              <w:t>ций (за исключением общеобразов</w:t>
            </w:r>
            <w:r w:rsidRPr="00D917EA">
              <w:rPr>
                <w:color w:val="000000" w:themeColor="text1"/>
                <w:sz w:val="20"/>
                <w:szCs w:val="20"/>
                <w:highlight w:val="green"/>
                <w:lang w:val="ru-RU"/>
              </w:rPr>
              <w:t>а</w:t>
            </w:r>
            <w:r w:rsidRPr="00D917EA">
              <w:rPr>
                <w:color w:val="000000" w:themeColor="text1"/>
                <w:sz w:val="20"/>
                <w:szCs w:val="20"/>
                <w:highlight w:val="green"/>
                <w:lang w:val="ru-RU"/>
              </w:rPr>
              <w:t>тельных организаций), реализующих программы дополнительного обр</w:t>
            </w:r>
            <w:r w:rsidRPr="00D917EA">
              <w:rPr>
                <w:color w:val="000000" w:themeColor="text1"/>
                <w:sz w:val="20"/>
                <w:szCs w:val="20"/>
                <w:highlight w:val="green"/>
                <w:lang w:val="ru-RU"/>
              </w:rPr>
              <w:t>а</w:t>
            </w:r>
            <w:r w:rsidRPr="00D917EA">
              <w:rPr>
                <w:color w:val="000000" w:themeColor="text1"/>
                <w:sz w:val="20"/>
                <w:szCs w:val="20"/>
                <w:highlight w:val="green"/>
                <w:lang w:val="ru-RU"/>
              </w:rPr>
              <w:t>зования, ед.</w:t>
            </w:r>
          </w:p>
        </w:tc>
        <w:tc>
          <w:tcPr>
            <w:tcW w:w="2127" w:type="dxa"/>
            <w:gridSpan w:val="2"/>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30</w:t>
            </w:r>
          </w:p>
        </w:tc>
      </w:tr>
      <w:tr w:rsidR="00034F83" w:rsidRPr="00D917EA" w:rsidTr="005F2971">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Транспортная доступность, мин.</w:t>
            </w:r>
          </w:p>
        </w:tc>
        <w:tc>
          <w:tcPr>
            <w:tcW w:w="2127" w:type="dxa"/>
            <w:gridSpan w:val="2"/>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30</w:t>
            </w:r>
          </w:p>
        </w:tc>
      </w:tr>
      <w:tr w:rsidR="00034F83" w:rsidRPr="00D917EA" w:rsidTr="00ED2BF3">
        <w:trPr>
          <w:cantSplit/>
          <w:trHeight w:val="30"/>
        </w:trPr>
        <w:tc>
          <w:tcPr>
            <w:tcW w:w="1588" w:type="dxa"/>
            <w:vMerge w:val="restart"/>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Организации д</w:t>
            </w:r>
            <w:r w:rsidRPr="00D917EA">
              <w:rPr>
                <w:color w:val="000000" w:themeColor="text1"/>
                <w:sz w:val="20"/>
                <w:szCs w:val="20"/>
                <w:highlight w:val="green"/>
                <w:lang w:val="ru-RU"/>
              </w:rPr>
              <w:t>о</w:t>
            </w:r>
            <w:r w:rsidRPr="00D917EA">
              <w:rPr>
                <w:color w:val="000000" w:themeColor="text1"/>
                <w:sz w:val="20"/>
                <w:szCs w:val="20"/>
                <w:highlight w:val="green"/>
                <w:lang w:val="ru-RU"/>
              </w:rPr>
              <w:t>полнительного образования д</w:t>
            </w:r>
            <w:r w:rsidRPr="00D917EA">
              <w:rPr>
                <w:color w:val="000000" w:themeColor="text1"/>
                <w:sz w:val="20"/>
                <w:szCs w:val="20"/>
                <w:highlight w:val="green"/>
                <w:lang w:val="ru-RU"/>
              </w:rPr>
              <w:t>е</w:t>
            </w:r>
            <w:r w:rsidRPr="00D917EA">
              <w:rPr>
                <w:color w:val="000000" w:themeColor="text1"/>
                <w:sz w:val="20"/>
                <w:szCs w:val="20"/>
                <w:highlight w:val="green"/>
                <w:lang w:val="ru-RU"/>
              </w:rPr>
              <w:t>тей, реализу</w:t>
            </w:r>
            <w:r w:rsidRPr="00D917EA">
              <w:rPr>
                <w:color w:val="000000" w:themeColor="text1"/>
                <w:sz w:val="20"/>
                <w:szCs w:val="20"/>
                <w:highlight w:val="green"/>
                <w:lang w:val="ru-RU"/>
              </w:rPr>
              <w:t>ю</w:t>
            </w:r>
            <w:r w:rsidRPr="00D917EA">
              <w:rPr>
                <w:color w:val="000000" w:themeColor="text1"/>
                <w:sz w:val="20"/>
                <w:szCs w:val="20"/>
                <w:highlight w:val="green"/>
                <w:lang w:val="ru-RU"/>
              </w:rPr>
              <w:t>щие предпрофе</w:t>
            </w:r>
            <w:r w:rsidRPr="00D917EA">
              <w:rPr>
                <w:color w:val="000000" w:themeColor="text1"/>
                <w:sz w:val="20"/>
                <w:szCs w:val="20"/>
                <w:highlight w:val="green"/>
                <w:lang w:val="ru-RU"/>
              </w:rPr>
              <w:t>с</w:t>
            </w:r>
            <w:r w:rsidRPr="00D917EA">
              <w:rPr>
                <w:color w:val="000000" w:themeColor="text1"/>
                <w:sz w:val="20"/>
                <w:szCs w:val="20"/>
                <w:highlight w:val="green"/>
                <w:lang w:val="ru-RU"/>
              </w:rPr>
              <w:t>сиональные пр</w:t>
            </w:r>
            <w:r w:rsidRPr="00D917EA">
              <w:rPr>
                <w:color w:val="000000" w:themeColor="text1"/>
                <w:sz w:val="20"/>
                <w:szCs w:val="20"/>
                <w:highlight w:val="green"/>
                <w:lang w:val="ru-RU"/>
              </w:rPr>
              <w:t>о</w:t>
            </w:r>
            <w:r w:rsidRPr="00D917EA">
              <w:rPr>
                <w:color w:val="000000" w:themeColor="text1"/>
                <w:sz w:val="20"/>
                <w:szCs w:val="20"/>
                <w:highlight w:val="green"/>
                <w:lang w:val="ru-RU"/>
              </w:rPr>
              <w:t>граммы в области искусств (детские школы искусств)</w:t>
            </w:r>
          </w:p>
        </w:tc>
        <w:tc>
          <w:tcPr>
            <w:tcW w:w="2409" w:type="dxa"/>
            <w:vMerge w:val="restart"/>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Охват детей в возрасте от 6,5 до 16 лет дополнительными предпрофе</w:t>
            </w:r>
            <w:r w:rsidRPr="00D917EA">
              <w:rPr>
                <w:color w:val="000000" w:themeColor="text1"/>
                <w:sz w:val="20"/>
                <w:szCs w:val="20"/>
                <w:highlight w:val="green"/>
                <w:lang w:val="ru-RU"/>
              </w:rPr>
              <w:t>с</w:t>
            </w:r>
            <w:r w:rsidRPr="00D917EA">
              <w:rPr>
                <w:color w:val="000000" w:themeColor="text1"/>
                <w:sz w:val="20"/>
                <w:szCs w:val="20"/>
                <w:highlight w:val="green"/>
                <w:lang w:val="ru-RU"/>
              </w:rPr>
              <w:t>сиональными программами в обла</w:t>
            </w:r>
            <w:r w:rsidRPr="00D917EA">
              <w:rPr>
                <w:color w:val="000000" w:themeColor="text1"/>
                <w:sz w:val="20"/>
                <w:szCs w:val="20"/>
                <w:highlight w:val="green"/>
                <w:lang w:val="ru-RU"/>
              </w:rPr>
              <w:t>с</w:t>
            </w:r>
            <w:r w:rsidRPr="00D917EA">
              <w:rPr>
                <w:color w:val="000000" w:themeColor="text1"/>
                <w:sz w:val="20"/>
                <w:szCs w:val="20"/>
                <w:highlight w:val="green"/>
                <w:lang w:val="ru-RU"/>
              </w:rPr>
              <w:t>ти искусства, %</w:t>
            </w:r>
          </w:p>
        </w:tc>
        <w:tc>
          <w:tcPr>
            <w:tcW w:w="2127" w:type="dxa"/>
            <w:gridSpan w:val="2"/>
          </w:tcPr>
          <w:p w:rsidR="00034F83" w:rsidRPr="00D917EA" w:rsidRDefault="00034F83" w:rsidP="005F2971">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12</w:t>
            </w:r>
          </w:p>
        </w:tc>
      </w:tr>
      <w:tr w:rsidR="00034F83" w:rsidRPr="00D917EA" w:rsidTr="00ED2BF3">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vMerge/>
          </w:tcPr>
          <w:p w:rsidR="00034F83" w:rsidRPr="00D917EA" w:rsidRDefault="00034F83" w:rsidP="00ED2BF3">
            <w:pPr>
              <w:pStyle w:val="aff6"/>
              <w:ind w:firstLine="0"/>
              <w:jc w:val="left"/>
              <w:rPr>
                <w:color w:val="000000" w:themeColor="text1"/>
                <w:sz w:val="20"/>
                <w:szCs w:val="20"/>
                <w:highlight w:val="green"/>
                <w:lang w:val="ru-RU"/>
              </w:rPr>
            </w:pP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Охват обучающихся 1 – 9 классов общеобразовательных организаций дополнительными предпрофесси</w:t>
            </w:r>
            <w:r w:rsidRPr="00D917EA">
              <w:rPr>
                <w:color w:val="000000" w:themeColor="text1"/>
                <w:sz w:val="20"/>
                <w:szCs w:val="20"/>
                <w:highlight w:val="green"/>
                <w:lang w:val="ru-RU"/>
              </w:rPr>
              <w:t>о</w:t>
            </w:r>
            <w:r w:rsidRPr="00D917EA">
              <w:rPr>
                <w:color w:val="000000" w:themeColor="text1"/>
                <w:sz w:val="20"/>
                <w:szCs w:val="20"/>
                <w:highlight w:val="green"/>
                <w:lang w:val="ru-RU"/>
              </w:rPr>
              <w:t>нальными программами в области искусства, %</w:t>
            </w:r>
          </w:p>
        </w:tc>
        <w:tc>
          <w:tcPr>
            <w:tcW w:w="2127" w:type="dxa"/>
            <w:gridSpan w:val="2"/>
          </w:tcPr>
          <w:p w:rsidR="00034F83" w:rsidRPr="00D917EA" w:rsidRDefault="00034F83" w:rsidP="005F2971">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12</w:t>
            </w:r>
          </w:p>
        </w:tc>
      </w:tr>
      <w:tr w:rsidR="00034F83" w:rsidRPr="00D917EA" w:rsidTr="00ED2BF3">
        <w:trPr>
          <w:cantSplit/>
          <w:trHeight w:val="30"/>
        </w:trPr>
        <w:tc>
          <w:tcPr>
            <w:tcW w:w="1588" w:type="dxa"/>
            <w:vMerge/>
            <w:shd w:val="clear" w:color="auto" w:fill="F2F2F2" w:themeFill="background1" w:themeFillShade="F2"/>
          </w:tcPr>
          <w:p w:rsidR="00034F83" w:rsidRPr="00D917EA" w:rsidRDefault="00034F83" w:rsidP="00ED2BF3">
            <w:pPr>
              <w:pStyle w:val="aff6"/>
              <w:ind w:firstLine="0"/>
              <w:jc w:val="left"/>
              <w:rPr>
                <w:color w:val="000000" w:themeColor="text1"/>
                <w:sz w:val="20"/>
                <w:szCs w:val="20"/>
                <w:highlight w:val="green"/>
                <w:lang w:val="ru-RU"/>
              </w:rPr>
            </w:pPr>
          </w:p>
        </w:tc>
        <w:tc>
          <w:tcPr>
            <w:tcW w:w="2409"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3261" w:type="dxa"/>
          </w:tcPr>
          <w:p w:rsidR="00034F83" w:rsidRPr="00D917EA" w:rsidRDefault="00034F83" w:rsidP="00ED2BF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Транспортная доступность, мин.</w:t>
            </w:r>
          </w:p>
        </w:tc>
        <w:tc>
          <w:tcPr>
            <w:tcW w:w="2127" w:type="dxa"/>
            <w:gridSpan w:val="2"/>
          </w:tcPr>
          <w:p w:rsidR="00034F83" w:rsidRPr="00D917EA" w:rsidRDefault="00034F83" w:rsidP="00ED2BF3">
            <w:pPr>
              <w:ind w:firstLine="0"/>
              <w:jc w:val="center"/>
              <w:rPr>
                <w:rFonts w:cs="Times New Roman"/>
                <w:color w:val="000000" w:themeColor="text1"/>
                <w:sz w:val="20"/>
                <w:szCs w:val="20"/>
                <w:highlight w:val="green"/>
              </w:rPr>
            </w:pPr>
            <w:r w:rsidRPr="00D917EA">
              <w:rPr>
                <w:rFonts w:cs="Times New Roman"/>
                <w:color w:val="000000" w:themeColor="text1"/>
                <w:sz w:val="20"/>
                <w:szCs w:val="20"/>
                <w:highlight w:val="green"/>
              </w:rPr>
              <w:t>30</w:t>
            </w:r>
          </w:p>
        </w:tc>
      </w:tr>
      <w:tr w:rsidR="00034F83" w:rsidRPr="00D917EA" w:rsidTr="007C6B2C">
        <w:trPr>
          <w:cantSplit/>
          <w:trHeight w:val="30"/>
        </w:trPr>
        <w:tc>
          <w:tcPr>
            <w:tcW w:w="9385" w:type="dxa"/>
            <w:gridSpan w:val="5"/>
            <w:shd w:val="clear" w:color="auto" w:fill="F2F2F2" w:themeFill="background1" w:themeFillShade="F2"/>
          </w:tcPr>
          <w:p w:rsidR="00034F83" w:rsidRPr="00D917EA" w:rsidRDefault="00034F83" w:rsidP="00034F83">
            <w:pPr>
              <w:ind w:firstLine="0"/>
              <w:jc w:val="left"/>
              <w:rPr>
                <w:rFonts w:cs="Times New Roman"/>
                <w:b/>
                <w:color w:val="000000" w:themeColor="text1"/>
                <w:sz w:val="20"/>
                <w:szCs w:val="20"/>
                <w:highlight w:val="green"/>
              </w:rPr>
            </w:pPr>
            <w:r w:rsidRPr="00D917EA">
              <w:rPr>
                <w:rFonts w:cs="Times New Roman"/>
                <w:b/>
                <w:color w:val="000000" w:themeColor="text1"/>
                <w:sz w:val="20"/>
                <w:szCs w:val="20"/>
                <w:highlight w:val="green"/>
              </w:rPr>
              <w:t>Примечания:</w:t>
            </w:r>
          </w:p>
          <w:p w:rsidR="00034F83" w:rsidRPr="00D917EA" w:rsidRDefault="00034F83" w:rsidP="00034F83">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1. В городской местности проектируется не менее одной дневной общеобразовательной школы на 892 чел</w:t>
            </w:r>
            <w:r w:rsidRPr="00D917EA">
              <w:rPr>
                <w:color w:val="000000" w:themeColor="text1"/>
                <w:sz w:val="20"/>
                <w:szCs w:val="20"/>
                <w:highlight w:val="green"/>
                <w:lang w:val="ru-RU"/>
              </w:rPr>
              <w:t>о</w:t>
            </w:r>
            <w:r w:rsidRPr="00D917EA">
              <w:rPr>
                <w:color w:val="000000" w:themeColor="text1"/>
                <w:sz w:val="20"/>
                <w:szCs w:val="20"/>
                <w:highlight w:val="green"/>
                <w:lang w:val="ru-RU"/>
              </w:rPr>
              <w:t>века.</w:t>
            </w:r>
          </w:p>
          <w:p w:rsidR="00034F83" w:rsidRPr="00D917EA" w:rsidRDefault="00034F83" w:rsidP="00034F83">
            <w:pPr>
              <w:ind w:firstLine="0"/>
              <w:jc w:val="left"/>
              <w:rPr>
                <w:rFonts w:cs="Times New Roman"/>
                <w:color w:val="000000" w:themeColor="text1"/>
                <w:sz w:val="20"/>
                <w:szCs w:val="20"/>
              </w:rPr>
            </w:pPr>
            <w:bookmarkStart w:id="97" w:name="OLE_LINK379"/>
            <w:bookmarkStart w:id="98" w:name="OLE_LINK380"/>
            <w:bookmarkStart w:id="99" w:name="OLE_LINK381"/>
            <w:r w:rsidRPr="00D917EA">
              <w:rPr>
                <w:color w:val="000000" w:themeColor="text1"/>
                <w:sz w:val="20"/>
                <w:szCs w:val="20"/>
                <w:highlight w:val="green"/>
              </w:rPr>
              <w:t>2. В городской местности проектируется не менее одной дошкольной образовательной организации на 174 воспитанника.</w:t>
            </w:r>
            <w:bookmarkEnd w:id="97"/>
            <w:bookmarkEnd w:id="98"/>
            <w:bookmarkEnd w:id="99"/>
          </w:p>
        </w:tc>
      </w:tr>
    </w:tbl>
    <w:p w:rsidR="00954205" w:rsidRPr="00D917EA" w:rsidRDefault="00954205" w:rsidP="006110EE">
      <w:pPr>
        <w:pStyle w:val="20"/>
        <w:numPr>
          <w:ilvl w:val="1"/>
          <w:numId w:val="13"/>
        </w:numPr>
        <w:ind w:left="0" w:firstLine="0"/>
        <w:rPr>
          <w:color w:val="000000" w:themeColor="text1"/>
        </w:rPr>
      </w:pPr>
      <w:bookmarkStart w:id="100" w:name="_Toc501726565"/>
      <w:r w:rsidRPr="00D917EA">
        <w:rPr>
          <w:color w:val="000000" w:themeColor="text1"/>
        </w:rPr>
        <w:lastRenderedPageBreak/>
        <w:t xml:space="preserve">Объекты местного значения городского поселения в области </w:t>
      </w:r>
      <w:bookmarkStart w:id="101" w:name="OLE_LINK753"/>
      <w:bookmarkStart w:id="102" w:name="OLE_LINK754"/>
      <w:bookmarkStart w:id="103" w:name="OLE_LINK755"/>
      <w:r w:rsidRPr="00D917EA">
        <w:rPr>
          <w:color w:val="000000" w:themeColor="text1"/>
        </w:rPr>
        <w:t>физической культуры и массового спорта</w:t>
      </w:r>
      <w:bookmarkEnd w:id="100"/>
      <w:bookmarkEnd w:id="101"/>
      <w:bookmarkEnd w:id="102"/>
      <w:bookmarkEnd w:id="103"/>
    </w:p>
    <w:p w:rsidR="00954205" w:rsidRPr="00D917EA" w:rsidRDefault="00954205" w:rsidP="006110EE">
      <w:pPr>
        <w:keepNext/>
        <w:spacing w:before="120"/>
        <w:jc w:val="right"/>
        <w:rPr>
          <w:b/>
          <w:i/>
          <w:color w:val="000000" w:themeColor="text1"/>
        </w:rPr>
      </w:pPr>
      <w:bookmarkStart w:id="104" w:name="OLE_LINK822"/>
      <w:bookmarkStart w:id="105" w:name="OLE_LINK823"/>
      <w:bookmarkStart w:id="106" w:name="OLE_LINK790"/>
      <w:bookmarkStart w:id="107" w:name="OLE_LINK791"/>
      <w:r w:rsidRPr="00D917EA">
        <w:rPr>
          <w:b/>
          <w:i/>
          <w:color w:val="000000" w:themeColor="text1"/>
        </w:rPr>
        <w:t>Таблица 1.</w:t>
      </w:r>
      <w:r w:rsidR="00ED2BF3" w:rsidRPr="00D917EA">
        <w:rPr>
          <w:b/>
          <w:i/>
          <w:color w:val="000000" w:themeColor="text1"/>
        </w:rPr>
        <w:t>4</w:t>
      </w:r>
    </w:p>
    <w:p w:rsidR="00954205" w:rsidRPr="00D917EA" w:rsidRDefault="00954205" w:rsidP="006110EE">
      <w:pPr>
        <w:keepNext/>
        <w:suppressAutoHyphens/>
        <w:spacing w:after="120"/>
        <w:ind w:firstLine="0"/>
        <w:jc w:val="center"/>
        <w:rPr>
          <w:b/>
          <w:i/>
          <w:color w:val="000000" w:themeColor="text1"/>
        </w:rPr>
      </w:pPr>
      <w:r w:rsidRPr="00D917EA">
        <w:rPr>
          <w:b/>
          <w:i/>
          <w:color w:val="000000" w:themeColor="text1"/>
        </w:rPr>
        <w:t>Расчетные показатели, устанавливаемые для объектов местного значения городского поселения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2976"/>
        <w:gridCol w:w="2267"/>
        <w:gridCol w:w="1986"/>
      </w:tblGrid>
      <w:tr w:rsidR="00954205" w:rsidRPr="00D917EA" w:rsidTr="0071261A">
        <w:trPr>
          <w:cantSplit/>
          <w:tblHeader/>
        </w:trPr>
        <w:tc>
          <w:tcPr>
            <w:tcW w:w="2155" w:type="dxa"/>
            <w:shd w:val="clear" w:color="auto" w:fill="D9D9D9" w:themeFill="background1" w:themeFillShade="D9"/>
          </w:tcPr>
          <w:p w:rsidR="00954205" w:rsidRPr="00D917EA" w:rsidRDefault="00954205" w:rsidP="006110EE">
            <w:pPr>
              <w:pStyle w:val="aff6"/>
              <w:keepNext/>
              <w:widowControl w:val="0"/>
              <w:ind w:firstLine="0"/>
              <w:jc w:val="center"/>
              <w:rPr>
                <w:b/>
                <w:i/>
                <w:color w:val="000000" w:themeColor="text1"/>
                <w:sz w:val="20"/>
                <w:szCs w:val="20"/>
                <w:lang w:val="ru-RU"/>
              </w:rPr>
            </w:pPr>
            <w:bookmarkStart w:id="108" w:name="OLE_LINK261"/>
            <w:bookmarkStart w:id="109" w:name="OLE_LINK262"/>
            <w:r w:rsidRPr="00D917EA">
              <w:rPr>
                <w:b/>
                <w:i/>
                <w:color w:val="000000" w:themeColor="text1"/>
                <w:sz w:val="20"/>
                <w:szCs w:val="20"/>
                <w:lang w:val="ru-RU"/>
              </w:rPr>
              <w:t>Наименование вида объекта</w:t>
            </w:r>
          </w:p>
        </w:tc>
        <w:tc>
          <w:tcPr>
            <w:tcW w:w="2976" w:type="dxa"/>
            <w:shd w:val="clear" w:color="auto" w:fill="D9D9D9" w:themeFill="background1" w:themeFillShade="D9"/>
          </w:tcPr>
          <w:p w:rsidR="00954205" w:rsidRPr="00D917EA" w:rsidRDefault="00954205" w:rsidP="006110EE">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2267" w:type="dxa"/>
            <w:shd w:val="clear" w:color="auto" w:fill="D9D9D9" w:themeFill="background1" w:themeFillShade="D9"/>
          </w:tcPr>
          <w:p w:rsidR="00954205" w:rsidRPr="00D917EA" w:rsidRDefault="00954205" w:rsidP="006110EE">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расче</w:t>
            </w:r>
            <w:r w:rsidRPr="00D917EA">
              <w:rPr>
                <w:b/>
                <w:i/>
                <w:color w:val="000000" w:themeColor="text1"/>
                <w:sz w:val="20"/>
                <w:szCs w:val="20"/>
                <w:lang w:val="ru-RU"/>
              </w:rPr>
              <w:t>т</w:t>
            </w:r>
            <w:r w:rsidRPr="00D917EA">
              <w:rPr>
                <w:b/>
                <w:i/>
                <w:color w:val="000000" w:themeColor="text1"/>
                <w:sz w:val="20"/>
                <w:szCs w:val="20"/>
                <w:lang w:val="ru-RU"/>
              </w:rPr>
              <w:t>ного показателя, един</w:t>
            </w:r>
            <w:r w:rsidRPr="00D917EA">
              <w:rPr>
                <w:b/>
                <w:i/>
                <w:color w:val="000000" w:themeColor="text1"/>
                <w:sz w:val="20"/>
                <w:szCs w:val="20"/>
                <w:lang w:val="ru-RU"/>
              </w:rPr>
              <w:t>и</w:t>
            </w:r>
            <w:r w:rsidRPr="00D917EA">
              <w:rPr>
                <w:b/>
                <w:i/>
                <w:color w:val="000000" w:themeColor="text1"/>
                <w:sz w:val="20"/>
                <w:szCs w:val="20"/>
                <w:lang w:val="ru-RU"/>
              </w:rPr>
              <w:t>ца измерения</w:t>
            </w:r>
          </w:p>
        </w:tc>
        <w:tc>
          <w:tcPr>
            <w:tcW w:w="1986" w:type="dxa"/>
            <w:shd w:val="clear" w:color="auto" w:fill="D9D9D9" w:themeFill="background1" w:themeFillShade="D9"/>
          </w:tcPr>
          <w:p w:rsidR="00954205" w:rsidRPr="00D917EA" w:rsidRDefault="00954205" w:rsidP="006110EE">
            <w:pPr>
              <w:pStyle w:val="aff6"/>
              <w:keepNext/>
              <w:widowControl w:val="0"/>
              <w:ind w:firstLine="0"/>
              <w:jc w:val="center"/>
              <w:rPr>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784BBB" w:rsidRPr="00D917EA" w:rsidTr="0071261A">
        <w:trPr>
          <w:cantSplit/>
          <w:trHeight w:val="30"/>
        </w:trPr>
        <w:tc>
          <w:tcPr>
            <w:tcW w:w="2155" w:type="dxa"/>
            <w:vMerge w:val="restart"/>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Спортивные плоскос</w:t>
            </w:r>
            <w:r w:rsidRPr="00D917EA">
              <w:rPr>
                <w:color w:val="000000" w:themeColor="text1"/>
                <w:sz w:val="20"/>
                <w:szCs w:val="20"/>
                <w:lang w:val="ru-RU"/>
              </w:rPr>
              <w:t>т</w:t>
            </w:r>
            <w:r w:rsidRPr="00D917EA">
              <w:rPr>
                <w:color w:val="000000" w:themeColor="text1"/>
                <w:sz w:val="20"/>
                <w:szCs w:val="20"/>
                <w:lang w:val="ru-RU"/>
              </w:rPr>
              <w:t>ные сооружения</w:t>
            </w:r>
          </w:p>
        </w:tc>
        <w:tc>
          <w:tcPr>
            <w:tcW w:w="2976" w:type="dxa"/>
            <w:vMerge w:val="restart"/>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2267"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Общая площадь, м</w:t>
            </w:r>
            <w:r w:rsidRPr="00D917EA">
              <w:rPr>
                <w:color w:val="000000" w:themeColor="text1"/>
                <w:sz w:val="20"/>
                <w:szCs w:val="20"/>
                <w:vertAlign w:val="superscript"/>
                <w:lang w:val="ru-RU"/>
              </w:rPr>
              <w:t>2</w:t>
            </w:r>
            <w:r w:rsidRPr="00D917EA">
              <w:rPr>
                <w:color w:val="000000" w:themeColor="text1"/>
                <w:sz w:val="20"/>
                <w:szCs w:val="20"/>
                <w:lang w:val="ru-RU"/>
              </w:rPr>
              <w:t xml:space="preserve"> на 1000 чел.</w:t>
            </w:r>
          </w:p>
        </w:tc>
        <w:tc>
          <w:tcPr>
            <w:tcW w:w="1986" w:type="dxa"/>
          </w:tcPr>
          <w:p w:rsidR="00784BBB" w:rsidRPr="00D917EA" w:rsidRDefault="00784BBB" w:rsidP="0071261A">
            <w:pPr>
              <w:pStyle w:val="Default"/>
              <w:jc w:val="center"/>
              <w:rPr>
                <w:color w:val="000000" w:themeColor="text1"/>
                <w:sz w:val="20"/>
                <w:szCs w:val="20"/>
              </w:rPr>
            </w:pPr>
            <w:r w:rsidRPr="00D917EA">
              <w:rPr>
                <w:color w:val="000000" w:themeColor="text1"/>
                <w:sz w:val="20"/>
                <w:szCs w:val="20"/>
              </w:rPr>
              <w:t>1950</w:t>
            </w:r>
          </w:p>
        </w:tc>
      </w:tr>
      <w:tr w:rsidR="00784BBB" w:rsidRPr="00D917EA" w:rsidTr="0071261A">
        <w:trPr>
          <w:cantSplit/>
          <w:trHeight w:val="30"/>
        </w:trPr>
        <w:tc>
          <w:tcPr>
            <w:tcW w:w="2155" w:type="dxa"/>
            <w:vMerge/>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p>
        </w:tc>
        <w:tc>
          <w:tcPr>
            <w:tcW w:w="2976" w:type="dxa"/>
            <w:vMerge/>
          </w:tcPr>
          <w:p w:rsidR="00784BBB" w:rsidRPr="00D917EA" w:rsidRDefault="00784BBB" w:rsidP="0071261A">
            <w:pPr>
              <w:pStyle w:val="aff6"/>
              <w:ind w:firstLine="0"/>
              <w:jc w:val="left"/>
              <w:rPr>
                <w:color w:val="000000" w:themeColor="text1"/>
                <w:sz w:val="20"/>
                <w:szCs w:val="20"/>
                <w:lang w:val="ru-RU"/>
              </w:rPr>
            </w:pPr>
          </w:p>
        </w:tc>
        <w:tc>
          <w:tcPr>
            <w:tcW w:w="2267"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Размер земельного уч</w:t>
            </w:r>
            <w:r w:rsidRPr="00D917EA">
              <w:rPr>
                <w:color w:val="000000" w:themeColor="text1"/>
                <w:sz w:val="20"/>
                <w:szCs w:val="20"/>
                <w:lang w:val="ru-RU"/>
              </w:rPr>
              <w:t>а</w:t>
            </w:r>
            <w:r w:rsidRPr="00D917EA">
              <w:rPr>
                <w:color w:val="000000" w:themeColor="text1"/>
                <w:sz w:val="20"/>
                <w:szCs w:val="20"/>
                <w:lang w:val="ru-RU"/>
              </w:rPr>
              <w:t>стка, га/1000 чел.</w:t>
            </w:r>
          </w:p>
        </w:tc>
        <w:tc>
          <w:tcPr>
            <w:tcW w:w="1986" w:type="dxa"/>
          </w:tcPr>
          <w:p w:rsidR="00784BBB" w:rsidRPr="00D917EA" w:rsidRDefault="00784BBB" w:rsidP="0071261A">
            <w:pPr>
              <w:pStyle w:val="aff6"/>
              <w:ind w:firstLine="0"/>
              <w:jc w:val="center"/>
              <w:rPr>
                <w:color w:val="000000" w:themeColor="text1"/>
                <w:sz w:val="20"/>
                <w:szCs w:val="20"/>
                <w:lang w:val="ru-RU"/>
              </w:rPr>
            </w:pPr>
            <w:r w:rsidRPr="00D917EA">
              <w:rPr>
                <w:color w:val="000000" w:themeColor="text1"/>
                <w:sz w:val="20"/>
                <w:szCs w:val="20"/>
                <w:lang w:val="ru-RU"/>
              </w:rPr>
              <w:t>0,7</w:t>
            </w:r>
          </w:p>
        </w:tc>
      </w:tr>
      <w:tr w:rsidR="00784BBB" w:rsidRPr="00D917EA" w:rsidTr="0071261A">
        <w:trPr>
          <w:cantSplit/>
          <w:trHeight w:val="30"/>
        </w:trPr>
        <w:tc>
          <w:tcPr>
            <w:tcW w:w="2155" w:type="dxa"/>
            <w:vMerge/>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p>
        </w:tc>
        <w:tc>
          <w:tcPr>
            <w:tcW w:w="2976" w:type="dxa"/>
            <w:vMerge w:val="restart"/>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2267"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Транспортная досту</w:t>
            </w:r>
            <w:r w:rsidRPr="00D917EA">
              <w:rPr>
                <w:color w:val="000000" w:themeColor="text1"/>
                <w:sz w:val="20"/>
                <w:szCs w:val="20"/>
                <w:lang w:val="ru-RU"/>
              </w:rPr>
              <w:t>п</w:t>
            </w:r>
            <w:r w:rsidRPr="00D917EA">
              <w:rPr>
                <w:color w:val="000000" w:themeColor="text1"/>
                <w:sz w:val="20"/>
                <w:szCs w:val="20"/>
                <w:lang w:val="ru-RU"/>
              </w:rPr>
              <w:t>ность, мин.</w:t>
            </w:r>
          </w:p>
        </w:tc>
        <w:tc>
          <w:tcPr>
            <w:tcW w:w="1986" w:type="dxa"/>
          </w:tcPr>
          <w:p w:rsidR="00784BBB" w:rsidRPr="00D917EA" w:rsidRDefault="00784BBB" w:rsidP="0071261A">
            <w:pPr>
              <w:pStyle w:val="Default"/>
              <w:jc w:val="center"/>
              <w:rPr>
                <w:color w:val="000000" w:themeColor="text1"/>
                <w:sz w:val="20"/>
                <w:szCs w:val="20"/>
              </w:rPr>
            </w:pPr>
            <w:r w:rsidRPr="00D917EA">
              <w:rPr>
                <w:color w:val="000000" w:themeColor="text1"/>
                <w:sz w:val="20"/>
                <w:szCs w:val="20"/>
              </w:rPr>
              <w:t>15</w:t>
            </w:r>
          </w:p>
        </w:tc>
      </w:tr>
      <w:tr w:rsidR="00784BBB" w:rsidRPr="00D917EA" w:rsidTr="0071261A">
        <w:trPr>
          <w:cantSplit/>
          <w:trHeight w:val="30"/>
        </w:trPr>
        <w:tc>
          <w:tcPr>
            <w:tcW w:w="2155" w:type="dxa"/>
            <w:vMerge/>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p>
        </w:tc>
        <w:tc>
          <w:tcPr>
            <w:tcW w:w="2976" w:type="dxa"/>
            <w:vMerge/>
          </w:tcPr>
          <w:p w:rsidR="00784BBB" w:rsidRPr="00D917EA" w:rsidRDefault="00784BBB" w:rsidP="0071261A">
            <w:pPr>
              <w:pStyle w:val="aff6"/>
              <w:ind w:firstLine="0"/>
              <w:jc w:val="left"/>
              <w:rPr>
                <w:color w:val="000000" w:themeColor="text1"/>
                <w:sz w:val="20"/>
                <w:szCs w:val="20"/>
                <w:lang w:val="ru-RU"/>
              </w:rPr>
            </w:pPr>
          </w:p>
        </w:tc>
        <w:tc>
          <w:tcPr>
            <w:tcW w:w="2267"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 для физкультурно-спортивных центров ж</w:t>
            </w:r>
            <w:r w:rsidRPr="00D917EA">
              <w:rPr>
                <w:color w:val="000000" w:themeColor="text1"/>
                <w:sz w:val="20"/>
                <w:szCs w:val="20"/>
                <w:lang w:val="ru-RU"/>
              </w:rPr>
              <w:t>и</w:t>
            </w:r>
            <w:r w:rsidRPr="00D917EA">
              <w:rPr>
                <w:color w:val="000000" w:themeColor="text1"/>
                <w:sz w:val="20"/>
                <w:szCs w:val="20"/>
                <w:lang w:val="ru-RU"/>
              </w:rPr>
              <w:t>лых районов, м</w:t>
            </w:r>
          </w:p>
        </w:tc>
        <w:tc>
          <w:tcPr>
            <w:tcW w:w="1986" w:type="dxa"/>
          </w:tcPr>
          <w:p w:rsidR="00784BBB" w:rsidRPr="00D917EA" w:rsidRDefault="00784BBB" w:rsidP="0071261A">
            <w:pPr>
              <w:pStyle w:val="Default"/>
              <w:jc w:val="center"/>
              <w:rPr>
                <w:color w:val="000000" w:themeColor="text1"/>
                <w:sz w:val="20"/>
                <w:szCs w:val="20"/>
              </w:rPr>
            </w:pPr>
            <w:r w:rsidRPr="00D917EA">
              <w:rPr>
                <w:color w:val="000000" w:themeColor="text1"/>
                <w:sz w:val="20"/>
                <w:szCs w:val="20"/>
              </w:rPr>
              <w:t>1500</w:t>
            </w:r>
          </w:p>
        </w:tc>
      </w:tr>
      <w:tr w:rsidR="00784BBB" w:rsidRPr="00D917EA" w:rsidTr="0071261A">
        <w:trPr>
          <w:cantSplit/>
          <w:trHeight w:val="30"/>
        </w:trPr>
        <w:tc>
          <w:tcPr>
            <w:tcW w:w="2155" w:type="dxa"/>
            <w:vMerge w:val="restart"/>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Спортивные залы общ</w:t>
            </w:r>
            <w:r w:rsidRPr="00D917EA">
              <w:rPr>
                <w:color w:val="000000" w:themeColor="text1"/>
                <w:sz w:val="20"/>
                <w:szCs w:val="20"/>
                <w:lang w:val="ru-RU"/>
              </w:rPr>
              <w:t>е</w:t>
            </w:r>
            <w:r w:rsidRPr="00D917EA">
              <w:rPr>
                <w:color w:val="000000" w:themeColor="text1"/>
                <w:sz w:val="20"/>
                <w:szCs w:val="20"/>
                <w:lang w:val="ru-RU"/>
              </w:rPr>
              <w:t>го пользования</w:t>
            </w:r>
          </w:p>
        </w:tc>
        <w:tc>
          <w:tcPr>
            <w:tcW w:w="2976"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2267" w:type="dxa"/>
          </w:tcPr>
          <w:p w:rsidR="00784BBB" w:rsidRPr="00D917EA" w:rsidRDefault="00784BBB" w:rsidP="00954205">
            <w:pPr>
              <w:pStyle w:val="aff6"/>
              <w:ind w:firstLine="0"/>
              <w:jc w:val="left"/>
              <w:rPr>
                <w:color w:val="000000" w:themeColor="text1"/>
                <w:sz w:val="20"/>
                <w:szCs w:val="20"/>
                <w:lang w:val="ru-RU"/>
              </w:rPr>
            </w:pPr>
            <w:r w:rsidRPr="00D917EA">
              <w:rPr>
                <w:color w:val="000000" w:themeColor="text1"/>
                <w:sz w:val="20"/>
                <w:szCs w:val="20"/>
                <w:lang w:val="ru-RU"/>
              </w:rPr>
              <w:t>Площадь пола, м</w:t>
            </w:r>
            <w:r w:rsidRPr="00D917EA">
              <w:rPr>
                <w:color w:val="000000" w:themeColor="text1"/>
                <w:sz w:val="20"/>
                <w:szCs w:val="20"/>
                <w:vertAlign w:val="superscript"/>
                <w:lang w:val="ru-RU"/>
              </w:rPr>
              <w:t>2</w:t>
            </w:r>
            <w:r w:rsidRPr="00D917EA">
              <w:rPr>
                <w:color w:val="000000" w:themeColor="text1"/>
                <w:sz w:val="20"/>
                <w:szCs w:val="20"/>
                <w:lang w:val="ru-RU"/>
              </w:rPr>
              <w:t xml:space="preserve"> на 1 тыс. чел.</w:t>
            </w:r>
          </w:p>
        </w:tc>
        <w:tc>
          <w:tcPr>
            <w:tcW w:w="1986" w:type="dxa"/>
          </w:tcPr>
          <w:p w:rsidR="00784BBB" w:rsidRPr="00D917EA" w:rsidRDefault="00784BBB" w:rsidP="0071261A">
            <w:pPr>
              <w:pStyle w:val="aff6"/>
              <w:ind w:firstLine="0"/>
              <w:jc w:val="center"/>
              <w:rPr>
                <w:color w:val="000000" w:themeColor="text1"/>
                <w:sz w:val="20"/>
                <w:szCs w:val="20"/>
                <w:lang w:val="ru-RU"/>
              </w:rPr>
            </w:pPr>
            <w:r w:rsidRPr="00D917EA">
              <w:rPr>
                <w:color w:val="000000" w:themeColor="text1"/>
                <w:sz w:val="20"/>
                <w:szCs w:val="20"/>
                <w:lang w:val="ru-RU"/>
              </w:rPr>
              <w:t>60</w:t>
            </w:r>
          </w:p>
        </w:tc>
      </w:tr>
      <w:tr w:rsidR="00784BBB" w:rsidRPr="00D917EA" w:rsidTr="0071261A">
        <w:trPr>
          <w:cantSplit/>
          <w:trHeight w:val="30"/>
        </w:trPr>
        <w:tc>
          <w:tcPr>
            <w:tcW w:w="2155" w:type="dxa"/>
            <w:vMerge/>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p>
        </w:tc>
        <w:tc>
          <w:tcPr>
            <w:tcW w:w="2976"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2267" w:type="dxa"/>
          </w:tcPr>
          <w:p w:rsidR="00784BBB" w:rsidRPr="00D917EA" w:rsidRDefault="00784BBB" w:rsidP="005449C8">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w:t>
            </w:r>
            <w:r w:rsidRPr="00D917EA">
              <w:rPr>
                <w:color w:val="000000" w:themeColor="text1"/>
                <w:sz w:val="20"/>
                <w:szCs w:val="20"/>
                <w:lang w:val="ru-RU"/>
              </w:rPr>
              <w:t>о</w:t>
            </w:r>
            <w:r w:rsidRPr="00D917EA">
              <w:rPr>
                <w:color w:val="000000" w:themeColor="text1"/>
                <w:sz w:val="20"/>
                <w:szCs w:val="20"/>
                <w:lang w:val="ru-RU"/>
              </w:rPr>
              <w:t>сть</w:t>
            </w:r>
            <w:r w:rsidR="00005DC2" w:rsidRPr="00D917EA">
              <w:rPr>
                <w:color w:val="000000" w:themeColor="text1"/>
                <w:sz w:val="20"/>
                <w:szCs w:val="20"/>
                <w:lang w:val="ru-RU"/>
              </w:rPr>
              <w:t>помещений для фи</w:t>
            </w:r>
            <w:r w:rsidR="00005DC2" w:rsidRPr="00D917EA">
              <w:rPr>
                <w:color w:val="000000" w:themeColor="text1"/>
                <w:sz w:val="20"/>
                <w:szCs w:val="20"/>
                <w:lang w:val="ru-RU"/>
              </w:rPr>
              <w:t>з</w:t>
            </w:r>
            <w:r w:rsidR="00005DC2" w:rsidRPr="00D917EA">
              <w:rPr>
                <w:color w:val="000000" w:themeColor="text1"/>
                <w:sz w:val="20"/>
                <w:szCs w:val="20"/>
                <w:lang w:val="ru-RU"/>
              </w:rPr>
              <w:t>культурно-оздоровительных зан</w:t>
            </w:r>
            <w:r w:rsidR="00005DC2" w:rsidRPr="00D917EA">
              <w:rPr>
                <w:color w:val="000000" w:themeColor="text1"/>
                <w:sz w:val="20"/>
                <w:szCs w:val="20"/>
                <w:lang w:val="ru-RU"/>
              </w:rPr>
              <w:t>я</w:t>
            </w:r>
            <w:r w:rsidR="00005DC2" w:rsidRPr="00D917EA">
              <w:rPr>
                <w:color w:val="000000" w:themeColor="text1"/>
                <w:sz w:val="20"/>
                <w:szCs w:val="20"/>
                <w:lang w:val="ru-RU"/>
              </w:rPr>
              <w:t>тий</w:t>
            </w:r>
            <w:r w:rsidRPr="00D917EA">
              <w:rPr>
                <w:color w:val="000000" w:themeColor="text1"/>
                <w:sz w:val="20"/>
                <w:szCs w:val="20"/>
                <w:lang w:val="ru-RU"/>
              </w:rPr>
              <w:t>, м</w:t>
            </w:r>
          </w:p>
        </w:tc>
        <w:tc>
          <w:tcPr>
            <w:tcW w:w="1986" w:type="dxa"/>
          </w:tcPr>
          <w:p w:rsidR="00784BBB" w:rsidRPr="00D917EA" w:rsidRDefault="00784BBB" w:rsidP="0071261A">
            <w:pPr>
              <w:pStyle w:val="aff6"/>
              <w:ind w:firstLine="0"/>
              <w:jc w:val="center"/>
              <w:rPr>
                <w:color w:val="000000" w:themeColor="text1"/>
                <w:sz w:val="20"/>
                <w:szCs w:val="20"/>
                <w:lang w:val="ru-RU"/>
              </w:rPr>
            </w:pPr>
            <w:r w:rsidRPr="00D917EA">
              <w:rPr>
                <w:color w:val="000000" w:themeColor="text1"/>
                <w:sz w:val="20"/>
                <w:szCs w:val="20"/>
                <w:lang w:val="ru-RU"/>
              </w:rPr>
              <w:t>500</w:t>
            </w:r>
          </w:p>
        </w:tc>
      </w:tr>
      <w:tr w:rsidR="00784BBB" w:rsidRPr="00D917EA" w:rsidTr="0071261A">
        <w:trPr>
          <w:cantSplit/>
          <w:trHeight w:val="30"/>
        </w:trPr>
        <w:tc>
          <w:tcPr>
            <w:tcW w:w="2155" w:type="dxa"/>
            <w:vMerge w:val="restart"/>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Спортивно-тренажерные залы п</w:t>
            </w:r>
            <w:r w:rsidRPr="00D917EA">
              <w:rPr>
                <w:color w:val="000000" w:themeColor="text1"/>
                <w:sz w:val="20"/>
                <w:szCs w:val="20"/>
                <w:lang w:val="ru-RU"/>
              </w:rPr>
              <w:t>о</w:t>
            </w:r>
            <w:r w:rsidRPr="00D917EA">
              <w:rPr>
                <w:color w:val="000000" w:themeColor="text1"/>
                <w:sz w:val="20"/>
                <w:szCs w:val="20"/>
                <w:lang w:val="ru-RU"/>
              </w:rPr>
              <w:t>вседневного обслуж</w:t>
            </w:r>
            <w:r w:rsidRPr="00D917EA">
              <w:rPr>
                <w:color w:val="000000" w:themeColor="text1"/>
                <w:sz w:val="20"/>
                <w:szCs w:val="20"/>
                <w:lang w:val="ru-RU"/>
              </w:rPr>
              <w:t>и</w:t>
            </w:r>
            <w:r w:rsidRPr="00D917EA">
              <w:rPr>
                <w:color w:val="000000" w:themeColor="text1"/>
                <w:sz w:val="20"/>
                <w:szCs w:val="20"/>
                <w:lang w:val="ru-RU"/>
              </w:rPr>
              <w:t>вания</w:t>
            </w:r>
          </w:p>
        </w:tc>
        <w:tc>
          <w:tcPr>
            <w:tcW w:w="2976" w:type="dxa"/>
            <w:vMerge w:val="restart"/>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2267" w:type="dxa"/>
          </w:tcPr>
          <w:p w:rsidR="00784BBB" w:rsidRPr="00D917EA" w:rsidRDefault="00784BBB" w:rsidP="0071261A">
            <w:pPr>
              <w:pStyle w:val="aff6"/>
              <w:ind w:firstLine="0"/>
              <w:jc w:val="left"/>
              <w:rPr>
                <w:color w:val="000000" w:themeColor="text1"/>
                <w:sz w:val="20"/>
                <w:szCs w:val="20"/>
                <w:lang w:val="ru-RU"/>
              </w:rPr>
            </w:pPr>
            <w:r w:rsidRPr="00D917EA">
              <w:rPr>
                <w:color w:val="000000" w:themeColor="text1"/>
                <w:sz w:val="20"/>
                <w:szCs w:val="20"/>
                <w:lang w:val="ru-RU"/>
              </w:rPr>
              <w:t>Площадь пола, м</w:t>
            </w:r>
            <w:r w:rsidRPr="00D917EA">
              <w:rPr>
                <w:color w:val="000000" w:themeColor="text1"/>
                <w:sz w:val="20"/>
                <w:szCs w:val="20"/>
                <w:vertAlign w:val="superscript"/>
                <w:lang w:val="ru-RU"/>
              </w:rPr>
              <w:t>2</w:t>
            </w:r>
            <w:r w:rsidRPr="00D917EA">
              <w:rPr>
                <w:color w:val="000000" w:themeColor="text1"/>
                <w:sz w:val="20"/>
                <w:szCs w:val="20"/>
                <w:lang w:val="ru-RU"/>
              </w:rPr>
              <w:t xml:space="preserve"> на 1 тыс. чел.</w:t>
            </w:r>
          </w:p>
        </w:tc>
        <w:tc>
          <w:tcPr>
            <w:tcW w:w="1986" w:type="dxa"/>
          </w:tcPr>
          <w:p w:rsidR="00784BBB" w:rsidRPr="00D917EA" w:rsidRDefault="00784BBB" w:rsidP="0071261A">
            <w:pPr>
              <w:pStyle w:val="aff6"/>
              <w:ind w:firstLine="0"/>
              <w:jc w:val="center"/>
              <w:rPr>
                <w:color w:val="000000" w:themeColor="text1"/>
                <w:sz w:val="20"/>
                <w:szCs w:val="20"/>
                <w:lang w:val="ru-RU"/>
              </w:rPr>
            </w:pPr>
            <w:r w:rsidRPr="00D917EA">
              <w:rPr>
                <w:color w:val="000000" w:themeColor="text1"/>
                <w:sz w:val="20"/>
                <w:szCs w:val="20"/>
                <w:lang w:val="ru-RU"/>
              </w:rPr>
              <w:t>70</w:t>
            </w:r>
          </w:p>
        </w:tc>
      </w:tr>
      <w:tr w:rsidR="00784BBB" w:rsidRPr="00D917EA" w:rsidTr="0071261A">
        <w:trPr>
          <w:cantSplit/>
          <w:trHeight w:val="30"/>
        </w:trPr>
        <w:tc>
          <w:tcPr>
            <w:tcW w:w="2155" w:type="dxa"/>
            <w:vMerge/>
            <w:shd w:val="clear" w:color="auto" w:fill="F2F2F2" w:themeFill="background1" w:themeFillShade="F2"/>
          </w:tcPr>
          <w:p w:rsidR="00784BBB" w:rsidRPr="00D917EA" w:rsidRDefault="00784BBB" w:rsidP="0071261A">
            <w:pPr>
              <w:pStyle w:val="aff6"/>
              <w:ind w:firstLine="0"/>
              <w:jc w:val="left"/>
              <w:rPr>
                <w:color w:val="000000" w:themeColor="text1"/>
                <w:sz w:val="20"/>
                <w:szCs w:val="20"/>
                <w:lang w:val="ru-RU"/>
              </w:rPr>
            </w:pPr>
          </w:p>
        </w:tc>
        <w:tc>
          <w:tcPr>
            <w:tcW w:w="2976" w:type="dxa"/>
            <w:vMerge/>
          </w:tcPr>
          <w:p w:rsidR="00784BBB" w:rsidRPr="00D917EA" w:rsidRDefault="00784BBB" w:rsidP="0071261A">
            <w:pPr>
              <w:pStyle w:val="aff6"/>
              <w:ind w:firstLine="0"/>
              <w:jc w:val="left"/>
              <w:rPr>
                <w:color w:val="000000" w:themeColor="text1"/>
                <w:sz w:val="20"/>
                <w:szCs w:val="20"/>
                <w:lang w:val="ru-RU"/>
              </w:rPr>
            </w:pPr>
          </w:p>
        </w:tc>
        <w:tc>
          <w:tcPr>
            <w:tcW w:w="2267" w:type="dxa"/>
          </w:tcPr>
          <w:p w:rsidR="00784BBB" w:rsidRPr="00D917EA" w:rsidRDefault="00784BBB" w:rsidP="005449C8">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w:t>
            </w:r>
            <w:r w:rsidR="00005DC2" w:rsidRPr="00D917EA">
              <w:rPr>
                <w:color w:val="000000" w:themeColor="text1"/>
                <w:sz w:val="20"/>
                <w:szCs w:val="20"/>
                <w:lang w:val="ru-RU"/>
              </w:rPr>
              <w:t xml:space="preserve"> помещений для физкул</w:t>
            </w:r>
            <w:r w:rsidR="00005DC2" w:rsidRPr="00D917EA">
              <w:rPr>
                <w:color w:val="000000" w:themeColor="text1"/>
                <w:sz w:val="20"/>
                <w:szCs w:val="20"/>
                <w:lang w:val="ru-RU"/>
              </w:rPr>
              <w:t>ь</w:t>
            </w:r>
            <w:r w:rsidR="00005DC2" w:rsidRPr="00D917EA">
              <w:rPr>
                <w:color w:val="000000" w:themeColor="text1"/>
                <w:sz w:val="20"/>
                <w:szCs w:val="20"/>
                <w:lang w:val="ru-RU"/>
              </w:rPr>
              <w:t>турно-оздоровительных занятий</w:t>
            </w:r>
            <w:r w:rsidRPr="00D917EA">
              <w:rPr>
                <w:color w:val="000000" w:themeColor="text1"/>
                <w:sz w:val="20"/>
                <w:szCs w:val="20"/>
                <w:lang w:val="ru-RU"/>
              </w:rPr>
              <w:t>, м</w:t>
            </w:r>
          </w:p>
        </w:tc>
        <w:tc>
          <w:tcPr>
            <w:tcW w:w="1986" w:type="dxa"/>
          </w:tcPr>
          <w:p w:rsidR="00784BBB" w:rsidRPr="00D917EA" w:rsidRDefault="00784BBB" w:rsidP="0071261A">
            <w:pPr>
              <w:pStyle w:val="aff6"/>
              <w:ind w:firstLine="0"/>
              <w:jc w:val="center"/>
              <w:rPr>
                <w:color w:val="000000" w:themeColor="text1"/>
                <w:sz w:val="20"/>
                <w:szCs w:val="20"/>
                <w:lang w:val="ru-RU"/>
              </w:rPr>
            </w:pPr>
            <w:r w:rsidRPr="00D917EA">
              <w:rPr>
                <w:color w:val="000000" w:themeColor="text1"/>
                <w:sz w:val="20"/>
                <w:szCs w:val="20"/>
                <w:lang w:val="ru-RU"/>
              </w:rPr>
              <w:t>500</w:t>
            </w:r>
          </w:p>
        </w:tc>
      </w:tr>
      <w:tr w:rsidR="00784BBB" w:rsidRPr="00D917EA" w:rsidTr="0071261A">
        <w:trPr>
          <w:cantSplit/>
          <w:trHeight w:val="30"/>
        </w:trPr>
        <w:tc>
          <w:tcPr>
            <w:tcW w:w="9384" w:type="dxa"/>
            <w:gridSpan w:val="4"/>
            <w:shd w:val="clear" w:color="auto" w:fill="F2F2F2" w:themeFill="background1" w:themeFillShade="F2"/>
          </w:tcPr>
          <w:p w:rsidR="00784BBB" w:rsidRPr="00D917EA" w:rsidRDefault="00784BBB" w:rsidP="0071261A">
            <w:pPr>
              <w:pStyle w:val="Default"/>
              <w:rPr>
                <w:b/>
                <w:color w:val="000000" w:themeColor="text1"/>
                <w:sz w:val="20"/>
                <w:szCs w:val="20"/>
              </w:rPr>
            </w:pPr>
            <w:r w:rsidRPr="00D917EA">
              <w:rPr>
                <w:b/>
                <w:color w:val="000000" w:themeColor="text1"/>
                <w:sz w:val="20"/>
                <w:szCs w:val="20"/>
              </w:rPr>
              <w:t>Примечания:</w:t>
            </w:r>
          </w:p>
          <w:p w:rsidR="00784BBB" w:rsidRPr="00D917EA" w:rsidRDefault="00784BBB" w:rsidP="0071261A">
            <w:pPr>
              <w:pStyle w:val="Default"/>
              <w:rPr>
                <w:color w:val="000000" w:themeColor="text1"/>
                <w:sz w:val="20"/>
                <w:szCs w:val="20"/>
              </w:rPr>
            </w:pPr>
            <w:r w:rsidRPr="00D917EA">
              <w:rPr>
                <w:color w:val="000000" w:themeColor="text1"/>
                <w:sz w:val="20"/>
                <w:szCs w:val="20"/>
              </w:rPr>
              <w:t>1. При расчете потребности населения в спортивных сооружениях рекомендуется учитывать сооружения регионального значения (при наличии), местного значения муниципального района.</w:t>
            </w:r>
          </w:p>
          <w:p w:rsidR="00784BBB" w:rsidRPr="00D917EA" w:rsidRDefault="00784BBB" w:rsidP="0071261A">
            <w:pPr>
              <w:pStyle w:val="Default"/>
              <w:rPr>
                <w:color w:val="000000" w:themeColor="text1"/>
                <w:sz w:val="20"/>
                <w:szCs w:val="20"/>
              </w:rPr>
            </w:pPr>
            <w:r w:rsidRPr="00D917EA">
              <w:rPr>
                <w:color w:val="000000" w:themeColor="text1"/>
                <w:sz w:val="20"/>
                <w:szCs w:val="20"/>
              </w:rPr>
              <w:t>2.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rsidR="00784BBB" w:rsidRPr="00D917EA" w:rsidRDefault="00784BBB" w:rsidP="0071261A">
            <w:pPr>
              <w:pStyle w:val="Default"/>
              <w:rPr>
                <w:color w:val="000000" w:themeColor="text1"/>
                <w:sz w:val="20"/>
                <w:szCs w:val="20"/>
              </w:rPr>
            </w:pPr>
            <w:r w:rsidRPr="00D917EA">
              <w:rPr>
                <w:color w:val="000000" w:themeColor="text1"/>
                <w:sz w:val="20"/>
                <w:szCs w:val="20"/>
              </w:rPr>
              <w:t>3. Нормы расчета залов необходимо принимать с учетом минимальной вместимости объектов по технол</w:t>
            </w:r>
            <w:r w:rsidRPr="00D917EA">
              <w:rPr>
                <w:color w:val="000000" w:themeColor="text1"/>
                <w:sz w:val="20"/>
                <w:szCs w:val="20"/>
              </w:rPr>
              <w:t>о</w:t>
            </w:r>
            <w:r w:rsidRPr="00D917EA">
              <w:rPr>
                <w:color w:val="000000" w:themeColor="text1"/>
                <w:sz w:val="20"/>
                <w:szCs w:val="20"/>
              </w:rPr>
              <w:t>гическим требованиям.</w:t>
            </w:r>
          </w:p>
        </w:tc>
      </w:tr>
    </w:tbl>
    <w:p w:rsidR="00361CCD" w:rsidRPr="00D917EA" w:rsidRDefault="00361CCD" w:rsidP="00361CCD">
      <w:pPr>
        <w:pStyle w:val="20"/>
        <w:numPr>
          <w:ilvl w:val="1"/>
          <w:numId w:val="13"/>
        </w:numPr>
        <w:ind w:left="0" w:firstLine="0"/>
        <w:rPr>
          <w:color w:val="000000" w:themeColor="text1"/>
        </w:rPr>
      </w:pPr>
      <w:bookmarkStart w:id="110" w:name="_Toc501726566"/>
      <w:bookmarkStart w:id="111" w:name="OLE_LINK449"/>
      <w:bookmarkEnd w:id="93"/>
      <w:bookmarkEnd w:id="94"/>
      <w:bookmarkEnd w:id="104"/>
      <w:bookmarkEnd w:id="105"/>
      <w:bookmarkEnd w:id="106"/>
      <w:bookmarkEnd w:id="107"/>
      <w:bookmarkEnd w:id="108"/>
      <w:bookmarkEnd w:id="109"/>
      <w:r w:rsidRPr="00D917EA">
        <w:rPr>
          <w:color w:val="000000" w:themeColor="text1"/>
        </w:rPr>
        <w:t>Объекты местного значения городского поселения в области культуры и искусства</w:t>
      </w:r>
      <w:bookmarkEnd w:id="110"/>
    </w:p>
    <w:p w:rsidR="00361CCD" w:rsidRPr="00D917EA" w:rsidRDefault="00361CCD" w:rsidP="00361CCD">
      <w:pPr>
        <w:keepNext/>
        <w:spacing w:before="120"/>
        <w:jc w:val="right"/>
        <w:rPr>
          <w:b/>
          <w:i/>
          <w:color w:val="000000" w:themeColor="text1"/>
        </w:rPr>
      </w:pPr>
      <w:bookmarkStart w:id="112" w:name="OLE_LINK952"/>
      <w:bookmarkStart w:id="113" w:name="OLE_LINK953"/>
      <w:bookmarkStart w:id="114" w:name="OLE_LINK675"/>
      <w:bookmarkStart w:id="115" w:name="OLE_LINK676"/>
      <w:bookmarkStart w:id="116" w:name="OLE_LINK935"/>
      <w:bookmarkStart w:id="117" w:name="OLE_LINK448"/>
      <w:r w:rsidRPr="00D917EA">
        <w:rPr>
          <w:b/>
          <w:i/>
          <w:color w:val="000000" w:themeColor="text1"/>
        </w:rPr>
        <w:t>Таблица 1.</w:t>
      </w:r>
      <w:r w:rsidR="00ED2BF3" w:rsidRPr="00D917EA">
        <w:rPr>
          <w:b/>
          <w:i/>
          <w:color w:val="000000" w:themeColor="text1"/>
        </w:rPr>
        <w:t>5</w:t>
      </w:r>
    </w:p>
    <w:p w:rsidR="00361CCD" w:rsidRPr="00D917EA" w:rsidRDefault="00361CCD" w:rsidP="00361CCD">
      <w:pPr>
        <w:keepNext/>
        <w:spacing w:after="120"/>
        <w:ind w:firstLine="0"/>
        <w:jc w:val="center"/>
        <w:rPr>
          <w:b/>
          <w:i/>
          <w:color w:val="000000" w:themeColor="text1"/>
        </w:rPr>
      </w:pPr>
      <w:r w:rsidRPr="00D917EA">
        <w:rPr>
          <w:b/>
          <w:i/>
          <w:color w:val="000000" w:themeColor="text1"/>
        </w:rPr>
        <w:t>Расчетные показатели, устанавливаемые для объектов местного значения городского поселения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3402"/>
        <w:gridCol w:w="2551"/>
        <w:gridCol w:w="1418"/>
      </w:tblGrid>
      <w:tr w:rsidR="00361CCD" w:rsidRPr="00D917EA" w:rsidTr="0071261A">
        <w:trPr>
          <w:cantSplit/>
          <w:tblHeader/>
        </w:trPr>
        <w:tc>
          <w:tcPr>
            <w:tcW w:w="2013" w:type="dxa"/>
            <w:shd w:val="clear" w:color="auto" w:fill="D9D9D9" w:themeFill="background1" w:themeFillShade="D9"/>
          </w:tcPr>
          <w:p w:rsidR="00361CCD" w:rsidRPr="00D917EA" w:rsidRDefault="00361CCD" w:rsidP="0071261A">
            <w:pPr>
              <w:pStyle w:val="aff6"/>
              <w:ind w:firstLine="0"/>
              <w:jc w:val="center"/>
              <w:rPr>
                <w:b/>
                <w:i/>
                <w:color w:val="000000" w:themeColor="text1"/>
                <w:sz w:val="20"/>
                <w:szCs w:val="20"/>
                <w:lang w:val="ru-RU"/>
              </w:rPr>
            </w:pPr>
            <w:bookmarkStart w:id="118" w:name="OLE_LINK376"/>
            <w:bookmarkStart w:id="119" w:name="OLE_LINK377"/>
            <w:r w:rsidRPr="00D917EA">
              <w:rPr>
                <w:b/>
                <w:i/>
                <w:color w:val="000000" w:themeColor="text1"/>
                <w:sz w:val="20"/>
                <w:szCs w:val="20"/>
                <w:lang w:val="ru-RU"/>
              </w:rPr>
              <w:t>Наименование вида объекта</w:t>
            </w:r>
          </w:p>
        </w:tc>
        <w:tc>
          <w:tcPr>
            <w:tcW w:w="3402" w:type="dxa"/>
            <w:shd w:val="clear" w:color="auto" w:fill="D9D9D9" w:themeFill="background1" w:themeFillShade="D9"/>
          </w:tcPr>
          <w:p w:rsidR="00361CCD" w:rsidRPr="00D917EA" w:rsidRDefault="00361CCD" w:rsidP="0071261A">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2551" w:type="dxa"/>
            <w:shd w:val="clear" w:color="auto" w:fill="D9D9D9" w:themeFill="background1" w:themeFillShade="D9"/>
          </w:tcPr>
          <w:p w:rsidR="00361CCD" w:rsidRPr="00D917EA" w:rsidRDefault="00361CCD" w:rsidP="0071261A">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расчетного показателя, единица изм</w:t>
            </w:r>
            <w:r w:rsidRPr="00D917EA">
              <w:rPr>
                <w:b/>
                <w:i/>
                <w:color w:val="000000" w:themeColor="text1"/>
                <w:sz w:val="20"/>
                <w:szCs w:val="20"/>
                <w:lang w:val="ru-RU"/>
              </w:rPr>
              <w:t>е</w:t>
            </w:r>
            <w:r w:rsidRPr="00D917EA">
              <w:rPr>
                <w:b/>
                <w:i/>
                <w:color w:val="000000" w:themeColor="text1"/>
                <w:sz w:val="20"/>
                <w:szCs w:val="20"/>
                <w:lang w:val="ru-RU"/>
              </w:rPr>
              <w:t>рения</w:t>
            </w:r>
          </w:p>
        </w:tc>
        <w:tc>
          <w:tcPr>
            <w:tcW w:w="1418" w:type="dxa"/>
            <w:shd w:val="clear" w:color="auto" w:fill="D9D9D9" w:themeFill="background1" w:themeFillShade="D9"/>
          </w:tcPr>
          <w:p w:rsidR="00361CCD" w:rsidRPr="00D917EA" w:rsidRDefault="00361CCD" w:rsidP="0071261A">
            <w:pPr>
              <w:pStyle w:val="aff6"/>
              <w:ind w:firstLine="0"/>
              <w:jc w:val="center"/>
              <w:rPr>
                <w:b/>
                <w:i/>
                <w:color w:val="000000" w:themeColor="text1"/>
                <w:sz w:val="20"/>
                <w:szCs w:val="20"/>
                <w:lang w:val="ru-RU"/>
              </w:rPr>
            </w:pPr>
            <w:r w:rsidRPr="00D917EA">
              <w:rPr>
                <w:b/>
                <w:i/>
                <w:color w:val="000000" w:themeColor="text1"/>
                <w:sz w:val="20"/>
                <w:szCs w:val="20"/>
                <w:lang w:val="ru-RU"/>
              </w:rPr>
              <w:t>Значение ра</w:t>
            </w:r>
            <w:r w:rsidRPr="00D917EA">
              <w:rPr>
                <w:b/>
                <w:i/>
                <w:color w:val="000000" w:themeColor="text1"/>
                <w:sz w:val="20"/>
                <w:szCs w:val="20"/>
                <w:lang w:val="ru-RU"/>
              </w:rPr>
              <w:t>с</w:t>
            </w:r>
            <w:r w:rsidRPr="00D917EA">
              <w:rPr>
                <w:b/>
                <w:i/>
                <w:color w:val="000000" w:themeColor="text1"/>
                <w:sz w:val="20"/>
                <w:szCs w:val="20"/>
                <w:lang w:val="ru-RU"/>
              </w:rPr>
              <w:t>четного пок</w:t>
            </w:r>
            <w:r w:rsidRPr="00D917EA">
              <w:rPr>
                <w:b/>
                <w:i/>
                <w:color w:val="000000" w:themeColor="text1"/>
                <w:sz w:val="20"/>
                <w:szCs w:val="20"/>
                <w:lang w:val="ru-RU"/>
              </w:rPr>
              <w:t>а</w:t>
            </w:r>
            <w:r w:rsidRPr="00D917EA">
              <w:rPr>
                <w:b/>
                <w:i/>
                <w:color w:val="000000" w:themeColor="text1"/>
                <w:sz w:val="20"/>
                <w:szCs w:val="20"/>
                <w:lang w:val="ru-RU"/>
              </w:rPr>
              <w:t>зателя</w:t>
            </w:r>
          </w:p>
        </w:tc>
      </w:tr>
      <w:tr w:rsidR="00361CCD" w:rsidRPr="00D917EA" w:rsidTr="0071261A">
        <w:trPr>
          <w:cantSplit/>
        </w:trPr>
        <w:tc>
          <w:tcPr>
            <w:tcW w:w="2013" w:type="dxa"/>
            <w:vMerge w:val="restart"/>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bookmarkStart w:id="120" w:name="OLE_LINK497"/>
            <w:bookmarkStart w:id="121" w:name="OLE_LINK498"/>
            <w:r w:rsidRPr="00D917EA">
              <w:rPr>
                <w:color w:val="000000" w:themeColor="text1"/>
                <w:sz w:val="20"/>
                <w:szCs w:val="20"/>
                <w:lang w:val="ru-RU"/>
              </w:rPr>
              <w:t>Общедоступная би</w:t>
            </w:r>
            <w:r w:rsidRPr="00D917EA">
              <w:rPr>
                <w:color w:val="000000" w:themeColor="text1"/>
                <w:sz w:val="20"/>
                <w:szCs w:val="20"/>
                <w:lang w:val="ru-RU"/>
              </w:rPr>
              <w:t>б</w:t>
            </w:r>
            <w:r w:rsidRPr="00D917EA">
              <w:rPr>
                <w:color w:val="000000" w:themeColor="text1"/>
                <w:sz w:val="20"/>
                <w:szCs w:val="20"/>
                <w:lang w:val="ru-RU"/>
              </w:rPr>
              <w:t xml:space="preserve">лиотека с детским </w:t>
            </w:r>
            <w:r w:rsidRPr="00D917EA">
              <w:rPr>
                <w:color w:val="000000" w:themeColor="text1"/>
                <w:sz w:val="20"/>
                <w:szCs w:val="20"/>
                <w:lang w:val="ru-RU"/>
              </w:rPr>
              <w:lastRenderedPageBreak/>
              <w:t>отделением</w:t>
            </w:r>
            <w:bookmarkEnd w:id="120"/>
            <w:bookmarkEnd w:id="121"/>
          </w:p>
        </w:tc>
        <w:tc>
          <w:tcPr>
            <w:tcW w:w="3402" w:type="dxa"/>
          </w:tcPr>
          <w:p w:rsidR="00361CCD" w:rsidRPr="00D917EA" w:rsidRDefault="00361CCD" w:rsidP="00C45A95">
            <w:pPr>
              <w:pStyle w:val="aff6"/>
              <w:ind w:firstLine="0"/>
              <w:jc w:val="left"/>
              <w:rPr>
                <w:color w:val="000000" w:themeColor="text1"/>
                <w:sz w:val="20"/>
                <w:szCs w:val="20"/>
                <w:lang w:val="ru-RU"/>
              </w:rPr>
            </w:pPr>
            <w:r w:rsidRPr="00D917EA">
              <w:rPr>
                <w:color w:val="000000" w:themeColor="text1"/>
                <w:sz w:val="20"/>
                <w:szCs w:val="20"/>
                <w:lang w:val="ru-RU"/>
              </w:rPr>
              <w:lastRenderedPageBreak/>
              <w:t>Расчетный показатель минимально допустимого уровня обеспеченности</w:t>
            </w:r>
          </w:p>
        </w:tc>
        <w:tc>
          <w:tcPr>
            <w:tcW w:w="2551" w:type="dxa"/>
          </w:tcPr>
          <w:p w:rsidR="00361CCD" w:rsidRPr="00D917EA" w:rsidRDefault="00391EEF" w:rsidP="0071261A">
            <w:pPr>
              <w:pStyle w:val="aff6"/>
              <w:ind w:firstLine="0"/>
              <w:jc w:val="left"/>
              <w:rPr>
                <w:color w:val="000000" w:themeColor="text1"/>
                <w:sz w:val="20"/>
                <w:szCs w:val="20"/>
                <w:lang w:val="ru-RU"/>
              </w:rPr>
            </w:pPr>
            <w:r w:rsidRPr="00D917EA">
              <w:rPr>
                <w:color w:val="000000" w:themeColor="text1"/>
                <w:sz w:val="20"/>
                <w:szCs w:val="20"/>
                <w:lang w:val="ru-RU"/>
              </w:rPr>
              <w:t>Количество объектов на п</w:t>
            </w:r>
            <w:r w:rsidRPr="00D917EA">
              <w:rPr>
                <w:color w:val="000000" w:themeColor="text1"/>
                <w:sz w:val="20"/>
                <w:szCs w:val="20"/>
                <w:lang w:val="ru-RU"/>
              </w:rPr>
              <w:t>о</w:t>
            </w:r>
            <w:r w:rsidRPr="00D917EA">
              <w:rPr>
                <w:color w:val="000000" w:themeColor="text1"/>
                <w:sz w:val="20"/>
                <w:szCs w:val="20"/>
                <w:lang w:val="ru-RU"/>
              </w:rPr>
              <w:t>селение, ед.</w:t>
            </w:r>
          </w:p>
        </w:tc>
        <w:tc>
          <w:tcPr>
            <w:tcW w:w="1418" w:type="dxa"/>
          </w:tcPr>
          <w:p w:rsidR="00361CCD" w:rsidRPr="00D917EA" w:rsidRDefault="00C45A95" w:rsidP="0071261A">
            <w:pPr>
              <w:pStyle w:val="aff6"/>
              <w:ind w:firstLine="0"/>
              <w:jc w:val="center"/>
              <w:rPr>
                <w:color w:val="000000" w:themeColor="text1"/>
                <w:sz w:val="20"/>
                <w:szCs w:val="20"/>
                <w:lang w:val="ru-RU"/>
              </w:rPr>
            </w:pPr>
            <w:r w:rsidRPr="00D917EA">
              <w:rPr>
                <w:color w:val="000000" w:themeColor="text1"/>
                <w:sz w:val="20"/>
                <w:szCs w:val="20"/>
                <w:highlight w:val="cyan"/>
                <w:lang w:val="ru-RU"/>
              </w:rPr>
              <w:t>1</w:t>
            </w:r>
          </w:p>
        </w:tc>
      </w:tr>
      <w:tr w:rsidR="00361CCD" w:rsidRPr="00D917EA" w:rsidTr="0071261A">
        <w:trPr>
          <w:cantSplit/>
        </w:trPr>
        <w:tc>
          <w:tcPr>
            <w:tcW w:w="2013" w:type="dxa"/>
            <w:vMerge/>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p>
        </w:tc>
        <w:tc>
          <w:tcPr>
            <w:tcW w:w="3402" w:type="dxa"/>
          </w:tcPr>
          <w:p w:rsidR="00361CCD" w:rsidRPr="00D917EA" w:rsidRDefault="00361CCD"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допустимого уровня территориальной доступности</w:t>
            </w:r>
          </w:p>
        </w:tc>
        <w:tc>
          <w:tcPr>
            <w:tcW w:w="2551" w:type="dxa"/>
          </w:tcPr>
          <w:p w:rsidR="00361CCD"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highlight w:val="cyan"/>
                <w:lang w:val="ru-RU"/>
              </w:rPr>
              <w:t>П</w:t>
            </w:r>
            <w:r w:rsidR="00361CCD" w:rsidRPr="00D917EA">
              <w:rPr>
                <w:color w:val="000000" w:themeColor="text1"/>
                <w:sz w:val="20"/>
                <w:szCs w:val="20"/>
                <w:highlight w:val="cyan"/>
                <w:lang w:val="ru-RU"/>
              </w:rPr>
              <w:t>ешеходная доступность, мин.</w:t>
            </w:r>
          </w:p>
        </w:tc>
        <w:tc>
          <w:tcPr>
            <w:tcW w:w="1418" w:type="dxa"/>
          </w:tcPr>
          <w:p w:rsidR="00361CCD" w:rsidRPr="00D917EA" w:rsidRDefault="00106C8E" w:rsidP="0071261A">
            <w:pPr>
              <w:pStyle w:val="aff6"/>
              <w:ind w:firstLine="0"/>
              <w:jc w:val="center"/>
              <w:rPr>
                <w:color w:val="000000" w:themeColor="text1"/>
                <w:sz w:val="20"/>
                <w:szCs w:val="20"/>
                <w:lang w:val="ru-RU"/>
              </w:rPr>
            </w:pPr>
            <w:r w:rsidRPr="00D917EA">
              <w:rPr>
                <w:color w:val="000000" w:themeColor="text1"/>
                <w:sz w:val="20"/>
                <w:szCs w:val="20"/>
                <w:highlight w:val="cyan"/>
                <w:lang w:val="ru-RU"/>
              </w:rPr>
              <w:t>30</w:t>
            </w:r>
          </w:p>
        </w:tc>
      </w:tr>
      <w:tr w:rsidR="00361CCD" w:rsidRPr="00D917EA" w:rsidTr="0071261A">
        <w:trPr>
          <w:cantSplit/>
        </w:trPr>
        <w:tc>
          <w:tcPr>
            <w:tcW w:w="2013" w:type="dxa"/>
            <w:vMerge w:val="restart"/>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r w:rsidRPr="00D917EA">
              <w:rPr>
                <w:color w:val="000000" w:themeColor="text1"/>
                <w:sz w:val="20"/>
                <w:szCs w:val="20"/>
                <w:lang w:val="ru-RU"/>
              </w:rPr>
              <w:lastRenderedPageBreak/>
              <w:t>Музей краеведческий</w:t>
            </w:r>
          </w:p>
        </w:tc>
        <w:tc>
          <w:tcPr>
            <w:tcW w:w="3402" w:type="dxa"/>
          </w:tcPr>
          <w:p w:rsidR="00361CCD" w:rsidRPr="00D917EA" w:rsidRDefault="00361CCD"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допустимого уровня обеспеченности</w:t>
            </w:r>
          </w:p>
        </w:tc>
        <w:tc>
          <w:tcPr>
            <w:tcW w:w="2551" w:type="dxa"/>
          </w:tcPr>
          <w:p w:rsidR="00361CCD" w:rsidRPr="00D917EA" w:rsidRDefault="00391EEF" w:rsidP="00C45A95">
            <w:pPr>
              <w:pStyle w:val="aff6"/>
              <w:ind w:firstLine="0"/>
              <w:jc w:val="left"/>
              <w:rPr>
                <w:color w:val="000000" w:themeColor="text1"/>
                <w:sz w:val="20"/>
                <w:szCs w:val="20"/>
                <w:lang w:val="ru-RU"/>
              </w:rPr>
            </w:pPr>
            <w:r w:rsidRPr="00D917EA">
              <w:rPr>
                <w:color w:val="000000" w:themeColor="text1"/>
                <w:sz w:val="20"/>
                <w:szCs w:val="20"/>
                <w:lang w:val="ru-RU"/>
              </w:rPr>
              <w:t>Количество объектов на п</w:t>
            </w:r>
            <w:r w:rsidRPr="00D917EA">
              <w:rPr>
                <w:color w:val="000000" w:themeColor="text1"/>
                <w:sz w:val="20"/>
                <w:szCs w:val="20"/>
                <w:lang w:val="ru-RU"/>
              </w:rPr>
              <w:t>о</w:t>
            </w:r>
            <w:r w:rsidRPr="00D917EA">
              <w:rPr>
                <w:color w:val="000000" w:themeColor="text1"/>
                <w:sz w:val="20"/>
                <w:szCs w:val="20"/>
                <w:lang w:val="ru-RU"/>
              </w:rPr>
              <w:t>селение, ед.</w:t>
            </w:r>
          </w:p>
        </w:tc>
        <w:tc>
          <w:tcPr>
            <w:tcW w:w="1418" w:type="dxa"/>
          </w:tcPr>
          <w:p w:rsidR="00361CCD" w:rsidRPr="00D917EA" w:rsidRDefault="00361CCD" w:rsidP="00C45A95">
            <w:pPr>
              <w:pStyle w:val="aff6"/>
              <w:ind w:firstLine="0"/>
              <w:jc w:val="center"/>
              <w:rPr>
                <w:color w:val="000000" w:themeColor="text1"/>
                <w:sz w:val="20"/>
                <w:szCs w:val="20"/>
                <w:lang w:val="ru-RU"/>
              </w:rPr>
            </w:pPr>
            <w:r w:rsidRPr="00D917EA">
              <w:rPr>
                <w:color w:val="000000" w:themeColor="text1"/>
                <w:sz w:val="20"/>
                <w:szCs w:val="20"/>
                <w:lang w:val="ru-RU"/>
              </w:rPr>
              <w:t>1</w:t>
            </w:r>
          </w:p>
        </w:tc>
      </w:tr>
      <w:tr w:rsidR="00361CCD" w:rsidRPr="00D917EA" w:rsidTr="0071261A">
        <w:trPr>
          <w:cantSplit/>
        </w:trPr>
        <w:tc>
          <w:tcPr>
            <w:tcW w:w="2013" w:type="dxa"/>
            <w:vMerge/>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p>
        </w:tc>
        <w:tc>
          <w:tcPr>
            <w:tcW w:w="3402" w:type="dxa"/>
          </w:tcPr>
          <w:p w:rsidR="00361CCD" w:rsidRPr="00D917EA" w:rsidRDefault="00361CCD"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допустимого уровня территориальной доступности</w:t>
            </w:r>
          </w:p>
        </w:tc>
        <w:tc>
          <w:tcPr>
            <w:tcW w:w="2551" w:type="dxa"/>
          </w:tcPr>
          <w:p w:rsidR="00361CCD" w:rsidRPr="00D917EA" w:rsidRDefault="00361CCD" w:rsidP="00C45A95">
            <w:pPr>
              <w:pStyle w:val="aff6"/>
              <w:ind w:firstLine="0"/>
              <w:jc w:val="left"/>
              <w:rPr>
                <w:color w:val="000000" w:themeColor="text1"/>
                <w:sz w:val="20"/>
                <w:szCs w:val="20"/>
                <w:lang w:val="ru-RU"/>
              </w:rPr>
            </w:pPr>
            <w:r w:rsidRPr="00D917EA">
              <w:rPr>
                <w:color w:val="000000" w:themeColor="text1"/>
                <w:sz w:val="20"/>
                <w:szCs w:val="20"/>
                <w:lang w:val="ru-RU"/>
              </w:rPr>
              <w:t>Транспортная доступность, мин.</w:t>
            </w:r>
          </w:p>
        </w:tc>
        <w:tc>
          <w:tcPr>
            <w:tcW w:w="1418" w:type="dxa"/>
          </w:tcPr>
          <w:p w:rsidR="00361CCD" w:rsidRPr="00D917EA" w:rsidRDefault="00361CCD" w:rsidP="00C45A95">
            <w:pPr>
              <w:pStyle w:val="aff6"/>
              <w:ind w:firstLine="0"/>
              <w:jc w:val="center"/>
              <w:rPr>
                <w:color w:val="000000" w:themeColor="text1"/>
                <w:sz w:val="20"/>
                <w:szCs w:val="20"/>
                <w:lang w:val="ru-RU"/>
              </w:rPr>
            </w:pPr>
            <w:r w:rsidRPr="00D917EA">
              <w:rPr>
                <w:color w:val="000000" w:themeColor="text1"/>
                <w:sz w:val="20"/>
                <w:szCs w:val="20"/>
                <w:lang w:val="ru-RU"/>
              </w:rPr>
              <w:t>15</w:t>
            </w:r>
          </w:p>
        </w:tc>
      </w:tr>
      <w:bookmarkEnd w:id="118"/>
      <w:bookmarkEnd w:id="119"/>
      <w:tr w:rsidR="00C45A95" w:rsidRPr="00D917EA" w:rsidTr="0071261A">
        <w:trPr>
          <w:cantSplit/>
        </w:trPr>
        <w:tc>
          <w:tcPr>
            <w:tcW w:w="2013" w:type="dxa"/>
            <w:vMerge w:val="restart"/>
            <w:shd w:val="clear" w:color="auto" w:fill="F2F2F2" w:themeFill="background1" w:themeFillShade="F2"/>
          </w:tcPr>
          <w:p w:rsidR="00C45A95" w:rsidRPr="00D917EA" w:rsidRDefault="00C45A95" w:rsidP="0071261A">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Концертный творч</w:t>
            </w:r>
            <w:r w:rsidRPr="00D917EA">
              <w:rPr>
                <w:color w:val="000000" w:themeColor="text1"/>
                <w:sz w:val="20"/>
                <w:szCs w:val="20"/>
                <w:highlight w:val="cyan"/>
                <w:lang w:val="ru-RU"/>
              </w:rPr>
              <w:t>е</w:t>
            </w:r>
            <w:r w:rsidRPr="00D917EA">
              <w:rPr>
                <w:color w:val="000000" w:themeColor="text1"/>
                <w:sz w:val="20"/>
                <w:szCs w:val="20"/>
                <w:highlight w:val="cyan"/>
                <w:lang w:val="ru-RU"/>
              </w:rPr>
              <w:t>ский коллектив</w:t>
            </w:r>
          </w:p>
        </w:tc>
        <w:tc>
          <w:tcPr>
            <w:tcW w:w="3402" w:type="dxa"/>
          </w:tcPr>
          <w:p w:rsidR="00C45A95" w:rsidRPr="00D917EA" w:rsidRDefault="00C45A9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показатель минимально допустимого уровня обеспеченности</w:t>
            </w:r>
          </w:p>
        </w:tc>
        <w:tc>
          <w:tcPr>
            <w:tcW w:w="2551" w:type="dxa"/>
          </w:tcPr>
          <w:p w:rsidR="00C45A95" w:rsidRPr="00D917EA" w:rsidRDefault="00C45A9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Количество объектов</w:t>
            </w:r>
          </w:p>
        </w:tc>
        <w:tc>
          <w:tcPr>
            <w:tcW w:w="1418" w:type="dxa"/>
          </w:tcPr>
          <w:p w:rsidR="00C45A95" w:rsidRPr="00D917EA" w:rsidRDefault="00C45A95" w:rsidP="00106C8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w:t>
            </w:r>
          </w:p>
        </w:tc>
      </w:tr>
      <w:tr w:rsidR="00C45A95" w:rsidRPr="00D917EA" w:rsidTr="0071261A">
        <w:trPr>
          <w:cantSplit/>
        </w:trPr>
        <w:tc>
          <w:tcPr>
            <w:tcW w:w="2013" w:type="dxa"/>
            <w:vMerge/>
            <w:shd w:val="clear" w:color="auto" w:fill="F2F2F2" w:themeFill="background1" w:themeFillShade="F2"/>
          </w:tcPr>
          <w:p w:rsidR="00C45A95" w:rsidRPr="00D917EA" w:rsidRDefault="00C45A95" w:rsidP="0071261A">
            <w:pPr>
              <w:pStyle w:val="aff6"/>
              <w:ind w:firstLine="0"/>
              <w:jc w:val="left"/>
              <w:rPr>
                <w:color w:val="000000" w:themeColor="text1"/>
                <w:sz w:val="20"/>
                <w:szCs w:val="20"/>
                <w:highlight w:val="cyan"/>
                <w:lang w:val="ru-RU"/>
              </w:rPr>
            </w:pPr>
          </w:p>
        </w:tc>
        <w:tc>
          <w:tcPr>
            <w:tcW w:w="3402" w:type="dxa"/>
          </w:tcPr>
          <w:p w:rsidR="00C45A95" w:rsidRPr="00D917EA" w:rsidRDefault="00C45A9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показатель максимально допустимого уровня территориальной доступности</w:t>
            </w:r>
          </w:p>
        </w:tc>
        <w:tc>
          <w:tcPr>
            <w:tcW w:w="2551" w:type="dxa"/>
          </w:tcPr>
          <w:p w:rsidR="00C45A95" w:rsidRPr="00D917EA" w:rsidRDefault="00C45A95" w:rsidP="00106C8E">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Транспортная доступность, мин.</w:t>
            </w:r>
          </w:p>
        </w:tc>
        <w:tc>
          <w:tcPr>
            <w:tcW w:w="1418" w:type="dxa"/>
          </w:tcPr>
          <w:p w:rsidR="00C45A95" w:rsidRPr="00D917EA" w:rsidRDefault="00C45A95" w:rsidP="00106C8E">
            <w:pPr>
              <w:pStyle w:val="aff6"/>
              <w:ind w:firstLine="0"/>
              <w:jc w:val="center"/>
              <w:rPr>
                <w:color w:val="000000" w:themeColor="text1"/>
                <w:sz w:val="20"/>
                <w:szCs w:val="20"/>
                <w:highlight w:val="cyan"/>
                <w:lang w:val="ru-RU"/>
              </w:rPr>
            </w:pPr>
            <w:r w:rsidRPr="00D917EA">
              <w:rPr>
                <w:color w:val="000000" w:themeColor="text1"/>
                <w:sz w:val="20"/>
                <w:szCs w:val="20"/>
                <w:highlight w:val="cyan"/>
                <w:lang w:val="ru-RU"/>
              </w:rPr>
              <w:t>15</w:t>
            </w:r>
          </w:p>
        </w:tc>
      </w:tr>
      <w:tr w:rsidR="00C45A95" w:rsidRPr="00D917EA" w:rsidTr="0071261A">
        <w:trPr>
          <w:cantSplit/>
        </w:trPr>
        <w:tc>
          <w:tcPr>
            <w:tcW w:w="2013" w:type="dxa"/>
            <w:vMerge w:val="restart"/>
            <w:shd w:val="clear" w:color="auto" w:fill="F2F2F2" w:themeFill="background1" w:themeFillShade="F2"/>
          </w:tcPr>
          <w:p w:rsidR="00C45A95" w:rsidRPr="00D917EA" w:rsidRDefault="00C45A95" w:rsidP="0071261A">
            <w:pPr>
              <w:pStyle w:val="aff6"/>
              <w:ind w:firstLine="0"/>
              <w:jc w:val="left"/>
              <w:rPr>
                <w:color w:val="000000" w:themeColor="text1"/>
                <w:sz w:val="20"/>
                <w:szCs w:val="20"/>
                <w:lang w:val="ru-RU"/>
              </w:rPr>
            </w:pPr>
            <w:r w:rsidRPr="00D917EA">
              <w:rPr>
                <w:color w:val="000000" w:themeColor="text1"/>
                <w:sz w:val="20"/>
                <w:szCs w:val="20"/>
                <w:lang w:val="ru-RU"/>
              </w:rPr>
              <w:t>Дом культуры</w:t>
            </w:r>
          </w:p>
        </w:tc>
        <w:tc>
          <w:tcPr>
            <w:tcW w:w="3402" w:type="dxa"/>
            <w:vMerge w:val="restart"/>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допустимого уровня обеспеченности</w:t>
            </w:r>
          </w:p>
        </w:tc>
        <w:tc>
          <w:tcPr>
            <w:tcW w:w="2551" w:type="dxa"/>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Количество объектов</w:t>
            </w:r>
            <w:r w:rsidR="00391EEF" w:rsidRPr="00D917EA">
              <w:rPr>
                <w:color w:val="000000" w:themeColor="text1"/>
                <w:sz w:val="20"/>
                <w:szCs w:val="20"/>
                <w:lang w:val="ru-RU"/>
              </w:rPr>
              <w:t xml:space="preserve"> на п</w:t>
            </w:r>
            <w:r w:rsidR="00391EEF" w:rsidRPr="00D917EA">
              <w:rPr>
                <w:color w:val="000000" w:themeColor="text1"/>
                <w:sz w:val="20"/>
                <w:szCs w:val="20"/>
                <w:lang w:val="ru-RU"/>
              </w:rPr>
              <w:t>о</w:t>
            </w:r>
            <w:r w:rsidR="00391EEF" w:rsidRPr="00D917EA">
              <w:rPr>
                <w:color w:val="000000" w:themeColor="text1"/>
                <w:sz w:val="20"/>
                <w:szCs w:val="20"/>
                <w:lang w:val="ru-RU"/>
              </w:rPr>
              <w:t>селение, ед.</w:t>
            </w:r>
          </w:p>
        </w:tc>
        <w:tc>
          <w:tcPr>
            <w:tcW w:w="1418" w:type="dxa"/>
          </w:tcPr>
          <w:p w:rsidR="00C45A95" w:rsidRPr="00D917EA" w:rsidRDefault="00391EEF" w:rsidP="00C45A95">
            <w:pPr>
              <w:pStyle w:val="aff6"/>
              <w:ind w:firstLine="0"/>
              <w:jc w:val="center"/>
              <w:rPr>
                <w:color w:val="000000" w:themeColor="text1"/>
                <w:sz w:val="20"/>
                <w:szCs w:val="20"/>
                <w:lang w:val="ru-RU"/>
              </w:rPr>
            </w:pPr>
            <w:r w:rsidRPr="00D917EA">
              <w:rPr>
                <w:color w:val="000000" w:themeColor="text1"/>
                <w:sz w:val="20"/>
                <w:szCs w:val="20"/>
                <w:highlight w:val="cyan"/>
                <w:lang w:val="ru-RU"/>
              </w:rPr>
              <w:t>2</w:t>
            </w:r>
          </w:p>
        </w:tc>
      </w:tr>
      <w:tr w:rsidR="00C45A95" w:rsidRPr="00D917EA" w:rsidTr="0071261A">
        <w:trPr>
          <w:cantSplit/>
        </w:trPr>
        <w:tc>
          <w:tcPr>
            <w:tcW w:w="2013" w:type="dxa"/>
            <w:vMerge/>
            <w:shd w:val="clear" w:color="auto" w:fill="F2F2F2" w:themeFill="background1" w:themeFillShade="F2"/>
          </w:tcPr>
          <w:p w:rsidR="00C45A95" w:rsidRPr="00D917EA" w:rsidRDefault="00C45A95" w:rsidP="0071261A">
            <w:pPr>
              <w:pStyle w:val="aff6"/>
              <w:ind w:firstLine="0"/>
              <w:jc w:val="left"/>
              <w:rPr>
                <w:color w:val="000000" w:themeColor="text1"/>
                <w:sz w:val="20"/>
                <w:szCs w:val="20"/>
                <w:lang w:val="ru-RU"/>
              </w:rPr>
            </w:pPr>
            <w:bookmarkStart w:id="122" w:name="_Hlk497497879"/>
          </w:p>
        </w:tc>
        <w:tc>
          <w:tcPr>
            <w:tcW w:w="3402" w:type="dxa"/>
            <w:vMerge/>
          </w:tcPr>
          <w:p w:rsidR="00C45A95" w:rsidRPr="00D917EA" w:rsidRDefault="00C45A95" w:rsidP="00C45A95">
            <w:pPr>
              <w:pStyle w:val="aff6"/>
              <w:ind w:firstLine="0"/>
              <w:jc w:val="left"/>
              <w:rPr>
                <w:color w:val="000000" w:themeColor="text1"/>
                <w:sz w:val="20"/>
                <w:szCs w:val="20"/>
                <w:lang w:val="ru-RU"/>
              </w:rPr>
            </w:pPr>
          </w:p>
        </w:tc>
        <w:tc>
          <w:tcPr>
            <w:tcW w:w="2551" w:type="dxa"/>
          </w:tcPr>
          <w:p w:rsidR="00C45A95" w:rsidRPr="00D917EA" w:rsidRDefault="00C45A95" w:rsidP="00955C54">
            <w:pPr>
              <w:pStyle w:val="aff6"/>
              <w:ind w:firstLine="0"/>
              <w:jc w:val="left"/>
              <w:rPr>
                <w:color w:val="000000" w:themeColor="text1"/>
                <w:sz w:val="20"/>
                <w:szCs w:val="20"/>
              </w:rPr>
            </w:pPr>
            <w:r w:rsidRPr="00D917EA">
              <w:rPr>
                <w:color w:val="000000" w:themeColor="text1"/>
                <w:sz w:val="20"/>
                <w:szCs w:val="20"/>
                <w:lang w:val="ru-RU"/>
              </w:rPr>
              <w:t xml:space="preserve">Число посадочных мест, мест/тыс. чел. </w:t>
            </w:r>
            <w:r w:rsidRPr="00D917EA">
              <w:rPr>
                <w:color w:val="000000" w:themeColor="text1"/>
                <w:sz w:val="20"/>
                <w:szCs w:val="20"/>
              </w:rPr>
              <w:t>[</w:t>
            </w:r>
            <w:r w:rsidR="00955C54" w:rsidRPr="00D917EA">
              <w:rPr>
                <w:color w:val="000000" w:themeColor="text1"/>
                <w:sz w:val="20"/>
                <w:szCs w:val="20"/>
                <w:lang w:val="ru-RU"/>
              </w:rPr>
              <w:t>6</w:t>
            </w:r>
            <w:r w:rsidRPr="00D917EA">
              <w:rPr>
                <w:color w:val="000000" w:themeColor="text1"/>
                <w:sz w:val="20"/>
                <w:szCs w:val="20"/>
              </w:rPr>
              <w:t>]</w:t>
            </w:r>
          </w:p>
        </w:tc>
        <w:tc>
          <w:tcPr>
            <w:tcW w:w="1418" w:type="dxa"/>
          </w:tcPr>
          <w:p w:rsidR="00C45A95" w:rsidRPr="00D917EA" w:rsidRDefault="00C45A95" w:rsidP="00C45A95">
            <w:pPr>
              <w:pStyle w:val="aff6"/>
              <w:ind w:firstLine="0"/>
              <w:jc w:val="center"/>
              <w:rPr>
                <w:color w:val="000000" w:themeColor="text1"/>
                <w:sz w:val="20"/>
                <w:szCs w:val="20"/>
                <w:lang w:val="ru-RU"/>
              </w:rPr>
            </w:pPr>
            <w:r w:rsidRPr="00D917EA">
              <w:rPr>
                <w:color w:val="000000" w:themeColor="text1"/>
                <w:sz w:val="20"/>
                <w:szCs w:val="20"/>
                <w:lang w:val="ru-RU"/>
              </w:rPr>
              <w:t>65</w:t>
            </w:r>
          </w:p>
        </w:tc>
      </w:tr>
      <w:bookmarkEnd w:id="122"/>
      <w:tr w:rsidR="00C45A95" w:rsidRPr="00D917EA" w:rsidTr="0071261A">
        <w:trPr>
          <w:cantSplit/>
        </w:trPr>
        <w:tc>
          <w:tcPr>
            <w:tcW w:w="2013" w:type="dxa"/>
            <w:vMerge/>
            <w:shd w:val="clear" w:color="auto" w:fill="F2F2F2" w:themeFill="background1" w:themeFillShade="F2"/>
          </w:tcPr>
          <w:p w:rsidR="00C45A95" w:rsidRPr="00D917EA" w:rsidRDefault="00C45A95" w:rsidP="0071261A">
            <w:pPr>
              <w:pStyle w:val="aff6"/>
              <w:ind w:firstLine="0"/>
              <w:jc w:val="left"/>
              <w:rPr>
                <w:color w:val="000000" w:themeColor="text1"/>
                <w:sz w:val="20"/>
                <w:szCs w:val="20"/>
                <w:lang w:val="ru-RU"/>
              </w:rPr>
            </w:pPr>
          </w:p>
        </w:tc>
        <w:tc>
          <w:tcPr>
            <w:tcW w:w="3402" w:type="dxa"/>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допустимого уровня территориальной доступности</w:t>
            </w:r>
          </w:p>
        </w:tc>
        <w:tc>
          <w:tcPr>
            <w:tcW w:w="2551" w:type="dxa"/>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Транспортная доступность, мин.</w:t>
            </w:r>
          </w:p>
        </w:tc>
        <w:tc>
          <w:tcPr>
            <w:tcW w:w="1418" w:type="dxa"/>
          </w:tcPr>
          <w:p w:rsidR="00C45A95" w:rsidRPr="00D917EA" w:rsidRDefault="00C45A95" w:rsidP="00C45A95">
            <w:pPr>
              <w:pStyle w:val="aff6"/>
              <w:ind w:firstLine="0"/>
              <w:jc w:val="center"/>
              <w:rPr>
                <w:color w:val="000000" w:themeColor="text1"/>
                <w:sz w:val="20"/>
                <w:szCs w:val="20"/>
                <w:lang w:val="ru-RU"/>
              </w:rPr>
            </w:pPr>
            <w:r w:rsidRPr="00D917EA">
              <w:rPr>
                <w:color w:val="000000" w:themeColor="text1"/>
                <w:sz w:val="20"/>
                <w:szCs w:val="20"/>
                <w:lang w:val="ru-RU"/>
              </w:rPr>
              <w:t>15</w:t>
            </w:r>
          </w:p>
        </w:tc>
      </w:tr>
      <w:tr w:rsidR="00C45A95" w:rsidRPr="00D917EA" w:rsidTr="0071261A">
        <w:trPr>
          <w:cantSplit/>
        </w:trPr>
        <w:tc>
          <w:tcPr>
            <w:tcW w:w="2013" w:type="dxa"/>
            <w:vMerge w:val="restart"/>
            <w:shd w:val="clear" w:color="auto" w:fill="F2F2F2" w:themeFill="background1" w:themeFillShade="F2"/>
          </w:tcPr>
          <w:p w:rsidR="00C45A95" w:rsidRPr="00D917EA" w:rsidRDefault="00C45A95" w:rsidP="0071261A">
            <w:pPr>
              <w:pStyle w:val="aff6"/>
              <w:ind w:firstLine="0"/>
              <w:jc w:val="left"/>
              <w:rPr>
                <w:color w:val="000000" w:themeColor="text1"/>
                <w:sz w:val="20"/>
                <w:szCs w:val="20"/>
                <w:lang w:val="ru-RU"/>
              </w:rPr>
            </w:pPr>
            <w:r w:rsidRPr="00D917EA">
              <w:rPr>
                <w:color w:val="000000" w:themeColor="text1"/>
                <w:sz w:val="20"/>
                <w:szCs w:val="20"/>
                <w:lang w:val="ru-RU"/>
              </w:rPr>
              <w:t>Кинозал</w:t>
            </w:r>
          </w:p>
        </w:tc>
        <w:tc>
          <w:tcPr>
            <w:tcW w:w="3402" w:type="dxa"/>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допустимого уровня обеспеченности</w:t>
            </w:r>
          </w:p>
        </w:tc>
        <w:tc>
          <w:tcPr>
            <w:tcW w:w="2551" w:type="dxa"/>
          </w:tcPr>
          <w:p w:rsidR="00C45A95" w:rsidRPr="00D917EA" w:rsidRDefault="00391EEF" w:rsidP="00C45A95">
            <w:pPr>
              <w:pStyle w:val="aff6"/>
              <w:ind w:firstLine="0"/>
              <w:jc w:val="left"/>
              <w:rPr>
                <w:color w:val="000000" w:themeColor="text1"/>
                <w:sz w:val="20"/>
                <w:szCs w:val="20"/>
                <w:lang w:val="ru-RU"/>
              </w:rPr>
            </w:pPr>
            <w:r w:rsidRPr="00D917EA">
              <w:rPr>
                <w:color w:val="000000" w:themeColor="text1"/>
                <w:sz w:val="20"/>
                <w:szCs w:val="20"/>
                <w:lang w:val="ru-RU"/>
              </w:rPr>
              <w:t>Количество объектов на п</w:t>
            </w:r>
            <w:r w:rsidRPr="00D917EA">
              <w:rPr>
                <w:color w:val="000000" w:themeColor="text1"/>
                <w:sz w:val="20"/>
                <w:szCs w:val="20"/>
                <w:lang w:val="ru-RU"/>
              </w:rPr>
              <w:t>о</w:t>
            </w:r>
            <w:r w:rsidRPr="00D917EA">
              <w:rPr>
                <w:color w:val="000000" w:themeColor="text1"/>
                <w:sz w:val="20"/>
                <w:szCs w:val="20"/>
                <w:lang w:val="ru-RU"/>
              </w:rPr>
              <w:t>селение, ед.</w:t>
            </w:r>
          </w:p>
        </w:tc>
        <w:tc>
          <w:tcPr>
            <w:tcW w:w="1418" w:type="dxa"/>
          </w:tcPr>
          <w:p w:rsidR="00C45A95" w:rsidRPr="00D917EA" w:rsidRDefault="00C45A95" w:rsidP="00C45A95">
            <w:pPr>
              <w:pStyle w:val="aff6"/>
              <w:ind w:firstLine="0"/>
              <w:jc w:val="center"/>
              <w:rPr>
                <w:color w:val="000000" w:themeColor="text1"/>
                <w:sz w:val="20"/>
                <w:szCs w:val="20"/>
                <w:lang w:val="ru-RU"/>
              </w:rPr>
            </w:pPr>
            <w:r w:rsidRPr="00D917EA">
              <w:rPr>
                <w:color w:val="000000" w:themeColor="text1"/>
                <w:sz w:val="20"/>
                <w:szCs w:val="20"/>
                <w:lang w:val="ru-RU"/>
              </w:rPr>
              <w:t>1</w:t>
            </w:r>
          </w:p>
        </w:tc>
      </w:tr>
      <w:tr w:rsidR="00C45A95" w:rsidRPr="00D917EA" w:rsidTr="0071261A">
        <w:trPr>
          <w:cantSplit/>
        </w:trPr>
        <w:tc>
          <w:tcPr>
            <w:tcW w:w="2013" w:type="dxa"/>
            <w:vMerge/>
            <w:shd w:val="clear" w:color="auto" w:fill="F2F2F2" w:themeFill="background1" w:themeFillShade="F2"/>
          </w:tcPr>
          <w:p w:rsidR="00C45A95" w:rsidRPr="00D917EA" w:rsidRDefault="00C45A95" w:rsidP="0071261A">
            <w:pPr>
              <w:pStyle w:val="aff6"/>
              <w:ind w:firstLine="0"/>
              <w:jc w:val="left"/>
              <w:rPr>
                <w:color w:val="000000" w:themeColor="text1"/>
                <w:sz w:val="20"/>
                <w:szCs w:val="20"/>
                <w:lang w:val="ru-RU"/>
              </w:rPr>
            </w:pPr>
          </w:p>
        </w:tc>
        <w:tc>
          <w:tcPr>
            <w:tcW w:w="3402" w:type="dxa"/>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допустимого уровня территориальной доступности</w:t>
            </w:r>
          </w:p>
        </w:tc>
        <w:tc>
          <w:tcPr>
            <w:tcW w:w="2551" w:type="dxa"/>
          </w:tcPr>
          <w:p w:rsidR="00C45A95" w:rsidRPr="00D917EA" w:rsidRDefault="00C45A95" w:rsidP="00C45A95">
            <w:pPr>
              <w:pStyle w:val="aff6"/>
              <w:ind w:firstLine="0"/>
              <w:jc w:val="left"/>
              <w:rPr>
                <w:color w:val="000000" w:themeColor="text1"/>
                <w:sz w:val="20"/>
                <w:szCs w:val="20"/>
                <w:lang w:val="ru-RU"/>
              </w:rPr>
            </w:pPr>
            <w:r w:rsidRPr="00D917EA">
              <w:rPr>
                <w:color w:val="000000" w:themeColor="text1"/>
                <w:sz w:val="20"/>
                <w:szCs w:val="20"/>
                <w:lang w:val="ru-RU"/>
              </w:rPr>
              <w:t>Транспортная доступность, мин.</w:t>
            </w:r>
          </w:p>
        </w:tc>
        <w:tc>
          <w:tcPr>
            <w:tcW w:w="1418" w:type="dxa"/>
          </w:tcPr>
          <w:p w:rsidR="00C45A95" w:rsidRPr="00D917EA" w:rsidRDefault="00C45A95" w:rsidP="00C45A95">
            <w:pPr>
              <w:pStyle w:val="aff6"/>
              <w:ind w:firstLine="0"/>
              <w:jc w:val="center"/>
              <w:rPr>
                <w:color w:val="000000" w:themeColor="text1"/>
                <w:sz w:val="20"/>
                <w:szCs w:val="20"/>
                <w:lang w:val="ru-RU"/>
              </w:rPr>
            </w:pPr>
            <w:r w:rsidRPr="00D917EA">
              <w:rPr>
                <w:color w:val="000000" w:themeColor="text1"/>
                <w:sz w:val="20"/>
                <w:szCs w:val="20"/>
                <w:lang w:val="ru-RU"/>
              </w:rPr>
              <w:t>15</w:t>
            </w:r>
          </w:p>
        </w:tc>
      </w:tr>
      <w:tr w:rsidR="00C45A95" w:rsidRPr="00D917EA" w:rsidTr="0071261A">
        <w:trPr>
          <w:cantSplit/>
        </w:trPr>
        <w:tc>
          <w:tcPr>
            <w:tcW w:w="9384" w:type="dxa"/>
            <w:gridSpan w:val="4"/>
            <w:shd w:val="clear" w:color="auto" w:fill="F2F2F2" w:themeFill="background1" w:themeFillShade="F2"/>
          </w:tcPr>
          <w:p w:rsidR="00C45A95" w:rsidRPr="00D917EA" w:rsidRDefault="00C45A95" w:rsidP="0071261A">
            <w:pPr>
              <w:pStyle w:val="Default"/>
              <w:jc w:val="both"/>
              <w:rPr>
                <w:b/>
                <w:color w:val="000000" w:themeColor="text1"/>
                <w:sz w:val="20"/>
                <w:szCs w:val="20"/>
              </w:rPr>
            </w:pPr>
            <w:r w:rsidRPr="00D917EA">
              <w:rPr>
                <w:b/>
                <w:color w:val="000000" w:themeColor="text1"/>
                <w:sz w:val="20"/>
                <w:szCs w:val="20"/>
              </w:rPr>
              <w:t>Примечание:</w:t>
            </w:r>
          </w:p>
          <w:p w:rsidR="00955C54" w:rsidRPr="00D917EA" w:rsidRDefault="00955C54" w:rsidP="00955C54">
            <w:pPr>
              <w:pStyle w:val="aff6"/>
              <w:ind w:firstLine="0"/>
              <w:jc w:val="left"/>
              <w:rPr>
                <w:color w:val="000000" w:themeColor="text1"/>
                <w:sz w:val="20"/>
                <w:szCs w:val="20"/>
                <w:lang w:val="ru-RU"/>
              </w:rPr>
            </w:pPr>
            <w:r w:rsidRPr="00D917EA">
              <w:rPr>
                <w:color w:val="000000" w:themeColor="text1"/>
                <w:sz w:val="20"/>
                <w:szCs w:val="20"/>
                <w:lang w:val="ru-RU"/>
              </w:rPr>
              <w:t>1. В качестве объекта культуры и искусства принимается сетевая единица соответствующего вида обслуж</w:t>
            </w:r>
            <w:r w:rsidRPr="00D917EA">
              <w:rPr>
                <w:color w:val="000000" w:themeColor="text1"/>
                <w:sz w:val="20"/>
                <w:szCs w:val="20"/>
                <w:lang w:val="ru-RU"/>
              </w:rPr>
              <w:t>и</w:t>
            </w:r>
            <w:r w:rsidRPr="00D917EA">
              <w:rPr>
                <w:color w:val="000000" w:themeColor="text1"/>
                <w:sz w:val="20"/>
                <w:szCs w:val="20"/>
                <w:lang w:val="ru-RU"/>
              </w:rPr>
              <w:t>вания. Под «сетевой единицей» следует понимать организацию культуры независимо от формы собственн</w:t>
            </w:r>
            <w:r w:rsidRPr="00D917EA">
              <w:rPr>
                <w:color w:val="000000" w:themeColor="text1"/>
                <w:sz w:val="20"/>
                <w:szCs w:val="20"/>
                <w:lang w:val="ru-RU"/>
              </w:rPr>
              <w:t>о</w:t>
            </w:r>
            <w:r w:rsidRPr="00D917EA">
              <w:rPr>
                <w:color w:val="000000" w:themeColor="text1"/>
                <w:sz w:val="20"/>
                <w:szCs w:val="20"/>
                <w:lang w:val="ru-RU"/>
              </w:rPr>
              <w:t>сти, оказывающую услуги в пределах одного здания (помещения), а также ее филиалы либо отделы, оказ</w:t>
            </w:r>
            <w:r w:rsidRPr="00D917EA">
              <w:rPr>
                <w:color w:val="000000" w:themeColor="text1"/>
                <w:sz w:val="20"/>
                <w:szCs w:val="20"/>
                <w:lang w:val="ru-RU"/>
              </w:rPr>
              <w:t>ы</w:t>
            </w:r>
            <w:r w:rsidRPr="00D917EA">
              <w:rPr>
                <w:color w:val="000000" w:themeColor="text1"/>
                <w:sz w:val="20"/>
                <w:szCs w:val="20"/>
                <w:lang w:val="ru-RU"/>
              </w:rPr>
              <w:t>вающие услуги в отдельно стоящих зданиях, в том числе иных населенных пунктах, либо в помещениях учреждений культуры иных функциональных видов.</w:t>
            </w:r>
          </w:p>
          <w:p w:rsidR="00955C54" w:rsidRPr="00D917EA" w:rsidRDefault="00955C54" w:rsidP="00955C54">
            <w:pPr>
              <w:pStyle w:val="aff6"/>
              <w:ind w:firstLine="0"/>
              <w:jc w:val="left"/>
              <w:rPr>
                <w:color w:val="000000" w:themeColor="text1"/>
                <w:sz w:val="20"/>
                <w:szCs w:val="20"/>
                <w:lang w:val="ru-RU"/>
              </w:rPr>
            </w:pPr>
            <w:r w:rsidRPr="00D917EA">
              <w:rPr>
                <w:color w:val="000000" w:themeColor="text1"/>
                <w:sz w:val="20"/>
                <w:szCs w:val="20"/>
                <w:lang w:val="ru-RU"/>
              </w:rPr>
              <w:t>2. Оптимальное территориальное размещение сетевых единиц организаций культуры может быть достигн</w:t>
            </w:r>
            <w:r w:rsidRPr="00D917EA">
              <w:rPr>
                <w:color w:val="000000" w:themeColor="text1"/>
                <w:sz w:val="20"/>
                <w:szCs w:val="20"/>
                <w:lang w:val="ru-RU"/>
              </w:rPr>
              <w:t>у</w:t>
            </w:r>
            <w:r w:rsidRPr="00D917EA">
              <w:rPr>
                <w:color w:val="000000" w:themeColor="text1"/>
                <w:sz w:val="20"/>
                <w:szCs w:val="20"/>
                <w:lang w:val="ru-RU"/>
              </w:rPr>
              <w:t>то путем их укрупнения (присоединения) за счет организаций, загруженных менее чем на 50%, а также за счет создания организаций, предоставляющих комплексные услуги, в том числе на условиях государстве</w:t>
            </w:r>
            <w:r w:rsidRPr="00D917EA">
              <w:rPr>
                <w:color w:val="000000" w:themeColor="text1"/>
                <w:sz w:val="20"/>
                <w:szCs w:val="20"/>
                <w:lang w:val="ru-RU"/>
              </w:rPr>
              <w:t>н</w:t>
            </w:r>
            <w:r w:rsidRPr="00D917EA">
              <w:rPr>
                <w:color w:val="000000" w:themeColor="text1"/>
                <w:sz w:val="20"/>
                <w:szCs w:val="20"/>
                <w:lang w:val="ru-RU"/>
              </w:rPr>
              <w:t>но-частного партнерства.</w:t>
            </w:r>
          </w:p>
          <w:p w:rsidR="00955C54" w:rsidRPr="00D917EA" w:rsidRDefault="00955C54" w:rsidP="00955C54">
            <w:pPr>
              <w:pStyle w:val="aff6"/>
              <w:ind w:firstLine="0"/>
              <w:jc w:val="left"/>
              <w:rPr>
                <w:color w:val="000000" w:themeColor="text1"/>
                <w:sz w:val="20"/>
                <w:szCs w:val="20"/>
                <w:lang w:val="ru-RU"/>
              </w:rPr>
            </w:pPr>
            <w:r w:rsidRPr="00D917EA">
              <w:rPr>
                <w:color w:val="000000" w:themeColor="text1"/>
                <w:sz w:val="20"/>
                <w:szCs w:val="20"/>
                <w:lang w:val="ru-RU"/>
              </w:rPr>
              <w:t>3. Допускается размещение отдельно стоящих, встроенных или пристроенных объектов культуры в составе жилых зон и отдельно стоящих объектов культуры в составе общественно-деловых и рекреационных зон.</w:t>
            </w:r>
          </w:p>
          <w:p w:rsidR="00955C54" w:rsidRPr="00D917EA" w:rsidRDefault="00955C54" w:rsidP="00955C54">
            <w:pPr>
              <w:pStyle w:val="aff6"/>
              <w:ind w:firstLine="0"/>
              <w:jc w:val="left"/>
              <w:rPr>
                <w:color w:val="000000" w:themeColor="text1"/>
                <w:sz w:val="20"/>
                <w:szCs w:val="20"/>
                <w:lang w:val="ru-RU"/>
              </w:rPr>
            </w:pPr>
            <w:r w:rsidRPr="00D917EA">
              <w:rPr>
                <w:color w:val="000000" w:themeColor="text1"/>
                <w:sz w:val="20"/>
                <w:szCs w:val="20"/>
                <w:lang w:val="ru-RU"/>
              </w:rPr>
              <w:t>4. В целях обеспечения доступности библиотечных услуг для инвалидов по зрению следует предусматр</w:t>
            </w:r>
            <w:r w:rsidRPr="00D917EA">
              <w:rPr>
                <w:color w:val="000000" w:themeColor="text1"/>
                <w:sz w:val="20"/>
                <w:szCs w:val="20"/>
                <w:lang w:val="ru-RU"/>
              </w:rPr>
              <w:t>и</w:t>
            </w:r>
            <w:r w:rsidRPr="00D917EA">
              <w:rPr>
                <w:color w:val="000000" w:themeColor="text1"/>
                <w:sz w:val="20"/>
                <w:szCs w:val="20"/>
                <w:lang w:val="ru-RU"/>
              </w:rPr>
              <w:t xml:space="preserve">вать зоны обслуживания в учреждениях и на предприятиях, где учатся и работают инвалиды по зрению, лечебных и реабилитационных учреждениях. </w:t>
            </w:r>
          </w:p>
          <w:p w:rsidR="00955C54" w:rsidRPr="00D917EA" w:rsidRDefault="00955C54" w:rsidP="00955C54">
            <w:pPr>
              <w:pStyle w:val="aff6"/>
              <w:ind w:firstLine="0"/>
              <w:jc w:val="left"/>
              <w:rPr>
                <w:color w:val="000000" w:themeColor="text1"/>
                <w:sz w:val="20"/>
                <w:szCs w:val="20"/>
                <w:lang w:val="ru-RU"/>
              </w:rPr>
            </w:pPr>
            <w:r w:rsidRPr="00D917EA">
              <w:rPr>
                <w:color w:val="000000" w:themeColor="text1"/>
                <w:sz w:val="20"/>
                <w:szCs w:val="20"/>
                <w:lang w:val="ru-RU"/>
              </w:rPr>
              <w:t>5. На базе общедоступных и детских библиотек необходимо организовывать точку доступа к полнотекст</w:t>
            </w:r>
            <w:r w:rsidRPr="00D917EA">
              <w:rPr>
                <w:color w:val="000000" w:themeColor="text1"/>
                <w:sz w:val="20"/>
                <w:szCs w:val="20"/>
                <w:lang w:val="ru-RU"/>
              </w:rPr>
              <w:t>о</w:t>
            </w:r>
            <w:r w:rsidRPr="00D917EA">
              <w:rPr>
                <w:color w:val="000000" w:themeColor="text1"/>
                <w:sz w:val="20"/>
                <w:szCs w:val="20"/>
                <w:lang w:val="ru-RU"/>
              </w:rPr>
              <w:t>вым информационным ресурсам. Для организации точки доступа к полнотекстовым информационным р</w:t>
            </w:r>
            <w:r w:rsidRPr="00D917EA">
              <w:rPr>
                <w:color w:val="000000" w:themeColor="text1"/>
                <w:sz w:val="20"/>
                <w:szCs w:val="20"/>
                <w:lang w:val="ru-RU"/>
              </w:rPr>
              <w:t>е</w:t>
            </w:r>
            <w:r w:rsidRPr="00D917EA">
              <w:rPr>
                <w:color w:val="000000" w:themeColor="text1"/>
                <w:sz w:val="20"/>
                <w:szCs w:val="20"/>
                <w:lang w:val="ru-RU"/>
              </w:rPr>
              <w:t>сурсам в библиотеке оборудуется место с выходом в сеть Интернет и предоставлением доступа к оцифр</w:t>
            </w:r>
            <w:r w:rsidRPr="00D917EA">
              <w:rPr>
                <w:color w:val="000000" w:themeColor="text1"/>
                <w:sz w:val="20"/>
                <w:szCs w:val="20"/>
                <w:lang w:val="ru-RU"/>
              </w:rPr>
              <w:t>о</w:t>
            </w:r>
            <w:r w:rsidRPr="00D917EA">
              <w:rPr>
                <w:color w:val="000000" w:themeColor="text1"/>
                <w:sz w:val="20"/>
                <w:szCs w:val="20"/>
                <w:lang w:val="ru-RU"/>
              </w:rPr>
              <w:t>ванным полнотекстовым информационным ресурсам в соответствии с законодательством Российской Ф</w:t>
            </w:r>
            <w:r w:rsidRPr="00D917EA">
              <w:rPr>
                <w:color w:val="000000" w:themeColor="text1"/>
                <w:sz w:val="20"/>
                <w:szCs w:val="20"/>
                <w:lang w:val="ru-RU"/>
              </w:rPr>
              <w:t>е</w:t>
            </w:r>
            <w:r w:rsidRPr="00D917EA">
              <w:rPr>
                <w:color w:val="000000" w:themeColor="text1"/>
                <w:sz w:val="20"/>
                <w:szCs w:val="20"/>
                <w:lang w:val="ru-RU"/>
              </w:rPr>
              <w:t>дерации в области библиотечного дела.</w:t>
            </w:r>
          </w:p>
          <w:p w:rsidR="00C45A95" w:rsidRPr="00D917EA" w:rsidRDefault="00955C54" w:rsidP="0071261A">
            <w:pPr>
              <w:pStyle w:val="aff6"/>
              <w:ind w:firstLine="0"/>
              <w:jc w:val="left"/>
              <w:rPr>
                <w:color w:val="000000" w:themeColor="text1"/>
                <w:sz w:val="20"/>
                <w:szCs w:val="20"/>
                <w:lang w:val="ru-RU"/>
              </w:rPr>
            </w:pPr>
            <w:r w:rsidRPr="00D917EA">
              <w:rPr>
                <w:color w:val="000000" w:themeColor="text1"/>
                <w:sz w:val="20"/>
                <w:szCs w:val="20"/>
                <w:lang w:val="ru-RU"/>
              </w:rPr>
              <w:t>6</w:t>
            </w:r>
            <w:r w:rsidR="00C45A95" w:rsidRPr="00D917EA">
              <w:rPr>
                <w:color w:val="000000" w:themeColor="text1"/>
                <w:sz w:val="20"/>
                <w:szCs w:val="20"/>
                <w:lang w:val="ru-RU"/>
              </w:rPr>
              <w:t xml:space="preserve">. </w:t>
            </w:r>
            <w:bookmarkStart w:id="123" w:name="OLE_LINK663"/>
            <w:bookmarkStart w:id="124" w:name="OLE_LINK664"/>
            <w:bookmarkStart w:id="125" w:name="OLE_LINK665"/>
            <w:r w:rsidR="00C45A95" w:rsidRPr="00D917EA">
              <w:rPr>
                <w:color w:val="000000" w:themeColor="text1"/>
                <w:sz w:val="20"/>
                <w:szCs w:val="20"/>
                <w:lang w:val="ru-RU"/>
              </w:rPr>
              <w:t>Минимальная доля мест для людей на креслах-колясках в зрительных залах и других зрелищных объе</w:t>
            </w:r>
            <w:r w:rsidR="00C45A95" w:rsidRPr="00D917EA">
              <w:rPr>
                <w:color w:val="000000" w:themeColor="text1"/>
                <w:sz w:val="20"/>
                <w:szCs w:val="20"/>
                <w:lang w:val="ru-RU"/>
              </w:rPr>
              <w:t>к</w:t>
            </w:r>
            <w:r w:rsidR="00C45A95" w:rsidRPr="00D917EA">
              <w:rPr>
                <w:color w:val="000000" w:themeColor="text1"/>
                <w:sz w:val="20"/>
                <w:szCs w:val="20"/>
                <w:lang w:val="ru-RU"/>
              </w:rPr>
              <w:t>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23"/>
            <w:bookmarkEnd w:id="124"/>
            <w:bookmarkEnd w:id="125"/>
          </w:p>
        </w:tc>
      </w:tr>
    </w:tbl>
    <w:p w:rsidR="00953E5D" w:rsidRPr="00D917EA" w:rsidRDefault="00B50753" w:rsidP="00B50753">
      <w:pPr>
        <w:pStyle w:val="20"/>
        <w:numPr>
          <w:ilvl w:val="1"/>
          <w:numId w:val="13"/>
        </w:numPr>
        <w:ind w:left="0" w:firstLine="0"/>
        <w:rPr>
          <w:color w:val="000000" w:themeColor="text1"/>
        </w:rPr>
      </w:pPr>
      <w:bookmarkStart w:id="126" w:name="_Toc501726567"/>
      <w:bookmarkEnd w:id="111"/>
      <w:bookmarkEnd w:id="112"/>
      <w:bookmarkEnd w:id="113"/>
      <w:bookmarkEnd w:id="114"/>
      <w:bookmarkEnd w:id="115"/>
      <w:bookmarkEnd w:id="116"/>
      <w:bookmarkEnd w:id="117"/>
      <w:r w:rsidRPr="00D917EA">
        <w:rPr>
          <w:color w:val="000000" w:themeColor="text1"/>
        </w:rPr>
        <w:t xml:space="preserve">Объекты </w:t>
      </w:r>
      <w:r w:rsidR="00FB5101" w:rsidRPr="00D917EA">
        <w:rPr>
          <w:color w:val="000000" w:themeColor="text1"/>
        </w:rPr>
        <w:t xml:space="preserve">местного значения городского поселения </w:t>
      </w:r>
      <w:r w:rsidR="00953E5D" w:rsidRPr="00D917EA">
        <w:rPr>
          <w:color w:val="000000" w:themeColor="text1"/>
        </w:rPr>
        <w:t>в области предупреждения чрезвычайных ситуаций и ликвидации их последствий</w:t>
      </w:r>
      <w:bookmarkEnd w:id="126"/>
    </w:p>
    <w:p w:rsidR="00F06B8F" w:rsidRPr="00D917EA" w:rsidRDefault="009D1B2F" w:rsidP="00006F9B">
      <w:pPr>
        <w:snapToGrid w:val="0"/>
        <w:ind w:firstLine="683"/>
        <w:rPr>
          <w:color w:val="000000" w:themeColor="text1"/>
        </w:rPr>
      </w:pPr>
      <w:bookmarkStart w:id="127" w:name="OLE_LINK241"/>
      <w:bookmarkStart w:id="128" w:name="OLE_LINK242"/>
      <w:r w:rsidRPr="00D917EA">
        <w:rPr>
          <w:color w:val="000000" w:themeColor="text1"/>
        </w:rPr>
        <w:t xml:space="preserve">При подготовке документов территориального планирования для объектов </w:t>
      </w:r>
      <w:r w:rsidR="00FB5101" w:rsidRPr="00D917EA">
        <w:rPr>
          <w:color w:val="000000" w:themeColor="text1"/>
        </w:rPr>
        <w:t>местн</w:t>
      </w:r>
      <w:r w:rsidR="00FB5101" w:rsidRPr="00D917EA">
        <w:rPr>
          <w:color w:val="000000" w:themeColor="text1"/>
        </w:rPr>
        <w:t>о</w:t>
      </w:r>
      <w:r w:rsidR="00FB5101" w:rsidRPr="00D917EA">
        <w:rPr>
          <w:color w:val="000000" w:themeColor="text1"/>
        </w:rPr>
        <w:t xml:space="preserve">го значения городского поселения </w:t>
      </w:r>
      <w:r w:rsidRPr="00D917EA">
        <w:rPr>
          <w:color w:val="000000" w:themeColor="text1"/>
        </w:rPr>
        <w:t xml:space="preserve">в области предупреждения чрезвычайных ситуаций для </w:t>
      </w:r>
      <w:r w:rsidRPr="00D917EA">
        <w:rPr>
          <w:color w:val="000000" w:themeColor="text1"/>
        </w:rPr>
        <w:lastRenderedPageBreak/>
        <w:t xml:space="preserve">пожарной охраны необходимо руководствоваться Федеральным </w:t>
      </w:r>
      <w:hyperlink r:id="rId11" w:history="1">
        <w:r w:rsidRPr="00D917EA">
          <w:rPr>
            <w:color w:val="000000" w:themeColor="text1"/>
          </w:rPr>
          <w:t>законом</w:t>
        </w:r>
      </w:hyperlink>
      <w:r w:rsidRPr="00D917EA">
        <w:rPr>
          <w:color w:val="000000" w:themeColor="text1"/>
        </w:rPr>
        <w:t xml:space="preserve"> от 22.07.2008 </w:t>
      </w:r>
      <w:r w:rsidR="00361CCD" w:rsidRPr="00D917EA">
        <w:rPr>
          <w:color w:val="000000" w:themeColor="text1"/>
        </w:rPr>
        <w:t>№ </w:t>
      </w:r>
      <w:r w:rsidRPr="00D917EA">
        <w:rPr>
          <w:color w:val="000000" w:themeColor="text1"/>
        </w:rPr>
        <w:t xml:space="preserve">123-ФЗ </w:t>
      </w:r>
      <w:r w:rsidR="00006F9B" w:rsidRPr="00D917EA">
        <w:rPr>
          <w:color w:val="000000" w:themeColor="text1"/>
        </w:rPr>
        <w:t>«</w:t>
      </w:r>
      <w:r w:rsidRPr="00D917EA">
        <w:rPr>
          <w:color w:val="000000" w:themeColor="text1"/>
        </w:rPr>
        <w:t>Технический регламент о требованиях пожарной безопасности</w:t>
      </w:r>
      <w:r w:rsidR="00006F9B" w:rsidRPr="00D917EA">
        <w:rPr>
          <w:color w:val="000000" w:themeColor="text1"/>
        </w:rPr>
        <w:t>»</w:t>
      </w:r>
      <w:r w:rsidRPr="00D917EA">
        <w:rPr>
          <w:color w:val="000000" w:themeColor="text1"/>
        </w:rPr>
        <w:t>.</w:t>
      </w:r>
    </w:p>
    <w:p w:rsidR="009D1B2F" w:rsidRPr="00D917EA" w:rsidRDefault="009D1B2F" w:rsidP="00006F9B">
      <w:pPr>
        <w:snapToGrid w:val="0"/>
        <w:ind w:firstLine="683"/>
        <w:rPr>
          <w:color w:val="000000" w:themeColor="text1"/>
        </w:rPr>
      </w:pPr>
      <w:r w:rsidRPr="00D917EA">
        <w:rPr>
          <w:color w:val="000000" w:themeColor="text1"/>
        </w:rPr>
        <w:t>Расчетные показатели количества пожарных депо и пожарных автомобилей для г</w:t>
      </w:r>
      <w:r w:rsidRPr="00D917EA">
        <w:rPr>
          <w:color w:val="000000" w:themeColor="text1"/>
        </w:rPr>
        <w:t>о</w:t>
      </w:r>
      <w:r w:rsidRPr="00D917EA">
        <w:rPr>
          <w:color w:val="000000" w:themeColor="text1"/>
        </w:rPr>
        <w:t>род</w:t>
      </w:r>
      <w:r w:rsidR="008E1763" w:rsidRPr="00D917EA">
        <w:rPr>
          <w:color w:val="000000" w:themeColor="text1"/>
        </w:rPr>
        <w:t>а</w:t>
      </w:r>
      <w:r w:rsidR="000D77D6" w:rsidRPr="00D917EA">
        <w:rPr>
          <w:color w:val="000000" w:themeColor="text1"/>
        </w:rPr>
        <w:t>Родники</w:t>
      </w:r>
      <w:r w:rsidRPr="00D917EA">
        <w:rPr>
          <w:color w:val="000000" w:themeColor="text1"/>
        </w:rPr>
        <w:t xml:space="preserve"> следует принимать в соответствии с нормами проектирования объектов п</w:t>
      </w:r>
      <w:r w:rsidRPr="00D917EA">
        <w:rPr>
          <w:color w:val="000000" w:themeColor="text1"/>
        </w:rPr>
        <w:t>о</w:t>
      </w:r>
      <w:r w:rsidRPr="00D917EA">
        <w:rPr>
          <w:color w:val="000000" w:themeColor="text1"/>
        </w:rPr>
        <w:t xml:space="preserve">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w:t>
      </w:r>
      <w:r w:rsidR="00361CCD" w:rsidRPr="00D917EA">
        <w:rPr>
          <w:color w:val="000000" w:themeColor="text1"/>
        </w:rPr>
        <w:t>№ </w:t>
      </w:r>
      <w:r w:rsidRPr="00D917EA">
        <w:rPr>
          <w:color w:val="000000" w:themeColor="text1"/>
        </w:rPr>
        <w:t>36.</w:t>
      </w:r>
    </w:p>
    <w:p w:rsidR="00160E05" w:rsidRPr="00D917EA" w:rsidRDefault="00160E05" w:rsidP="00160E05">
      <w:pPr>
        <w:keepNext/>
        <w:spacing w:before="120"/>
        <w:jc w:val="right"/>
        <w:rPr>
          <w:b/>
          <w:i/>
          <w:color w:val="000000" w:themeColor="text1"/>
        </w:rPr>
      </w:pPr>
      <w:r w:rsidRPr="00D917EA">
        <w:rPr>
          <w:b/>
          <w:i/>
          <w:color w:val="000000" w:themeColor="text1"/>
        </w:rPr>
        <w:t>Таблица 1.</w:t>
      </w:r>
      <w:r w:rsidR="00ED2BF3" w:rsidRPr="00D917EA">
        <w:rPr>
          <w:b/>
          <w:i/>
          <w:color w:val="000000" w:themeColor="text1"/>
        </w:rPr>
        <w:t>6</w:t>
      </w:r>
    </w:p>
    <w:p w:rsidR="00160E05" w:rsidRPr="00D917EA" w:rsidRDefault="00BB4500" w:rsidP="00160E05">
      <w:pPr>
        <w:keepNext/>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160E05" w:rsidRPr="00D917EA">
        <w:rPr>
          <w:b/>
          <w:i/>
          <w:color w:val="000000" w:themeColor="text1"/>
        </w:rPr>
        <w:t>местного значения городского поселения в области предупреждения чрезвычайных ситуаций и ликвидации их п</w:t>
      </w:r>
      <w:r w:rsidR="00160E05" w:rsidRPr="00D917EA">
        <w:rPr>
          <w:b/>
          <w:i/>
          <w:color w:val="000000" w:themeColor="text1"/>
        </w:rPr>
        <w:t>о</w:t>
      </w:r>
      <w:r w:rsidR="00160E05" w:rsidRPr="00D917EA">
        <w:rPr>
          <w:b/>
          <w:i/>
          <w:color w:val="000000" w:themeColor="text1"/>
        </w:rPr>
        <w:t>следствий</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410"/>
        <w:gridCol w:w="1559"/>
        <w:gridCol w:w="3544"/>
        <w:gridCol w:w="567"/>
      </w:tblGrid>
      <w:tr w:rsidR="00160E05" w:rsidRPr="00D917EA" w:rsidTr="00160E05">
        <w:trPr>
          <w:cantSplit/>
          <w:tblHeader/>
        </w:trPr>
        <w:tc>
          <w:tcPr>
            <w:tcW w:w="1446" w:type="dxa"/>
            <w:shd w:val="clear" w:color="auto" w:fill="D9D9D9" w:themeFill="background1" w:themeFillShade="D9"/>
          </w:tcPr>
          <w:p w:rsidR="00160E05" w:rsidRPr="00D917EA" w:rsidRDefault="00160E05" w:rsidP="0071261A">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410" w:type="dxa"/>
            <w:shd w:val="clear" w:color="auto" w:fill="D9D9D9" w:themeFill="background1" w:themeFillShade="D9"/>
          </w:tcPr>
          <w:p w:rsidR="00160E05" w:rsidRPr="00D917EA" w:rsidRDefault="00160E05" w:rsidP="0071261A">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показ</w:t>
            </w:r>
            <w:r w:rsidRPr="00D917EA">
              <w:rPr>
                <w:b/>
                <w:i/>
                <w:color w:val="000000" w:themeColor="text1"/>
                <w:sz w:val="20"/>
                <w:szCs w:val="20"/>
                <w:lang w:val="ru-RU"/>
              </w:rPr>
              <w:t>а</w:t>
            </w:r>
            <w:r w:rsidRPr="00D917EA">
              <w:rPr>
                <w:b/>
                <w:i/>
                <w:color w:val="000000" w:themeColor="text1"/>
                <w:sz w:val="20"/>
                <w:szCs w:val="20"/>
                <w:lang w:val="ru-RU"/>
              </w:rPr>
              <w:t>теля</w:t>
            </w:r>
          </w:p>
        </w:tc>
        <w:tc>
          <w:tcPr>
            <w:tcW w:w="1559" w:type="dxa"/>
            <w:shd w:val="clear" w:color="auto" w:fill="D9D9D9" w:themeFill="background1" w:themeFillShade="D9"/>
          </w:tcPr>
          <w:p w:rsidR="00160E05" w:rsidRPr="00D917EA" w:rsidRDefault="00160E05" w:rsidP="0071261A">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расчетного п</w:t>
            </w:r>
            <w:r w:rsidRPr="00D917EA">
              <w:rPr>
                <w:b/>
                <w:i/>
                <w:color w:val="000000" w:themeColor="text1"/>
                <w:sz w:val="20"/>
                <w:szCs w:val="20"/>
                <w:lang w:val="ru-RU"/>
              </w:rPr>
              <w:t>о</w:t>
            </w:r>
            <w:r w:rsidRPr="00D917EA">
              <w:rPr>
                <w:b/>
                <w:i/>
                <w:color w:val="000000" w:themeColor="text1"/>
                <w:sz w:val="20"/>
                <w:szCs w:val="20"/>
                <w:lang w:val="ru-RU"/>
              </w:rPr>
              <w:t>казателя, ед</w:t>
            </w:r>
            <w:r w:rsidRPr="00D917EA">
              <w:rPr>
                <w:b/>
                <w:i/>
                <w:color w:val="000000" w:themeColor="text1"/>
                <w:sz w:val="20"/>
                <w:szCs w:val="20"/>
                <w:lang w:val="ru-RU"/>
              </w:rPr>
              <w:t>и</w:t>
            </w:r>
            <w:r w:rsidRPr="00D917EA">
              <w:rPr>
                <w:b/>
                <w:i/>
                <w:color w:val="000000" w:themeColor="text1"/>
                <w:sz w:val="20"/>
                <w:szCs w:val="20"/>
                <w:lang w:val="ru-RU"/>
              </w:rPr>
              <w:t>ница измерения</w:t>
            </w:r>
          </w:p>
        </w:tc>
        <w:tc>
          <w:tcPr>
            <w:tcW w:w="4111" w:type="dxa"/>
            <w:gridSpan w:val="2"/>
            <w:shd w:val="clear" w:color="auto" w:fill="D9D9D9" w:themeFill="background1" w:themeFillShade="D9"/>
          </w:tcPr>
          <w:p w:rsidR="00160E05" w:rsidRPr="00D917EA" w:rsidRDefault="00160E05" w:rsidP="0071261A">
            <w:pPr>
              <w:pStyle w:val="aff6"/>
              <w:ind w:firstLine="0"/>
              <w:jc w:val="center"/>
              <w:rPr>
                <w:b/>
                <w:i/>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160E05" w:rsidRPr="00D917EA" w:rsidTr="00160E05">
        <w:trPr>
          <w:cantSplit/>
        </w:trPr>
        <w:tc>
          <w:tcPr>
            <w:tcW w:w="1446" w:type="dxa"/>
            <w:vMerge w:val="restart"/>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Защитные с</w:t>
            </w:r>
            <w:r w:rsidRPr="00D917EA">
              <w:rPr>
                <w:color w:val="000000" w:themeColor="text1"/>
                <w:sz w:val="20"/>
                <w:szCs w:val="20"/>
                <w:lang w:val="ru-RU"/>
              </w:rPr>
              <w:t>о</w:t>
            </w:r>
            <w:r w:rsidRPr="00D917EA">
              <w:rPr>
                <w:color w:val="000000" w:themeColor="text1"/>
                <w:sz w:val="20"/>
                <w:szCs w:val="20"/>
                <w:lang w:val="ru-RU"/>
              </w:rPr>
              <w:t>оружения гр</w:t>
            </w:r>
            <w:r w:rsidRPr="00D917EA">
              <w:rPr>
                <w:color w:val="000000" w:themeColor="text1"/>
                <w:sz w:val="20"/>
                <w:szCs w:val="20"/>
                <w:lang w:val="ru-RU"/>
              </w:rPr>
              <w:t>а</w:t>
            </w:r>
            <w:r w:rsidRPr="00D917EA">
              <w:rPr>
                <w:color w:val="000000" w:themeColor="text1"/>
                <w:sz w:val="20"/>
                <w:szCs w:val="20"/>
                <w:lang w:val="ru-RU"/>
              </w:rPr>
              <w:t>жданской об</w:t>
            </w:r>
            <w:r w:rsidRPr="00D917EA">
              <w:rPr>
                <w:color w:val="000000" w:themeColor="text1"/>
                <w:sz w:val="20"/>
                <w:szCs w:val="20"/>
                <w:lang w:val="ru-RU"/>
              </w:rPr>
              <w:t>о</w:t>
            </w:r>
            <w:r w:rsidRPr="00D917EA">
              <w:rPr>
                <w:color w:val="000000" w:themeColor="text1"/>
                <w:sz w:val="20"/>
                <w:szCs w:val="20"/>
                <w:lang w:val="ru-RU"/>
              </w:rPr>
              <w:t>роны (убежища, укрытия)</w:t>
            </w:r>
          </w:p>
        </w:tc>
        <w:tc>
          <w:tcPr>
            <w:tcW w:w="2410" w:type="dxa"/>
            <w:vMerge w:val="restart"/>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1559" w:type="dxa"/>
            <w:vMerge w:val="restart"/>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Площадь пола помещений, кв. м на одного у</w:t>
            </w:r>
            <w:r w:rsidRPr="00D917EA">
              <w:rPr>
                <w:color w:val="000000" w:themeColor="text1"/>
                <w:sz w:val="20"/>
                <w:szCs w:val="20"/>
                <w:lang w:val="ru-RU"/>
              </w:rPr>
              <w:t>к</w:t>
            </w:r>
            <w:r w:rsidRPr="00D917EA">
              <w:rPr>
                <w:color w:val="000000" w:themeColor="text1"/>
                <w:sz w:val="20"/>
                <w:szCs w:val="20"/>
                <w:lang w:val="ru-RU"/>
              </w:rPr>
              <w:t>рываемого</w:t>
            </w:r>
          </w:p>
        </w:tc>
        <w:tc>
          <w:tcPr>
            <w:tcW w:w="3544" w:type="dxa"/>
          </w:tcPr>
          <w:p w:rsidR="00160E05" w:rsidRPr="00D917EA" w:rsidRDefault="00160E05" w:rsidP="0071261A">
            <w:pPr>
              <w:pStyle w:val="Default"/>
              <w:rPr>
                <w:color w:val="000000" w:themeColor="text1"/>
                <w:sz w:val="20"/>
                <w:szCs w:val="20"/>
              </w:rPr>
            </w:pPr>
            <w:r w:rsidRPr="00D917EA">
              <w:rPr>
                <w:color w:val="000000" w:themeColor="text1"/>
                <w:sz w:val="20"/>
                <w:szCs w:val="20"/>
              </w:rPr>
              <w:t>при одноярусном расположении нар</w:t>
            </w:r>
          </w:p>
        </w:tc>
        <w:tc>
          <w:tcPr>
            <w:tcW w:w="567" w:type="dxa"/>
          </w:tcPr>
          <w:p w:rsidR="00160E05" w:rsidRPr="00D917EA" w:rsidRDefault="00160E05" w:rsidP="0071261A">
            <w:pPr>
              <w:pStyle w:val="Default"/>
              <w:jc w:val="center"/>
              <w:rPr>
                <w:color w:val="000000" w:themeColor="text1"/>
                <w:sz w:val="20"/>
                <w:szCs w:val="20"/>
              </w:rPr>
            </w:pPr>
            <w:r w:rsidRPr="00D917EA">
              <w:rPr>
                <w:color w:val="000000" w:themeColor="text1"/>
                <w:sz w:val="20"/>
                <w:szCs w:val="20"/>
              </w:rPr>
              <w:t>0,6</w:t>
            </w:r>
          </w:p>
        </w:tc>
      </w:tr>
      <w:tr w:rsidR="00160E05" w:rsidRPr="00D917EA" w:rsidTr="00160E05">
        <w:trPr>
          <w:cantSplit/>
        </w:trPr>
        <w:tc>
          <w:tcPr>
            <w:tcW w:w="1446" w:type="dxa"/>
            <w:vMerge/>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p>
        </w:tc>
        <w:tc>
          <w:tcPr>
            <w:tcW w:w="2410" w:type="dxa"/>
            <w:vMerge/>
          </w:tcPr>
          <w:p w:rsidR="00160E05" w:rsidRPr="00D917EA" w:rsidRDefault="00160E05" w:rsidP="0071261A">
            <w:pPr>
              <w:pStyle w:val="aff6"/>
              <w:ind w:firstLine="0"/>
              <w:jc w:val="left"/>
              <w:rPr>
                <w:color w:val="000000" w:themeColor="text1"/>
                <w:sz w:val="20"/>
                <w:szCs w:val="20"/>
                <w:lang w:val="ru-RU"/>
              </w:rPr>
            </w:pPr>
          </w:p>
        </w:tc>
        <w:tc>
          <w:tcPr>
            <w:tcW w:w="1559" w:type="dxa"/>
            <w:vMerge/>
          </w:tcPr>
          <w:p w:rsidR="00160E05" w:rsidRPr="00D917EA" w:rsidRDefault="00160E05" w:rsidP="0071261A">
            <w:pPr>
              <w:pStyle w:val="aff6"/>
              <w:ind w:firstLine="0"/>
              <w:jc w:val="left"/>
              <w:rPr>
                <w:color w:val="000000" w:themeColor="text1"/>
                <w:sz w:val="20"/>
                <w:szCs w:val="20"/>
                <w:lang w:val="ru-RU"/>
              </w:rPr>
            </w:pPr>
          </w:p>
        </w:tc>
        <w:tc>
          <w:tcPr>
            <w:tcW w:w="3544" w:type="dxa"/>
          </w:tcPr>
          <w:p w:rsidR="00160E05" w:rsidRPr="00D917EA" w:rsidRDefault="00160E05" w:rsidP="0071261A">
            <w:pPr>
              <w:pStyle w:val="Default"/>
              <w:rPr>
                <w:color w:val="000000" w:themeColor="text1"/>
                <w:sz w:val="20"/>
                <w:szCs w:val="20"/>
              </w:rPr>
            </w:pPr>
            <w:r w:rsidRPr="00D917EA">
              <w:rPr>
                <w:color w:val="000000" w:themeColor="text1"/>
                <w:sz w:val="20"/>
                <w:szCs w:val="20"/>
              </w:rPr>
              <w:t>при двухъярусном расположении нар</w:t>
            </w:r>
          </w:p>
        </w:tc>
        <w:tc>
          <w:tcPr>
            <w:tcW w:w="567" w:type="dxa"/>
          </w:tcPr>
          <w:p w:rsidR="00160E05" w:rsidRPr="00D917EA" w:rsidRDefault="00160E05" w:rsidP="0071261A">
            <w:pPr>
              <w:pStyle w:val="Default"/>
              <w:jc w:val="center"/>
              <w:rPr>
                <w:color w:val="000000" w:themeColor="text1"/>
                <w:sz w:val="20"/>
                <w:szCs w:val="20"/>
              </w:rPr>
            </w:pPr>
            <w:r w:rsidRPr="00D917EA">
              <w:rPr>
                <w:color w:val="000000" w:themeColor="text1"/>
                <w:sz w:val="20"/>
                <w:szCs w:val="20"/>
              </w:rPr>
              <w:t>0,5</w:t>
            </w:r>
          </w:p>
        </w:tc>
      </w:tr>
      <w:tr w:rsidR="00160E05" w:rsidRPr="00D917EA" w:rsidTr="00160E05">
        <w:trPr>
          <w:cantSplit/>
        </w:trPr>
        <w:tc>
          <w:tcPr>
            <w:tcW w:w="1446" w:type="dxa"/>
            <w:vMerge/>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p>
        </w:tc>
        <w:tc>
          <w:tcPr>
            <w:tcW w:w="2410" w:type="dxa"/>
            <w:vMerge/>
          </w:tcPr>
          <w:p w:rsidR="00160E05" w:rsidRPr="00D917EA" w:rsidRDefault="00160E05" w:rsidP="0071261A">
            <w:pPr>
              <w:pStyle w:val="aff6"/>
              <w:ind w:firstLine="0"/>
              <w:jc w:val="left"/>
              <w:rPr>
                <w:color w:val="000000" w:themeColor="text1"/>
                <w:sz w:val="20"/>
                <w:szCs w:val="20"/>
                <w:lang w:val="ru-RU"/>
              </w:rPr>
            </w:pPr>
          </w:p>
        </w:tc>
        <w:tc>
          <w:tcPr>
            <w:tcW w:w="1559" w:type="dxa"/>
            <w:vMerge/>
          </w:tcPr>
          <w:p w:rsidR="00160E05" w:rsidRPr="00D917EA" w:rsidRDefault="00160E05" w:rsidP="0071261A">
            <w:pPr>
              <w:pStyle w:val="aff6"/>
              <w:ind w:firstLine="0"/>
              <w:jc w:val="left"/>
              <w:rPr>
                <w:color w:val="000000" w:themeColor="text1"/>
                <w:sz w:val="20"/>
                <w:szCs w:val="20"/>
                <w:lang w:val="ru-RU"/>
              </w:rPr>
            </w:pPr>
          </w:p>
        </w:tc>
        <w:tc>
          <w:tcPr>
            <w:tcW w:w="3544" w:type="dxa"/>
          </w:tcPr>
          <w:p w:rsidR="00160E05" w:rsidRPr="00D917EA" w:rsidRDefault="00160E05" w:rsidP="0071261A">
            <w:pPr>
              <w:pStyle w:val="Default"/>
              <w:rPr>
                <w:color w:val="000000" w:themeColor="text1"/>
                <w:sz w:val="20"/>
                <w:szCs w:val="20"/>
              </w:rPr>
            </w:pPr>
            <w:r w:rsidRPr="00D917EA">
              <w:rPr>
                <w:color w:val="000000" w:themeColor="text1"/>
                <w:sz w:val="20"/>
                <w:szCs w:val="20"/>
              </w:rPr>
              <w:t>при трехъярусном расположении нар</w:t>
            </w:r>
          </w:p>
        </w:tc>
        <w:tc>
          <w:tcPr>
            <w:tcW w:w="567" w:type="dxa"/>
          </w:tcPr>
          <w:p w:rsidR="00160E05" w:rsidRPr="00D917EA" w:rsidRDefault="00160E05" w:rsidP="0071261A">
            <w:pPr>
              <w:pStyle w:val="Default"/>
              <w:jc w:val="center"/>
              <w:rPr>
                <w:color w:val="000000" w:themeColor="text1"/>
                <w:sz w:val="20"/>
                <w:szCs w:val="20"/>
              </w:rPr>
            </w:pPr>
            <w:r w:rsidRPr="00D917EA">
              <w:rPr>
                <w:color w:val="000000" w:themeColor="text1"/>
                <w:sz w:val="20"/>
                <w:szCs w:val="20"/>
              </w:rPr>
              <w:t>0,4</w:t>
            </w:r>
          </w:p>
        </w:tc>
      </w:tr>
      <w:tr w:rsidR="00160E05" w:rsidRPr="00D917EA" w:rsidTr="00160E05">
        <w:trPr>
          <w:cantSplit/>
        </w:trPr>
        <w:tc>
          <w:tcPr>
            <w:tcW w:w="1446" w:type="dxa"/>
            <w:vMerge/>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p>
        </w:tc>
        <w:tc>
          <w:tcPr>
            <w:tcW w:w="2410"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1559" w:type="dxa"/>
          </w:tcPr>
          <w:p w:rsidR="00160E05" w:rsidRPr="00D917EA" w:rsidRDefault="00160E05" w:rsidP="0071261A">
            <w:pPr>
              <w:pStyle w:val="aff6"/>
              <w:ind w:firstLine="0"/>
              <w:jc w:val="left"/>
              <w:rPr>
                <w:color w:val="000000" w:themeColor="text1"/>
                <w:sz w:val="20"/>
                <w:szCs w:val="20"/>
              </w:rPr>
            </w:pPr>
            <w:r w:rsidRPr="00D917EA">
              <w:rPr>
                <w:color w:val="000000" w:themeColor="text1"/>
                <w:sz w:val="20"/>
                <w:szCs w:val="20"/>
                <w:lang w:val="ru-RU"/>
              </w:rPr>
              <w:t>Пешеходная до</w:t>
            </w:r>
            <w:r w:rsidRPr="00D917EA">
              <w:rPr>
                <w:color w:val="000000" w:themeColor="text1"/>
                <w:sz w:val="20"/>
                <w:szCs w:val="20"/>
                <w:lang w:val="ru-RU"/>
              </w:rPr>
              <w:t>с</w:t>
            </w:r>
            <w:r w:rsidRPr="00D917EA">
              <w:rPr>
                <w:color w:val="000000" w:themeColor="text1"/>
                <w:sz w:val="20"/>
                <w:szCs w:val="20"/>
                <w:lang w:val="ru-RU"/>
              </w:rPr>
              <w:t>тупность, м</w:t>
            </w:r>
            <w:r w:rsidRPr="00D917EA">
              <w:rPr>
                <w:color w:val="000000" w:themeColor="text1"/>
                <w:sz w:val="20"/>
                <w:szCs w:val="20"/>
              </w:rPr>
              <w:t>[1]</w:t>
            </w:r>
          </w:p>
        </w:tc>
        <w:tc>
          <w:tcPr>
            <w:tcW w:w="4111" w:type="dxa"/>
            <w:gridSpan w:val="2"/>
          </w:tcPr>
          <w:p w:rsidR="00160E05" w:rsidRPr="00D917EA" w:rsidRDefault="00160E05" w:rsidP="0071261A">
            <w:pPr>
              <w:pStyle w:val="aff6"/>
              <w:ind w:firstLine="0"/>
              <w:jc w:val="center"/>
              <w:rPr>
                <w:color w:val="000000" w:themeColor="text1"/>
                <w:sz w:val="20"/>
                <w:szCs w:val="20"/>
                <w:lang w:val="ru-RU"/>
              </w:rPr>
            </w:pPr>
            <w:r w:rsidRPr="00D917EA">
              <w:rPr>
                <w:color w:val="000000" w:themeColor="text1"/>
                <w:sz w:val="20"/>
                <w:szCs w:val="20"/>
                <w:lang w:val="ru-RU"/>
              </w:rPr>
              <w:t>1000</w:t>
            </w:r>
          </w:p>
        </w:tc>
      </w:tr>
      <w:tr w:rsidR="00160E05" w:rsidRPr="00D917EA" w:rsidTr="00160E05">
        <w:trPr>
          <w:cantSplit/>
        </w:trPr>
        <w:tc>
          <w:tcPr>
            <w:tcW w:w="1446" w:type="dxa"/>
            <w:vMerge w:val="restart"/>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Берегозащи</w:t>
            </w:r>
            <w:r w:rsidRPr="00D917EA">
              <w:rPr>
                <w:color w:val="000000" w:themeColor="text1"/>
                <w:sz w:val="20"/>
                <w:szCs w:val="20"/>
                <w:lang w:val="ru-RU"/>
              </w:rPr>
              <w:t>т</w:t>
            </w:r>
            <w:r w:rsidRPr="00D917EA">
              <w:rPr>
                <w:color w:val="000000" w:themeColor="text1"/>
                <w:sz w:val="20"/>
                <w:szCs w:val="20"/>
                <w:lang w:val="ru-RU"/>
              </w:rPr>
              <w:t>ные сооруж</w:t>
            </w:r>
            <w:r w:rsidRPr="00D917EA">
              <w:rPr>
                <w:color w:val="000000" w:themeColor="text1"/>
                <w:sz w:val="20"/>
                <w:szCs w:val="20"/>
                <w:lang w:val="ru-RU"/>
              </w:rPr>
              <w:t>е</w:t>
            </w:r>
            <w:r w:rsidRPr="00D917EA">
              <w:rPr>
                <w:color w:val="000000" w:themeColor="text1"/>
                <w:sz w:val="20"/>
                <w:szCs w:val="20"/>
                <w:lang w:val="ru-RU"/>
              </w:rPr>
              <w:t>ния</w:t>
            </w:r>
          </w:p>
        </w:tc>
        <w:tc>
          <w:tcPr>
            <w:tcW w:w="2410"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1559"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Уровень обесп</w:t>
            </w:r>
            <w:r w:rsidRPr="00D917EA">
              <w:rPr>
                <w:color w:val="000000" w:themeColor="text1"/>
                <w:sz w:val="20"/>
                <w:szCs w:val="20"/>
                <w:lang w:val="ru-RU"/>
              </w:rPr>
              <w:t>е</w:t>
            </w:r>
            <w:r w:rsidRPr="00D917EA">
              <w:rPr>
                <w:color w:val="000000" w:themeColor="text1"/>
                <w:sz w:val="20"/>
                <w:szCs w:val="20"/>
                <w:lang w:val="ru-RU"/>
              </w:rPr>
              <w:t>ченности, % б</w:t>
            </w:r>
            <w:r w:rsidRPr="00D917EA">
              <w:rPr>
                <w:color w:val="000000" w:themeColor="text1"/>
                <w:sz w:val="20"/>
                <w:szCs w:val="20"/>
                <w:lang w:val="ru-RU"/>
              </w:rPr>
              <w:t>е</w:t>
            </w:r>
            <w:r w:rsidRPr="00D917EA">
              <w:rPr>
                <w:color w:val="000000" w:themeColor="text1"/>
                <w:sz w:val="20"/>
                <w:szCs w:val="20"/>
                <w:lang w:val="ru-RU"/>
              </w:rPr>
              <w:t>реговой линии, требующей з</w:t>
            </w:r>
            <w:r w:rsidRPr="00D917EA">
              <w:rPr>
                <w:color w:val="000000" w:themeColor="text1"/>
                <w:sz w:val="20"/>
                <w:szCs w:val="20"/>
                <w:lang w:val="ru-RU"/>
              </w:rPr>
              <w:t>а</w:t>
            </w:r>
            <w:r w:rsidRPr="00D917EA">
              <w:rPr>
                <w:color w:val="000000" w:themeColor="text1"/>
                <w:sz w:val="20"/>
                <w:szCs w:val="20"/>
                <w:lang w:val="ru-RU"/>
              </w:rPr>
              <w:t>щиты</w:t>
            </w:r>
          </w:p>
        </w:tc>
        <w:tc>
          <w:tcPr>
            <w:tcW w:w="4111" w:type="dxa"/>
            <w:gridSpan w:val="2"/>
          </w:tcPr>
          <w:p w:rsidR="00160E05" w:rsidRPr="00D917EA" w:rsidRDefault="00160E05" w:rsidP="0071261A">
            <w:pPr>
              <w:pStyle w:val="aff6"/>
              <w:ind w:firstLine="0"/>
              <w:jc w:val="center"/>
              <w:rPr>
                <w:color w:val="000000" w:themeColor="text1"/>
                <w:sz w:val="20"/>
                <w:szCs w:val="20"/>
                <w:lang w:val="ru-RU"/>
              </w:rPr>
            </w:pPr>
            <w:r w:rsidRPr="00D917EA">
              <w:rPr>
                <w:color w:val="000000" w:themeColor="text1"/>
                <w:sz w:val="20"/>
                <w:szCs w:val="20"/>
                <w:lang w:val="ru-RU"/>
              </w:rPr>
              <w:t>100</w:t>
            </w:r>
          </w:p>
        </w:tc>
      </w:tr>
      <w:tr w:rsidR="00160E05" w:rsidRPr="00D917EA" w:rsidTr="00160E05">
        <w:trPr>
          <w:cantSplit/>
        </w:trPr>
        <w:tc>
          <w:tcPr>
            <w:tcW w:w="1446" w:type="dxa"/>
            <w:vMerge/>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p>
        </w:tc>
        <w:tc>
          <w:tcPr>
            <w:tcW w:w="2410"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670" w:type="dxa"/>
            <w:gridSpan w:val="3"/>
          </w:tcPr>
          <w:p w:rsidR="00160E05" w:rsidRPr="00D917EA" w:rsidRDefault="00160E05" w:rsidP="0071261A">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160E05" w:rsidRPr="00D917EA" w:rsidTr="00160E05">
        <w:trPr>
          <w:cantSplit/>
        </w:trPr>
        <w:tc>
          <w:tcPr>
            <w:tcW w:w="9526" w:type="dxa"/>
            <w:gridSpan w:val="5"/>
            <w:shd w:val="clear" w:color="auto" w:fill="F2F2F2" w:themeFill="background1" w:themeFillShade="F2"/>
          </w:tcPr>
          <w:p w:rsidR="00160E05" w:rsidRPr="00D917EA" w:rsidRDefault="00160E05" w:rsidP="00160E05">
            <w:pPr>
              <w:pStyle w:val="Default"/>
              <w:rPr>
                <w:b/>
                <w:color w:val="000000" w:themeColor="text1"/>
                <w:sz w:val="20"/>
                <w:szCs w:val="20"/>
              </w:rPr>
            </w:pPr>
            <w:r w:rsidRPr="00D917EA">
              <w:rPr>
                <w:b/>
                <w:color w:val="000000" w:themeColor="text1"/>
                <w:sz w:val="20"/>
                <w:szCs w:val="20"/>
              </w:rPr>
              <w:t>Примечани</w:t>
            </w:r>
            <w:r w:rsidR="009C561E" w:rsidRPr="00D917EA">
              <w:rPr>
                <w:b/>
                <w:color w:val="000000" w:themeColor="text1"/>
                <w:sz w:val="20"/>
                <w:szCs w:val="20"/>
              </w:rPr>
              <w:t>е</w:t>
            </w:r>
            <w:r w:rsidRPr="00D917EA">
              <w:rPr>
                <w:b/>
                <w:color w:val="000000" w:themeColor="text1"/>
                <w:sz w:val="20"/>
                <w:szCs w:val="20"/>
              </w:rPr>
              <w:t>:</w:t>
            </w:r>
          </w:p>
          <w:p w:rsidR="00160E05" w:rsidRPr="00D917EA" w:rsidRDefault="00160E05" w:rsidP="00160E05">
            <w:pPr>
              <w:pStyle w:val="aff6"/>
              <w:ind w:firstLine="0"/>
              <w:jc w:val="left"/>
              <w:rPr>
                <w:color w:val="000000" w:themeColor="text1"/>
                <w:sz w:val="20"/>
                <w:szCs w:val="20"/>
                <w:lang w:val="ru-RU"/>
              </w:rPr>
            </w:pPr>
            <w:r w:rsidRPr="00D917EA">
              <w:rPr>
                <w:color w:val="000000" w:themeColor="text1"/>
                <w:sz w:val="20"/>
                <w:szCs w:val="20"/>
                <w:lang w:val="ru-RU"/>
              </w:rPr>
              <w:t>1. При подвозе укрываемых автотранспортом радиус сбора укрываемых в противорадиационные укрытия допускается увеличивать до 20 км.</w:t>
            </w:r>
          </w:p>
        </w:tc>
      </w:tr>
    </w:tbl>
    <w:p w:rsidR="00953E5D" w:rsidRPr="00D917EA" w:rsidRDefault="00BD2473" w:rsidP="00B50753">
      <w:pPr>
        <w:pStyle w:val="20"/>
        <w:numPr>
          <w:ilvl w:val="1"/>
          <w:numId w:val="13"/>
        </w:numPr>
        <w:ind w:left="0" w:firstLine="0"/>
        <w:rPr>
          <w:color w:val="000000" w:themeColor="text1"/>
        </w:rPr>
      </w:pPr>
      <w:bookmarkStart w:id="129" w:name="OLE_LINK824"/>
      <w:bookmarkStart w:id="130" w:name="OLE_LINK825"/>
      <w:bookmarkStart w:id="131" w:name="OLE_LINK828"/>
      <w:bookmarkStart w:id="132" w:name="_Toc501726568"/>
      <w:bookmarkStart w:id="133" w:name="OLE_LINK859"/>
      <w:bookmarkEnd w:id="95"/>
      <w:bookmarkEnd w:id="96"/>
      <w:bookmarkEnd w:id="127"/>
      <w:bookmarkEnd w:id="128"/>
      <w:r w:rsidRPr="00D917EA">
        <w:rPr>
          <w:color w:val="000000" w:themeColor="text1"/>
        </w:rPr>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в области</w:t>
      </w:r>
      <w:r w:rsidR="00953E5D" w:rsidRPr="00D917EA">
        <w:rPr>
          <w:color w:val="000000" w:themeColor="text1"/>
        </w:rPr>
        <w:t xml:space="preserve"> сбора, транспортирования, обработки, утилизации, обезвреживания, размещения твердых коммунальных отходов</w:t>
      </w:r>
      <w:bookmarkEnd w:id="129"/>
      <w:bookmarkEnd w:id="130"/>
      <w:bookmarkEnd w:id="131"/>
      <w:bookmarkEnd w:id="132"/>
    </w:p>
    <w:p w:rsidR="00F5736E" w:rsidRPr="00D917EA" w:rsidRDefault="00F5736E" w:rsidP="00D15DC5">
      <w:pPr>
        <w:spacing w:before="120"/>
        <w:jc w:val="right"/>
        <w:rPr>
          <w:b/>
          <w:i/>
          <w:color w:val="000000" w:themeColor="text1"/>
        </w:rPr>
      </w:pPr>
      <w:bookmarkStart w:id="134" w:name="OLE_LINK202"/>
      <w:bookmarkStart w:id="135" w:name="OLE_LINK206"/>
      <w:r w:rsidRPr="00D917EA">
        <w:rPr>
          <w:b/>
          <w:i/>
          <w:color w:val="000000" w:themeColor="text1"/>
        </w:rPr>
        <w:t>Таблица</w:t>
      </w:r>
      <w:r w:rsidR="0057385A" w:rsidRPr="00D917EA">
        <w:rPr>
          <w:b/>
          <w:i/>
          <w:color w:val="000000" w:themeColor="text1"/>
        </w:rPr>
        <w:t xml:space="preserve"> 1.</w:t>
      </w:r>
      <w:r w:rsidR="00ED2BF3" w:rsidRPr="00D917EA">
        <w:rPr>
          <w:b/>
          <w:i/>
          <w:color w:val="000000" w:themeColor="text1"/>
        </w:rPr>
        <w:t>7</w:t>
      </w:r>
    </w:p>
    <w:p w:rsidR="00F5736E" w:rsidRPr="00D917EA" w:rsidRDefault="00BB4500" w:rsidP="00D15DC5">
      <w:pPr>
        <w:suppressAutoHyphens/>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FB5101" w:rsidRPr="00D917EA">
        <w:rPr>
          <w:b/>
          <w:i/>
          <w:color w:val="000000" w:themeColor="text1"/>
        </w:rPr>
        <w:t xml:space="preserve">местного значения городского поселения </w:t>
      </w:r>
      <w:r w:rsidR="00F5736E" w:rsidRPr="00D917EA">
        <w:rPr>
          <w:b/>
          <w:i/>
          <w:color w:val="000000" w:themeColor="text1"/>
        </w:rPr>
        <w:t>в области сбора, транспортирования, обработки, утилизации, обезвреживания, размещения твердых коммунальных отходов</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1843"/>
        <w:gridCol w:w="1984"/>
        <w:gridCol w:w="3828"/>
      </w:tblGrid>
      <w:tr w:rsidR="00275D44" w:rsidRPr="00D917EA" w:rsidTr="00275D44">
        <w:trPr>
          <w:tblHeader/>
        </w:trPr>
        <w:tc>
          <w:tcPr>
            <w:tcW w:w="1871" w:type="dxa"/>
            <w:shd w:val="clear" w:color="auto" w:fill="D9D9D9" w:themeFill="background1" w:themeFillShade="D9"/>
          </w:tcPr>
          <w:p w:rsidR="00275D44" w:rsidRPr="00D917EA" w:rsidRDefault="00275D44" w:rsidP="00275D44">
            <w:pPr>
              <w:pStyle w:val="aff6"/>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1843" w:type="dxa"/>
            <w:shd w:val="clear" w:color="auto" w:fill="D9D9D9" w:themeFill="background1" w:themeFillShade="D9"/>
          </w:tcPr>
          <w:p w:rsidR="00275D44" w:rsidRPr="00D917EA" w:rsidRDefault="00275D44" w:rsidP="00275D44">
            <w:pPr>
              <w:pStyle w:val="aff6"/>
              <w:widowControl w:val="0"/>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1984" w:type="dxa"/>
            <w:shd w:val="clear" w:color="auto" w:fill="D9D9D9" w:themeFill="background1" w:themeFillShade="D9"/>
          </w:tcPr>
          <w:p w:rsidR="00275D44" w:rsidRPr="00D917EA" w:rsidRDefault="00275D44" w:rsidP="00275D44">
            <w:pPr>
              <w:pStyle w:val="aff6"/>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ра</w:t>
            </w:r>
            <w:r w:rsidRPr="00D917EA">
              <w:rPr>
                <w:b/>
                <w:i/>
                <w:color w:val="000000" w:themeColor="text1"/>
                <w:sz w:val="20"/>
                <w:szCs w:val="20"/>
                <w:lang w:val="ru-RU"/>
              </w:rPr>
              <w:t>с</w:t>
            </w:r>
            <w:r w:rsidRPr="00D917EA">
              <w:rPr>
                <w:b/>
                <w:i/>
                <w:color w:val="000000" w:themeColor="text1"/>
                <w:sz w:val="20"/>
                <w:szCs w:val="20"/>
                <w:lang w:val="ru-RU"/>
              </w:rPr>
              <w:t>четного показателя, единица измерения</w:t>
            </w:r>
          </w:p>
        </w:tc>
        <w:tc>
          <w:tcPr>
            <w:tcW w:w="3828" w:type="dxa"/>
            <w:shd w:val="clear" w:color="auto" w:fill="D9D9D9" w:themeFill="background1" w:themeFillShade="D9"/>
          </w:tcPr>
          <w:p w:rsidR="00275D44" w:rsidRPr="00D917EA" w:rsidRDefault="00275D44" w:rsidP="00275D44">
            <w:pPr>
              <w:pStyle w:val="aff6"/>
              <w:widowControl w:val="0"/>
              <w:ind w:firstLine="0"/>
              <w:jc w:val="center"/>
              <w:rPr>
                <w:b/>
                <w:i/>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275D44" w:rsidRPr="00D917EA" w:rsidTr="00275D44">
        <w:trPr>
          <w:trHeight w:val="950"/>
        </w:trPr>
        <w:tc>
          <w:tcPr>
            <w:tcW w:w="1871" w:type="dxa"/>
            <w:vMerge w:val="restart"/>
            <w:shd w:val="clear" w:color="auto" w:fill="F2F2F2" w:themeFill="background1" w:themeFillShade="F2"/>
          </w:tcPr>
          <w:p w:rsidR="00275D44" w:rsidRPr="00D917EA" w:rsidRDefault="00275D44" w:rsidP="00275D44">
            <w:pPr>
              <w:pStyle w:val="aff6"/>
              <w:widowControl w:val="0"/>
              <w:ind w:firstLine="0"/>
              <w:jc w:val="left"/>
              <w:rPr>
                <w:rFonts w:eastAsiaTheme="minorEastAsia"/>
                <w:color w:val="000000" w:themeColor="text1"/>
                <w:sz w:val="20"/>
                <w:szCs w:val="20"/>
                <w:lang w:val="ru-RU"/>
              </w:rPr>
            </w:pPr>
            <w:r w:rsidRPr="00D917EA">
              <w:rPr>
                <w:color w:val="000000" w:themeColor="text1"/>
                <w:sz w:val="20"/>
                <w:szCs w:val="20"/>
                <w:lang w:val="ru-RU"/>
              </w:rPr>
              <w:t>Места накопления отходов</w:t>
            </w:r>
          </w:p>
        </w:tc>
        <w:tc>
          <w:tcPr>
            <w:tcW w:w="1843" w:type="dxa"/>
          </w:tcPr>
          <w:p w:rsidR="00275D44" w:rsidRPr="00D917EA" w:rsidRDefault="00275D44" w:rsidP="00275D44">
            <w:pPr>
              <w:pStyle w:val="aff6"/>
              <w:widowControl w:val="0"/>
              <w:ind w:firstLine="0"/>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1984" w:type="dxa"/>
          </w:tcPr>
          <w:p w:rsidR="00275D44" w:rsidRPr="00D917EA" w:rsidRDefault="00275D44" w:rsidP="00275D44">
            <w:pPr>
              <w:pStyle w:val="aff6"/>
              <w:ind w:firstLine="0"/>
              <w:jc w:val="left"/>
              <w:rPr>
                <w:color w:val="000000" w:themeColor="text1"/>
                <w:sz w:val="20"/>
                <w:szCs w:val="20"/>
              </w:rPr>
            </w:pPr>
            <w:r w:rsidRPr="00D917EA">
              <w:rPr>
                <w:color w:val="000000" w:themeColor="text1"/>
                <w:sz w:val="20"/>
                <w:szCs w:val="20"/>
                <w:lang w:val="ru-RU"/>
              </w:rPr>
              <w:t>Количество конте</w:t>
            </w:r>
            <w:r w:rsidRPr="00D917EA">
              <w:rPr>
                <w:color w:val="000000" w:themeColor="text1"/>
                <w:sz w:val="20"/>
                <w:szCs w:val="20"/>
                <w:lang w:val="ru-RU"/>
              </w:rPr>
              <w:t>й</w:t>
            </w:r>
            <w:r w:rsidRPr="00D917EA">
              <w:rPr>
                <w:color w:val="000000" w:themeColor="text1"/>
                <w:sz w:val="20"/>
                <w:szCs w:val="20"/>
                <w:lang w:val="ru-RU"/>
              </w:rPr>
              <w:t>нерных площадок, ед.</w:t>
            </w:r>
          </w:p>
        </w:tc>
        <w:tc>
          <w:tcPr>
            <w:tcW w:w="3828" w:type="dxa"/>
          </w:tcPr>
          <w:p w:rsidR="00275D44" w:rsidRPr="00D917EA" w:rsidRDefault="00275D44" w:rsidP="00275D44">
            <w:pPr>
              <w:pStyle w:val="aff6"/>
              <w:widowControl w:val="0"/>
              <w:ind w:firstLine="0"/>
              <w:jc w:val="left"/>
              <w:rPr>
                <w:color w:val="000000" w:themeColor="text1"/>
                <w:sz w:val="20"/>
                <w:szCs w:val="20"/>
                <w:lang w:val="ru-RU"/>
              </w:rPr>
            </w:pPr>
            <w:r w:rsidRPr="00D917EA">
              <w:rPr>
                <w:color w:val="000000" w:themeColor="text1"/>
                <w:sz w:val="20"/>
                <w:szCs w:val="20"/>
                <w:lang w:val="ru-RU"/>
              </w:rPr>
              <w:t>Количество площадок для установки ко</w:t>
            </w:r>
            <w:r w:rsidRPr="00D917EA">
              <w:rPr>
                <w:color w:val="000000" w:themeColor="text1"/>
                <w:sz w:val="20"/>
                <w:szCs w:val="20"/>
                <w:lang w:val="ru-RU"/>
              </w:rPr>
              <w:t>н</w:t>
            </w:r>
            <w:r w:rsidRPr="00D917EA">
              <w:rPr>
                <w:color w:val="000000" w:themeColor="text1"/>
                <w:sz w:val="20"/>
                <w:szCs w:val="20"/>
                <w:lang w:val="ru-RU"/>
              </w:rPr>
              <w:t>тейнеров определяется исходя из численн</w:t>
            </w:r>
            <w:r w:rsidRPr="00D917EA">
              <w:rPr>
                <w:color w:val="000000" w:themeColor="text1"/>
                <w:sz w:val="20"/>
                <w:szCs w:val="20"/>
                <w:lang w:val="ru-RU"/>
              </w:rPr>
              <w:t>о</w:t>
            </w:r>
            <w:r w:rsidRPr="00D917EA">
              <w:rPr>
                <w:color w:val="000000" w:themeColor="text1"/>
                <w:sz w:val="20"/>
                <w:szCs w:val="20"/>
                <w:lang w:val="ru-RU"/>
              </w:rPr>
              <w:t>сти населения, объёма образования отх</w:t>
            </w:r>
            <w:r w:rsidRPr="00D917EA">
              <w:rPr>
                <w:color w:val="000000" w:themeColor="text1"/>
                <w:sz w:val="20"/>
                <w:szCs w:val="20"/>
                <w:lang w:val="ru-RU"/>
              </w:rPr>
              <w:t>о</w:t>
            </w:r>
            <w:r w:rsidRPr="00D917EA">
              <w:rPr>
                <w:color w:val="000000" w:themeColor="text1"/>
                <w:sz w:val="20"/>
                <w:szCs w:val="20"/>
                <w:lang w:val="ru-RU"/>
              </w:rPr>
              <w:t>дов, и необходимого числа контейнеров для сбора мусора</w:t>
            </w:r>
          </w:p>
        </w:tc>
      </w:tr>
      <w:tr w:rsidR="00275D44" w:rsidRPr="00D917EA" w:rsidTr="00275D44">
        <w:tc>
          <w:tcPr>
            <w:tcW w:w="1871" w:type="dxa"/>
            <w:vMerge/>
            <w:shd w:val="clear" w:color="auto" w:fill="F2F2F2" w:themeFill="background1" w:themeFillShade="F2"/>
          </w:tcPr>
          <w:p w:rsidR="00275D44" w:rsidRPr="00D917EA" w:rsidRDefault="00275D44" w:rsidP="00275D44">
            <w:pPr>
              <w:pStyle w:val="aff6"/>
              <w:widowControl w:val="0"/>
              <w:ind w:firstLine="0"/>
              <w:rPr>
                <w:color w:val="000000" w:themeColor="text1"/>
                <w:sz w:val="20"/>
                <w:szCs w:val="20"/>
                <w:lang w:val="ru-RU"/>
              </w:rPr>
            </w:pPr>
          </w:p>
        </w:tc>
        <w:tc>
          <w:tcPr>
            <w:tcW w:w="1843" w:type="dxa"/>
          </w:tcPr>
          <w:p w:rsidR="00275D44" w:rsidRPr="00D917EA" w:rsidRDefault="00275D44" w:rsidP="00275D44">
            <w:pPr>
              <w:pStyle w:val="aff6"/>
              <w:widowControl w:val="0"/>
              <w:ind w:firstLine="0"/>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 xml:space="preserve">тель максимально </w:t>
            </w:r>
            <w:r w:rsidRPr="00D917EA">
              <w:rPr>
                <w:color w:val="000000" w:themeColor="text1"/>
                <w:sz w:val="20"/>
                <w:szCs w:val="20"/>
                <w:lang w:val="ru-RU"/>
              </w:rPr>
              <w:lastRenderedPageBreak/>
              <w:t>допустимого уровня территориальной доступности</w:t>
            </w:r>
          </w:p>
        </w:tc>
        <w:tc>
          <w:tcPr>
            <w:tcW w:w="1984" w:type="dxa"/>
          </w:tcPr>
          <w:p w:rsidR="00275D44" w:rsidRPr="00D917EA" w:rsidRDefault="00275D44" w:rsidP="00275D44">
            <w:pPr>
              <w:pStyle w:val="Default"/>
              <w:rPr>
                <w:color w:val="000000" w:themeColor="text1"/>
                <w:sz w:val="20"/>
                <w:szCs w:val="20"/>
              </w:rPr>
            </w:pPr>
            <w:r w:rsidRPr="00D917EA">
              <w:rPr>
                <w:color w:val="000000" w:themeColor="text1"/>
                <w:sz w:val="20"/>
                <w:szCs w:val="20"/>
              </w:rPr>
              <w:lastRenderedPageBreak/>
              <w:t>Пешеходная досту</w:t>
            </w:r>
            <w:r w:rsidRPr="00D917EA">
              <w:rPr>
                <w:color w:val="000000" w:themeColor="text1"/>
                <w:sz w:val="20"/>
                <w:szCs w:val="20"/>
              </w:rPr>
              <w:t>п</w:t>
            </w:r>
            <w:r w:rsidRPr="00D917EA">
              <w:rPr>
                <w:color w:val="000000" w:themeColor="text1"/>
                <w:sz w:val="20"/>
                <w:szCs w:val="20"/>
              </w:rPr>
              <w:t>ность, м</w:t>
            </w:r>
          </w:p>
        </w:tc>
        <w:tc>
          <w:tcPr>
            <w:tcW w:w="3828" w:type="dxa"/>
          </w:tcPr>
          <w:p w:rsidR="00275D44" w:rsidRPr="00D917EA" w:rsidRDefault="00275D44" w:rsidP="00275D44">
            <w:pPr>
              <w:pStyle w:val="Default"/>
              <w:jc w:val="center"/>
              <w:rPr>
                <w:color w:val="000000" w:themeColor="text1"/>
                <w:sz w:val="20"/>
                <w:szCs w:val="20"/>
              </w:rPr>
            </w:pPr>
            <w:r w:rsidRPr="00D917EA">
              <w:rPr>
                <w:color w:val="000000" w:themeColor="text1"/>
                <w:sz w:val="20"/>
                <w:szCs w:val="20"/>
              </w:rPr>
              <w:t>100</w:t>
            </w:r>
          </w:p>
        </w:tc>
      </w:tr>
      <w:tr w:rsidR="00275D44" w:rsidRPr="00D917EA" w:rsidTr="00275D44">
        <w:tc>
          <w:tcPr>
            <w:tcW w:w="9526" w:type="dxa"/>
            <w:gridSpan w:val="4"/>
            <w:shd w:val="clear" w:color="auto" w:fill="F2F2F2" w:themeFill="background1" w:themeFillShade="F2"/>
          </w:tcPr>
          <w:p w:rsidR="00275D44" w:rsidRPr="00D917EA" w:rsidRDefault="00275D44" w:rsidP="00275D44">
            <w:pPr>
              <w:pStyle w:val="Default"/>
              <w:rPr>
                <w:b/>
                <w:color w:val="000000" w:themeColor="text1"/>
                <w:sz w:val="20"/>
                <w:szCs w:val="20"/>
              </w:rPr>
            </w:pPr>
            <w:r w:rsidRPr="00D917EA">
              <w:rPr>
                <w:b/>
                <w:color w:val="000000" w:themeColor="text1"/>
                <w:sz w:val="20"/>
                <w:szCs w:val="20"/>
              </w:rPr>
              <w:lastRenderedPageBreak/>
              <w:t xml:space="preserve">Примечание: </w:t>
            </w:r>
          </w:p>
          <w:p w:rsidR="00275D44" w:rsidRPr="00D917EA" w:rsidRDefault="00275D44" w:rsidP="00275D44">
            <w:pPr>
              <w:pStyle w:val="Default"/>
              <w:rPr>
                <w:color w:val="000000" w:themeColor="text1"/>
                <w:sz w:val="20"/>
                <w:szCs w:val="20"/>
              </w:rPr>
            </w:pPr>
            <w:r w:rsidRPr="00D917EA">
              <w:rPr>
                <w:color w:val="000000" w:themeColor="text1"/>
                <w:sz w:val="20"/>
                <w:szCs w:val="20"/>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Pr="00D917EA">
              <w:rPr>
                <w:color w:val="000000" w:themeColor="text1"/>
                <w:sz w:val="20"/>
                <w:szCs w:val="20"/>
              </w:rPr>
              <w:t>т</w:t>
            </w:r>
            <w:r w:rsidRPr="00D917EA">
              <w:rPr>
                <w:color w:val="000000" w:themeColor="text1"/>
                <w:sz w:val="20"/>
                <w:szCs w:val="20"/>
              </w:rPr>
              <w:t>ный объем мусоросборников должен соответствовать фактическому накоплению отходов в периоды на</w:t>
            </w:r>
            <w:r w:rsidRPr="00D917EA">
              <w:rPr>
                <w:color w:val="000000" w:themeColor="text1"/>
                <w:sz w:val="20"/>
                <w:szCs w:val="20"/>
              </w:rPr>
              <w:t>и</w:t>
            </w:r>
            <w:r w:rsidRPr="00D917EA">
              <w:rPr>
                <w:color w:val="000000" w:themeColor="text1"/>
                <w:sz w:val="20"/>
                <w:szCs w:val="20"/>
              </w:rPr>
              <w:t>большего их образования. Необходимое число контейнеров рассчитывается по формуле: Б</w:t>
            </w:r>
            <w:r w:rsidRPr="00D917EA">
              <w:rPr>
                <w:color w:val="000000" w:themeColor="text1"/>
                <w:sz w:val="20"/>
                <w:szCs w:val="20"/>
                <w:vertAlign w:val="subscript"/>
              </w:rPr>
              <w:t>кон</w:t>
            </w:r>
            <w:r w:rsidRPr="00D917EA">
              <w:rPr>
                <w:color w:val="000000" w:themeColor="text1"/>
                <w:sz w:val="20"/>
                <w:szCs w:val="20"/>
              </w:rPr>
              <w:t>т = П</w:t>
            </w:r>
            <w:r w:rsidRPr="00D917EA">
              <w:rPr>
                <w:color w:val="000000" w:themeColor="text1"/>
                <w:sz w:val="20"/>
                <w:szCs w:val="20"/>
                <w:vertAlign w:val="subscript"/>
              </w:rPr>
              <w:t>год</w:t>
            </w:r>
            <w:r w:rsidRPr="00D917EA">
              <w:rPr>
                <w:color w:val="000000" w:themeColor="text1"/>
                <w:sz w:val="20"/>
                <w:szCs w:val="20"/>
              </w:rPr>
              <w:t xml:space="preserve"> × t × К / (365 × V), где П</w:t>
            </w:r>
            <w:r w:rsidRPr="00D917EA">
              <w:rPr>
                <w:color w:val="000000" w:themeColor="text1"/>
                <w:sz w:val="20"/>
                <w:szCs w:val="20"/>
                <w:vertAlign w:val="subscript"/>
              </w:rPr>
              <w:t>год</w:t>
            </w:r>
            <w:r w:rsidRPr="00D917EA">
              <w:rPr>
                <w:color w:val="000000" w:themeColor="text1"/>
                <w:sz w:val="20"/>
                <w:szCs w:val="20"/>
              </w:rPr>
              <w:t>–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tc>
      </w:tr>
    </w:tbl>
    <w:p w:rsidR="00A64C3A" w:rsidRPr="00D917EA" w:rsidRDefault="00B50753" w:rsidP="0057385A">
      <w:pPr>
        <w:pStyle w:val="20"/>
        <w:numPr>
          <w:ilvl w:val="1"/>
          <w:numId w:val="13"/>
        </w:numPr>
        <w:ind w:left="0" w:firstLine="0"/>
        <w:rPr>
          <w:color w:val="000000" w:themeColor="text1"/>
        </w:rPr>
      </w:pPr>
      <w:bookmarkStart w:id="136" w:name="_Toc501726569"/>
      <w:bookmarkStart w:id="137" w:name="OLE_LINK1006"/>
      <w:bookmarkStart w:id="138" w:name="OLE_LINK1007"/>
      <w:bookmarkEnd w:id="133"/>
      <w:bookmarkEnd w:id="134"/>
      <w:bookmarkEnd w:id="135"/>
      <w:r w:rsidRPr="00D917EA">
        <w:rPr>
          <w:color w:val="000000" w:themeColor="text1"/>
        </w:rPr>
        <w:t xml:space="preserve">Объекты </w:t>
      </w:r>
      <w:r w:rsidR="00FB5101" w:rsidRPr="00D917EA">
        <w:rPr>
          <w:color w:val="000000" w:themeColor="text1"/>
        </w:rPr>
        <w:t xml:space="preserve">местного значения городского поселения </w:t>
      </w:r>
      <w:r w:rsidR="00A64C3A" w:rsidRPr="00D917EA">
        <w:rPr>
          <w:color w:val="000000" w:themeColor="text1"/>
        </w:rPr>
        <w:t xml:space="preserve">в области </w:t>
      </w:r>
      <w:bookmarkStart w:id="139" w:name="OLE_LINK1003"/>
      <w:bookmarkStart w:id="140" w:name="OLE_LINK1004"/>
      <w:bookmarkStart w:id="141" w:name="OLE_LINK1005"/>
      <w:r w:rsidR="00A64C3A" w:rsidRPr="00D917EA">
        <w:rPr>
          <w:color w:val="000000" w:themeColor="text1"/>
        </w:rPr>
        <w:t>ритуальных услуг</w:t>
      </w:r>
      <w:bookmarkEnd w:id="136"/>
      <w:bookmarkEnd w:id="139"/>
      <w:bookmarkEnd w:id="140"/>
      <w:bookmarkEnd w:id="141"/>
    </w:p>
    <w:p w:rsidR="00FB7B60" w:rsidRPr="00D917EA" w:rsidRDefault="0057385A" w:rsidP="00FB7B60">
      <w:pPr>
        <w:spacing w:before="120"/>
        <w:jc w:val="right"/>
        <w:rPr>
          <w:b/>
          <w:i/>
          <w:color w:val="000000" w:themeColor="text1"/>
        </w:rPr>
      </w:pPr>
      <w:bookmarkStart w:id="142" w:name="OLE_LINK1057"/>
      <w:bookmarkStart w:id="143" w:name="OLE_LINK1058"/>
      <w:r w:rsidRPr="00D917EA">
        <w:rPr>
          <w:b/>
          <w:i/>
          <w:color w:val="000000" w:themeColor="text1"/>
        </w:rPr>
        <w:t>Таблица 1.</w:t>
      </w:r>
      <w:r w:rsidR="00ED2BF3" w:rsidRPr="00D917EA">
        <w:rPr>
          <w:b/>
          <w:i/>
          <w:color w:val="000000" w:themeColor="text1"/>
        </w:rPr>
        <w:t>8</w:t>
      </w:r>
    </w:p>
    <w:p w:rsidR="00FB7B60" w:rsidRPr="00D917EA" w:rsidRDefault="00BB4500" w:rsidP="00FB7B60">
      <w:pPr>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FB5101" w:rsidRPr="00D917EA">
        <w:rPr>
          <w:b/>
          <w:i/>
          <w:color w:val="000000" w:themeColor="text1"/>
        </w:rPr>
        <w:t xml:space="preserve">местного значения городского поселения </w:t>
      </w:r>
      <w:r w:rsidR="00FB7B60" w:rsidRPr="00D917EA">
        <w:rPr>
          <w:b/>
          <w:i/>
          <w:color w:val="000000" w:themeColor="text1"/>
        </w:rPr>
        <w:t>в области ритуальных услуг</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3544"/>
        <w:gridCol w:w="2410"/>
        <w:gridCol w:w="1418"/>
      </w:tblGrid>
      <w:tr w:rsidR="00275D44" w:rsidRPr="00D917EA" w:rsidTr="00807522">
        <w:trPr>
          <w:cantSplit/>
          <w:tblHeader/>
        </w:trPr>
        <w:tc>
          <w:tcPr>
            <w:tcW w:w="2013" w:type="dxa"/>
            <w:shd w:val="clear" w:color="auto" w:fill="D9D9D9" w:themeFill="background1" w:themeFillShade="D9"/>
          </w:tcPr>
          <w:p w:rsidR="00275D44" w:rsidRPr="00D917EA" w:rsidRDefault="00275D44" w:rsidP="00275D44">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3544" w:type="dxa"/>
            <w:shd w:val="clear" w:color="auto" w:fill="D9D9D9" w:themeFill="background1" w:themeFillShade="D9"/>
          </w:tcPr>
          <w:p w:rsidR="00275D44" w:rsidRPr="00D917EA" w:rsidRDefault="00275D44" w:rsidP="00275D44">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2410" w:type="dxa"/>
            <w:shd w:val="clear" w:color="auto" w:fill="D9D9D9" w:themeFill="background1" w:themeFillShade="D9"/>
          </w:tcPr>
          <w:p w:rsidR="00275D44" w:rsidRPr="00D917EA" w:rsidRDefault="00275D44" w:rsidP="00275D44">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расчетн</w:t>
            </w:r>
            <w:r w:rsidRPr="00D917EA">
              <w:rPr>
                <w:b/>
                <w:i/>
                <w:color w:val="000000" w:themeColor="text1"/>
                <w:sz w:val="20"/>
                <w:szCs w:val="20"/>
                <w:lang w:val="ru-RU"/>
              </w:rPr>
              <w:t>о</w:t>
            </w:r>
            <w:r w:rsidRPr="00D917EA">
              <w:rPr>
                <w:b/>
                <w:i/>
                <w:color w:val="000000" w:themeColor="text1"/>
                <w:sz w:val="20"/>
                <w:szCs w:val="20"/>
                <w:lang w:val="ru-RU"/>
              </w:rPr>
              <w:t>го показателя, единица измерения</w:t>
            </w:r>
          </w:p>
        </w:tc>
        <w:tc>
          <w:tcPr>
            <w:tcW w:w="1418" w:type="dxa"/>
            <w:shd w:val="clear" w:color="auto" w:fill="D9D9D9" w:themeFill="background1" w:themeFillShade="D9"/>
          </w:tcPr>
          <w:p w:rsidR="00275D44" w:rsidRPr="00D917EA" w:rsidRDefault="00275D44" w:rsidP="00275D44">
            <w:pPr>
              <w:pStyle w:val="aff6"/>
              <w:ind w:firstLine="0"/>
              <w:jc w:val="center"/>
              <w:rPr>
                <w:b/>
                <w:i/>
                <w:color w:val="000000" w:themeColor="text1"/>
                <w:sz w:val="20"/>
                <w:szCs w:val="20"/>
                <w:lang w:val="ru-RU"/>
              </w:rPr>
            </w:pPr>
            <w:r w:rsidRPr="00D917EA">
              <w:rPr>
                <w:b/>
                <w:i/>
                <w:color w:val="000000" w:themeColor="text1"/>
                <w:sz w:val="20"/>
                <w:szCs w:val="20"/>
                <w:lang w:val="ru-RU"/>
              </w:rPr>
              <w:t>Значение ра</w:t>
            </w:r>
            <w:r w:rsidRPr="00D917EA">
              <w:rPr>
                <w:b/>
                <w:i/>
                <w:color w:val="000000" w:themeColor="text1"/>
                <w:sz w:val="20"/>
                <w:szCs w:val="20"/>
                <w:lang w:val="ru-RU"/>
              </w:rPr>
              <w:t>с</w:t>
            </w:r>
            <w:r w:rsidRPr="00D917EA">
              <w:rPr>
                <w:b/>
                <w:i/>
                <w:color w:val="000000" w:themeColor="text1"/>
                <w:sz w:val="20"/>
                <w:szCs w:val="20"/>
                <w:lang w:val="ru-RU"/>
              </w:rPr>
              <w:t>четного пок</w:t>
            </w:r>
            <w:r w:rsidRPr="00D917EA">
              <w:rPr>
                <w:b/>
                <w:i/>
                <w:color w:val="000000" w:themeColor="text1"/>
                <w:sz w:val="20"/>
                <w:szCs w:val="20"/>
                <w:lang w:val="ru-RU"/>
              </w:rPr>
              <w:t>а</w:t>
            </w:r>
            <w:r w:rsidRPr="00D917EA">
              <w:rPr>
                <w:b/>
                <w:i/>
                <w:color w:val="000000" w:themeColor="text1"/>
                <w:sz w:val="20"/>
                <w:szCs w:val="20"/>
                <w:lang w:val="ru-RU"/>
              </w:rPr>
              <w:t>зателя</w:t>
            </w:r>
          </w:p>
        </w:tc>
      </w:tr>
      <w:tr w:rsidR="00275D44" w:rsidRPr="00D917EA" w:rsidTr="00807522">
        <w:trPr>
          <w:cantSplit/>
        </w:trPr>
        <w:tc>
          <w:tcPr>
            <w:tcW w:w="2013" w:type="dxa"/>
            <w:vMerge w:val="restart"/>
            <w:shd w:val="clear" w:color="auto" w:fill="F2F2F2" w:themeFill="background1" w:themeFillShade="F2"/>
          </w:tcPr>
          <w:p w:rsidR="00275D44" w:rsidRPr="00D917EA" w:rsidRDefault="00275D44" w:rsidP="00C55393">
            <w:pPr>
              <w:pStyle w:val="aff6"/>
              <w:ind w:firstLine="0"/>
              <w:jc w:val="left"/>
              <w:rPr>
                <w:color w:val="000000" w:themeColor="text1"/>
                <w:sz w:val="20"/>
                <w:szCs w:val="20"/>
                <w:lang w:val="ru-RU"/>
              </w:rPr>
            </w:pPr>
            <w:r w:rsidRPr="00D917EA">
              <w:rPr>
                <w:color w:val="000000" w:themeColor="text1"/>
                <w:sz w:val="20"/>
                <w:szCs w:val="20"/>
                <w:lang w:val="ru-RU"/>
              </w:rPr>
              <w:t>Кладбище традицио</w:t>
            </w:r>
            <w:r w:rsidRPr="00D917EA">
              <w:rPr>
                <w:color w:val="000000" w:themeColor="text1"/>
                <w:sz w:val="20"/>
                <w:szCs w:val="20"/>
                <w:lang w:val="ru-RU"/>
              </w:rPr>
              <w:t>н</w:t>
            </w:r>
            <w:r w:rsidRPr="00D917EA">
              <w:rPr>
                <w:color w:val="000000" w:themeColor="text1"/>
                <w:sz w:val="20"/>
                <w:szCs w:val="20"/>
                <w:lang w:val="ru-RU"/>
              </w:rPr>
              <w:t>ного захоронения</w:t>
            </w:r>
          </w:p>
        </w:tc>
        <w:tc>
          <w:tcPr>
            <w:tcW w:w="3544" w:type="dxa"/>
          </w:tcPr>
          <w:p w:rsidR="00275D44" w:rsidRPr="00D917EA" w:rsidRDefault="00275D44" w:rsidP="00C55393">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w:t>
            </w:r>
            <w:r w:rsidRPr="00D917EA">
              <w:rPr>
                <w:color w:val="000000" w:themeColor="text1"/>
                <w:sz w:val="20"/>
                <w:szCs w:val="20"/>
                <w:lang w:val="ru-RU"/>
              </w:rPr>
              <w:t>о</w:t>
            </w:r>
            <w:r w:rsidRPr="00D917EA">
              <w:rPr>
                <w:color w:val="000000" w:themeColor="text1"/>
                <w:sz w:val="20"/>
                <w:szCs w:val="20"/>
                <w:lang w:val="ru-RU"/>
              </w:rPr>
              <w:t>пустимого уровня обеспеченности</w:t>
            </w:r>
          </w:p>
        </w:tc>
        <w:tc>
          <w:tcPr>
            <w:tcW w:w="2410" w:type="dxa"/>
          </w:tcPr>
          <w:p w:rsidR="00275D44" w:rsidRPr="00D917EA" w:rsidRDefault="00275D44" w:rsidP="00275D44">
            <w:pPr>
              <w:pStyle w:val="aff6"/>
              <w:ind w:firstLine="0"/>
              <w:rPr>
                <w:color w:val="000000" w:themeColor="text1"/>
                <w:sz w:val="20"/>
                <w:szCs w:val="20"/>
                <w:lang w:val="ru-RU"/>
              </w:rPr>
            </w:pPr>
            <w:r w:rsidRPr="00D917EA">
              <w:rPr>
                <w:color w:val="000000" w:themeColor="text1"/>
                <w:sz w:val="20"/>
                <w:szCs w:val="20"/>
                <w:lang w:val="ru-RU"/>
              </w:rPr>
              <w:t>Размер земельного учас</w:t>
            </w:r>
            <w:r w:rsidRPr="00D917EA">
              <w:rPr>
                <w:color w:val="000000" w:themeColor="text1"/>
                <w:sz w:val="20"/>
                <w:szCs w:val="20"/>
                <w:lang w:val="ru-RU"/>
              </w:rPr>
              <w:t>т</w:t>
            </w:r>
            <w:r w:rsidRPr="00D917EA">
              <w:rPr>
                <w:color w:val="000000" w:themeColor="text1"/>
                <w:sz w:val="20"/>
                <w:szCs w:val="20"/>
                <w:lang w:val="ru-RU"/>
              </w:rPr>
              <w:t xml:space="preserve">ка, га на </w:t>
            </w:r>
            <w:r w:rsidR="00C55393" w:rsidRPr="00D917EA">
              <w:rPr>
                <w:color w:val="000000" w:themeColor="text1"/>
                <w:sz w:val="20"/>
                <w:szCs w:val="20"/>
                <w:lang w:val="ru-RU"/>
              </w:rPr>
              <w:t xml:space="preserve">1000 </w:t>
            </w:r>
            <w:r w:rsidRPr="00D917EA">
              <w:rPr>
                <w:color w:val="000000" w:themeColor="text1"/>
                <w:sz w:val="20"/>
                <w:szCs w:val="20"/>
                <w:lang w:val="ru-RU"/>
              </w:rPr>
              <w:t>чел.</w:t>
            </w:r>
          </w:p>
        </w:tc>
        <w:tc>
          <w:tcPr>
            <w:tcW w:w="1418" w:type="dxa"/>
          </w:tcPr>
          <w:p w:rsidR="00275D44" w:rsidRPr="00D917EA" w:rsidRDefault="00275D44" w:rsidP="00633A84">
            <w:pPr>
              <w:pStyle w:val="aff6"/>
              <w:ind w:firstLine="0"/>
              <w:jc w:val="center"/>
              <w:rPr>
                <w:color w:val="000000" w:themeColor="text1"/>
                <w:sz w:val="20"/>
                <w:szCs w:val="20"/>
                <w:lang w:val="ru-RU"/>
              </w:rPr>
            </w:pPr>
            <w:r w:rsidRPr="00D917EA">
              <w:rPr>
                <w:color w:val="000000" w:themeColor="text1"/>
                <w:sz w:val="20"/>
                <w:szCs w:val="20"/>
                <w:highlight w:val="cyan"/>
                <w:lang w:val="ru-RU"/>
              </w:rPr>
              <w:t>0,</w:t>
            </w:r>
            <w:r w:rsidR="00633A84" w:rsidRPr="00D917EA">
              <w:rPr>
                <w:color w:val="000000" w:themeColor="text1"/>
                <w:sz w:val="20"/>
                <w:szCs w:val="20"/>
                <w:highlight w:val="cyan"/>
                <w:lang w:val="ru-RU"/>
              </w:rPr>
              <w:t>3</w:t>
            </w:r>
          </w:p>
        </w:tc>
      </w:tr>
      <w:tr w:rsidR="00633A84" w:rsidRPr="00D917EA" w:rsidTr="00ED2BF3">
        <w:trPr>
          <w:cantSplit/>
        </w:trPr>
        <w:tc>
          <w:tcPr>
            <w:tcW w:w="2013" w:type="dxa"/>
            <w:vMerge/>
            <w:shd w:val="clear" w:color="auto" w:fill="F2F2F2" w:themeFill="background1" w:themeFillShade="F2"/>
          </w:tcPr>
          <w:p w:rsidR="00633A84" w:rsidRPr="00D917EA" w:rsidRDefault="00633A84" w:rsidP="00C55393">
            <w:pPr>
              <w:pStyle w:val="aff6"/>
              <w:ind w:firstLine="0"/>
              <w:jc w:val="left"/>
              <w:rPr>
                <w:color w:val="000000" w:themeColor="text1"/>
                <w:sz w:val="20"/>
                <w:szCs w:val="20"/>
                <w:lang w:val="ru-RU"/>
              </w:rPr>
            </w:pPr>
          </w:p>
        </w:tc>
        <w:tc>
          <w:tcPr>
            <w:tcW w:w="3544" w:type="dxa"/>
          </w:tcPr>
          <w:p w:rsidR="00633A84" w:rsidRPr="00D917EA" w:rsidRDefault="00633A84" w:rsidP="00C55393">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w:t>
            </w:r>
            <w:r w:rsidRPr="00D917EA">
              <w:rPr>
                <w:color w:val="000000" w:themeColor="text1"/>
                <w:sz w:val="20"/>
                <w:szCs w:val="20"/>
                <w:lang w:val="ru-RU"/>
              </w:rPr>
              <w:t>о</w:t>
            </w:r>
            <w:r w:rsidRPr="00D917EA">
              <w:rPr>
                <w:color w:val="000000" w:themeColor="text1"/>
                <w:sz w:val="20"/>
                <w:szCs w:val="20"/>
                <w:lang w:val="ru-RU"/>
              </w:rPr>
              <w:t>пустимого уровня территориальной доступности</w:t>
            </w:r>
          </w:p>
        </w:tc>
        <w:tc>
          <w:tcPr>
            <w:tcW w:w="3828" w:type="dxa"/>
            <w:gridSpan w:val="2"/>
          </w:tcPr>
          <w:p w:rsidR="00633A84" w:rsidRPr="00D917EA" w:rsidRDefault="00633A84" w:rsidP="00275D44">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633A84" w:rsidRPr="00D917EA" w:rsidTr="00807522">
        <w:trPr>
          <w:cantSplit/>
        </w:trPr>
        <w:tc>
          <w:tcPr>
            <w:tcW w:w="2013" w:type="dxa"/>
            <w:vMerge w:val="restart"/>
            <w:shd w:val="clear" w:color="auto" w:fill="F2F2F2" w:themeFill="background1" w:themeFillShade="F2"/>
          </w:tcPr>
          <w:p w:rsidR="00633A84" w:rsidRPr="00D917EA" w:rsidRDefault="00633A84" w:rsidP="00C55393">
            <w:pPr>
              <w:pStyle w:val="aff6"/>
              <w:ind w:firstLine="0"/>
              <w:jc w:val="left"/>
              <w:rPr>
                <w:color w:val="000000" w:themeColor="text1"/>
                <w:sz w:val="20"/>
                <w:szCs w:val="20"/>
                <w:lang w:val="ru-RU"/>
              </w:rPr>
            </w:pPr>
            <w:r w:rsidRPr="00D917EA">
              <w:rPr>
                <w:color w:val="000000" w:themeColor="text1"/>
                <w:sz w:val="20"/>
                <w:szCs w:val="20"/>
                <w:lang w:val="ru-RU"/>
              </w:rPr>
              <w:t>Кладбище урновых захоронений после кремации</w:t>
            </w:r>
          </w:p>
        </w:tc>
        <w:tc>
          <w:tcPr>
            <w:tcW w:w="3544" w:type="dxa"/>
          </w:tcPr>
          <w:p w:rsidR="00633A84" w:rsidRPr="00D917EA" w:rsidRDefault="00633A84" w:rsidP="00ED2BF3">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w:t>
            </w:r>
            <w:r w:rsidRPr="00D917EA">
              <w:rPr>
                <w:color w:val="000000" w:themeColor="text1"/>
                <w:sz w:val="20"/>
                <w:szCs w:val="20"/>
                <w:lang w:val="ru-RU"/>
              </w:rPr>
              <w:t>о</w:t>
            </w:r>
            <w:r w:rsidRPr="00D917EA">
              <w:rPr>
                <w:color w:val="000000" w:themeColor="text1"/>
                <w:sz w:val="20"/>
                <w:szCs w:val="20"/>
                <w:lang w:val="ru-RU"/>
              </w:rPr>
              <w:t>пустимого уровня обеспеченности</w:t>
            </w:r>
          </w:p>
        </w:tc>
        <w:tc>
          <w:tcPr>
            <w:tcW w:w="2410" w:type="dxa"/>
          </w:tcPr>
          <w:p w:rsidR="00633A84" w:rsidRPr="00D917EA" w:rsidRDefault="00633A84" w:rsidP="00ED2BF3">
            <w:pPr>
              <w:pStyle w:val="aff6"/>
              <w:ind w:firstLine="0"/>
              <w:rPr>
                <w:color w:val="000000" w:themeColor="text1"/>
                <w:sz w:val="20"/>
                <w:szCs w:val="20"/>
                <w:lang w:val="ru-RU"/>
              </w:rPr>
            </w:pPr>
            <w:r w:rsidRPr="00D917EA">
              <w:rPr>
                <w:color w:val="000000" w:themeColor="text1"/>
                <w:sz w:val="20"/>
                <w:szCs w:val="20"/>
                <w:lang w:val="ru-RU"/>
              </w:rPr>
              <w:t>Размер земельного учас</w:t>
            </w:r>
            <w:r w:rsidRPr="00D917EA">
              <w:rPr>
                <w:color w:val="000000" w:themeColor="text1"/>
                <w:sz w:val="20"/>
                <w:szCs w:val="20"/>
                <w:lang w:val="ru-RU"/>
              </w:rPr>
              <w:t>т</w:t>
            </w:r>
            <w:r w:rsidRPr="00D917EA">
              <w:rPr>
                <w:color w:val="000000" w:themeColor="text1"/>
                <w:sz w:val="20"/>
                <w:szCs w:val="20"/>
                <w:lang w:val="ru-RU"/>
              </w:rPr>
              <w:t>ка, га на 1000 чел.</w:t>
            </w:r>
          </w:p>
        </w:tc>
        <w:tc>
          <w:tcPr>
            <w:tcW w:w="1418" w:type="dxa"/>
          </w:tcPr>
          <w:p w:rsidR="00633A84" w:rsidRPr="00D917EA" w:rsidRDefault="00633A84" w:rsidP="00633A84">
            <w:pPr>
              <w:pStyle w:val="aff6"/>
              <w:ind w:firstLine="0"/>
              <w:jc w:val="center"/>
              <w:rPr>
                <w:color w:val="000000" w:themeColor="text1"/>
                <w:sz w:val="20"/>
                <w:szCs w:val="20"/>
                <w:lang w:val="ru-RU"/>
              </w:rPr>
            </w:pPr>
            <w:r w:rsidRPr="00D917EA">
              <w:rPr>
                <w:color w:val="000000" w:themeColor="text1"/>
                <w:sz w:val="20"/>
                <w:szCs w:val="20"/>
                <w:highlight w:val="cyan"/>
                <w:lang w:val="ru-RU"/>
              </w:rPr>
              <w:t>0,02</w:t>
            </w:r>
          </w:p>
        </w:tc>
      </w:tr>
      <w:tr w:rsidR="00633A84" w:rsidRPr="00D917EA" w:rsidTr="00ED2BF3">
        <w:trPr>
          <w:cantSplit/>
        </w:trPr>
        <w:tc>
          <w:tcPr>
            <w:tcW w:w="2013" w:type="dxa"/>
            <w:vMerge/>
            <w:shd w:val="clear" w:color="auto" w:fill="F2F2F2" w:themeFill="background1" w:themeFillShade="F2"/>
          </w:tcPr>
          <w:p w:rsidR="00633A84" w:rsidRPr="00D917EA" w:rsidRDefault="00633A84" w:rsidP="00C55393">
            <w:pPr>
              <w:pStyle w:val="aff6"/>
              <w:ind w:firstLine="0"/>
              <w:jc w:val="left"/>
              <w:rPr>
                <w:color w:val="000000" w:themeColor="text1"/>
                <w:sz w:val="20"/>
                <w:szCs w:val="20"/>
                <w:lang w:val="ru-RU"/>
              </w:rPr>
            </w:pPr>
          </w:p>
        </w:tc>
        <w:tc>
          <w:tcPr>
            <w:tcW w:w="3544" w:type="dxa"/>
          </w:tcPr>
          <w:p w:rsidR="00633A84" w:rsidRPr="00D917EA" w:rsidRDefault="00633A84" w:rsidP="00ED2BF3">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w:t>
            </w:r>
            <w:r w:rsidRPr="00D917EA">
              <w:rPr>
                <w:color w:val="000000" w:themeColor="text1"/>
                <w:sz w:val="20"/>
                <w:szCs w:val="20"/>
                <w:lang w:val="ru-RU"/>
              </w:rPr>
              <w:t>о</w:t>
            </w:r>
            <w:r w:rsidRPr="00D917EA">
              <w:rPr>
                <w:color w:val="000000" w:themeColor="text1"/>
                <w:sz w:val="20"/>
                <w:szCs w:val="20"/>
                <w:lang w:val="ru-RU"/>
              </w:rPr>
              <w:t>пустимого уровня территориальной доступности</w:t>
            </w:r>
          </w:p>
        </w:tc>
        <w:tc>
          <w:tcPr>
            <w:tcW w:w="3828" w:type="dxa"/>
            <w:gridSpan w:val="2"/>
          </w:tcPr>
          <w:p w:rsidR="00633A84" w:rsidRPr="00D917EA" w:rsidRDefault="00633A84" w:rsidP="00ED2BF3">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633A84" w:rsidRPr="00D917EA" w:rsidTr="00ED2BF3">
        <w:trPr>
          <w:cantSplit/>
        </w:trPr>
        <w:tc>
          <w:tcPr>
            <w:tcW w:w="9385" w:type="dxa"/>
            <w:gridSpan w:val="4"/>
            <w:shd w:val="clear" w:color="auto" w:fill="F2F2F2" w:themeFill="background1" w:themeFillShade="F2"/>
          </w:tcPr>
          <w:p w:rsidR="00633A84" w:rsidRPr="00D917EA" w:rsidRDefault="00633A84" w:rsidP="00633A84">
            <w:pPr>
              <w:pStyle w:val="aff6"/>
              <w:ind w:firstLine="0"/>
              <w:jc w:val="left"/>
              <w:rPr>
                <w:b/>
                <w:color w:val="000000" w:themeColor="text1"/>
                <w:sz w:val="20"/>
                <w:szCs w:val="20"/>
                <w:highlight w:val="cyan"/>
                <w:lang w:val="ru-RU"/>
              </w:rPr>
            </w:pPr>
            <w:r w:rsidRPr="00D917EA">
              <w:rPr>
                <w:b/>
                <w:color w:val="000000" w:themeColor="text1"/>
                <w:sz w:val="20"/>
                <w:szCs w:val="20"/>
                <w:highlight w:val="cyan"/>
                <w:lang w:val="ru-RU"/>
              </w:rPr>
              <w:t>Примечание:</w:t>
            </w:r>
          </w:p>
          <w:p w:rsidR="00633A84" w:rsidRPr="00D917EA" w:rsidRDefault="00633A84" w:rsidP="00633A84">
            <w:pPr>
              <w:pStyle w:val="aff6"/>
              <w:ind w:firstLine="0"/>
              <w:jc w:val="left"/>
              <w:rPr>
                <w:color w:val="000000" w:themeColor="text1"/>
                <w:sz w:val="20"/>
                <w:szCs w:val="20"/>
                <w:lang w:val="ru-RU"/>
              </w:rPr>
            </w:pPr>
            <w:r w:rsidRPr="00D917EA">
              <w:rPr>
                <w:color w:val="000000" w:themeColor="text1"/>
                <w:sz w:val="20"/>
                <w:szCs w:val="20"/>
                <w:highlight w:val="cyan"/>
                <w:lang w:val="ru-RU"/>
              </w:rPr>
              <w:t>1. При размещении кладбищ необходимо учитывать нормы действующего законодательства в части разр</w:t>
            </w:r>
            <w:r w:rsidRPr="00D917EA">
              <w:rPr>
                <w:color w:val="000000" w:themeColor="text1"/>
                <w:sz w:val="20"/>
                <w:szCs w:val="20"/>
                <w:highlight w:val="cyan"/>
                <w:lang w:val="ru-RU"/>
              </w:rPr>
              <w:t>ы</w:t>
            </w:r>
            <w:r w:rsidRPr="00D917EA">
              <w:rPr>
                <w:color w:val="000000" w:themeColor="text1"/>
                <w:sz w:val="20"/>
                <w:szCs w:val="20"/>
                <w:highlight w:val="cyan"/>
                <w:lang w:val="ru-RU"/>
              </w:rPr>
              <w:t>вов от селитебных территорий</w:t>
            </w:r>
          </w:p>
        </w:tc>
      </w:tr>
    </w:tbl>
    <w:p w:rsidR="00A64C3A" w:rsidRPr="00D917EA" w:rsidRDefault="00B50753" w:rsidP="0057385A">
      <w:pPr>
        <w:pStyle w:val="20"/>
        <w:numPr>
          <w:ilvl w:val="1"/>
          <w:numId w:val="13"/>
        </w:numPr>
        <w:ind w:left="0" w:firstLine="0"/>
        <w:rPr>
          <w:color w:val="000000" w:themeColor="text1"/>
        </w:rPr>
      </w:pPr>
      <w:bookmarkStart w:id="144" w:name="_Toc501726570"/>
      <w:bookmarkStart w:id="145" w:name="OLE_LINK948"/>
      <w:bookmarkEnd w:id="137"/>
      <w:bookmarkEnd w:id="138"/>
      <w:bookmarkEnd w:id="142"/>
      <w:bookmarkEnd w:id="143"/>
      <w:r w:rsidRPr="00D917EA">
        <w:rPr>
          <w:color w:val="000000" w:themeColor="text1"/>
        </w:rPr>
        <w:t xml:space="preserve">Объекты местного значения </w:t>
      </w:r>
      <w:r w:rsidR="00566271" w:rsidRPr="00D917EA">
        <w:rPr>
          <w:color w:val="000000" w:themeColor="text1"/>
        </w:rPr>
        <w:t xml:space="preserve">городского </w:t>
      </w:r>
      <w:r w:rsidR="000B4A8C" w:rsidRPr="00D917EA">
        <w:rPr>
          <w:color w:val="000000" w:themeColor="text1"/>
        </w:rPr>
        <w:t>поселения</w:t>
      </w:r>
      <w:r w:rsidR="00A64C3A" w:rsidRPr="00D917EA">
        <w:rPr>
          <w:color w:val="000000" w:themeColor="text1"/>
        </w:rPr>
        <w:t xml:space="preserve"> в области </w:t>
      </w:r>
      <w:bookmarkStart w:id="146" w:name="OLE_LINK1059"/>
      <w:bookmarkStart w:id="147" w:name="OLE_LINK1060"/>
      <w:bookmarkStart w:id="148" w:name="OLE_LINK1061"/>
      <w:r w:rsidR="00A64C3A" w:rsidRPr="00D917EA">
        <w:rPr>
          <w:color w:val="000000" w:themeColor="text1"/>
        </w:rPr>
        <w:t xml:space="preserve">благоустройства и озеленения территории </w:t>
      </w:r>
      <w:r w:rsidR="00C579BC" w:rsidRPr="00D917EA">
        <w:rPr>
          <w:color w:val="000000" w:themeColor="text1"/>
        </w:rPr>
        <w:t xml:space="preserve">городского </w:t>
      </w:r>
      <w:r w:rsidR="000B4A8C" w:rsidRPr="00D917EA">
        <w:rPr>
          <w:color w:val="000000" w:themeColor="text1"/>
        </w:rPr>
        <w:t>поселения</w:t>
      </w:r>
      <w:bookmarkEnd w:id="144"/>
      <w:bookmarkEnd w:id="146"/>
      <w:bookmarkEnd w:id="147"/>
      <w:bookmarkEnd w:id="148"/>
    </w:p>
    <w:p w:rsidR="00922C9D" w:rsidRPr="00D917EA" w:rsidRDefault="005B7032" w:rsidP="00922C9D">
      <w:pPr>
        <w:spacing w:before="120"/>
        <w:jc w:val="right"/>
        <w:rPr>
          <w:b/>
          <w:i/>
          <w:color w:val="000000" w:themeColor="text1"/>
        </w:rPr>
      </w:pPr>
      <w:bookmarkStart w:id="149" w:name="OLE_LINK1099"/>
      <w:r w:rsidRPr="00D917EA">
        <w:rPr>
          <w:b/>
          <w:i/>
          <w:color w:val="000000" w:themeColor="text1"/>
        </w:rPr>
        <w:t>Таблица 1.</w:t>
      </w:r>
      <w:r w:rsidR="00ED2BF3" w:rsidRPr="00D917EA">
        <w:rPr>
          <w:b/>
          <w:i/>
          <w:color w:val="000000" w:themeColor="text1"/>
        </w:rPr>
        <w:t>9</w:t>
      </w:r>
    </w:p>
    <w:p w:rsidR="00922C9D" w:rsidRPr="00D917EA" w:rsidRDefault="00BB4500" w:rsidP="00922C9D">
      <w:pPr>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B50753" w:rsidRPr="00D917EA">
        <w:rPr>
          <w:b/>
          <w:i/>
          <w:color w:val="000000" w:themeColor="text1"/>
        </w:rPr>
        <w:t xml:space="preserve">местного значения </w:t>
      </w:r>
      <w:r w:rsidR="00566271" w:rsidRPr="00D917EA">
        <w:rPr>
          <w:b/>
          <w:i/>
          <w:color w:val="000000" w:themeColor="text1"/>
        </w:rPr>
        <w:t xml:space="preserve">городского </w:t>
      </w:r>
      <w:r w:rsidR="000B4A8C" w:rsidRPr="00D917EA">
        <w:rPr>
          <w:b/>
          <w:i/>
          <w:color w:val="000000" w:themeColor="text1"/>
        </w:rPr>
        <w:t>поселения</w:t>
      </w:r>
      <w:r w:rsidR="00922C9D" w:rsidRPr="00D917EA">
        <w:rPr>
          <w:b/>
          <w:i/>
          <w:color w:val="000000" w:themeColor="text1"/>
        </w:rPr>
        <w:t xml:space="preserve">в области благоустройства и озеленения территории </w:t>
      </w:r>
      <w:r w:rsidR="00C579BC" w:rsidRPr="00D917EA">
        <w:rPr>
          <w:b/>
          <w:i/>
          <w:color w:val="000000" w:themeColor="text1"/>
        </w:rPr>
        <w:t xml:space="preserve">городского </w:t>
      </w:r>
      <w:r w:rsidR="000B4A8C" w:rsidRPr="00D917EA">
        <w:rPr>
          <w:b/>
          <w:i/>
          <w:color w:val="000000" w:themeColor="text1"/>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3402"/>
        <w:gridCol w:w="2551"/>
        <w:gridCol w:w="1418"/>
      </w:tblGrid>
      <w:tr w:rsidR="004E2F06" w:rsidRPr="00D917EA" w:rsidTr="005568E9">
        <w:trPr>
          <w:cantSplit/>
          <w:tblHeader/>
        </w:trPr>
        <w:tc>
          <w:tcPr>
            <w:tcW w:w="2013" w:type="dxa"/>
            <w:shd w:val="clear" w:color="auto" w:fill="D9D9D9" w:themeFill="background1" w:themeFillShade="D9"/>
          </w:tcPr>
          <w:p w:rsidR="004E2F06" w:rsidRPr="00D917EA" w:rsidRDefault="004E2F06" w:rsidP="005568E9">
            <w:pPr>
              <w:pStyle w:val="aff6"/>
              <w:ind w:firstLine="0"/>
              <w:jc w:val="center"/>
              <w:rPr>
                <w:b/>
                <w:i/>
                <w:color w:val="000000" w:themeColor="text1"/>
                <w:sz w:val="20"/>
                <w:szCs w:val="20"/>
                <w:lang w:val="ru-RU"/>
              </w:rPr>
            </w:pPr>
            <w:bookmarkStart w:id="150" w:name="OLE_LINK507"/>
            <w:bookmarkStart w:id="151" w:name="OLE_LINK508"/>
            <w:r w:rsidRPr="00D917EA">
              <w:rPr>
                <w:b/>
                <w:i/>
                <w:color w:val="000000" w:themeColor="text1"/>
                <w:sz w:val="20"/>
                <w:szCs w:val="20"/>
                <w:lang w:val="ru-RU"/>
              </w:rPr>
              <w:t>Наименование вида объекта</w:t>
            </w:r>
          </w:p>
        </w:tc>
        <w:tc>
          <w:tcPr>
            <w:tcW w:w="3402" w:type="dxa"/>
            <w:shd w:val="clear" w:color="auto" w:fill="D9D9D9" w:themeFill="background1" w:themeFillShade="D9"/>
          </w:tcPr>
          <w:p w:rsidR="004E2F06" w:rsidRPr="00D917EA" w:rsidRDefault="004E2F06" w:rsidP="005568E9">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2551" w:type="dxa"/>
            <w:shd w:val="clear" w:color="auto" w:fill="D9D9D9" w:themeFill="background1" w:themeFillShade="D9"/>
          </w:tcPr>
          <w:p w:rsidR="004E2F06" w:rsidRPr="00D917EA" w:rsidRDefault="004E2F06" w:rsidP="005568E9">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расчетного показателя, единица изм</w:t>
            </w:r>
            <w:r w:rsidRPr="00D917EA">
              <w:rPr>
                <w:b/>
                <w:i/>
                <w:color w:val="000000" w:themeColor="text1"/>
                <w:sz w:val="20"/>
                <w:szCs w:val="20"/>
                <w:lang w:val="ru-RU"/>
              </w:rPr>
              <w:t>е</w:t>
            </w:r>
            <w:r w:rsidRPr="00D917EA">
              <w:rPr>
                <w:b/>
                <w:i/>
                <w:color w:val="000000" w:themeColor="text1"/>
                <w:sz w:val="20"/>
                <w:szCs w:val="20"/>
                <w:lang w:val="ru-RU"/>
              </w:rPr>
              <w:t>рения</w:t>
            </w:r>
          </w:p>
        </w:tc>
        <w:tc>
          <w:tcPr>
            <w:tcW w:w="1418" w:type="dxa"/>
            <w:shd w:val="clear" w:color="auto" w:fill="D9D9D9" w:themeFill="background1" w:themeFillShade="D9"/>
          </w:tcPr>
          <w:p w:rsidR="004E2F06" w:rsidRPr="00D917EA" w:rsidRDefault="004E2F06" w:rsidP="005568E9">
            <w:pPr>
              <w:pStyle w:val="aff6"/>
              <w:ind w:firstLine="0"/>
              <w:jc w:val="center"/>
              <w:rPr>
                <w:b/>
                <w:i/>
                <w:color w:val="000000" w:themeColor="text1"/>
                <w:sz w:val="20"/>
                <w:szCs w:val="20"/>
                <w:lang w:val="ru-RU"/>
              </w:rPr>
            </w:pPr>
            <w:r w:rsidRPr="00D917EA">
              <w:rPr>
                <w:b/>
                <w:i/>
                <w:color w:val="000000" w:themeColor="text1"/>
                <w:sz w:val="20"/>
                <w:szCs w:val="20"/>
                <w:lang w:val="ru-RU"/>
              </w:rPr>
              <w:t>Значение ра</w:t>
            </w:r>
            <w:r w:rsidRPr="00D917EA">
              <w:rPr>
                <w:b/>
                <w:i/>
                <w:color w:val="000000" w:themeColor="text1"/>
                <w:sz w:val="20"/>
                <w:szCs w:val="20"/>
                <w:lang w:val="ru-RU"/>
              </w:rPr>
              <w:t>с</w:t>
            </w:r>
            <w:r w:rsidRPr="00D917EA">
              <w:rPr>
                <w:b/>
                <w:i/>
                <w:color w:val="000000" w:themeColor="text1"/>
                <w:sz w:val="20"/>
                <w:szCs w:val="20"/>
                <w:lang w:val="ru-RU"/>
              </w:rPr>
              <w:t>четного пок</w:t>
            </w:r>
            <w:r w:rsidRPr="00D917EA">
              <w:rPr>
                <w:b/>
                <w:i/>
                <w:color w:val="000000" w:themeColor="text1"/>
                <w:sz w:val="20"/>
                <w:szCs w:val="20"/>
                <w:lang w:val="ru-RU"/>
              </w:rPr>
              <w:t>а</w:t>
            </w:r>
            <w:r w:rsidRPr="00D917EA">
              <w:rPr>
                <w:b/>
                <w:i/>
                <w:color w:val="000000" w:themeColor="text1"/>
                <w:sz w:val="20"/>
                <w:szCs w:val="20"/>
                <w:lang w:val="ru-RU"/>
              </w:rPr>
              <w:t>зателя</w:t>
            </w:r>
          </w:p>
        </w:tc>
      </w:tr>
      <w:tr w:rsidR="004E2F06" w:rsidRPr="00D917EA" w:rsidTr="005568E9">
        <w:trPr>
          <w:cantSplit/>
        </w:trPr>
        <w:tc>
          <w:tcPr>
            <w:tcW w:w="2013" w:type="dxa"/>
            <w:vMerge w:val="restart"/>
            <w:shd w:val="clear" w:color="auto" w:fill="F2F2F2" w:themeFill="background1" w:themeFillShade="F2"/>
          </w:tcPr>
          <w:p w:rsidR="004E2F06" w:rsidRPr="00D917EA" w:rsidRDefault="004E2F06" w:rsidP="0071261A">
            <w:pPr>
              <w:pStyle w:val="aff6"/>
              <w:ind w:firstLine="0"/>
              <w:jc w:val="left"/>
              <w:rPr>
                <w:color w:val="000000" w:themeColor="text1"/>
                <w:sz w:val="20"/>
                <w:szCs w:val="20"/>
                <w:lang w:val="ru-RU"/>
              </w:rPr>
            </w:pPr>
            <w:r w:rsidRPr="00D917EA">
              <w:rPr>
                <w:color w:val="000000" w:themeColor="text1"/>
                <w:sz w:val="20"/>
                <w:szCs w:val="20"/>
                <w:lang w:val="ru-RU"/>
              </w:rPr>
              <w:t>Озелененные террит</w:t>
            </w:r>
            <w:r w:rsidRPr="00D917EA">
              <w:rPr>
                <w:color w:val="000000" w:themeColor="text1"/>
                <w:sz w:val="20"/>
                <w:szCs w:val="20"/>
                <w:lang w:val="ru-RU"/>
              </w:rPr>
              <w:t>о</w:t>
            </w:r>
            <w:r w:rsidRPr="00D917EA">
              <w:rPr>
                <w:color w:val="000000" w:themeColor="text1"/>
                <w:sz w:val="20"/>
                <w:szCs w:val="20"/>
                <w:lang w:val="ru-RU"/>
              </w:rPr>
              <w:t>рии общего пользов</w:t>
            </w:r>
            <w:r w:rsidRPr="00D917EA">
              <w:rPr>
                <w:color w:val="000000" w:themeColor="text1"/>
                <w:sz w:val="20"/>
                <w:szCs w:val="20"/>
                <w:lang w:val="ru-RU"/>
              </w:rPr>
              <w:t>а</w:t>
            </w:r>
            <w:r w:rsidRPr="00D917EA">
              <w:rPr>
                <w:color w:val="000000" w:themeColor="text1"/>
                <w:sz w:val="20"/>
                <w:szCs w:val="20"/>
                <w:lang w:val="ru-RU"/>
              </w:rPr>
              <w:t>ния</w:t>
            </w:r>
          </w:p>
        </w:tc>
        <w:tc>
          <w:tcPr>
            <w:tcW w:w="3402" w:type="dxa"/>
          </w:tcPr>
          <w:p w:rsidR="004E2F06" w:rsidRPr="00D917EA" w:rsidRDefault="004E2F06"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допустимого уровня обеспеченности</w:t>
            </w:r>
          </w:p>
        </w:tc>
        <w:tc>
          <w:tcPr>
            <w:tcW w:w="2551" w:type="dxa"/>
          </w:tcPr>
          <w:p w:rsidR="004E2F06" w:rsidRPr="00D917EA" w:rsidRDefault="004E2F06" w:rsidP="0071261A">
            <w:pPr>
              <w:pStyle w:val="aff6"/>
              <w:ind w:firstLine="0"/>
              <w:jc w:val="left"/>
              <w:rPr>
                <w:color w:val="000000" w:themeColor="text1"/>
                <w:sz w:val="20"/>
                <w:szCs w:val="20"/>
                <w:lang w:val="ru-RU"/>
              </w:rPr>
            </w:pPr>
            <w:r w:rsidRPr="00D917EA">
              <w:rPr>
                <w:color w:val="000000" w:themeColor="text1"/>
                <w:sz w:val="20"/>
                <w:szCs w:val="20"/>
                <w:lang w:val="ru-RU"/>
              </w:rPr>
              <w:t xml:space="preserve">Площадь территории, </w:t>
            </w:r>
            <w:bookmarkStart w:id="152" w:name="OLE_LINK573"/>
            <w:bookmarkStart w:id="153" w:name="OLE_LINK574"/>
            <w:bookmarkStart w:id="154" w:name="OLE_LINK575"/>
            <w:r w:rsidRPr="00D917EA">
              <w:rPr>
                <w:color w:val="000000" w:themeColor="text1"/>
                <w:sz w:val="20"/>
                <w:szCs w:val="20"/>
                <w:lang w:val="ru-RU"/>
              </w:rPr>
              <w:t>м</w:t>
            </w:r>
            <w:r w:rsidRPr="00D917EA">
              <w:rPr>
                <w:color w:val="000000" w:themeColor="text1"/>
                <w:sz w:val="20"/>
                <w:szCs w:val="20"/>
                <w:vertAlign w:val="superscript"/>
                <w:lang w:val="ru-RU"/>
              </w:rPr>
              <w:t>2</w:t>
            </w:r>
            <w:r w:rsidRPr="00D917EA">
              <w:rPr>
                <w:color w:val="000000" w:themeColor="text1"/>
                <w:sz w:val="20"/>
                <w:szCs w:val="20"/>
                <w:lang w:val="ru-RU"/>
              </w:rPr>
              <w:t>/чел.</w:t>
            </w:r>
            <w:bookmarkEnd w:id="152"/>
            <w:bookmarkEnd w:id="153"/>
            <w:bookmarkEnd w:id="154"/>
          </w:p>
        </w:tc>
        <w:tc>
          <w:tcPr>
            <w:tcW w:w="1418" w:type="dxa"/>
          </w:tcPr>
          <w:p w:rsidR="004E2F06" w:rsidRPr="00D917EA" w:rsidRDefault="0071261A" w:rsidP="005568E9">
            <w:pPr>
              <w:pStyle w:val="aff6"/>
              <w:ind w:firstLine="0"/>
              <w:jc w:val="center"/>
              <w:rPr>
                <w:color w:val="000000" w:themeColor="text1"/>
                <w:sz w:val="20"/>
                <w:szCs w:val="20"/>
                <w:lang w:val="ru-RU"/>
              </w:rPr>
            </w:pPr>
            <w:r w:rsidRPr="00D917EA">
              <w:rPr>
                <w:color w:val="000000" w:themeColor="text1"/>
                <w:sz w:val="20"/>
                <w:szCs w:val="20"/>
                <w:lang w:val="ru-RU"/>
              </w:rPr>
              <w:t>8</w:t>
            </w:r>
          </w:p>
        </w:tc>
      </w:tr>
      <w:tr w:rsidR="004E2F06" w:rsidRPr="00D917EA" w:rsidTr="005568E9">
        <w:trPr>
          <w:cantSplit/>
        </w:trPr>
        <w:tc>
          <w:tcPr>
            <w:tcW w:w="2013" w:type="dxa"/>
            <w:vMerge/>
            <w:shd w:val="clear" w:color="auto" w:fill="F2F2F2" w:themeFill="background1" w:themeFillShade="F2"/>
          </w:tcPr>
          <w:p w:rsidR="004E2F06" w:rsidRPr="00D917EA" w:rsidRDefault="004E2F06" w:rsidP="0071261A">
            <w:pPr>
              <w:pStyle w:val="aff6"/>
              <w:ind w:firstLine="0"/>
              <w:jc w:val="left"/>
              <w:rPr>
                <w:color w:val="000000" w:themeColor="text1"/>
                <w:sz w:val="20"/>
                <w:szCs w:val="20"/>
                <w:lang w:val="ru-RU"/>
              </w:rPr>
            </w:pPr>
          </w:p>
        </w:tc>
        <w:tc>
          <w:tcPr>
            <w:tcW w:w="3402" w:type="dxa"/>
          </w:tcPr>
          <w:p w:rsidR="004E2F06" w:rsidRPr="00D917EA" w:rsidRDefault="004E2F06"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допустимого уровня территориальной доступности</w:t>
            </w:r>
          </w:p>
        </w:tc>
        <w:tc>
          <w:tcPr>
            <w:tcW w:w="2551" w:type="dxa"/>
          </w:tcPr>
          <w:p w:rsidR="004E2F06" w:rsidRPr="00D917EA" w:rsidRDefault="004E2F06" w:rsidP="0071261A">
            <w:pPr>
              <w:pStyle w:val="aff6"/>
              <w:ind w:firstLine="0"/>
              <w:jc w:val="left"/>
              <w:rPr>
                <w:color w:val="000000" w:themeColor="text1"/>
                <w:sz w:val="20"/>
                <w:szCs w:val="20"/>
                <w:lang w:val="ru-RU"/>
              </w:rPr>
            </w:pPr>
            <w:r w:rsidRPr="00D917EA">
              <w:rPr>
                <w:color w:val="000000" w:themeColor="text1"/>
                <w:sz w:val="20"/>
                <w:szCs w:val="20"/>
                <w:lang w:val="ru-RU"/>
              </w:rPr>
              <w:t>Транспортн</w:t>
            </w:r>
            <w:r w:rsidR="00973E5B" w:rsidRPr="00D917EA">
              <w:rPr>
                <w:color w:val="000000" w:themeColor="text1"/>
                <w:sz w:val="20"/>
                <w:szCs w:val="20"/>
                <w:lang w:val="ru-RU"/>
              </w:rPr>
              <w:t>о-пешеходн</w:t>
            </w:r>
            <w:r w:rsidRPr="00D917EA">
              <w:rPr>
                <w:color w:val="000000" w:themeColor="text1"/>
                <w:sz w:val="20"/>
                <w:szCs w:val="20"/>
                <w:lang w:val="ru-RU"/>
              </w:rPr>
              <w:t>ая доступность, мин.</w:t>
            </w:r>
          </w:p>
        </w:tc>
        <w:tc>
          <w:tcPr>
            <w:tcW w:w="1418" w:type="dxa"/>
          </w:tcPr>
          <w:p w:rsidR="004E2F06" w:rsidRPr="00D917EA" w:rsidRDefault="004E2F06" w:rsidP="005568E9">
            <w:pPr>
              <w:pStyle w:val="aff6"/>
              <w:ind w:firstLine="0"/>
              <w:jc w:val="center"/>
              <w:rPr>
                <w:color w:val="000000" w:themeColor="text1"/>
                <w:sz w:val="20"/>
                <w:szCs w:val="20"/>
                <w:lang w:val="ru-RU"/>
              </w:rPr>
            </w:pPr>
            <w:r w:rsidRPr="00D917EA">
              <w:rPr>
                <w:color w:val="000000" w:themeColor="text1"/>
                <w:sz w:val="20"/>
                <w:szCs w:val="20"/>
                <w:lang w:val="ru-RU"/>
              </w:rPr>
              <w:t>15</w:t>
            </w:r>
          </w:p>
        </w:tc>
      </w:tr>
      <w:tr w:rsidR="00862831" w:rsidRPr="00D917EA" w:rsidTr="005568E9">
        <w:trPr>
          <w:cantSplit/>
        </w:trPr>
        <w:tc>
          <w:tcPr>
            <w:tcW w:w="2013" w:type="dxa"/>
            <w:vMerge w:val="restart"/>
            <w:shd w:val="clear" w:color="auto" w:fill="F2F2F2" w:themeFill="background1" w:themeFillShade="F2"/>
          </w:tcPr>
          <w:p w:rsidR="00862831" w:rsidRPr="00D917EA" w:rsidRDefault="00862831" w:rsidP="00792805">
            <w:pPr>
              <w:pStyle w:val="aff6"/>
              <w:ind w:firstLine="0"/>
              <w:jc w:val="left"/>
              <w:rPr>
                <w:color w:val="000000" w:themeColor="text1"/>
                <w:sz w:val="20"/>
                <w:szCs w:val="20"/>
                <w:highlight w:val="cyan"/>
                <w:lang w:val="ru-RU"/>
              </w:rPr>
            </w:pPr>
            <w:bookmarkStart w:id="155" w:name="_Hlk501550650"/>
            <w:r w:rsidRPr="00D917EA">
              <w:rPr>
                <w:color w:val="000000" w:themeColor="text1"/>
                <w:sz w:val="20"/>
                <w:szCs w:val="20"/>
                <w:highlight w:val="cyan"/>
                <w:lang w:val="ru-RU"/>
              </w:rPr>
              <w:t>Площадки для игр детей, отдыха взро</w:t>
            </w:r>
            <w:r w:rsidRPr="00D917EA">
              <w:rPr>
                <w:color w:val="000000" w:themeColor="text1"/>
                <w:sz w:val="20"/>
                <w:szCs w:val="20"/>
                <w:highlight w:val="cyan"/>
                <w:lang w:val="ru-RU"/>
              </w:rPr>
              <w:t>с</w:t>
            </w:r>
            <w:r w:rsidRPr="00D917EA">
              <w:rPr>
                <w:color w:val="000000" w:themeColor="text1"/>
                <w:sz w:val="20"/>
                <w:szCs w:val="20"/>
                <w:highlight w:val="cyan"/>
                <w:lang w:val="ru-RU"/>
              </w:rPr>
              <w:t>лого населения и з</w:t>
            </w:r>
            <w:r w:rsidRPr="00D917EA">
              <w:rPr>
                <w:color w:val="000000" w:themeColor="text1"/>
                <w:sz w:val="20"/>
                <w:szCs w:val="20"/>
                <w:highlight w:val="cyan"/>
                <w:lang w:val="ru-RU"/>
              </w:rPr>
              <w:t>а</w:t>
            </w:r>
            <w:r w:rsidRPr="00D917EA">
              <w:rPr>
                <w:color w:val="000000" w:themeColor="text1"/>
                <w:sz w:val="20"/>
                <w:szCs w:val="20"/>
                <w:highlight w:val="cyan"/>
                <w:lang w:val="ru-RU"/>
              </w:rPr>
              <w:lastRenderedPageBreak/>
              <w:t>нятий физкультурой</w:t>
            </w:r>
          </w:p>
        </w:tc>
        <w:tc>
          <w:tcPr>
            <w:tcW w:w="3402" w:type="dxa"/>
          </w:tcPr>
          <w:p w:rsidR="00862831" w:rsidRPr="00D917EA" w:rsidRDefault="00862831" w:rsidP="0071261A">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lastRenderedPageBreak/>
              <w:t>Расчетный показатель минимально допустимого уровня обеспеченности</w:t>
            </w:r>
          </w:p>
        </w:tc>
        <w:tc>
          <w:tcPr>
            <w:tcW w:w="2551" w:type="dxa"/>
          </w:tcPr>
          <w:p w:rsidR="00862831" w:rsidRPr="00D917EA" w:rsidRDefault="00862831" w:rsidP="00ED2BF3">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Площадь территории, % от площади квартала (микр</w:t>
            </w:r>
            <w:r w:rsidRPr="00D917EA">
              <w:rPr>
                <w:color w:val="000000" w:themeColor="text1"/>
                <w:sz w:val="20"/>
                <w:szCs w:val="20"/>
                <w:highlight w:val="cyan"/>
                <w:lang w:val="ru-RU"/>
              </w:rPr>
              <w:t>о</w:t>
            </w:r>
            <w:r w:rsidRPr="00D917EA">
              <w:rPr>
                <w:color w:val="000000" w:themeColor="text1"/>
                <w:sz w:val="20"/>
                <w:szCs w:val="20"/>
                <w:highlight w:val="cyan"/>
                <w:lang w:val="ru-RU"/>
              </w:rPr>
              <w:t>района)</w:t>
            </w:r>
          </w:p>
        </w:tc>
        <w:tc>
          <w:tcPr>
            <w:tcW w:w="1418" w:type="dxa"/>
          </w:tcPr>
          <w:p w:rsidR="00862831" w:rsidRPr="00D917EA" w:rsidRDefault="00862831" w:rsidP="00ED2BF3">
            <w:pPr>
              <w:pStyle w:val="Default"/>
              <w:jc w:val="center"/>
              <w:rPr>
                <w:color w:val="000000" w:themeColor="text1"/>
                <w:sz w:val="20"/>
                <w:szCs w:val="20"/>
                <w:highlight w:val="cyan"/>
              </w:rPr>
            </w:pPr>
            <w:r w:rsidRPr="00D917EA">
              <w:rPr>
                <w:color w:val="000000" w:themeColor="text1"/>
                <w:sz w:val="20"/>
                <w:szCs w:val="20"/>
                <w:highlight w:val="cyan"/>
              </w:rPr>
              <w:t>10</w:t>
            </w:r>
          </w:p>
        </w:tc>
      </w:tr>
      <w:tr w:rsidR="00862831" w:rsidRPr="00D917EA" w:rsidTr="005568E9">
        <w:trPr>
          <w:cantSplit/>
        </w:trPr>
        <w:tc>
          <w:tcPr>
            <w:tcW w:w="2013" w:type="dxa"/>
            <w:vMerge/>
            <w:shd w:val="clear" w:color="auto" w:fill="F2F2F2" w:themeFill="background1" w:themeFillShade="F2"/>
          </w:tcPr>
          <w:p w:rsidR="00862831" w:rsidRPr="00D917EA" w:rsidRDefault="00862831" w:rsidP="0071261A">
            <w:pPr>
              <w:pStyle w:val="aff6"/>
              <w:ind w:firstLine="0"/>
              <w:jc w:val="left"/>
              <w:rPr>
                <w:color w:val="000000" w:themeColor="text1"/>
                <w:sz w:val="20"/>
                <w:szCs w:val="20"/>
                <w:highlight w:val="cyan"/>
                <w:lang w:val="ru-RU"/>
              </w:rPr>
            </w:pPr>
          </w:p>
        </w:tc>
        <w:tc>
          <w:tcPr>
            <w:tcW w:w="3402" w:type="dxa"/>
          </w:tcPr>
          <w:p w:rsidR="00862831" w:rsidRPr="00D917EA" w:rsidRDefault="00862831" w:rsidP="0071261A">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показатель максимально допустимого уровня территориальной доступности</w:t>
            </w:r>
          </w:p>
        </w:tc>
        <w:tc>
          <w:tcPr>
            <w:tcW w:w="2551" w:type="dxa"/>
          </w:tcPr>
          <w:p w:rsidR="00862831" w:rsidRPr="00D917EA" w:rsidRDefault="00862831" w:rsidP="0071261A">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Пешеходная доступность (удаленность), м</w:t>
            </w:r>
          </w:p>
        </w:tc>
        <w:tc>
          <w:tcPr>
            <w:tcW w:w="1418" w:type="dxa"/>
          </w:tcPr>
          <w:p w:rsidR="00862831" w:rsidRPr="00D917EA" w:rsidRDefault="00862831" w:rsidP="005568E9">
            <w:pPr>
              <w:pStyle w:val="Default"/>
              <w:jc w:val="center"/>
              <w:rPr>
                <w:color w:val="000000" w:themeColor="text1"/>
                <w:sz w:val="20"/>
                <w:szCs w:val="20"/>
                <w:highlight w:val="cyan"/>
              </w:rPr>
            </w:pPr>
            <w:r w:rsidRPr="00D917EA">
              <w:rPr>
                <w:rFonts w:eastAsia="Times New Roman"/>
                <w:color w:val="000000" w:themeColor="text1"/>
                <w:sz w:val="20"/>
                <w:szCs w:val="20"/>
                <w:highlight w:val="cyan"/>
                <w:lang w:eastAsia="ar-SA" w:bidi="en-US"/>
              </w:rPr>
              <w:t>в границах квартала, ми</w:t>
            </w:r>
            <w:r w:rsidRPr="00D917EA">
              <w:rPr>
                <w:rFonts w:eastAsia="Times New Roman"/>
                <w:color w:val="000000" w:themeColor="text1"/>
                <w:sz w:val="20"/>
                <w:szCs w:val="20"/>
                <w:highlight w:val="cyan"/>
                <w:lang w:eastAsia="ar-SA" w:bidi="en-US"/>
              </w:rPr>
              <w:t>к</w:t>
            </w:r>
            <w:r w:rsidRPr="00D917EA">
              <w:rPr>
                <w:rFonts w:eastAsia="Times New Roman"/>
                <w:color w:val="000000" w:themeColor="text1"/>
                <w:sz w:val="20"/>
                <w:szCs w:val="20"/>
                <w:highlight w:val="cyan"/>
                <w:lang w:eastAsia="ar-SA" w:bidi="en-US"/>
              </w:rPr>
              <w:t>рорайона</w:t>
            </w:r>
          </w:p>
        </w:tc>
      </w:tr>
    </w:tbl>
    <w:p w:rsidR="00A64C3A" w:rsidRPr="00D917EA" w:rsidRDefault="00B50753" w:rsidP="0057385A">
      <w:pPr>
        <w:pStyle w:val="20"/>
        <w:numPr>
          <w:ilvl w:val="1"/>
          <w:numId w:val="13"/>
        </w:numPr>
        <w:ind w:left="0" w:firstLine="0"/>
        <w:rPr>
          <w:color w:val="000000" w:themeColor="text1"/>
        </w:rPr>
      </w:pPr>
      <w:bookmarkStart w:id="156" w:name="_Toc501726571"/>
      <w:bookmarkEnd w:id="149"/>
      <w:bookmarkEnd w:id="150"/>
      <w:bookmarkEnd w:id="151"/>
      <w:bookmarkEnd w:id="155"/>
      <w:r w:rsidRPr="00D917EA">
        <w:rPr>
          <w:color w:val="000000" w:themeColor="text1"/>
        </w:rPr>
        <w:lastRenderedPageBreak/>
        <w:t xml:space="preserve">Объекты </w:t>
      </w:r>
      <w:r w:rsidR="00FB5101" w:rsidRPr="00D917EA">
        <w:rPr>
          <w:color w:val="000000" w:themeColor="text1"/>
        </w:rPr>
        <w:t xml:space="preserve">местного значения городского поселения </w:t>
      </w:r>
      <w:r w:rsidR="00A64C3A" w:rsidRPr="00D917EA">
        <w:rPr>
          <w:color w:val="000000" w:themeColor="text1"/>
        </w:rPr>
        <w:t xml:space="preserve">в области </w:t>
      </w:r>
      <w:r w:rsidR="00566271" w:rsidRPr="00D917EA">
        <w:rPr>
          <w:color w:val="000000" w:themeColor="text1"/>
        </w:rPr>
        <w:t>торговли, общественного питания и бытового обслуживания</w:t>
      </w:r>
      <w:bookmarkEnd w:id="156"/>
    </w:p>
    <w:p w:rsidR="00FF5FD8" w:rsidRPr="00D917EA" w:rsidRDefault="00FF5FD8" w:rsidP="005423BE">
      <w:pPr>
        <w:keepNext/>
        <w:spacing w:before="120"/>
        <w:jc w:val="right"/>
        <w:rPr>
          <w:b/>
          <w:i/>
          <w:color w:val="000000" w:themeColor="text1"/>
        </w:rPr>
      </w:pPr>
      <w:bookmarkStart w:id="157" w:name="OLE_LINK1032"/>
      <w:bookmarkStart w:id="158" w:name="OLE_LINK1033"/>
      <w:r w:rsidRPr="00D917EA">
        <w:rPr>
          <w:b/>
          <w:i/>
          <w:color w:val="000000" w:themeColor="text1"/>
        </w:rPr>
        <w:t>Таблица</w:t>
      </w:r>
      <w:r w:rsidR="0057385A" w:rsidRPr="00D917EA">
        <w:rPr>
          <w:b/>
          <w:i/>
          <w:color w:val="000000" w:themeColor="text1"/>
        </w:rPr>
        <w:t xml:space="preserve"> 1.</w:t>
      </w:r>
      <w:r w:rsidR="00ED2BF3" w:rsidRPr="00D917EA">
        <w:rPr>
          <w:b/>
          <w:i/>
          <w:color w:val="000000" w:themeColor="text1"/>
        </w:rPr>
        <w:t>10</w:t>
      </w:r>
    </w:p>
    <w:p w:rsidR="00FF5FD8" w:rsidRPr="00D917EA" w:rsidRDefault="00BB4500" w:rsidP="005423BE">
      <w:pPr>
        <w:keepNext/>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FB5101" w:rsidRPr="00D917EA">
        <w:rPr>
          <w:b/>
          <w:i/>
          <w:color w:val="000000" w:themeColor="text1"/>
        </w:rPr>
        <w:t xml:space="preserve">местного значения городского поселения </w:t>
      </w:r>
      <w:r w:rsidR="00FF5FD8" w:rsidRPr="00D917EA">
        <w:rPr>
          <w:b/>
          <w:i/>
          <w:color w:val="000000" w:themeColor="text1"/>
        </w:rPr>
        <w:t xml:space="preserve">в области </w:t>
      </w:r>
      <w:r w:rsidR="00566271" w:rsidRPr="00D917EA">
        <w:rPr>
          <w:b/>
          <w:i/>
          <w:color w:val="000000" w:themeColor="text1"/>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551"/>
        <w:gridCol w:w="1843"/>
        <w:gridCol w:w="2693"/>
        <w:gridCol w:w="851"/>
      </w:tblGrid>
      <w:tr w:rsidR="00BA69B5" w:rsidRPr="00D917EA" w:rsidTr="005600A1">
        <w:trPr>
          <w:cantSplit/>
          <w:tblHeader/>
        </w:trPr>
        <w:tc>
          <w:tcPr>
            <w:tcW w:w="1446" w:type="dxa"/>
            <w:shd w:val="clear" w:color="auto" w:fill="D9D9D9" w:themeFill="background1" w:themeFillShade="D9"/>
          </w:tcPr>
          <w:p w:rsidR="00BA69B5" w:rsidRPr="00D917EA" w:rsidRDefault="00BA69B5" w:rsidP="005600A1">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551" w:type="dxa"/>
            <w:shd w:val="clear" w:color="auto" w:fill="D9D9D9" w:themeFill="background1" w:themeFillShade="D9"/>
          </w:tcPr>
          <w:p w:rsidR="00BA69B5" w:rsidRPr="00D917EA" w:rsidRDefault="00BA69B5" w:rsidP="005600A1">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w:t>
            </w:r>
            <w:r w:rsidRPr="00D917EA">
              <w:rPr>
                <w:b/>
                <w:i/>
                <w:color w:val="000000" w:themeColor="text1"/>
                <w:sz w:val="20"/>
                <w:szCs w:val="20"/>
                <w:lang w:val="ru-RU"/>
              </w:rPr>
              <w:t>е</w:t>
            </w:r>
            <w:r w:rsidRPr="00D917EA">
              <w:rPr>
                <w:b/>
                <w:i/>
                <w:color w:val="000000" w:themeColor="text1"/>
                <w:sz w:val="20"/>
                <w:szCs w:val="20"/>
                <w:lang w:val="ru-RU"/>
              </w:rPr>
              <w:t>ля</w:t>
            </w:r>
          </w:p>
        </w:tc>
        <w:tc>
          <w:tcPr>
            <w:tcW w:w="1843" w:type="dxa"/>
            <w:shd w:val="clear" w:color="auto" w:fill="D9D9D9" w:themeFill="background1" w:themeFillShade="D9"/>
          </w:tcPr>
          <w:p w:rsidR="00BA69B5" w:rsidRPr="00D917EA" w:rsidRDefault="00BA69B5" w:rsidP="005600A1">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Наименование ра</w:t>
            </w:r>
            <w:r w:rsidRPr="00D917EA">
              <w:rPr>
                <w:b/>
                <w:i/>
                <w:color w:val="000000" w:themeColor="text1"/>
                <w:sz w:val="20"/>
                <w:szCs w:val="20"/>
                <w:lang w:val="ru-RU"/>
              </w:rPr>
              <w:t>с</w:t>
            </w:r>
            <w:r w:rsidRPr="00D917EA">
              <w:rPr>
                <w:b/>
                <w:i/>
                <w:color w:val="000000" w:themeColor="text1"/>
                <w:sz w:val="20"/>
                <w:szCs w:val="20"/>
                <w:lang w:val="ru-RU"/>
              </w:rPr>
              <w:t>четного показат</w:t>
            </w:r>
            <w:r w:rsidRPr="00D917EA">
              <w:rPr>
                <w:b/>
                <w:i/>
                <w:color w:val="000000" w:themeColor="text1"/>
                <w:sz w:val="20"/>
                <w:szCs w:val="20"/>
                <w:lang w:val="ru-RU"/>
              </w:rPr>
              <w:t>е</w:t>
            </w:r>
            <w:r w:rsidRPr="00D917EA">
              <w:rPr>
                <w:b/>
                <w:i/>
                <w:color w:val="000000" w:themeColor="text1"/>
                <w:sz w:val="20"/>
                <w:szCs w:val="20"/>
                <w:lang w:val="ru-RU"/>
              </w:rPr>
              <w:t>ля, единица изм</w:t>
            </w:r>
            <w:r w:rsidRPr="00D917EA">
              <w:rPr>
                <w:b/>
                <w:i/>
                <w:color w:val="000000" w:themeColor="text1"/>
                <w:sz w:val="20"/>
                <w:szCs w:val="20"/>
                <w:lang w:val="ru-RU"/>
              </w:rPr>
              <w:t>е</w:t>
            </w:r>
            <w:r w:rsidRPr="00D917EA">
              <w:rPr>
                <w:b/>
                <w:i/>
                <w:color w:val="000000" w:themeColor="text1"/>
                <w:sz w:val="20"/>
                <w:szCs w:val="20"/>
                <w:lang w:val="ru-RU"/>
              </w:rPr>
              <w:t>рения</w:t>
            </w:r>
          </w:p>
        </w:tc>
        <w:tc>
          <w:tcPr>
            <w:tcW w:w="3544" w:type="dxa"/>
            <w:gridSpan w:val="2"/>
            <w:shd w:val="clear" w:color="auto" w:fill="D9D9D9" w:themeFill="background1" w:themeFillShade="D9"/>
          </w:tcPr>
          <w:p w:rsidR="00BA69B5" w:rsidRPr="00D917EA" w:rsidRDefault="00BA69B5" w:rsidP="005600A1">
            <w:pPr>
              <w:pStyle w:val="aff6"/>
              <w:keepNext/>
              <w:ind w:firstLine="0"/>
              <w:jc w:val="center"/>
              <w:rPr>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BA69B5" w:rsidRPr="00D917EA" w:rsidTr="005600A1">
        <w:trPr>
          <w:cantSplit/>
        </w:trPr>
        <w:tc>
          <w:tcPr>
            <w:tcW w:w="1446" w:type="dxa"/>
            <w:vMerge w:val="restart"/>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Предприятия торговли</w:t>
            </w:r>
          </w:p>
        </w:tc>
        <w:tc>
          <w:tcPr>
            <w:tcW w:w="2551" w:type="dxa"/>
            <w:vMerge w:val="restart"/>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1843" w:type="dxa"/>
            <w:vMerge w:val="restart"/>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Площадь торговых объектов, м</w:t>
            </w:r>
            <w:r w:rsidRPr="00D917EA">
              <w:rPr>
                <w:color w:val="000000" w:themeColor="text1"/>
                <w:sz w:val="20"/>
                <w:szCs w:val="20"/>
                <w:vertAlign w:val="superscript"/>
                <w:lang w:val="ru-RU"/>
              </w:rPr>
              <w:t>2</w:t>
            </w:r>
            <w:r w:rsidRPr="00D917EA">
              <w:rPr>
                <w:color w:val="000000" w:themeColor="text1"/>
                <w:sz w:val="20"/>
                <w:szCs w:val="20"/>
                <w:lang w:val="ru-RU"/>
              </w:rPr>
              <w:t xml:space="preserve"> на 1000 чел.</w:t>
            </w:r>
          </w:p>
        </w:tc>
        <w:tc>
          <w:tcPr>
            <w:tcW w:w="2693" w:type="dxa"/>
          </w:tcPr>
          <w:p w:rsidR="00BA69B5" w:rsidRPr="00D917EA" w:rsidRDefault="00BA69B5" w:rsidP="005600A1">
            <w:pPr>
              <w:pStyle w:val="Default"/>
              <w:rPr>
                <w:color w:val="000000" w:themeColor="text1"/>
                <w:sz w:val="20"/>
                <w:szCs w:val="20"/>
              </w:rPr>
            </w:pPr>
            <w:r w:rsidRPr="00D917EA">
              <w:rPr>
                <w:color w:val="000000" w:themeColor="text1"/>
                <w:sz w:val="20"/>
                <w:szCs w:val="20"/>
              </w:rPr>
              <w:t>всего, в том числе</w:t>
            </w:r>
          </w:p>
        </w:tc>
        <w:tc>
          <w:tcPr>
            <w:tcW w:w="851" w:type="dxa"/>
          </w:tcPr>
          <w:p w:rsidR="00BA69B5" w:rsidRPr="00D917EA" w:rsidRDefault="00BA69B5" w:rsidP="005600A1">
            <w:pPr>
              <w:pStyle w:val="Default"/>
              <w:jc w:val="center"/>
              <w:rPr>
                <w:color w:val="000000" w:themeColor="text1"/>
                <w:sz w:val="20"/>
                <w:szCs w:val="20"/>
              </w:rPr>
            </w:pPr>
            <w:r w:rsidRPr="00D917EA">
              <w:rPr>
                <w:color w:val="000000" w:themeColor="text1"/>
                <w:sz w:val="20"/>
                <w:szCs w:val="20"/>
              </w:rPr>
              <w:t>488</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tcPr>
          <w:p w:rsidR="00BA69B5" w:rsidRPr="00D917EA" w:rsidRDefault="00BA69B5" w:rsidP="005600A1">
            <w:pPr>
              <w:pStyle w:val="aff6"/>
              <w:ind w:firstLine="0"/>
              <w:jc w:val="left"/>
              <w:rPr>
                <w:color w:val="000000" w:themeColor="text1"/>
                <w:sz w:val="20"/>
                <w:szCs w:val="20"/>
                <w:lang w:val="ru-RU"/>
              </w:rPr>
            </w:pPr>
          </w:p>
        </w:tc>
        <w:tc>
          <w:tcPr>
            <w:tcW w:w="1843" w:type="dxa"/>
            <w:vMerge/>
          </w:tcPr>
          <w:p w:rsidR="00BA69B5" w:rsidRPr="00D917EA" w:rsidRDefault="00BA69B5" w:rsidP="005600A1">
            <w:pPr>
              <w:pStyle w:val="aff6"/>
              <w:ind w:firstLine="0"/>
              <w:jc w:val="left"/>
              <w:rPr>
                <w:color w:val="000000" w:themeColor="text1"/>
                <w:sz w:val="20"/>
                <w:szCs w:val="20"/>
                <w:lang w:val="ru-RU"/>
              </w:rPr>
            </w:pPr>
          </w:p>
        </w:tc>
        <w:tc>
          <w:tcPr>
            <w:tcW w:w="2693" w:type="dxa"/>
          </w:tcPr>
          <w:p w:rsidR="00BA69B5" w:rsidRPr="00D917EA" w:rsidRDefault="00BA69B5" w:rsidP="005600A1">
            <w:pPr>
              <w:pStyle w:val="Default"/>
              <w:rPr>
                <w:color w:val="000000" w:themeColor="text1"/>
                <w:sz w:val="20"/>
                <w:szCs w:val="20"/>
              </w:rPr>
            </w:pPr>
            <w:r w:rsidRPr="00D917EA">
              <w:rPr>
                <w:color w:val="000000" w:themeColor="text1"/>
                <w:sz w:val="20"/>
                <w:szCs w:val="20"/>
              </w:rPr>
              <w:t>торговые объекты по продаже продовольственных товаров</w:t>
            </w:r>
          </w:p>
        </w:tc>
        <w:tc>
          <w:tcPr>
            <w:tcW w:w="851" w:type="dxa"/>
          </w:tcPr>
          <w:p w:rsidR="00BA69B5" w:rsidRPr="00D917EA" w:rsidRDefault="00BA69B5" w:rsidP="005600A1">
            <w:pPr>
              <w:pStyle w:val="Default"/>
              <w:jc w:val="center"/>
              <w:rPr>
                <w:color w:val="000000" w:themeColor="text1"/>
                <w:sz w:val="20"/>
                <w:szCs w:val="20"/>
              </w:rPr>
            </w:pPr>
            <w:r w:rsidRPr="00D917EA">
              <w:rPr>
                <w:color w:val="000000" w:themeColor="text1"/>
                <w:sz w:val="20"/>
                <w:szCs w:val="20"/>
              </w:rPr>
              <w:t>171</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tcPr>
          <w:p w:rsidR="00BA69B5" w:rsidRPr="00D917EA" w:rsidRDefault="00BA69B5" w:rsidP="005600A1">
            <w:pPr>
              <w:pStyle w:val="aff6"/>
              <w:ind w:firstLine="0"/>
              <w:jc w:val="left"/>
              <w:rPr>
                <w:color w:val="000000" w:themeColor="text1"/>
                <w:sz w:val="20"/>
                <w:szCs w:val="20"/>
                <w:lang w:val="ru-RU"/>
              </w:rPr>
            </w:pPr>
          </w:p>
        </w:tc>
        <w:tc>
          <w:tcPr>
            <w:tcW w:w="1843" w:type="dxa"/>
            <w:vMerge/>
          </w:tcPr>
          <w:p w:rsidR="00BA69B5" w:rsidRPr="00D917EA" w:rsidRDefault="00BA69B5" w:rsidP="005600A1">
            <w:pPr>
              <w:pStyle w:val="aff6"/>
              <w:ind w:firstLine="0"/>
              <w:jc w:val="left"/>
              <w:rPr>
                <w:color w:val="000000" w:themeColor="text1"/>
                <w:sz w:val="20"/>
                <w:szCs w:val="20"/>
                <w:lang w:val="ru-RU"/>
              </w:rPr>
            </w:pPr>
          </w:p>
        </w:tc>
        <w:tc>
          <w:tcPr>
            <w:tcW w:w="2693" w:type="dxa"/>
          </w:tcPr>
          <w:p w:rsidR="00BA69B5" w:rsidRPr="00D917EA" w:rsidRDefault="00BA69B5" w:rsidP="005600A1">
            <w:pPr>
              <w:pStyle w:val="Default"/>
              <w:rPr>
                <w:color w:val="000000" w:themeColor="text1"/>
                <w:sz w:val="20"/>
                <w:szCs w:val="20"/>
              </w:rPr>
            </w:pPr>
            <w:r w:rsidRPr="00D917EA">
              <w:rPr>
                <w:color w:val="000000" w:themeColor="text1"/>
                <w:sz w:val="20"/>
                <w:szCs w:val="20"/>
              </w:rPr>
              <w:t>торговые объекты по продаже непродовольственных товаров</w:t>
            </w:r>
          </w:p>
        </w:tc>
        <w:tc>
          <w:tcPr>
            <w:tcW w:w="851" w:type="dxa"/>
          </w:tcPr>
          <w:p w:rsidR="00BA69B5" w:rsidRPr="00D917EA" w:rsidRDefault="00BA69B5" w:rsidP="005600A1">
            <w:pPr>
              <w:pStyle w:val="Default"/>
              <w:jc w:val="center"/>
              <w:rPr>
                <w:color w:val="000000" w:themeColor="text1"/>
                <w:sz w:val="20"/>
                <w:szCs w:val="20"/>
              </w:rPr>
            </w:pPr>
            <w:r w:rsidRPr="00D917EA">
              <w:rPr>
                <w:color w:val="000000" w:themeColor="text1"/>
                <w:sz w:val="20"/>
                <w:szCs w:val="20"/>
              </w:rPr>
              <w:t>317</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tcPr>
          <w:p w:rsidR="00BA69B5" w:rsidRPr="00D917EA" w:rsidRDefault="00BA69B5" w:rsidP="005600A1">
            <w:pPr>
              <w:pStyle w:val="aff6"/>
              <w:ind w:firstLine="0"/>
              <w:jc w:val="left"/>
              <w:rPr>
                <w:color w:val="000000" w:themeColor="text1"/>
                <w:sz w:val="20"/>
                <w:szCs w:val="20"/>
                <w:lang w:val="ru-RU"/>
              </w:rPr>
            </w:pPr>
          </w:p>
        </w:tc>
        <w:tc>
          <w:tcPr>
            <w:tcW w:w="1843"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Количество торг</w:t>
            </w:r>
            <w:r w:rsidRPr="00D917EA">
              <w:rPr>
                <w:color w:val="000000" w:themeColor="text1"/>
                <w:sz w:val="20"/>
                <w:szCs w:val="20"/>
                <w:lang w:val="ru-RU"/>
              </w:rPr>
              <w:t>о</w:t>
            </w:r>
            <w:r w:rsidRPr="00D917EA">
              <w:rPr>
                <w:color w:val="000000" w:themeColor="text1"/>
                <w:sz w:val="20"/>
                <w:szCs w:val="20"/>
                <w:lang w:val="ru-RU"/>
              </w:rPr>
              <w:t>вых объектов, ед.</w:t>
            </w:r>
          </w:p>
        </w:tc>
        <w:tc>
          <w:tcPr>
            <w:tcW w:w="3544" w:type="dxa"/>
            <w:gridSpan w:val="2"/>
          </w:tcPr>
          <w:p w:rsidR="00BA69B5" w:rsidRPr="00D917EA" w:rsidRDefault="00BA69B5" w:rsidP="005600A1">
            <w:pPr>
              <w:pStyle w:val="Default"/>
              <w:jc w:val="center"/>
              <w:rPr>
                <w:color w:val="000000" w:themeColor="text1"/>
                <w:sz w:val="20"/>
                <w:szCs w:val="20"/>
              </w:rPr>
            </w:pPr>
            <w:r w:rsidRPr="00D917EA">
              <w:rPr>
                <w:color w:val="000000" w:themeColor="text1"/>
                <w:sz w:val="20"/>
                <w:szCs w:val="20"/>
              </w:rPr>
              <w:t>62</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bookmarkStart w:id="159" w:name="_Hlk501551189"/>
          </w:p>
        </w:tc>
        <w:tc>
          <w:tcPr>
            <w:tcW w:w="2551" w:type="dxa"/>
            <w:vMerge w:val="restart"/>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1843" w:type="dxa"/>
            <w:vMerge w:val="restart"/>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Пешеходная до</w:t>
            </w:r>
            <w:r w:rsidRPr="00D917EA">
              <w:rPr>
                <w:color w:val="000000" w:themeColor="text1"/>
                <w:sz w:val="20"/>
                <w:szCs w:val="20"/>
                <w:lang w:val="ru-RU"/>
              </w:rPr>
              <w:t>с</w:t>
            </w:r>
            <w:r w:rsidRPr="00D917EA">
              <w:rPr>
                <w:color w:val="000000" w:themeColor="text1"/>
                <w:sz w:val="20"/>
                <w:szCs w:val="20"/>
                <w:lang w:val="ru-RU"/>
              </w:rPr>
              <w:t>тупность, м</w:t>
            </w:r>
          </w:p>
        </w:tc>
        <w:tc>
          <w:tcPr>
            <w:tcW w:w="2693" w:type="dxa"/>
          </w:tcPr>
          <w:p w:rsidR="00BA69B5" w:rsidRPr="00D917EA" w:rsidRDefault="00BA69B5" w:rsidP="00BA69B5">
            <w:pPr>
              <w:ind w:firstLine="0"/>
              <w:jc w:val="left"/>
              <w:rPr>
                <w:rFonts w:cs="Times New Roman"/>
                <w:color w:val="000000" w:themeColor="text1"/>
                <w:sz w:val="20"/>
                <w:szCs w:val="20"/>
              </w:rPr>
            </w:pPr>
            <w:r w:rsidRPr="00D917EA">
              <w:rPr>
                <w:rFonts w:cs="Times New Roman"/>
                <w:color w:val="000000" w:themeColor="text1"/>
                <w:sz w:val="20"/>
                <w:szCs w:val="20"/>
              </w:rPr>
              <w:t>при многоэтажной застройке</w:t>
            </w:r>
          </w:p>
        </w:tc>
        <w:tc>
          <w:tcPr>
            <w:tcW w:w="851" w:type="dxa"/>
          </w:tcPr>
          <w:p w:rsidR="00BA69B5" w:rsidRPr="00D917EA" w:rsidRDefault="00BA69B5" w:rsidP="005600A1">
            <w:pPr>
              <w:ind w:firstLine="0"/>
              <w:jc w:val="center"/>
              <w:rPr>
                <w:rFonts w:cs="Times New Roman"/>
                <w:color w:val="000000" w:themeColor="text1"/>
                <w:sz w:val="20"/>
                <w:szCs w:val="20"/>
              </w:rPr>
            </w:pPr>
            <w:r w:rsidRPr="00D917EA">
              <w:rPr>
                <w:rFonts w:cs="Times New Roman"/>
                <w:color w:val="000000" w:themeColor="text1"/>
                <w:sz w:val="20"/>
                <w:szCs w:val="20"/>
              </w:rPr>
              <w:t>500</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tcPr>
          <w:p w:rsidR="00BA69B5" w:rsidRPr="00D917EA" w:rsidRDefault="00BA69B5" w:rsidP="005600A1">
            <w:pPr>
              <w:pStyle w:val="aff6"/>
              <w:ind w:firstLine="0"/>
              <w:jc w:val="left"/>
              <w:rPr>
                <w:color w:val="000000" w:themeColor="text1"/>
                <w:sz w:val="20"/>
                <w:szCs w:val="20"/>
                <w:lang w:val="ru-RU"/>
              </w:rPr>
            </w:pPr>
          </w:p>
        </w:tc>
        <w:tc>
          <w:tcPr>
            <w:tcW w:w="1843" w:type="dxa"/>
            <w:vMerge/>
          </w:tcPr>
          <w:p w:rsidR="00BA69B5" w:rsidRPr="00D917EA" w:rsidRDefault="00BA69B5" w:rsidP="005600A1">
            <w:pPr>
              <w:pStyle w:val="aff6"/>
              <w:ind w:firstLine="0"/>
              <w:jc w:val="left"/>
              <w:rPr>
                <w:color w:val="000000" w:themeColor="text1"/>
                <w:sz w:val="20"/>
                <w:szCs w:val="20"/>
                <w:lang w:val="ru-RU"/>
              </w:rPr>
            </w:pPr>
          </w:p>
        </w:tc>
        <w:tc>
          <w:tcPr>
            <w:tcW w:w="2693" w:type="dxa"/>
          </w:tcPr>
          <w:p w:rsidR="00BA69B5" w:rsidRPr="00D917EA" w:rsidRDefault="00BA69B5" w:rsidP="00BA69B5">
            <w:pPr>
              <w:ind w:firstLine="0"/>
              <w:jc w:val="left"/>
              <w:rPr>
                <w:rFonts w:cs="Times New Roman"/>
                <w:color w:val="000000" w:themeColor="text1"/>
                <w:sz w:val="20"/>
                <w:szCs w:val="20"/>
              </w:rPr>
            </w:pPr>
            <w:r w:rsidRPr="00D917EA">
              <w:rPr>
                <w:rFonts w:cs="Times New Roman"/>
                <w:color w:val="000000" w:themeColor="text1"/>
                <w:sz w:val="20"/>
                <w:szCs w:val="20"/>
              </w:rPr>
              <w:t>при малоэтажной застройке</w:t>
            </w:r>
          </w:p>
        </w:tc>
        <w:tc>
          <w:tcPr>
            <w:tcW w:w="851" w:type="dxa"/>
          </w:tcPr>
          <w:p w:rsidR="00BA69B5" w:rsidRPr="00D917EA" w:rsidRDefault="00BA69B5" w:rsidP="005600A1">
            <w:pPr>
              <w:ind w:firstLine="0"/>
              <w:jc w:val="center"/>
              <w:rPr>
                <w:rFonts w:cs="Times New Roman"/>
                <w:color w:val="000000" w:themeColor="text1"/>
                <w:sz w:val="20"/>
                <w:szCs w:val="20"/>
              </w:rPr>
            </w:pPr>
            <w:r w:rsidRPr="00D917EA">
              <w:rPr>
                <w:rFonts w:cs="Times New Roman"/>
                <w:color w:val="000000" w:themeColor="text1"/>
                <w:sz w:val="20"/>
                <w:szCs w:val="20"/>
              </w:rPr>
              <w:t>800</w:t>
            </w:r>
          </w:p>
        </w:tc>
      </w:tr>
      <w:bookmarkEnd w:id="159"/>
      <w:tr w:rsidR="00BA69B5" w:rsidRPr="00D917EA" w:rsidTr="005600A1">
        <w:trPr>
          <w:cantSplit/>
        </w:trPr>
        <w:tc>
          <w:tcPr>
            <w:tcW w:w="1446" w:type="dxa"/>
            <w:vMerge w:val="restart"/>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Предприятия общественного питания</w:t>
            </w:r>
          </w:p>
        </w:tc>
        <w:tc>
          <w:tcPr>
            <w:tcW w:w="2551"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1843" w:type="dxa"/>
          </w:tcPr>
          <w:p w:rsidR="00BA69B5" w:rsidRPr="00D917EA" w:rsidRDefault="00BA69B5" w:rsidP="005600A1">
            <w:pPr>
              <w:pStyle w:val="aff6"/>
              <w:ind w:firstLine="0"/>
              <w:jc w:val="left"/>
              <w:rPr>
                <w:color w:val="000000" w:themeColor="text1"/>
                <w:sz w:val="20"/>
                <w:szCs w:val="20"/>
                <w:lang w:val="ru-RU"/>
              </w:rPr>
            </w:pPr>
            <w:r w:rsidRPr="00D917EA">
              <w:rPr>
                <w:bCs/>
                <w:color w:val="000000" w:themeColor="text1"/>
                <w:sz w:val="20"/>
                <w:szCs w:val="20"/>
                <w:lang w:val="ru-RU"/>
              </w:rPr>
              <w:t>Количество мест на 1 тыс. чел.</w:t>
            </w:r>
          </w:p>
        </w:tc>
        <w:tc>
          <w:tcPr>
            <w:tcW w:w="3544" w:type="dxa"/>
            <w:gridSpan w:val="2"/>
          </w:tcPr>
          <w:p w:rsidR="00BA69B5" w:rsidRPr="00D917EA" w:rsidRDefault="00BA69B5" w:rsidP="005600A1">
            <w:pPr>
              <w:pStyle w:val="Default"/>
              <w:jc w:val="center"/>
              <w:rPr>
                <w:color w:val="000000" w:themeColor="text1"/>
                <w:sz w:val="20"/>
                <w:szCs w:val="20"/>
              </w:rPr>
            </w:pPr>
            <w:r w:rsidRPr="00D917EA">
              <w:rPr>
                <w:color w:val="000000" w:themeColor="text1"/>
                <w:sz w:val="20"/>
                <w:szCs w:val="20"/>
              </w:rPr>
              <w:t>40 (8) [1]</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val="restart"/>
          </w:tcPr>
          <w:p w:rsidR="00BA69B5" w:rsidRPr="00D917EA" w:rsidRDefault="00BA69B5" w:rsidP="005600A1">
            <w:pPr>
              <w:pStyle w:val="aff6"/>
              <w:ind w:firstLine="0"/>
              <w:jc w:val="left"/>
              <w:rPr>
                <w:color w:val="000000" w:themeColor="text1"/>
                <w:sz w:val="20"/>
                <w:szCs w:val="20"/>
                <w:lang w:val="ru-RU"/>
              </w:rPr>
            </w:pPr>
            <w:r w:rsidRPr="00D917EA">
              <w:rPr>
                <w:bCs/>
                <w:color w:val="000000" w:themeColor="text1"/>
                <w:sz w:val="20"/>
                <w:szCs w:val="20"/>
                <w:lang w:val="ru-RU"/>
              </w:rPr>
              <w:t>Расчетный показатель ма</w:t>
            </w:r>
            <w:r w:rsidRPr="00D917EA">
              <w:rPr>
                <w:bCs/>
                <w:color w:val="000000" w:themeColor="text1"/>
                <w:sz w:val="20"/>
                <w:szCs w:val="20"/>
                <w:lang w:val="ru-RU"/>
              </w:rPr>
              <w:t>к</w:t>
            </w:r>
            <w:r w:rsidRPr="00D917EA">
              <w:rPr>
                <w:bCs/>
                <w:color w:val="000000" w:themeColor="text1"/>
                <w:sz w:val="20"/>
                <w:szCs w:val="20"/>
                <w:lang w:val="ru-RU"/>
              </w:rPr>
              <w:t>симально допустимого уровня территориальной доступности</w:t>
            </w:r>
          </w:p>
        </w:tc>
        <w:tc>
          <w:tcPr>
            <w:tcW w:w="1843" w:type="dxa"/>
            <w:vMerge w:val="restart"/>
          </w:tcPr>
          <w:p w:rsidR="00BA69B5" w:rsidRPr="00D917EA" w:rsidRDefault="00BA69B5" w:rsidP="005600A1">
            <w:pPr>
              <w:pStyle w:val="aff6"/>
              <w:ind w:firstLine="0"/>
              <w:jc w:val="left"/>
              <w:rPr>
                <w:color w:val="000000" w:themeColor="text1"/>
                <w:sz w:val="20"/>
                <w:szCs w:val="20"/>
                <w:lang w:val="ru-RU"/>
              </w:rPr>
            </w:pPr>
            <w:r w:rsidRPr="00D917EA">
              <w:rPr>
                <w:bCs/>
                <w:color w:val="000000" w:themeColor="text1"/>
                <w:sz w:val="20"/>
                <w:szCs w:val="20"/>
                <w:lang w:val="ru-RU"/>
              </w:rPr>
              <w:t>Пешеходная до</w:t>
            </w:r>
            <w:r w:rsidRPr="00D917EA">
              <w:rPr>
                <w:bCs/>
                <w:color w:val="000000" w:themeColor="text1"/>
                <w:sz w:val="20"/>
                <w:szCs w:val="20"/>
                <w:lang w:val="ru-RU"/>
              </w:rPr>
              <w:t>с</w:t>
            </w:r>
            <w:r w:rsidRPr="00D917EA">
              <w:rPr>
                <w:bCs/>
                <w:color w:val="000000" w:themeColor="text1"/>
                <w:sz w:val="20"/>
                <w:szCs w:val="20"/>
                <w:lang w:val="ru-RU"/>
              </w:rPr>
              <w:t>тупность, м</w:t>
            </w:r>
          </w:p>
        </w:tc>
        <w:tc>
          <w:tcPr>
            <w:tcW w:w="2693" w:type="dxa"/>
          </w:tcPr>
          <w:p w:rsidR="00BA69B5" w:rsidRPr="00D917EA" w:rsidRDefault="00BA69B5" w:rsidP="005600A1">
            <w:pPr>
              <w:ind w:firstLine="0"/>
              <w:jc w:val="left"/>
              <w:rPr>
                <w:rFonts w:cs="Times New Roman"/>
                <w:color w:val="000000" w:themeColor="text1"/>
                <w:sz w:val="20"/>
                <w:szCs w:val="20"/>
              </w:rPr>
            </w:pPr>
            <w:r w:rsidRPr="00D917EA">
              <w:rPr>
                <w:rFonts w:cs="Times New Roman"/>
                <w:color w:val="000000" w:themeColor="text1"/>
                <w:sz w:val="20"/>
                <w:szCs w:val="20"/>
              </w:rPr>
              <w:t>при многоэтажной застройке</w:t>
            </w:r>
          </w:p>
        </w:tc>
        <w:tc>
          <w:tcPr>
            <w:tcW w:w="851" w:type="dxa"/>
          </w:tcPr>
          <w:p w:rsidR="00BA69B5" w:rsidRPr="00D917EA" w:rsidRDefault="00BA69B5" w:rsidP="005600A1">
            <w:pPr>
              <w:ind w:firstLine="0"/>
              <w:jc w:val="center"/>
              <w:rPr>
                <w:rFonts w:cs="Times New Roman"/>
                <w:color w:val="000000" w:themeColor="text1"/>
                <w:sz w:val="20"/>
                <w:szCs w:val="20"/>
              </w:rPr>
            </w:pPr>
            <w:r w:rsidRPr="00D917EA">
              <w:rPr>
                <w:rFonts w:cs="Times New Roman"/>
                <w:color w:val="000000" w:themeColor="text1"/>
                <w:sz w:val="20"/>
                <w:szCs w:val="20"/>
              </w:rPr>
              <w:t>500</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tcPr>
          <w:p w:rsidR="00BA69B5" w:rsidRPr="00D917EA" w:rsidRDefault="00BA69B5" w:rsidP="005600A1">
            <w:pPr>
              <w:pStyle w:val="aff6"/>
              <w:ind w:firstLine="0"/>
              <w:jc w:val="left"/>
              <w:rPr>
                <w:bCs/>
                <w:color w:val="000000" w:themeColor="text1"/>
                <w:sz w:val="20"/>
                <w:szCs w:val="20"/>
                <w:lang w:val="ru-RU"/>
              </w:rPr>
            </w:pPr>
          </w:p>
        </w:tc>
        <w:tc>
          <w:tcPr>
            <w:tcW w:w="1843" w:type="dxa"/>
            <w:vMerge/>
          </w:tcPr>
          <w:p w:rsidR="00BA69B5" w:rsidRPr="00D917EA" w:rsidRDefault="00BA69B5" w:rsidP="005600A1">
            <w:pPr>
              <w:pStyle w:val="aff6"/>
              <w:ind w:firstLine="0"/>
              <w:jc w:val="left"/>
              <w:rPr>
                <w:color w:val="000000" w:themeColor="text1"/>
                <w:sz w:val="20"/>
                <w:szCs w:val="20"/>
                <w:lang w:val="ru-RU"/>
              </w:rPr>
            </w:pPr>
          </w:p>
        </w:tc>
        <w:tc>
          <w:tcPr>
            <w:tcW w:w="2693" w:type="dxa"/>
          </w:tcPr>
          <w:p w:rsidR="00BA69B5" w:rsidRPr="00D917EA" w:rsidRDefault="00BA69B5" w:rsidP="005600A1">
            <w:pPr>
              <w:ind w:firstLine="0"/>
              <w:jc w:val="left"/>
              <w:rPr>
                <w:rFonts w:cs="Times New Roman"/>
                <w:color w:val="000000" w:themeColor="text1"/>
                <w:sz w:val="20"/>
                <w:szCs w:val="20"/>
              </w:rPr>
            </w:pPr>
            <w:r w:rsidRPr="00D917EA">
              <w:rPr>
                <w:rFonts w:cs="Times New Roman"/>
                <w:color w:val="000000" w:themeColor="text1"/>
                <w:sz w:val="20"/>
                <w:szCs w:val="20"/>
              </w:rPr>
              <w:t>при малоэтажной застройке</w:t>
            </w:r>
          </w:p>
        </w:tc>
        <w:tc>
          <w:tcPr>
            <w:tcW w:w="851" w:type="dxa"/>
          </w:tcPr>
          <w:p w:rsidR="00BA69B5" w:rsidRPr="00D917EA" w:rsidRDefault="00BA69B5" w:rsidP="005600A1">
            <w:pPr>
              <w:ind w:firstLine="0"/>
              <w:jc w:val="center"/>
              <w:rPr>
                <w:rFonts w:cs="Times New Roman"/>
                <w:color w:val="000000" w:themeColor="text1"/>
                <w:sz w:val="20"/>
                <w:szCs w:val="20"/>
              </w:rPr>
            </w:pPr>
            <w:r w:rsidRPr="00D917EA">
              <w:rPr>
                <w:rFonts w:cs="Times New Roman"/>
                <w:color w:val="000000" w:themeColor="text1"/>
                <w:sz w:val="20"/>
                <w:szCs w:val="20"/>
              </w:rPr>
              <w:t>800</w:t>
            </w:r>
          </w:p>
        </w:tc>
      </w:tr>
      <w:tr w:rsidR="00BA69B5" w:rsidRPr="00D917EA" w:rsidTr="005600A1">
        <w:trPr>
          <w:cantSplit/>
        </w:trPr>
        <w:tc>
          <w:tcPr>
            <w:tcW w:w="1446" w:type="dxa"/>
            <w:vMerge w:val="restart"/>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Предприятия бытового о</w:t>
            </w:r>
            <w:r w:rsidRPr="00D917EA">
              <w:rPr>
                <w:color w:val="000000" w:themeColor="text1"/>
                <w:sz w:val="20"/>
                <w:szCs w:val="20"/>
                <w:lang w:val="ru-RU"/>
              </w:rPr>
              <w:t>б</w:t>
            </w:r>
            <w:r w:rsidRPr="00D917EA">
              <w:rPr>
                <w:color w:val="000000" w:themeColor="text1"/>
                <w:sz w:val="20"/>
                <w:szCs w:val="20"/>
                <w:lang w:val="ru-RU"/>
              </w:rPr>
              <w:t>служивания</w:t>
            </w:r>
          </w:p>
        </w:tc>
        <w:tc>
          <w:tcPr>
            <w:tcW w:w="2551"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1843" w:type="dxa"/>
          </w:tcPr>
          <w:p w:rsidR="00BA69B5" w:rsidRPr="00D917EA" w:rsidRDefault="00BA69B5" w:rsidP="005600A1">
            <w:pPr>
              <w:pStyle w:val="aff6"/>
              <w:ind w:firstLine="0"/>
              <w:jc w:val="left"/>
              <w:rPr>
                <w:bCs/>
                <w:color w:val="000000" w:themeColor="text1"/>
                <w:sz w:val="20"/>
                <w:szCs w:val="20"/>
                <w:lang w:val="ru-RU"/>
              </w:rPr>
            </w:pPr>
            <w:r w:rsidRPr="00D917EA">
              <w:rPr>
                <w:bCs/>
                <w:color w:val="000000" w:themeColor="text1"/>
                <w:sz w:val="20"/>
                <w:szCs w:val="20"/>
                <w:lang w:val="ru-RU"/>
              </w:rPr>
              <w:t>Количество рабочих мест на 1 тыс. чел.</w:t>
            </w:r>
          </w:p>
        </w:tc>
        <w:tc>
          <w:tcPr>
            <w:tcW w:w="3544" w:type="dxa"/>
            <w:gridSpan w:val="2"/>
          </w:tcPr>
          <w:p w:rsidR="00BA69B5" w:rsidRPr="00D917EA" w:rsidRDefault="00BA69B5" w:rsidP="005600A1">
            <w:pPr>
              <w:pStyle w:val="Default"/>
              <w:jc w:val="center"/>
              <w:rPr>
                <w:color w:val="000000" w:themeColor="text1"/>
                <w:sz w:val="20"/>
                <w:szCs w:val="20"/>
              </w:rPr>
            </w:pPr>
            <w:r w:rsidRPr="00D917EA">
              <w:rPr>
                <w:color w:val="000000" w:themeColor="text1"/>
                <w:sz w:val="20"/>
                <w:szCs w:val="20"/>
              </w:rPr>
              <w:t>9 (2) [1]</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val="restart"/>
          </w:tcPr>
          <w:p w:rsidR="00BA69B5" w:rsidRPr="00D917EA" w:rsidRDefault="00BA69B5" w:rsidP="005600A1">
            <w:pPr>
              <w:pStyle w:val="aff6"/>
              <w:ind w:firstLine="0"/>
              <w:jc w:val="left"/>
              <w:rPr>
                <w:color w:val="000000" w:themeColor="text1"/>
                <w:sz w:val="20"/>
                <w:szCs w:val="20"/>
                <w:lang w:val="ru-RU"/>
              </w:rPr>
            </w:pPr>
            <w:r w:rsidRPr="00D917EA">
              <w:rPr>
                <w:bCs/>
                <w:color w:val="000000" w:themeColor="text1"/>
                <w:sz w:val="20"/>
                <w:szCs w:val="20"/>
                <w:lang w:val="ru-RU"/>
              </w:rPr>
              <w:t>Расчетный показатель ма</w:t>
            </w:r>
            <w:r w:rsidRPr="00D917EA">
              <w:rPr>
                <w:bCs/>
                <w:color w:val="000000" w:themeColor="text1"/>
                <w:sz w:val="20"/>
                <w:szCs w:val="20"/>
                <w:lang w:val="ru-RU"/>
              </w:rPr>
              <w:t>к</w:t>
            </w:r>
            <w:r w:rsidRPr="00D917EA">
              <w:rPr>
                <w:bCs/>
                <w:color w:val="000000" w:themeColor="text1"/>
                <w:sz w:val="20"/>
                <w:szCs w:val="20"/>
                <w:lang w:val="ru-RU"/>
              </w:rPr>
              <w:t>симально допустимого уровня территориальной доступности</w:t>
            </w:r>
          </w:p>
        </w:tc>
        <w:tc>
          <w:tcPr>
            <w:tcW w:w="1843" w:type="dxa"/>
            <w:vMerge w:val="restart"/>
          </w:tcPr>
          <w:p w:rsidR="00BA69B5" w:rsidRPr="00D917EA" w:rsidRDefault="00BA69B5" w:rsidP="005600A1">
            <w:pPr>
              <w:pStyle w:val="aff6"/>
              <w:ind w:firstLine="0"/>
              <w:jc w:val="left"/>
              <w:rPr>
                <w:bCs/>
                <w:color w:val="000000" w:themeColor="text1"/>
                <w:sz w:val="20"/>
                <w:szCs w:val="20"/>
                <w:lang w:val="ru-RU"/>
              </w:rPr>
            </w:pPr>
            <w:r w:rsidRPr="00D917EA">
              <w:rPr>
                <w:bCs/>
                <w:color w:val="000000" w:themeColor="text1"/>
                <w:sz w:val="20"/>
                <w:szCs w:val="20"/>
                <w:lang w:val="ru-RU"/>
              </w:rPr>
              <w:t>Пешеходная до</w:t>
            </w:r>
            <w:r w:rsidRPr="00D917EA">
              <w:rPr>
                <w:bCs/>
                <w:color w:val="000000" w:themeColor="text1"/>
                <w:sz w:val="20"/>
                <w:szCs w:val="20"/>
                <w:lang w:val="ru-RU"/>
              </w:rPr>
              <w:t>с</w:t>
            </w:r>
            <w:r w:rsidRPr="00D917EA">
              <w:rPr>
                <w:bCs/>
                <w:color w:val="000000" w:themeColor="text1"/>
                <w:sz w:val="20"/>
                <w:szCs w:val="20"/>
                <w:lang w:val="ru-RU"/>
              </w:rPr>
              <w:t>тупность, м</w:t>
            </w:r>
          </w:p>
        </w:tc>
        <w:tc>
          <w:tcPr>
            <w:tcW w:w="2693" w:type="dxa"/>
          </w:tcPr>
          <w:p w:rsidR="00BA69B5" w:rsidRPr="00D917EA" w:rsidRDefault="00BA69B5" w:rsidP="005600A1">
            <w:pPr>
              <w:ind w:firstLine="0"/>
              <w:jc w:val="left"/>
              <w:rPr>
                <w:rFonts w:cs="Times New Roman"/>
                <w:color w:val="000000" w:themeColor="text1"/>
                <w:sz w:val="20"/>
                <w:szCs w:val="20"/>
              </w:rPr>
            </w:pPr>
            <w:r w:rsidRPr="00D917EA">
              <w:rPr>
                <w:rFonts w:cs="Times New Roman"/>
                <w:color w:val="000000" w:themeColor="text1"/>
                <w:sz w:val="20"/>
                <w:szCs w:val="20"/>
              </w:rPr>
              <w:t>при многоэтажной застройке</w:t>
            </w:r>
          </w:p>
        </w:tc>
        <w:tc>
          <w:tcPr>
            <w:tcW w:w="851" w:type="dxa"/>
          </w:tcPr>
          <w:p w:rsidR="00BA69B5" w:rsidRPr="00D917EA" w:rsidRDefault="00BA69B5" w:rsidP="005600A1">
            <w:pPr>
              <w:ind w:firstLine="0"/>
              <w:jc w:val="center"/>
              <w:rPr>
                <w:rFonts w:cs="Times New Roman"/>
                <w:color w:val="000000" w:themeColor="text1"/>
                <w:sz w:val="20"/>
                <w:szCs w:val="20"/>
              </w:rPr>
            </w:pPr>
            <w:r w:rsidRPr="00D917EA">
              <w:rPr>
                <w:rFonts w:cs="Times New Roman"/>
                <w:color w:val="000000" w:themeColor="text1"/>
                <w:sz w:val="20"/>
                <w:szCs w:val="20"/>
              </w:rPr>
              <w:t>500</w:t>
            </w:r>
          </w:p>
        </w:tc>
      </w:tr>
      <w:tr w:rsidR="00BA69B5" w:rsidRPr="00D917EA" w:rsidTr="005600A1">
        <w:trPr>
          <w:cantSplit/>
        </w:trPr>
        <w:tc>
          <w:tcPr>
            <w:tcW w:w="1446"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2551" w:type="dxa"/>
            <w:vMerge/>
          </w:tcPr>
          <w:p w:rsidR="00BA69B5" w:rsidRPr="00D917EA" w:rsidRDefault="00BA69B5" w:rsidP="005600A1">
            <w:pPr>
              <w:pStyle w:val="aff6"/>
              <w:ind w:firstLine="0"/>
              <w:jc w:val="left"/>
              <w:rPr>
                <w:bCs/>
                <w:color w:val="000000" w:themeColor="text1"/>
                <w:sz w:val="20"/>
                <w:szCs w:val="20"/>
                <w:lang w:val="ru-RU"/>
              </w:rPr>
            </w:pPr>
          </w:p>
        </w:tc>
        <w:tc>
          <w:tcPr>
            <w:tcW w:w="1843" w:type="dxa"/>
            <w:vMerge/>
          </w:tcPr>
          <w:p w:rsidR="00BA69B5" w:rsidRPr="00D917EA" w:rsidRDefault="00BA69B5" w:rsidP="005600A1">
            <w:pPr>
              <w:pStyle w:val="aff6"/>
              <w:ind w:firstLine="0"/>
              <w:jc w:val="left"/>
              <w:rPr>
                <w:bCs/>
                <w:color w:val="000000" w:themeColor="text1"/>
                <w:sz w:val="20"/>
                <w:szCs w:val="20"/>
                <w:lang w:val="ru-RU"/>
              </w:rPr>
            </w:pPr>
          </w:p>
        </w:tc>
        <w:tc>
          <w:tcPr>
            <w:tcW w:w="2693" w:type="dxa"/>
          </w:tcPr>
          <w:p w:rsidR="00BA69B5" w:rsidRPr="00D917EA" w:rsidRDefault="00BA69B5" w:rsidP="005600A1">
            <w:pPr>
              <w:ind w:firstLine="0"/>
              <w:jc w:val="left"/>
              <w:rPr>
                <w:rFonts w:cs="Times New Roman"/>
                <w:color w:val="000000" w:themeColor="text1"/>
                <w:sz w:val="20"/>
                <w:szCs w:val="20"/>
              </w:rPr>
            </w:pPr>
            <w:r w:rsidRPr="00D917EA">
              <w:rPr>
                <w:rFonts w:cs="Times New Roman"/>
                <w:color w:val="000000" w:themeColor="text1"/>
                <w:sz w:val="20"/>
                <w:szCs w:val="20"/>
              </w:rPr>
              <w:t>при малоэтажной застройке</w:t>
            </w:r>
          </w:p>
        </w:tc>
        <w:tc>
          <w:tcPr>
            <w:tcW w:w="851" w:type="dxa"/>
          </w:tcPr>
          <w:p w:rsidR="00BA69B5" w:rsidRPr="00D917EA" w:rsidRDefault="00BA69B5" w:rsidP="005600A1">
            <w:pPr>
              <w:ind w:firstLine="0"/>
              <w:jc w:val="center"/>
              <w:rPr>
                <w:rFonts w:cs="Times New Roman"/>
                <w:color w:val="000000" w:themeColor="text1"/>
                <w:sz w:val="20"/>
                <w:szCs w:val="20"/>
              </w:rPr>
            </w:pPr>
            <w:r w:rsidRPr="00D917EA">
              <w:rPr>
                <w:rFonts w:cs="Times New Roman"/>
                <w:color w:val="000000" w:themeColor="text1"/>
                <w:sz w:val="20"/>
                <w:szCs w:val="20"/>
              </w:rPr>
              <w:t>800</w:t>
            </w:r>
          </w:p>
        </w:tc>
      </w:tr>
      <w:tr w:rsidR="00BA69B5" w:rsidRPr="00D917EA" w:rsidTr="005600A1">
        <w:trPr>
          <w:cantSplit/>
        </w:trPr>
        <w:tc>
          <w:tcPr>
            <w:tcW w:w="9384" w:type="dxa"/>
            <w:gridSpan w:val="5"/>
            <w:shd w:val="clear" w:color="auto" w:fill="F2F2F2" w:themeFill="background1" w:themeFillShade="F2"/>
          </w:tcPr>
          <w:p w:rsidR="00BA69B5" w:rsidRPr="00D917EA" w:rsidRDefault="00BA69B5" w:rsidP="005600A1">
            <w:pPr>
              <w:pStyle w:val="Default"/>
              <w:rPr>
                <w:b/>
                <w:color w:val="000000" w:themeColor="text1"/>
                <w:sz w:val="20"/>
                <w:szCs w:val="20"/>
              </w:rPr>
            </w:pPr>
            <w:r w:rsidRPr="00D917EA">
              <w:rPr>
                <w:b/>
                <w:color w:val="000000" w:themeColor="text1"/>
                <w:sz w:val="20"/>
                <w:szCs w:val="20"/>
              </w:rPr>
              <w:t>Примечания:</w:t>
            </w:r>
          </w:p>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A69B5" w:rsidRPr="00D917EA" w:rsidRDefault="00BA69B5" w:rsidP="005600A1">
            <w:pPr>
              <w:pStyle w:val="Default"/>
              <w:rPr>
                <w:color w:val="000000" w:themeColor="text1"/>
                <w:sz w:val="20"/>
                <w:szCs w:val="20"/>
              </w:rPr>
            </w:pPr>
            <w:r w:rsidRPr="00D917EA">
              <w:rPr>
                <w:color w:val="000000" w:themeColor="text1"/>
                <w:sz w:val="20"/>
                <w:szCs w:val="20"/>
              </w:rPr>
              <w:t>2. Предприятия бытового обслуживания возможно размещать во встроенно-пристроенных помещениях.</w:t>
            </w:r>
          </w:p>
        </w:tc>
      </w:tr>
    </w:tbl>
    <w:p w:rsidR="00A64C3A" w:rsidRPr="00D917EA" w:rsidRDefault="00B50753" w:rsidP="0027616C">
      <w:pPr>
        <w:pStyle w:val="20"/>
        <w:numPr>
          <w:ilvl w:val="1"/>
          <w:numId w:val="13"/>
        </w:numPr>
        <w:ind w:left="0" w:firstLine="0"/>
        <w:rPr>
          <w:color w:val="000000" w:themeColor="text1"/>
        </w:rPr>
      </w:pPr>
      <w:bookmarkStart w:id="160" w:name="_Toc501726572"/>
      <w:bookmarkStart w:id="161" w:name="OLE_LINK969"/>
      <w:bookmarkStart w:id="162" w:name="OLE_LINK970"/>
      <w:bookmarkEnd w:id="157"/>
      <w:bookmarkEnd w:id="158"/>
      <w:r w:rsidRPr="00D917EA">
        <w:rPr>
          <w:color w:val="000000" w:themeColor="text1"/>
        </w:rPr>
        <w:lastRenderedPageBreak/>
        <w:t xml:space="preserve">Объекты </w:t>
      </w:r>
      <w:r w:rsidR="00FB5101" w:rsidRPr="00D917EA">
        <w:rPr>
          <w:color w:val="000000" w:themeColor="text1"/>
        </w:rPr>
        <w:t xml:space="preserve">местного значения городского поселения </w:t>
      </w:r>
      <w:r w:rsidR="00A64C3A" w:rsidRPr="00D917EA">
        <w:rPr>
          <w:color w:val="000000" w:themeColor="text1"/>
        </w:rPr>
        <w:t xml:space="preserve">в области </w:t>
      </w:r>
      <w:bookmarkStart w:id="163" w:name="OLE_LINK954"/>
      <w:bookmarkStart w:id="164" w:name="OLE_LINK955"/>
      <w:bookmarkStart w:id="165" w:name="OLE_LINK956"/>
      <w:r w:rsidR="00A64C3A" w:rsidRPr="00D917EA">
        <w:rPr>
          <w:color w:val="000000" w:themeColor="text1"/>
        </w:rPr>
        <w:t>деятельности органов местного самоуправления</w:t>
      </w:r>
      <w:bookmarkEnd w:id="160"/>
      <w:bookmarkEnd w:id="163"/>
      <w:bookmarkEnd w:id="164"/>
      <w:bookmarkEnd w:id="165"/>
    </w:p>
    <w:p w:rsidR="00BD6CB5" w:rsidRPr="00D917EA" w:rsidRDefault="00BD6CB5" w:rsidP="0027616C">
      <w:pPr>
        <w:keepNext/>
        <w:spacing w:before="120"/>
        <w:jc w:val="right"/>
        <w:rPr>
          <w:b/>
          <w:i/>
          <w:color w:val="000000" w:themeColor="text1"/>
        </w:rPr>
      </w:pPr>
      <w:bookmarkStart w:id="166" w:name="OLE_LINK1019"/>
      <w:bookmarkStart w:id="167" w:name="OLE_LINK1020"/>
      <w:bookmarkEnd w:id="145"/>
      <w:r w:rsidRPr="00D917EA">
        <w:rPr>
          <w:b/>
          <w:i/>
          <w:color w:val="000000" w:themeColor="text1"/>
        </w:rPr>
        <w:t>Таблица</w:t>
      </w:r>
      <w:r w:rsidR="0057385A" w:rsidRPr="00D917EA">
        <w:rPr>
          <w:b/>
          <w:i/>
          <w:color w:val="000000" w:themeColor="text1"/>
        </w:rPr>
        <w:t xml:space="preserve"> 1.</w:t>
      </w:r>
      <w:r w:rsidR="00ED2BF3" w:rsidRPr="00D917EA">
        <w:rPr>
          <w:b/>
          <w:i/>
          <w:color w:val="000000" w:themeColor="text1"/>
        </w:rPr>
        <w:t>11</w:t>
      </w:r>
    </w:p>
    <w:p w:rsidR="00BD6CB5" w:rsidRPr="00D917EA" w:rsidRDefault="00BB4500" w:rsidP="0027616C">
      <w:pPr>
        <w:keepNext/>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w:t>
      </w:r>
      <w:r w:rsidR="00FB5101" w:rsidRPr="00D917EA">
        <w:rPr>
          <w:b/>
          <w:i/>
          <w:color w:val="000000" w:themeColor="text1"/>
        </w:rPr>
        <w:t xml:space="preserve">местного значения городского поселения </w:t>
      </w:r>
      <w:r w:rsidR="00BD6CB5" w:rsidRPr="00D917EA">
        <w:rPr>
          <w:b/>
          <w:i/>
          <w:color w:val="000000" w:themeColor="text1"/>
        </w:rPr>
        <w:t>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4111"/>
        <w:gridCol w:w="2410"/>
        <w:gridCol w:w="1134"/>
      </w:tblGrid>
      <w:tr w:rsidR="00566271" w:rsidRPr="00D917EA" w:rsidTr="005568E9">
        <w:trPr>
          <w:cantSplit/>
          <w:tblHeader/>
        </w:trPr>
        <w:tc>
          <w:tcPr>
            <w:tcW w:w="1729" w:type="dxa"/>
            <w:shd w:val="clear" w:color="auto" w:fill="D9D9D9" w:themeFill="background1" w:themeFillShade="D9"/>
          </w:tcPr>
          <w:p w:rsidR="00566271" w:rsidRPr="00D917EA" w:rsidRDefault="00566271" w:rsidP="005568E9">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4111" w:type="dxa"/>
            <w:shd w:val="clear" w:color="auto" w:fill="D9D9D9" w:themeFill="background1" w:themeFillShade="D9"/>
          </w:tcPr>
          <w:p w:rsidR="00566271" w:rsidRPr="00D917EA" w:rsidRDefault="00566271" w:rsidP="005568E9">
            <w:pPr>
              <w:pStyle w:val="aff6"/>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2410" w:type="dxa"/>
            <w:shd w:val="clear" w:color="auto" w:fill="D9D9D9" w:themeFill="background1" w:themeFillShade="D9"/>
          </w:tcPr>
          <w:p w:rsidR="00566271" w:rsidRPr="00D917EA" w:rsidRDefault="00566271" w:rsidP="005568E9">
            <w:pPr>
              <w:pStyle w:val="aff6"/>
              <w:ind w:firstLine="0"/>
              <w:jc w:val="center"/>
              <w:rPr>
                <w:b/>
                <w:i/>
                <w:color w:val="000000" w:themeColor="text1"/>
                <w:sz w:val="20"/>
                <w:szCs w:val="20"/>
                <w:lang w:val="ru-RU"/>
              </w:rPr>
            </w:pPr>
            <w:r w:rsidRPr="00D917EA">
              <w:rPr>
                <w:b/>
                <w:i/>
                <w:color w:val="000000" w:themeColor="text1"/>
                <w:sz w:val="20"/>
                <w:szCs w:val="20"/>
                <w:lang w:val="ru-RU"/>
              </w:rPr>
              <w:t>Наименование расчетн</w:t>
            </w:r>
            <w:r w:rsidRPr="00D917EA">
              <w:rPr>
                <w:b/>
                <w:i/>
                <w:color w:val="000000" w:themeColor="text1"/>
                <w:sz w:val="20"/>
                <w:szCs w:val="20"/>
                <w:lang w:val="ru-RU"/>
              </w:rPr>
              <w:t>о</w:t>
            </w:r>
            <w:r w:rsidRPr="00D917EA">
              <w:rPr>
                <w:b/>
                <w:i/>
                <w:color w:val="000000" w:themeColor="text1"/>
                <w:sz w:val="20"/>
                <w:szCs w:val="20"/>
                <w:lang w:val="ru-RU"/>
              </w:rPr>
              <w:t>го показателя, единица измерения</w:t>
            </w:r>
          </w:p>
        </w:tc>
        <w:tc>
          <w:tcPr>
            <w:tcW w:w="1134" w:type="dxa"/>
            <w:shd w:val="clear" w:color="auto" w:fill="D9D9D9" w:themeFill="background1" w:themeFillShade="D9"/>
          </w:tcPr>
          <w:p w:rsidR="00566271" w:rsidRPr="00D917EA" w:rsidRDefault="00566271" w:rsidP="005568E9">
            <w:pPr>
              <w:pStyle w:val="aff6"/>
              <w:ind w:firstLine="0"/>
              <w:jc w:val="center"/>
              <w:rPr>
                <w:b/>
                <w:i/>
                <w:color w:val="000000" w:themeColor="text1"/>
                <w:sz w:val="20"/>
                <w:szCs w:val="20"/>
                <w:lang w:val="ru-RU"/>
              </w:rPr>
            </w:pPr>
            <w:r w:rsidRPr="00D917EA">
              <w:rPr>
                <w:b/>
                <w:i/>
                <w:color w:val="000000" w:themeColor="text1"/>
                <w:sz w:val="20"/>
                <w:szCs w:val="20"/>
                <w:lang w:val="ru-RU"/>
              </w:rPr>
              <w:t>Значение расчетного показателя</w:t>
            </w:r>
          </w:p>
        </w:tc>
      </w:tr>
      <w:tr w:rsidR="00566271" w:rsidRPr="00D917EA" w:rsidTr="005568E9">
        <w:trPr>
          <w:cantSplit/>
        </w:trPr>
        <w:tc>
          <w:tcPr>
            <w:tcW w:w="1729" w:type="dxa"/>
            <w:vMerge w:val="restart"/>
            <w:shd w:val="clear" w:color="auto" w:fill="F2F2F2" w:themeFill="background1" w:themeFillShade="F2"/>
          </w:tcPr>
          <w:p w:rsidR="00566271" w:rsidRPr="00D917EA" w:rsidRDefault="00566271" w:rsidP="00CD26D8">
            <w:pPr>
              <w:pStyle w:val="aff6"/>
              <w:ind w:firstLine="0"/>
              <w:jc w:val="left"/>
              <w:rPr>
                <w:color w:val="000000" w:themeColor="text1"/>
                <w:sz w:val="20"/>
                <w:szCs w:val="20"/>
                <w:lang w:val="ru-RU"/>
              </w:rPr>
            </w:pPr>
            <w:r w:rsidRPr="00D917EA">
              <w:rPr>
                <w:color w:val="000000" w:themeColor="text1"/>
                <w:sz w:val="20"/>
                <w:szCs w:val="20"/>
                <w:lang w:val="ru-RU"/>
              </w:rPr>
              <w:t>Административное здание органа м</w:t>
            </w:r>
            <w:r w:rsidRPr="00D917EA">
              <w:rPr>
                <w:color w:val="000000" w:themeColor="text1"/>
                <w:sz w:val="20"/>
                <w:szCs w:val="20"/>
                <w:lang w:val="ru-RU"/>
              </w:rPr>
              <w:t>е</w:t>
            </w:r>
            <w:r w:rsidRPr="00D917EA">
              <w:rPr>
                <w:color w:val="000000" w:themeColor="text1"/>
                <w:sz w:val="20"/>
                <w:szCs w:val="20"/>
                <w:lang w:val="ru-RU"/>
              </w:rPr>
              <w:t>стного самоупра</w:t>
            </w:r>
            <w:r w:rsidRPr="00D917EA">
              <w:rPr>
                <w:color w:val="000000" w:themeColor="text1"/>
                <w:sz w:val="20"/>
                <w:szCs w:val="20"/>
                <w:lang w:val="ru-RU"/>
              </w:rPr>
              <w:t>в</w:t>
            </w:r>
            <w:r w:rsidRPr="00D917EA">
              <w:rPr>
                <w:color w:val="000000" w:themeColor="text1"/>
                <w:sz w:val="20"/>
                <w:szCs w:val="20"/>
                <w:lang w:val="ru-RU"/>
              </w:rPr>
              <w:t>ления</w:t>
            </w:r>
          </w:p>
        </w:tc>
        <w:tc>
          <w:tcPr>
            <w:tcW w:w="4111" w:type="dxa"/>
          </w:tcPr>
          <w:p w:rsidR="00566271" w:rsidRPr="00D917EA" w:rsidRDefault="00566271" w:rsidP="00CD26D8">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допустим</w:t>
            </w:r>
            <w:r w:rsidRPr="00D917EA">
              <w:rPr>
                <w:color w:val="000000" w:themeColor="text1"/>
                <w:sz w:val="20"/>
                <w:szCs w:val="20"/>
                <w:lang w:val="ru-RU"/>
              </w:rPr>
              <w:t>о</w:t>
            </w:r>
            <w:r w:rsidRPr="00D917EA">
              <w:rPr>
                <w:color w:val="000000" w:themeColor="text1"/>
                <w:sz w:val="20"/>
                <w:szCs w:val="20"/>
                <w:lang w:val="ru-RU"/>
              </w:rPr>
              <w:t>го уровня обеспеченности</w:t>
            </w:r>
          </w:p>
        </w:tc>
        <w:tc>
          <w:tcPr>
            <w:tcW w:w="2410" w:type="dxa"/>
          </w:tcPr>
          <w:p w:rsidR="00566271" w:rsidRPr="00D917EA" w:rsidRDefault="00566271" w:rsidP="00CD26D8">
            <w:pPr>
              <w:pStyle w:val="aff6"/>
              <w:ind w:firstLine="0"/>
              <w:jc w:val="left"/>
              <w:rPr>
                <w:color w:val="000000" w:themeColor="text1"/>
                <w:sz w:val="20"/>
                <w:szCs w:val="20"/>
              </w:rPr>
            </w:pPr>
            <w:r w:rsidRPr="00D917EA">
              <w:rPr>
                <w:color w:val="000000" w:themeColor="text1"/>
                <w:sz w:val="20"/>
                <w:szCs w:val="20"/>
                <w:lang w:val="ru-RU"/>
              </w:rPr>
              <w:t>Количество объектов</w:t>
            </w:r>
          </w:p>
        </w:tc>
        <w:tc>
          <w:tcPr>
            <w:tcW w:w="1134" w:type="dxa"/>
          </w:tcPr>
          <w:p w:rsidR="00566271" w:rsidRPr="00D917EA" w:rsidRDefault="00566271" w:rsidP="005568E9">
            <w:pPr>
              <w:pStyle w:val="aff6"/>
              <w:ind w:firstLine="0"/>
              <w:jc w:val="center"/>
              <w:rPr>
                <w:color w:val="000000" w:themeColor="text1"/>
                <w:sz w:val="20"/>
                <w:szCs w:val="20"/>
                <w:lang w:val="ru-RU"/>
              </w:rPr>
            </w:pPr>
            <w:r w:rsidRPr="00D917EA">
              <w:rPr>
                <w:color w:val="000000" w:themeColor="text1"/>
                <w:sz w:val="20"/>
                <w:szCs w:val="20"/>
                <w:lang w:val="ru-RU"/>
              </w:rPr>
              <w:t>1</w:t>
            </w:r>
          </w:p>
        </w:tc>
      </w:tr>
      <w:tr w:rsidR="00566271" w:rsidRPr="00D917EA" w:rsidTr="005568E9">
        <w:trPr>
          <w:cantSplit/>
        </w:trPr>
        <w:tc>
          <w:tcPr>
            <w:tcW w:w="1729" w:type="dxa"/>
            <w:vMerge/>
            <w:shd w:val="clear" w:color="auto" w:fill="F2F2F2" w:themeFill="background1" w:themeFillShade="F2"/>
          </w:tcPr>
          <w:p w:rsidR="00566271" w:rsidRPr="00D917EA" w:rsidRDefault="00566271" w:rsidP="00CD26D8">
            <w:pPr>
              <w:pStyle w:val="aff6"/>
              <w:ind w:firstLine="0"/>
              <w:jc w:val="left"/>
              <w:rPr>
                <w:color w:val="000000" w:themeColor="text1"/>
                <w:sz w:val="20"/>
                <w:szCs w:val="20"/>
                <w:lang w:val="ru-RU"/>
              </w:rPr>
            </w:pPr>
          </w:p>
        </w:tc>
        <w:tc>
          <w:tcPr>
            <w:tcW w:w="4111" w:type="dxa"/>
          </w:tcPr>
          <w:p w:rsidR="00566271" w:rsidRPr="00D917EA" w:rsidRDefault="00566271" w:rsidP="00CD26D8">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допуст</w:t>
            </w:r>
            <w:r w:rsidRPr="00D917EA">
              <w:rPr>
                <w:color w:val="000000" w:themeColor="text1"/>
                <w:sz w:val="20"/>
                <w:szCs w:val="20"/>
                <w:lang w:val="ru-RU"/>
              </w:rPr>
              <w:t>и</w:t>
            </w:r>
            <w:r w:rsidRPr="00D917EA">
              <w:rPr>
                <w:color w:val="000000" w:themeColor="text1"/>
                <w:sz w:val="20"/>
                <w:szCs w:val="20"/>
                <w:lang w:val="ru-RU"/>
              </w:rPr>
              <w:t>мого уровня территориальной доступности</w:t>
            </w:r>
          </w:p>
        </w:tc>
        <w:tc>
          <w:tcPr>
            <w:tcW w:w="2410" w:type="dxa"/>
          </w:tcPr>
          <w:p w:rsidR="00566271" w:rsidRPr="00D917EA" w:rsidRDefault="00566271" w:rsidP="00CD26D8">
            <w:pPr>
              <w:pStyle w:val="aff6"/>
              <w:ind w:firstLine="0"/>
              <w:jc w:val="left"/>
              <w:rPr>
                <w:color w:val="000000" w:themeColor="text1"/>
                <w:sz w:val="20"/>
                <w:szCs w:val="20"/>
                <w:lang w:val="ru-RU"/>
              </w:rPr>
            </w:pPr>
            <w:r w:rsidRPr="00D917EA">
              <w:rPr>
                <w:color w:val="000000" w:themeColor="text1"/>
                <w:sz w:val="20"/>
                <w:szCs w:val="20"/>
                <w:lang w:val="ru-RU"/>
              </w:rPr>
              <w:t>Транспортная доступность, мин.</w:t>
            </w:r>
          </w:p>
        </w:tc>
        <w:tc>
          <w:tcPr>
            <w:tcW w:w="1134" w:type="dxa"/>
          </w:tcPr>
          <w:p w:rsidR="00566271" w:rsidRPr="00D917EA" w:rsidRDefault="00566271" w:rsidP="005568E9">
            <w:pPr>
              <w:pStyle w:val="aff6"/>
              <w:ind w:firstLine="0"/>
              <w:jc w:val="center"/>
              <w:rPr>
                <w:color w:val="000000" w:themeColor="text1"/>
                <w:sz w:val="20"/>
                <w:szCs w:val="20"/>
                <w:lang w:val="ru-RU"/>
              </w:rPr>
            </w:pPr>
            <w:r w:rsidRPr="00D917EA">
              <w:rPr>
                <w:color w:val="000000" w:themeColor="text1"/>
                <w:sz w:val="20"/>
                <w:szCs w:val="20"/>
                <w:lang w:val="ru-RU"/>
              </w:rPr>
              <w:t>15</w:t>
            </w:r>
          </w:p>
        </w:tc>
      </w:tr>
    </w:tbl>
    <w:p w:rsidR="00DE6AD2" w:rsidRPr="00D917EA" w:rsidRDefault="00DE6AD2" w:rsidP="00DE6AD2">
      <w:pPr>
        <w:pStyle w:val="20"/>
        <w:numPr>
          <w:ilvl w:val="1"/>
          <w:numId w:val="13"/>
        </w:numPr>
        <w:ind w:left="0" w:firstLine="0"/>
        <w:rPr>
          <w:color w:val="000000" w:themeColor="text1"/>
        </w:rPr>
      </w:pPr>
      <w:bookmarkStart w:id="168" w:name="_Toc500858408"/>
      <w:bookmarkStart w:id="169" w:name="_Toc501726573"/>
      <w:bookmarkEnd w:id="161"/>
      <w:bookmarkEnd w:id="162"/>
      <w:bookmarkEnd w:id="166"/>
      <w:bookmarkEnd w:id="167"/>
      <w:r w:rsidRPr="00D917EA">
        <w:rPr>
          <w:color w:val="000000" w:themeColor="text1"/>
        </w:rPr>
        <w:t xml:space="preserve">Объекты местного значения городского поселения в области </w:t>
      </w:r>
      <w:r w:rsidR="00B13836" w:rsidRPr="00D917EA">
        <w:rPr>
          <w:color w:val="000000" w:themeColor="text1"/>
          <w:highlight w:val="cyan"/>
        </w:rPr>
        <w:t>муниципального</w:t>
      </w:r>
      <w:r w:rsidRPr="00D917EA">
        <w:rPr>
          <w:color w:val="000000" w:themeColor="text1"/>
        </w:rPr>
        <w:t>жилищного строительства</w:t>
      </w:r>
      <w:bookmarkEnd w:id="168"/>
      <w:bookmarkEnd w:id="169"/>
    </w:p>
    <w:p w:rsidR="00DE6AD2" w:rsidRPr="00D917EA" w:rsidRDefault="00DE6AD2" w:rsidP="00DE6AD2">
      <w:pPr>
        <w:keepNext/>
        <w:jc w:val="right"/>
        <w:rPr>
          <w:b/>
          <w:i/>
          <w:color w:val="000000" w:themeColor="text1"/>
        </w:rPr>
      </w:pPr>
      <w:bookmarkStart w:id="170" w:name="OLE_LINK115"/>
      <w:bookmarkStart w:id="171" w:name="OLE_LINK116"/>
      <w:r w:rsidRPr="00D917EA">
        <w:rPr>
          <w:b/>
          <w:i/>
          <w:color w:val="000000" w:themeColor="text1"/>
        </w:rPr>
        <w:t>Таблица 1.</w:t>
      </w:r>
      <w:r w:rsidR="008E2233" w:rsidRPr="00D917EA">
        <w:rPr>
          <w:b/>
          <w:i/>
          <w:color w:val="000000" w:themeColor="text1"/>
        </w:rPr>
        <w:t>12</w:t>
      </w:r>
    </w:p>
    <w:p w:rsidR="00DE6AD2" w:rsidRPr="00D917EA" w:rsidRDefault="00DE6AD2" w:rsidP="00DE6AD2">
      <w:pPr>
        <w:keepNext/>
        <w:spacing w:after="120"/>
        <w:ind w:firstLine="0"/>
        <w:jc w:val="center"/>
        <w:rPr>
          <w:b/>
          <w:i/>
          <w:color w:val="000000" w:themeColor="text1"/>
        </w:rPr>
      </w:pPr>
      <w:r w:rsidRPr="00D917EA">
        <w:rPr>
          <w:b/>
          <w:i/>
          <w:color w:val="000000" w:themeColor="text1"/>
        </w:rPr>
        <w:t xml:space="preserve">Расчетные показатели, устанавливаемые для объектов местного значения городского </w:t>
      </w:r>
      <w:r w:rsidR="00CC35DE" w:rsidRPr="00D917EA">
        <w:rPr>
          <w:b/>
          <w:i/>
          <w:color w:val="000000" w:themeColor="text1"/>
        </w:rPr>
        <w:t>поселения</w:t>
      </w:r>
      <w:r w:rsidRPr="00D917EA">
        <w:rPr>
          <w:b/>
          <w:i/>
          <w:color w:val="000000" w:themeColor="text1"/>
        </w:rPr>
        <w:t xml:space="preserve"> в области </w:t>
      </w:r>
      <w:r w:rsidR="00B13836" w:rsidRPr="00D917EA">
        <w:rPr>
          <w:b/>
          <w:i/>
          <w:color w:val="000000" w:themeColor="text1"/>
          <w:highlight w:val="cyan"/>
        </w:rPr>
        <w:t>муниципального</w:t>
      </w:r>
      <w:r w:rsidRPr="00D917EA">
        <w:rPr>
          <w:b/>
          <w:i/>
          <w:color w:val="000000" w:themeColor="text1"/>
        </w:rPr>
        <w:t>жилищного строительства</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2155"/>
        <w:gridCol w:w="1843"/>
        <w:gridCol w:w="3969"/>
        <w:gridCol w:w="1417"/>
      </w:tblGrid>
      <w:tr w:rsidR="00DE6AD2" w:rsidRPr="00D917EA" w:rsidTr="00CE55A5">
        <w:trPr>
          <w:cantSplit/>
          <w:trHeight w:val="202"/>
        </w:trPr>
        <w:tc>
          <w:tcPr>
            <w:tcW w:w="2155" w:type="dxa"/>
            <w:shd w:val="clear" w:color="auto" w:fill="D9D9D9" w:themeFill="background1" w:themeFillShade="D9"/>
          </w:tcPr>
          <w:p w:rsidR="00DE6AD2" w:rsidRPr="00D917EA" w:rsidRDefault="00DE6AD2" w:rsidP="005600A1">
            <w:pPr>
              <w:pStyle w:val="Default"/>
              <w:keepNext/>
              <w:jc w:val="center"/>
              <w:rPr>
                <w:i/>
                <w:color w:val="000000" w:themeColor="text1"/>
                <w:sz w:val="20"/>
                <w:szCs w:val="20"/>
              </w:rPr>
            </w:pPr>
            <w:r w:rsidRPr="00D917EA">
              <w:rPr>
                <w:b/>
                <w:bCs/>
                <w:i/>
                <w:color w:val="000000" w:themeColor="text1"/>
                <w:sz w:val="20"/>
                <w:szCs w:val="20"/>
              </w:rPr>
              <w:t>Наименование вида объекта</w:t>
            </w:r>
          </w:p>
        </w:tc>
        <w:tc>
          <w:tcPr>
            <w:tcW w:w="1843" w:type="dxa"/>
            <w:shd w:val="clear" w:color="auto" w:fill="D9D9D9" w:themeFill="background1" w:themeFillShade="D9"/>
          </w:tcPr>
          <w:p w:rsidR="00DE6AD2" w:rsidRPr="00D917EA" w:rsidRDefault="00DE6AD2" w:rsidP="005600A1">
            <w:pPr>
              <w:pStyle w:val="Default"/>
              <w:keepNext/>
              <w:jc w:val="center"/>
              <w:rPr>
                <w:b/>
                <w:bCs/>
                <w:i/>
                <w:color w:val="000000" w:themeColor="text1"/>
                <w:sz w:val="20"/>
                <w:szCs w:val="20"/>
              </w:rPr>
            </w:pPr>
            <w:r w:rsidRPr="00D917EA">
              <w:rPr>
                <w:b/>
                <w:i/>
                <w:color w:val="000000" w:themeColor="text1"/>
                <w:sz w:val="20"/>
                <w:szCs w:val="20"/>
              </w:rPr>
              <w:t>Тип расчетного показателя</w:t>
            </w:r>
          </w:p>
        </w:tc>
        <w:tc>
          <w:tcPr>
            <w:tcW w:w="3969" w:type="dxa"/>
            <w:shd w:val="clear" w:color="auto" w:fill="D9D9D9" w:themeFill="background1" w:themeFillShade="D9"/>
          </w:tcPr>
          <w:p w:rsidR="00DE6AD2" w:rsidRPr="00D917EA" w:rsidRDefault="00DE6AD2" w:rsidP="005600A1">
            <w:pPr>
              <w:pStyle w:val="Default"/>
              <w:keepNext/>
              <w:jc w:val="center"/>
              <w:rPr>
                <w:i/>
                <w:color w:val="000000" w:themeColor="text1"/>
                <w:sz w:val="20"/>
                <w:szCs w:val="20"/>
              </w:rPr>
            </w:pPr>
            <w:r w:rsidRPr="00D917EA">
              <w:rPr>
                <w:b/>
                <w:bCs/>
                <w:i/>
                <w:color w:val="000000" w:themeColor="text1"/>
                <w:sz w:val="20"/>
                <w:szCs w:val="20"/>
              </w:rPr>
              <w:t>Наименование расчетного показателя, единица измерения</w:t>
            </w:r>
          </w:p>
        </w:tc>
        <w:tc>
          <w:tcPr>
            <w:tcW w:w="1417" w:type="dxa"/>
            <w:shd w:val="clear" w:color="auto" w:fill="D9D9D9" w:themeFill="background1" w:themeFillShade="D9"/>
          </w:tcPr>
          <w:p w:rsidR="00DE6AD2" w:rsidRPr="00D917EA" w:rsidRDefault="00DE6AD2" w:rsidP="005600A1">
            <w:pPr>
              <w:pStyle w:val="Default"/>
              <w:keepNext/>
              <w:jc w:val="center"/>
              <w:rPr>
                <w:i/>
                <w:color w:val="000000" w:themeColor="text1"/>
                <w:sz w:val="20"/>
                <w:szCs w:val="20"/>
              </w:rPr>
            </w:pPr>
            <w:r w:rsidRPr="00D917EA">
              <w:rPr>
                <w:b/>
                <w:bCs/>
                <w:i/>
                <w:color w:val="000000" w:themeColor="text1"/>
                <w:sz w:val="20"/>
                <w:szCs w:val="20"/>
              </w:rPr>
              <w:t>Значение ра</w:t>
            </w:r>
            <w:r w:rsidRPr="00D917EA">
              <w:rPr>
                <w:b/>
                <w:bCs/>
                <w:i/>
                <w:color w:val="000000" w:themeColor="text1"/>
                <w:sz w:val="20"/>
                <w:szCs w:val="20"/>
              </w:rPr>
              <w:t>с</w:t>
            </w:r>
            <w:r w:rsidRPr="00D917EA">
              <w:rPr>
                <w:b/>
                <w:bCs/>
                <w:i/>
                <w:color w:val="000000" w:themeColor="text1"/>
                <w:sz w:val="20"/>
                <w:szCs w:val="20"/>
              </w:rPr>
              <w:t>четного пок</w:t>
            </w:r>
            <w:r w:rsidRPr="00D917EA">
              <w:rPr>
                <w:b/>
                <w:bCs/>
                <w:i/>
                <w:color w:val="000000" w:themeColor="text1"/>
                <w:sz w:val="20"/>
                <w:szCs w:val="20"/>
              </w:rPr>
              <w:t>а</w:t>
            </w:r>
            <w:r w:rsidRPr="00D917EA">
              <w:rPr>
                <w:b/>
                <w:bCs/>
                <w:i/>
                <w:color w:val="000000" w:themeColor="text1"/>
                <w:sz w:val="20"/>
                <w:szCs w:val="20"/>
              </w:rPr>
              <w:t>зателя</w:t>
            </w:r>
          </w:p>
        </w:tc>
      </w:tr>
      <w:tr w:rsidR="00B13836" w:rsidRPr="00D917EA" w:rsidTr="00CE55A5">
        <w:trPr>
          <w:cantSplit/>
          <w:trHeight w:val="40"/>
        </w:trPr>
        <w:tc>
          <w:tcPr>
            <w:tcW w:w="2155" w:type="dxa"/>
            <w:vMerge w:val="restart"/>
            <w:shd w:val="clear" w:color="auto" w:fill="F2F2F2" w:themeFill="background1" w:themeFillShade="F2"/>
          </w:tcPr>
          <w:p w:rsidR="00B13836" w:rsidRPr="00D917EA" w:rsidRDefault="00B13836" w:rsidP="005600A1">
            <w:pPr>
              <w:pStyle w:val="Default"/>
              <w:rPr>
                <w:color w:val="000000" w:themeColor="text1"/>
                <w:sz w:val="20"/>
                <w:szCs w:val="20"/>
                <w:highlight w:val="cyan"/>
              </w:rPr>
            </w:pPr>
            <w:r w:rsidRPr="00D917EA">
              <w:rPr>
                <w:color w:val="000000" w:themeColor="text1"/>
                <w:sz w:val="20"/>
                <w:szCs w:val="20"/>
                <w:highlight w:val="cyan"/>
              </w:rPr>
              <w:t>Служебные жилые п</w:t>
            </w:r>
            <w:r w:rsidRPr="00D917EA">
              <w:rPr>
                <w:color w:val="000000" w:themeColor="text1"/>
                <w:sz w:val="20"/>
                <w:szCs w:val="20"/>
                <w:highlight w:val="cyan"/>
              </w:rPr>
              <w:t>о</w:t>
            </w:r>
            <w:r w:rsidRPr="00D917EA">
              <w:rPr>
                <w:color w:val="000000" w:themeColor="text1"/>
                <w:sz w:val="20"/>
                <w:szCs w:val="20"/>
                <w:highlight w:val="cyan"/>
              </w:rPr>
              <w:t>мещения специализир</w:t>
            </w:r>
            <w:r w:rsidRPr="00D917EA">
              <w:rPr>
                <w:color w:val="000000" w:themeColor="text1"/>
                <w:sz w:val="20"/>
                <w:szCs w:val="20"/>
                <w:highlight w:val="cyan"/>
              </w:rPr>
              <w:t>о</w:t>
            </w:r>
            <w:r w:rsidRPr="00D917EA">
              <w:rPr>
                <w:color w:val="000000" w:themeColor="text1"/>
                <w:sz w:val="20"/>
                <w:szCs w:val="20"/>
                <w:highlight w:val="cyan"/>
              </w:rPr>
              <w:t>ванного жилищного фонда</w:t>
            </w:r>
          </w:p>
        </w:tc>
        <w:tc>
          <w:tcPr>
            <w:tcW w:w="1843" w:type="dxa"/>
          </w:tcPr>
          <w:p w:rsidR="00B13836" w:rsidRPr="00D917EA" w:rsidRDefault="00B13836" w:rsidP="00ED2BF3">
            <w:pPr>
              <w:pStyle w:val="Default"/>
              <w:rPr>
                <w:color w:val="000000" w:themeColor="text1"/>
                <w:sz w:val="20"/>
                <w:szCs w:val="20"/>
                <w:highlight w:val="cyan"/>
              </w:rPr>
            </w:pPr>
            <w:r w:rsidRPr="00D917EA">
              <w:rPr>
                <w:color w:val="000000" w:themeColor="text1"/>
                <w:sz w:val="20"/>
                <w:szCs w:val="20"/>
                <w:highlight w:val="cyan"/>
              </w:rPr>
              <w:t>Расчетный показ</w:t>
            </w:r>
            <w:r w:rsidRPr="00D917EA">
              <w:rPr>
                <w:color w:val="000000" w:themeColor="text1"/>
                <w:sz w:val="20"/>
                <w:szCs w:val="20"/>
                <w:highlight w:val="cyan"/>
              </w:rPr>
              <w:t>а</w:t>
            </w:r>
            <w:r w:rsidRPr="00D917EA">
              <w:rPr>
                <w:color w:val="000000" w:themeColor="text1"/>
                <w:sz w:val="20"/>
                <w:szCs w:val="20"/>
                <w:highlight w:val="cyan"/>
              </w:rPr>
              <w:t>тель минимально допустимого уровня обеспеченности</w:t>
            </w:r>
          </w:p>
        </w:tc>
        <w:tc>
          <w:tcPr>
            <w:tcW w:w="3969" w:type="dxa"/>
          </w:tcPr>
          <w:p w:rsidR="00B13836" w:rsidRPr="00D917EA" w:rsidRDefault="00B13836" w:rsidP="00B13836">
            <w:pPr>
              <w:pStyle w:val="Default"/>
              <w:rPr>
                <w:color w:val="000000" w:themeColor="text1"/>
                <w:sz w:val="20"/>
                <w:szCs w:val="20"/>
                <w:highlight w:val="cyan"/>
              </w:rPr>
            </w:pPr>
            <w:r w:rsidRPr="00D917EA">
              <w:rPr>
                <w:color w:val="000000" w:themeColor="text1"/>
                <w:sz w:val="20"/>
                <w:szCs w:val="20"/>
                <w:highlight w:val="cyan"/>
              </w:rPr>
              <w:t>Общая площадь жилых помещений, м</w:t>
            </w:r>
            <w:r w:rsidRPr="00D917EA">
              <w:rPr>
                <w:color w:val="000000" w:themeColor="text1"/>
                <w:sz w:val="20"/>
                <w:szCs w:val="20"/>
                <w:highlight w:val="cyan"/>
                <w:vertAlign w:val="superscript"/>
              </w:rPr>
              <w:t>2</w:t>
            </w:r>
            <w:r w:rsidRPr="00D917EA">
              <w:rPr>
                <w:color w:val="000000" w:themeColor="text1"/>
                <w:sz w:val="20"/>
                <w:szCs w:val="20"/>
                <w:highlight w:val="cyan"/>
              </w:rPr>
              <w:t xml:space="preserve"> на 1000 человек, имеющих право на предоста</w:t>
            </w:r>
            <w:r w:rsidRPr="00D917EA">
              <w:rPr>
                <w:color w:val="000000" w:themeColor="text1"/>
                <w:sz w:val="20"/>
                <w:szCs w:val="20"/>
                <w:highlight w:val="cyan"/>
              </w:rPr>
              <w:t>в</w:t>
            </w:r>
            <w:r w:rsidRPr="00D917EA">
              <w:rPr>
                <w:color w:val="000000" w:themeColor="text1"/>
                <w:sz w:val="20"/>
                <w:szCs w:val="20"/>
                <w:highlight w:val="cyan"/>
              </w:rPr>
              <w:t>ление служебного жилого помещения сп</w:t>
            </w:r>
            <w:r w:rsidRPr="00D917EA">
              <w:rPr>
                <w:color w:val="000000" w:themeColor="text1"/>
                <w:sz w:val="20"/>
                <w:szCs w:val="20"/>
                <w:highlight w:val="cyan"/>
              </w:rPr>
              <w:t>е</w:t>
            </w:r>
            <w:r w:rsidRPr="00D917EA">
              <w:rPr>
                <w:color w:val="000000" w:themeColor="text1"/>
                <w:sz w:val="20"/>
                <w:szCs w:val="20"/>
                <w:highlight w:val="cyan"/>
              </w:rPr>
              <w:t>циализированного жилищного фонда</w:t>
            </w:r>
          </w:p>
        </w:tc>
        <w:tc>
          <w:tcPr>
            <w:tcW w:w="1417" w:type="dxa"/>
          </w:tcPr>
          <w:p w:rsidR="00B13836" w:rsidRPr="00D917EA" w:rsidRDefault="00B13836" w:rsidP="005600A1">
            <w:pPr>
              <w:pStyle w:val="Default"/>
              <w:jc w:val="center"/>
              <w:rPr>
                <w:color w:val="000000" w:themeColor="text1"/>
                <w:sz w:val="20"/>
                <w:szCs w:val="20"/>
                <w:highlight w:val="cyan"/>
              </w:rPr>
            </w:pPr>
            <w:r w:rsidRPr="00D917EA">
              <w:rPr>
                <w:color w:val="000000" w:themeColor="text1"/>
                <w:sz w:val="20"/>
                <w:szCs w:val="20"/>
                <w:highlight w:val="cyan"/>
              </w:rPr>
              <w:t>14000</w:t>
            </w:r>
          </w:p>
        </w:tc>
      </w:tr>
      <w:tr w:rsidR="00B13836" w:rsidRPr="00D917EA" w:rsidTr="00CE55A5">
        <w:trPr>
          <w:cantSplit/>
          <w:trHeight w:val="40"/>
        </w:trPr>
        <w:tc>
          <w:tcPr>
            <w:tcW w:w="2155" w:type="dxa"/>
            <w:vMerge/>
            <w:shd w:val="clear" w:color="auto" w:fill="F2F2F2" w:themeFill="background1" w:themeFillShade="F2"/>
          </w:tcPr>
          <w:p w:rsidR="00B13836" w:rsidRPr="00D917EA" w:rsidRDefault="00B13836" w:rsidP="005600A1">
            <w:pPr>
              <w:pStyle w:val="Default"/>
              <w:rPr>
                <w:color w:val="000000" w:themeColor="text1"/>
                <w:sz w:val="20"/>
                <w:szCs w:val="20"/>
                <w:highlight w:val="cyan"/>
              </w:rPr>
            </w:pPr>
          </w:p>
        </w:tc>
        <w:tc>
          <w:tcPr>
            <w:tcW w:w="1843" w:type="dxa"/>
          </w:tcPr>
          <w:p w:rsidR="00B13836" w:rsidRPr="00D917EA" w:rsidRDefault="00B13836" w:rsidP="00ED2BF3">
            <w:pPr>
              <w:pStyle w:val="Default"/>
              <w:rPr>
                <w:color w:val="000000" w:themeColor="text1"/>
                <w:sz w:val="20"/>
                <w:szCs w:val="20"/>
                <w:highlight w:val="cyan"/>
              </w:rPr>
            </w:pPr>
            <w:r w:rsidRPr="00D917EA">
              <w:rPr>
                <w:color w:val="000000" w:themeColor="text1"/>
                <w:sz w:val="20"/>
                <w:szCs w:val="20"/>
                <w:highlight w:val="cyan"/>
              </w:rPr>
              <w:t>Расчетный показ</w:t>
            </w:r>
            <w:r w:rsidRPr="00D917EA">
              <w:rPr>
                <w:color w:val="000000" w:themeColor="text1"/>
                <w:sz w:val="20"/>
                <w:szCs w:val="20"/>
                <w:highlight w:val="cyan"/>
              </w:rPr>
              <w:t>а</w:t>
            </w:r>
            <w:r w:rsidRPr="00D917EA">
              <w:rPr>
                <w:color w:val="000000" w:themeColor="text1"/>
                <w:sz w:val="20"/>
                <w:szCs w:val="20"/>
                <w:highlight w:val="cyan"/>
              </w:rPr>
              <w:t>тель максимально допустимого уровня территориальной доступности</w:t>
            </w:r>
          </w:p>
        </w:tc>
        <w:tc>
          <w:tcPr>
            <w:tcW w:w="5386" w:type="dxa"/>
            <w:gridSpan w:val="2"/>
          </w:tcPr>
          <w:p w:rsidR="00B13836" w:rsidRPr="00D917EA" w:rsidRDefault="00B13836" w:rsidP="005600A1">
            <w:pPr>
              <w:pStyle w:val="Default"/>
              <w:jc w:val="center"/>
              <w:rPr>
                <w:color w:val="000000" w:themeColor="text1"/>
                <w:sz w:val="20"/>
                <w:szCs w:val="20"/>
                <w:highlight w:val="cyan"/>
              </w:rPr>
            </w:pPr>
            <w:r w:rsidRPr="00D917EA">
              <w:rPr>
                <w:color w:val="000000" w:themeColor="text1"/>
                <w:sz w:val="20"/>
                <w:szCs w:val="20"/>
                <w:highlight w:val="cyan"/>
              </w:rPr>
              <w:t>Не нормируется</w:t>
            </w:r>
          </w:p>
        </w:tc>
      </w:tr>
      <w:tr w:rsidR="00B13836" w:rsidRPr="00D917EA" w:rsidTr="00CE55A5">
        <w:trPr>
          <w:cantSplit/>
          <w:trHeight w:val="40"/>
        </w:trPr>
        <w:tc>
          <w:tcPr>
            <w:tcW w:w="2155" w:type="dxa"/>
            <w:vMerge w:val="restart"/>
            <w:shd w:val="clear" w:color="auto" w:fill="F2F2F2" w:themeFill="background1" w:themeFillShade="F2"/>
          </w:tcPr>
          <w:p w:rsidR="00B13836" w:rsidRPr="00D917EA" w:rsidRDefault="00B13836" w:rsidP="00ED2BF3">
            <w:pPr>
              <w:pStyle w:val="Default"/>
              <w:rPr>
                <w:color w:val="000000" w:themeColor="text1"/>
                <w:sz w:val="20"/>
                <w:szCs w:val="20"/>
                <w:highlight w:val="cyan"/>
              </w:rPr>
            </w:pPr>
            <w:r w:rsidRPr="00D917EA">
              <w:rPr>
                <w:color w:val="000000" w:themeColor="text1"/>
                <w:sz w:val="20"/>
                <w:szCs w:val="20"/>
                <w:highlight w:val="cyan"/>
              </w:rPr>
              <w:t>Жилые помещения сп</w:t>
            </w:r>
            <w:r w:rsidRPr="00D917EA">
              <w:rPr>
                <w:color w:val="000000" w:themeColor="text1"/>
                <w:sz w:val="20"/>
                <w:szCs w:val="20"/>
                <w:highlight w:val="cyan"/>
              </w:rPr>
              <w:t>е</w:t>
            </w:r>
            <w:r w:rsidRPr="00D917EA">
              <w:rPr>
                <w:color w:val="000000" w:themeColor="text1"/>
                <w:sz w:val="20"/>
                <w:szCs w:val="20"/>
                <w:highlight w:val="cyan"/>
              </w:rPr>
              <w:t>циализированного ж</w:t>
            </w:r>
            <w:r w:rsidRPr="00D917EA">
              <w:rPr>
                <w:color w:val="000000" w:themeColor="text1"/>
                <w:sz w:val="20"/>
                <w:szCs w:val="20"/>
                <w:highlight w:val="cyan"/>
              </w:rPr>
              <w:t>и</w:t>
            </w:r>
            <w:r w:rsidRPr="00D917EA">
              <w:rPr>
                <w:color w:val="000000" w:themeColor="text1"/>
                <w:sz w:val="20"/>
                <w:szCs w:val="20"/>
                <w:highlight w:val="cyan"/>
              </w:rPr>
              <w:t>лищного фонда, пре</w:t>
            </w:r>
            <w:r w:rsidRPr="00D917EA">
              <w:rPr>
                <w:color w:val="000000" w:themeColor="text1"/>
                <w:sz w:val="20"/>
                <w:szCs w:val="20"/>
                <w:highlight w:val="cyan"/>
              </w:rPr>
              <w:t>д</w:t>
            </w:r>
            <w:r w:rsidRPr="00D917EA">
              <w:rPr>
                <w:color w:val="000000" w:themeColor="text1"/>
                <w:sz w:val="20"/>
                <w:szCs w:val="20"/>
                <w:highlight w:val="cyan"/>
              </w:rPr>
              <w:t>назначенных для пр</w:t>
            </w:r>
            <w:r w:rsidRPr="00D917EA">
              <w:rPr>
                <w:color w:val="000000" w:themeColor="text1"/>
                <w:sz w:val="20"/>
                <w:szCs w:val="20"/>
                <w:highlight w:val="cyan"/>
              </w:rPr>
              <w:t>о</w:t>
            </w:r>
            <w:r w:rsidRPr="00D917EA">
              <w:rPr>
                <w:color w:val="000000" w:themeColor="text1"/>
                <w:sz w:val="20"/>
                <w:szCs w:val="20"/>
                <w:highlight w:val="cyan"/>
              </w:rPr>
              <w:t>живания детей-сирот и детей, оставшихся без попечения родителей, лиц из числа детей-сирот и детей, оста</w:t>
            </w:r>
            <w:r w:rsidRPr="00D917EA">
              <w:rPr>
                <w:color w:val="000000" w:themeColor="text1"/>
                <w:sz w:val="20"/>
                <w:szCs w:val="20"/>
                <w:highlight w:val="cyan"/>
              </w:rPr>
              <w:t>в</w:t>
            </w:r>
            <w:r w:rsidRPr="00D917EA">
              <w:rPr>
                <w:color w:val="000000" w:themeColor="text1"/>
                <w:sz w:val="20"/>
                <w:szCs w:val="20"/>
                <w:highlight w:val="cyan"/>
              </w:rPr>
              <w:t>шихся без попечения родителей</w:t>
            </w:r>
          </w:p>
        </w:tc>
        <w:tc>
          <w:tcPr>
            <w:tcW w:w="1843" w:type="dxa"/>
          </w:tcPr>
          <w:p w:rsidR="00B13836" w:rsidRPr="00D917EA" w:rsidRDefault="00B13836" w:rsidP="00ED2BF3">
            <w:pPr>
              <w:pStyle w:val="Default"/>
              <w:rPr>
                <w:color w:val="000000" w:themeColor="text1"/>
                <w:sz w:val="20"/>
                <w:szCs w:val="20"/>
                <w:highlight w:val="cyan"/>
              </w:rPr>
            </w:pPr>
            <w:r w:rsidRPr="00D917EA">
              <w:rPr>
                <w:color w:val="000000" w:themeColor="text1"/>
                <w:sz w:val="20"/>
                <w:szCs w:val="20"/>
                <w:highlight w:val="cyan"/>
              </w:rPr>
              <w:t>Расчетный показ</w:t>
            </w:r>
            <w:r w:rsidRPr="00D917EA">
              <w:rPr>
                <w:color w:val="000000" w:themeColor="text1"/>
                <w:sz w:val="20"/>
                <w:szCs w:val="20"/>
                <w:highlight w:val="cyan"/>
              </w:rPr>
              <w:t>а</w:t>
            </w:r>
            <w:r w:rsidRPr="00D917EA">
              <w:rPr>
                <w:color w:val="000000" w:themeColor="text1"/>
                <w:sz w:val="20"/>
                <w:szCs w:val="20"/>
                <w:highlight w:val="cyan"/>
              </w:rPr>
              <w:t>тель минимально допустимого уровня обеспеченности</w:t>
            </w:r>
          </w:p>
        </w:tc>
        <w:tc>
          <w:tcPr>
            <w:tcW w:w="3969" w:type="dxa"/>
          </w:tcPr>
          <w:p w:rsidR="00B13836" w:rsidRPr="00D917EA" w:rsidRDefault="00B13836" w:rsidP="00CE55A5">
            <w:pPr>
              <w:pStyle w:val="Default"/>
              <w:rPr>
                <w:color w:val="000000" w:themeColor="text1"/>
                <w:sz w:val="20"/>
                <w:szCs w:val="20"/>
                <w:highlight w:val="cyan"/>
              </w:rPr>
            </w:pPr>
            <w:r w:rsidRPr="00D917EA">
              <w:rPr>
                <w:color w:val="000000" w:themeColor="text1"/>
                <w:sz w:val="20"/>
                <w:szCs w:val="20"/>
                <w:highlight w:val="cyan"/>
              </w:rPr>
              <w:t>Общая площадь жилых помещений, м</w:t>
            </w:r>
            <w:r w:rsidRPr="00D917EA">
              <w:rPr>
                <w:color w:val="000000" w:themeColor="text1"/>
                <w:sz w:val="20"/>
                <w:szCs w:val="20"/>
                <w:highlight w:val="cyan"/>
                <w:vertAlign w:val="superscript"/>
              </w:rPr>
              <w:t>2</w:t>
            </w:r>
            <w:r w:rsidRPr="00D917EA">
              <w:rPr>
                <w:color w:val="000000" w:themeColor="text1"/>
                <w:sz w:val="20"/>
                <w:szCs w:val="20"/>
                <w:highlight w:val="cyan"/>
              </w:rPr>
              <w:t xml:space="preserve"> на 1000</w:t>
            </w:r>
            <w:r w:rsidR="00CE55A5" w:rsidRPr="00D917EA">
              <w:rPr>
                <w:color w:val="000000" w:themeColor="text1"/>
                <w:sz w:val="20"/>
                <w:szCs w:val="20"/>
                <w:highlight w:val="cyan"/>
              </w:rPr>
              <w:t xml:space="preserve"> человек имеющих соответствующий статус (детей-сирот и детей, оставшихся без попечения родителей, лиц из числа детей-сирот и детей, оставшихся без попечения родителей)</w:t>
            </w:r>
          </w:p>
        </w:tc>
        <w:tc>
          <w:tcPr>
            <w:tcW w:w="1417" w:type="dxa"/>
          </w:tcPr>
          <w:p w:rsidR="00B13836" w:rsidRPr="00D917EA" w:rsidRDefault="00CE55A5" w:rsidP="005600A1">
            <w:pPr>
              <w:pStyle w:val="Default"/>
              <w:jc w:val="center"/>
              <w:rPr>
                <w:color w:val="000000" w:themeColor="text1"/>
                <w:sz w:val="20"/>
                <w:szCs w:val="20"/>
                <w:highlight w:val="cyan"/>
              </w:rPr>
            </w:pPr>
            <w:r w:rsidRPr="00D917EA">
              <w:rPr>
                <w:color w:val="000000" w:themeColor="text1"/>
                <w:sz w:val="20"/>
                <w:szCs w:val="20"/>
                <w:highlight w:val="cyan"/>
              </w:rPr>
              <w:t>33000</w:t>
            </w:r>
          </w:p>
        </w:tc>
      </w:tr>
      <w:tr w:rsidR="00CE55A5" w:rsidRPr="00D917EA" w:rsidTr="00CE55A5">
        <w:trPr>
          <w:cantSplit/>
          <w:trHeight w:val="40"/>
        </w:trPr>
        <w:tc>
          <w:tcPr>
            <w:tcW w:w="2155" w:type="dxa"/>
            <w:vMerge/>
            <w:shd w:val="clear" w:color="auto" w:fill="F2F2F2" w:themeFill="background1" w:themeFillShade="F2"/>
          </w:tcPr>
          <w:p w:rsidR="00CE55A5" w:rsidRPr="00D917EA" w:rsidRDefault="00CE55A5" w:rsidP="00ED2BF3">
            <w:pPr>
              <w:pStyle w:val="Default"/>
              <w:rPr>
                <w:color w:val="000000" w:themeColor="text1"/>
                <w:sz w:val="20"/>
                <w:szCs w:val="20"/>
                <w:highlight w:val="cyan"/>
              </w:rPr>
            </w:pPr>
          </w:p>
        </w:tc>
        <w:tc>
          <w:tcPr>
            <w:tcW w:w="1843" w:type="dxa"/>
          </w:tcPr>
          <w:p w:rsidR="00CE55A5" w:rsidRPr="00D917EA" w:rsidRDefault="00CE55A5" w:rsidP="00ED2BF3">
            <w:pPr>
              <w:pStyle w:val="Default"/>
              <w:rPr>
                <w:color w:val="000000" w:themeColor="text1"/>
                <w:sz w:val="20"/>
                <w:szCs w:val="20"/>
                <w:highlight w:val="cyan"/>
              </w:rPr>
            </w:pPr>
            <w:r w:rsidRPr="00D917EA">
              <w:rPr>
                <w:color w:val="000000" w:themeColor="text1"/>
                <w:sz w:val="20"/>
                <w:szCs w:val="20"/>
                <w:highlight w:val="cyan"/>
              </w:rPr>
              <w:t>Расчетный показ</w:t>
            </w:r>
            <w:r w:rsidRPr="00D917EA">
              <w:rPr>
                <w:color w:val="000000" w:themeColor="text1"/>
                <w:sz w:val="20"/>
                <w:szCs w:val="20"/>
                <w:highlight w:val="cyan"/>
              </w:rPr>
              <w:t>а</w:t>
            </w:r>
            <w:r w:rsidRPr="00D917EA">
              <w:rPr>
                <w:color w:val="000000" w:themeColor="text1"/>
                <w:sz w:val="20"/>
                <w:szCs w:val="20"/>
                <w:highlight w:val="cyan"/>
              </w:rPr>
              <w:t>тель максимально допустимого уровня территориальной доступности</w:t>
            </w:r>
          </w:p>
        </w:tc>
        <w:tc>
          <w:tcPr>
            <w:tcW w:w="5386" w:type="dxa"/>
            <w:gridSpan w:val="2"/>
          </w:tcPr>
          <w:p w:rsidR="00CE55A5" w:rsidRPr="00D917EA" w:rsidRDefault="00CE55A5" w:rsidP="005600A1">
            <w:pPr>
              <w:pStyle w:val="Default"/>
              <w:jc w:val="center"/>
              <w:rPr>
                <w:color w:val="000000" w:themeColor="text1"/>
                <w:sz w:val="20"/>
                <w:szCs w:val="20"/>
                <w:highlight w:val="cyan"/>
              </w:rPr>
            </w:pPr>
            <w:r w:rsidRPr="00D917EA">
              <w:rPr>
                <w:color w:val="000000" w:themeColor="text1"/>
                <w:sz w:val="20"/>
                <w:szCs w:val="20"/>
                <w:highlight w:val="cyan"/>
              </w:rPr>
              <w:t>Не нормируется</w:t>
            </w:r>
          </w:p>
        </w:tc>
      </w:tr>
      <w:tr w:rsidR="00CE55A5" w:rsidRPr="00D917EA" w:rsidTr="00CE55A5">
        <w:trPr>
          <w:cantSplit/>
          <w:trHeight w:val="40"/>
        </w:trPr>
        <w:tc>
          <w:tcPr>
            <w:tcW w:w="2155" w:type="dxa"/>
            <w:vMerge w:val="restart"/>
            <w:shd w:val="clear" w:color="auto" w:fill="F2F2F2" w:themeFill="background1" w:themeFillShade="F2"/>
          </w:tcPr>
          <w:p w:rsidR="00CE55A5" w:rsidRPr="00D917EA" w:rsidRDefault="00CE55A5" w:rsidP="00CE55A5">
            <w:pPr>
              <w:pStyle w:val="Default"/>
              <w:rPr>
                <w:color w:val="000000" w:themeColor="text1"/>
                <w:sz w:val="20"/>
                <w:szCs w:val="20"/>
                <w:highlight w:val="cyan"/>
              </w:rPr>
            </w:pPr>
            <w:r w:rsidRPr="00D917EA">
              <w:rPr>
                <w:color w:val="000000" w:themeColor="text1"/>
                <w:sz w:val="20"/>
                <w:szCs w:val="20"/>
                <w:highlight w:val="cyan"/>
              </w:rPr>
              <w:t>Жилые помещения в общежитиях, относ</w:t>
            </w:r>
            <w:r w:rsidRPr="00D917EA">
              <w:rPr>
                <w:color w:val="000000" w:themeColor="text1"/>
                <w:sz w:val="20"/>
                <w:szCs w:val="20"/>
                <w:highlight w:val="cyan"/>
              </w:rPr>
              <w:t>я</w:t>
            </w:r>
            <w:r w:rsidRPr="00D917EA">
              <w:rPr>
                <w:color w:val="000000" w:themeColor="text1"/>
                <w:sz w:val="20"/>
                <w:szCs w:val="20"/>
                <w:highlight w:val="cyan"/>
              </w:rPr>
              <w:t>щихся к специализир</w:t>
            </w:r>
            <w:r w:rsidRPr="00D917EA">
              <w:rPr>
                <w:color w:val="000000" w:themeColor="text1"/>
                <w:sz w:val="20"/>
                <w:szCs w:val="20"/>
                <w:highlight w:val="cyan"/>
              </w:rPr>
              <w:t>о</w:t>
            </w:r>
            <w:r w:rsidRPr="00D917EA">
              <w:rPr>
                <w:color w:val="000000" w:themeColor="text1"/>
                <w:sz w:val="20"/>
                <w:szCs w:val="20"/>
                <w:highlight w:val="cyan"/>
              </w:rPr>
              <w:t>ванному жилищному фонду</w:t>
            </w:r>
          </w:p>
        </w:tc>
        <w:tc>
          <w:tcPr>
            <w:tcW w:w="1843" w:type="dxa"/>
          </w:tcPr>
          <w:p w:rsidR="00CE55A5" w:rsidRPr="00D917EA" w:rsidRDefault="00CE55A5" w:rsidP="00ED2BF3">
            <w:pPr>
              <w:pStyle w:val="Default"/>
              <w:rPr>
                <w:color w:val="000000" w:themeColor="text1"/>
                <w:sz w:val="20"/>
                <w:szCs w:val="20"/>
                <w:highlight w:val="cyan"/>
              </w:rPr>
            </w:pPr>
            <w:r w:rsidRPr="00D917EA">
              <w:rPr>
                <w:color w:val="000000" w:themeColor="text1"/>
                <w:sz w:val="20"/>
                <w:szCs w:val="20"/>
                <w:highlight w:val="cyan"/>
              </w:rPr>
              <w:t>Расчетный показ</w:t>
            </w:r>
            <w:r w:rsidRPr="00D917EA">
              <w:rPr>
                <w:color w:val="000000" w:themeColor="text1"/>
                <w:sz w:val="20"/>
                <w:szCs w:val="20"/>
                <w:highlight w:val="cyan"/>
              </w:rPr>
              <w:t>а</w:t>
            </w:r>
            <w:r w:rsidRPr="00D917EA">
              <w:rPr>
                <w:color w:val="000000" w:themeColor="text1"/>
                <w:sz w:val="20"/>
                <w:szCs w:val="20"/>
                <w:highlight w:val="cyan"/>
              </w:rPr>
              <w:t>тель минимально допустимого уровня обеспеченности</w:t>
            </w:r>
          </w:p>
        </w:tc>
        <w:tc>
          <w:tcPr>
            <w:tcW w:w="3969" w:type="dxa"/>
          </w:tcPr>
          <w:p w:rsidR="00CE55A5" w:rsidRPr="00D917EA" w:rsidRDefault="00CE55A5" w:rsidP="00810D31">
            <w:pPr>
              <w:pStyle w:val="Default"/>
              <w:rPr>
                <w:color w:val="000000" w:themeColor="text1"/>
                <w:sz w:val="20"/>
                <w:szCs w:val="20"/>
                <w:highlight w:val="cyan"/>
              </w:rPr>
            </w:pPr>
            <w:r w:rsidRPr="00D917EA">
              <w:rPr>
                <w:color w:val="000000" w:themeColor="text1"/>
                <w:sz w:val="20"/>
                <w:szCs w:val="20"/>
                <w:highlight w:val="cyan"/>
              </w:rPr>
              <w:t>Общая площадь жилых помещений в общ</w:t>
            </w:r>
            <w:r w:rsidRPr="00D917EA">
              <w:rPr>
                <w:color w:val="000000" w:themeColor="text1"/>
                <w:sz w:val="20"/>
                <w:szCs w:val="20"/>
                <w:highlight w:val="cyan"/>
              </w:rPr>
              <w:t>е</w:t>
            </w:r>
            <w:r w:rsidRPr="00D917EA">
              <w:rPr>
                <w:color w:val="000000" w:themeColor="text1"/>
                <w:sz w:val="20"/>
                <w:szCs w:val="20"/>
                <w:highlight w:val="cyan"/>
              </w:rPr>
              <w:t>житиях, относящихся к специализированн</w:t>
            </w:r>
            <w:r w:rsidRPr="00D917EA">
              <w:rPr>
                <w:color w:val="000000" w:themeColor="text1"/>
                <w:sz w:val="20"/>
                <w:szCs w:val="20"/>
                <w:highlight w:val="cyan"/>
              </w:rPr>
              <w:t>о</w:t>
            </w:r>
            <w:r w:rsidRPr="00D917EA">
              <w:rPr>
                <w:color w:val="000000" w:themeColor="text1"/>
                <w:sz w:val="20"/>
                <w:szCs w:val="20"/>
                <w:highlight w:val="cyan"/>
              </w:rPr>
              <w:t>му жилищному фонду, м</w:t>
            </w:r>
            <w:r w:rsidRPr="00D917EA">
              <w:rPr>
                <w:color w:val="000000" w:themeColor="text1"/>
                <w:sz w:val="20"/>
                <w:szCs w:val="20"/>
                <w:highlight w:val="cyan"/>
                <w:vertAlign w:val="superscript"/>
              </w:rPr>
              <w:t>2</w:t>
            </w:r>
            <w:r w:rsidRPr="00D917EA">
              <w:rPr>
                <w:color w:val="000000" w:themeColor="text1"/>
                <w:sz w:val="20"/>
                <w:szCs w:val="20"/>
                <w:highlight w:val="cyan"/>
              </w:rPr>
              <w:t xml:space="preserve"> на 1000 человек, имеющих право на предоставление жилых помещений в общежитиях, специализир</w:t>
            </w:r>
            <w:r w:rsidRPr="00D917EA">
              <w:rPr>
                <w:color w:val="000000" w:themeColor="text1"/>
                <w:sz w:val="20"/>
                <w:szCs w:val="20"/>
                <w:highlight w:val="cyan"/>
              </w:rPr>
              <w:t>о</w:t>
            </w:r>
            <w:r w:rsidRPr="00D917EA">
              <w:rPr>
                <w:color w:val="000000" w:themeColor="text1"/>
                <w:sz w:val="20"/>
                <w:szCs w:val="20"/>
                <w:highlight w:val="cyan"/>
              </w:rPr>
              <w:t>ванного жилищного фонда</w:t>
            </w:r>
          </w:p>
        </w:tc>
        <w:tc>
          <w:tcPr>
            <w:tcW w:w="1417" w:type="dxa"/>
          </w:tcPr>
          <w:p w:rsidR="00CE55A5" w:rsidRPr="00D917EA" w:rsidRDefault="00CE55A5" w:rsidP="005600A1">
            <w:pPr>
              <w:pStyle w:val="Default"/>
              <w:jc w:val="center"/>
              <w:rPr>
                <w:color w:val="000000" w:themeColor="text1"/>
                <w:sz w:val="20"/>
                <w:szCs w:val="20"/>
                <w:highlight w:val="cyan"/>
              </w:rPr>
            </w:pPr>
            <w:r w:rsidRPr="00D917EA">
              <w:rPr>
                <w:color w:val="000000" w:themeColor="text1"/>
                <w:sz w:val="20"/>
                <w:szCs w:val="20"/>
                <w:highlight w:val="cyan"/>
              </w:rPr>
              <w:t>6000</w:t>
            </w:r>
          </w:p>
        </w:tc>
      </w:tr>
      <w:tr w:rsidR="00CE55A5" w:rsidRPr="00D917EA" w:rsidTr="00CE55A5">
        <w:trPr>
          <w:cantSplit/>
          <w:trHeight w:val="40"/>
        </w:trPr>
        <w:tc>
          <w:tcPr>
            <w:tcW w:w="2155" w:type="dxa"/>
            <w:vMerge/>
            <w:shd w:val="clear" w:color="auto" w:fill="F2F2F2" w:themeFill="background1" w:themeFillShade="F2"/>
          </w:tcPr>
          <w:p w:rsidR="00CE55A5" w:rsidRPr="00D917EA" w:rsidRDefault="00CE55A5" w:rsidP="00ED2BF3">
            <w:pPr>
              <w:pStyle w:val="Default"/>
              <w:rPr>
                <w:color w:val="000000" w:themeColor="text1"/>
                <w:sz w:val="20"/>
                <w:szCs w:val="20"/>
                <w:highlight w:val="cyan"/>
              </w:rPr>
            </w:pPr>
          </w:p>
        </w:tc>
        <w:tc>
          <w:tcPr>
            <w:tcW w:w="1843" w:type="dxa"/>
          </w:tcPr>
          <w:p w:rsidR="00CE55A5" w:rsidRPr="00D917EA" w:rsidRDefault="00CE55A5" w:rsidP="00ED2BF3">
            <w:pPr>
              <w:pStyle w:val="Default"/>
              <w:rPr>
                <w:color w:val="000000" w:themeColor="text1"/>
                <w:sz w:val="20"/>
                <w:szCs w:val="20"/>
                <w:highlight w:val="cyan"/>
              </w:rPr>
            </w:pPr>
            <w:r w:rsidRPr="00D917EA">
              <w:rPr>
                <w:color w:val="000000" w:themeColor="text1"/>
                <w:sz w:val="20"/>
                <w:szCs w:val="20"/>
                <w:highlight w:val="cyan"/>
              </w:rPr>
              <w:t>Расчетный показ</w:t>
            </w:r>
            <w:r w:rsidRPr="00D917EA">
              <w:rPr>
                <w:color w:val="000000" w:themeColor="text1"/>
                <w:sz w:val="20"/>
                <w:szCs w:val="20"/>
                <w:highlight w:val="cyan"/>
              </w:rPr>
              <w:t>а</w:t>
            </w:r>
            <w:r w:rsidRPr="00D917EA">
              <w:rPr>
                <w:color w:val="000000" w:themeColor="text1"/>
                <w:sz w:val="20"/>
                <w:szCs w:val="20"/>
                <w:highlight w:val="cyan"/>
              </w:rPr>
              <w:t>тель максимально допустимого уровня территориальной доступности</w:t>
            </w:r>
          </w:p>
        </w:tc>
        <w:tc>
          <w:tcPr>
            <w:tcW w:w="5386" w:type="dxa"/>
            <w:gridSpan w:val="2"/>
          </w:tcPr>
          <w:p w:rsidR="00CE55A5" w:rsidRPr="00D917EA" w:rsidRDefault="00CE55A5" w:rsidP="005600A1">
            <w:pPr>
              <w:pStyle w:val="Default"/>
              <w:jc w:val="center"/>
              <w:rPr>
                <w:color w:val="000000" w:themeColor="text1"/>
                <w:sz w:val="20"/>
                <w:szCs w:val="20"/>
              </w:rPr>
            </w:pPr>
            <w:r w:rsidRPr="00D917EA">
              <w:rPr>
                <w:color w:val="000000" w:themeColor="text1"/>
                <w:sz w:val="20"/>
                <w:szCs w:val="20"/>
                <w:highlight w:val="cyan"/>
              </w:rPr>
              <w:t>Не нормируется</w:t>
            </w:r>
          </w:p>
        </w:tc>
      </w:tr>
    </w:tbl>
    <w:p w:rsidR="00DE6AD2" w:rsidRPr="00D917EA" w:rsidRDefault="00041D51" w:rsidP="00041D51">
      <w:pPr>
        <w:pStyle w:val="20"/>
        <w:numPr>
          <w:ilvl w:val="1"/>
          <w:numId w:val="13"/>
        </w:numPr>
        <w:ind w:left="0" w:firstLine="0"/>
        <w:rPr>
          <w:color w:val="000000" w:themeColor="text1"/>
          <w:highlight w:val="green"/>
        </w:rPr>
      </w:pPr>
      <w:bookmarkStart w:id="172" w:name="_Toc501726574"/>
      <w:bookmarkEnd w:id="170"/>
      <w:bookmarkEnd w:id="171"/>
      <w:r w:rsidRPr="00D917EA">
        <w:rPr>
          <w:color w:val="000000" w:themeColor="text1"/>
          <w:highlight w:val="green"/>
        </w:rPr>
        <w:lastRenderedPageBreak/>
        <w:t>Объекты коммунальной, транспортной, социальной инфраструктур на территориях, подлежащих комплексному и устойчивому развитию</w:t>
      </w:r>
      <w:bookmarkEnd w:id="172"/>
    </w:p>
    <w:p w:rsidR="00682A4B" w:rsidRPr="00D917EA" w:rsidRDefault="00682A4B" w:rsidP="00682A4B">
      <w:pPr>
        <w:pStyle w:val="3"/>
        <w:numPr>
          <w:ilvl w:val="2"/>
          <w:numId w:val="13"/>
        </w:numPr>
        <w:ind w:left="0" w:hanging="11"/>
        <w:rPr>
          <w:color w:val="000000" w:themeColor="text1"/>
          <w:highlight w:val="green"/>
        </w:rPr>
      </w:pPr>
      <w:bookmarkStart w:id="173" w:name="_Toc501726575"/>
      <w:r w:rsidRPr="00D917EA">
        <w:rPr>
          <w:color w:val="000000" w:themeColor="text1"/>
          <w:highlight w:val="green"/>
        </w:rPr>
        <w:t>Объекты коммунальной инфраструктуры на территориях, подлежащих комплексному и устойчивому развитию</w:t>
      </w:r>
      <w:bookmarkEnd w:id="173"/>
    </w:p>
    <w:p w:rsidR="00041D51" w:rsidRPr="00D917EA" w:rsidRDefault="00041D51" w:rsidP="00041D51">
      <w:pPr>
        <w:keepNext/>
        <w:jc w:val="right"/>
        <w:rPr>
          <w:b/>
          <w:i/>
          <w:color w:val="000000" w:themeColor="text1"/>
          <w:highlight w:val="green"/>
        </w:rPr>
      </w:pPr>
      <w:r w:rsidRPr="00D917EA">
        <w:rPr>
          <w:b/>
          <w:i/>
          <w:color w:val="000000" w:themeColor="text1"/>
          <w:highlight w:val="green"/>
        </w:rPr>
        <w:t>Таблица 1.</w:t>
      </w:r>
      <w:r w:rsidR="008E2233" w:rsidRPr="00D917EA">
        <w:rPr>
          <w:b/>
          <w:i/>
          <w:color w:val="000000" w:themeColor="text1"/>
          <w:highlight w:val="green"/>
        </w:rPr>
        <w:t>13</w:t>
      </w:r>
    </w:p>
    <w:p w:rsidR="00041D51" w:rsidRPr="00D917EA" w:rsidRDefault="00041D51" w:rsidP="00041D51">
      <w:pPr>
        <w:keepNext/>
        <w:spacing w:after="120"/>
        <w:ind w:firstLine="0"/>
        <w:jc w:val="center"/>
        <w:rPr>
          <w:b/>
          <w:i/>
          <w:color w:val="000000" w:themeColor="text1"/>
          <w:highlight w:val="green"/>
        </w:rPr>
      </w:pPr>
      <w:r w:rsidRPr="00D917EA">
        <w:rPr>
          <w:b/>
          <w:i/>
          <w:color w:val="000000" w:themeColor="text1"/>
          <w:highlight w:val="green"/>
        </w:rPr>
        <w:t>Расчетные показатели, устанавливаемые для объектов коммунальной инфрастру</w:t>
      </w:r>
      <w:r w:rsidRPr="00D917EA">
        <w:rPr>
          <w:b/>
          <w:i/>
          <w:color w:val="000000" w:themeColor="text1"/>
          <w:highlight w:val="green"/>
        </w:rPr>
        <w:t>к</w:t>
      </w:r>
      <w:r w:rsidRPr="00D917EA">
        <w:rPr>
          <w:b/>
          <w:i/>
          <w:color w:val="000000" w:themeColor="text1"/>
          <w:highlight w:val="green"/>
        </w:rPr>
        <w:t>туры на территориях, подлежащих комплексному и устойчивому развитию</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162"/>
        <w:gridCol w:w="2127"/>
        <w:gridCol w:w="1701"/>
        <w:gridCol w:w="3260"/>
        <w:gridCol w:w="1134"/>
      </w:tblGrid>
      <w:tr w:rsidR="007969D8" w:rsidRPr="00D917EA" w:rsidTr="003E1DB7">
        <w:trPr>
          <w:cantSplit/>
          <w:trHeight w:val="970"/>
          <w:tblHeader/>
        </w:trPr>
        <w:tc>
          <w:tcPr>
            <w:tcW w:w="1162" w:type="dxa"/>
            <w:shd w:val="clear" w:color="auto" w:fill="D9D9D9" w:themeFill="background1" w:themeFillShade="D9"/>
          </w:tcPr>
          <w:p w:rsidR="007969D8" w:rsidRPr="00D917EA" w:rsidRDefault="007969D8" w:rsidP="003E1DB7">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ние вида объекта</w:t>
            </w:r>
          </w:p>
        </w:tc>
        <w:tc>
          <w:tcPr>
            <w:tcW w:w="2127" w:type="dxa"/>
            <w:shd w:val="clear" w:color="auto" w:fill="D9D9D9" w:themeFill="background1" w:themeFillShade="D9"/>
          </w:tcPr>
          <w:p w:rsidR="007969D8" w:rsidRPr="00D917EA" w:rsidRDefault="007969D8" w:rsidP="003E1DB7">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зателя</w:t>
            </w:r>
          </w:p>
        </w:tc>
        <w:tc>
          <w:tcPr>
            <w:tcW w:w="1701" w:type="dxa"/>
            <w:shd w:val="clear" w:color="auto" w:fill="D9D9D9" w:themeFill="background1" w:themeFillShade="D9"/>
          </w:tcPr>
          <w:p w:rsidR="007969D8" w:rsidRPr="00D917EA" w:rsidRDefault="007969D8" w:rsidP="003E1DB7">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расчетного пок</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зателя, единица измерения</w:t>
            </w:r>
          </w:p>
        </w:tc>
        <w:tc>
          <w:tcPr>
            <w:tcW w:w="4394" w:type="dxa"/>
            <w:gridSpan w:val="2"/>
            <w:shd w:val="clear" w:color="auto" w:fill="D9D9D9" w:themeFill="background1" w:themeFillShade="D9"/>
          </w:tcPr>
          <w:p w:rsidR="007969D8" w:rsidRPr="00D917EA" w:rsidRDefault="007969D8" w:rsidP="003E1DB7">
            <w:pPr>
              <w:pStyle w:val="aff6"/>
              <w:ind w:firstLine="0"/>
              <w:jc w:val="center"/>
              <w:rPr>
                <w:color w:val="000000" w:themeColor="text1"/>
                <w:sz w:val="20"/>
                <w:szCs w:val="20"/>
                <w:highlight w:val="green"/>
                <w:lang w:val="ru-RU"/>
              </w:rPr>
            </w:pPr>
            <w:r w:rsidRPr="00D917EA">
              <w:rPr>
                <w:b/>
                <w:i/>
                <w:color w:val="000000" w:themeColor="text1"/>
                <w:sz w:val="20"/>
                <w:szCs w:val="20"/>
                <w:highlight w:val="green"/>
                <w:lang w:val="ru-RU"/>
              </w:rPr>
              <w:t>Значение расчетного показателя</w:t>
            </w:r>
          </w:p>
        </w:tc>
      </w:tr>
      <w:tr w:rsidR="007969D8" w:rsidRPr="00D917EA" w:rsidTr="002A0C9C">
        <w:trPr>
          <w:cantSplit/>
          <w:trHeight w:val="44"/>
        </w:trPr>
        <w:tc>
          <w:tcPr>
            <w:tcW w:w="1162" w:type="dxa"/>
            <w:vMerge w:val="restart"/>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электр</w:t>
            </w:r>
            <w:r w:rsidRPr="00D917EA">
              <w:rPr>
                <w:color w:val="000000" w:themeColor="text1"/>
                <w:sz w:val="20"/>
                <w:szCs w:val="20"/>
                <w:highlight w:val="green"/>
                <w:lang w:val="ru-RU"/>
              </w:rPr>
              <w:t>о</w:t>
            </w:r>
            <w:r w:rsidRPr="00D917EA">
              <w:rPr>
                <w:color w:val="000000" w:themeColor="text1"/>
                <w:sz w:val="20"/>
                <w:szCs w:val="20"/>
                <w:highlight w:val="green"/>
                <w:lang w:val="ru-RU"/>
              </w:rPr>
              <w:t>снабжения</w:t>
            </w:r>
          </w:p>
        </w:tc>
        <w:tc>
          <w:tcPr>
            <w:tcW w:w="2127" w:type="dxa"/>
            <w:vMerge w:val="restart"/>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обесп</w:t>
            </w:r>
            <w:r w:rsidRPr="00D917EA">
              <w:rPr>
                <w:color w:val="000000" w:themeColor="text1"/>
                <w:sz w:val="20"/>
                <w:szCs w:val="20"/>
                <w:highlight w:val="green"/>
                <w:lang w:val="ru-RU"/>
              </w:rPr>
              <w:t>е</w:t>
            </w:r>
            <w:r w:rsidRPr="00D917EA">
              <w:rPr>
                <w:color w:val="000000" w:themeColor="text1"/>
                <w:sz w:val="20"/>
                <w:szCs w:val="20"/>
                <w:highlight w:val="green"/>
                <w:lang w:val="ru-RU"/>
              </w:rPr>
              <w:t>ченности</w:t>
            </w:r>
          </w:p>
        </w:tc>
        <w:tc>
          <w:tcPr>
            <w:tcW w:w="1701"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электроп</w:t>
            </w:r>
            <w:r w:rsidRPr="00D917EA">
              <w:rPr>
                <w:color w:val="000000" w:themeColor="text1"/>
                <w:sz w:val="20"/>
                <w:szCs w:val="20"/>
                <w:highlight w:val="green"/>
                <w:lang w:val="ru-RU"/>
              </w:rPr>
              <w:t>о</w:t>
            </w:r>
            <w:r w:rsidRPr="00D917EA">
              <w:rPr>
                <w:color w:val="000000" w:themeColor="text1"/>
                <w:sz w:val="20"/>
                <w:szCs w:val="20"/>
                <w:highlight w:val="green"/>
                <w:lang w:val="ru-RU"/>
              </w:rPr>
              <w:t>требления, кВт</w:t>
            </w:r>
            <w:r w:rsidRPr="00D917EA">
              <w:rPr>
                <w:color w:val="000000" w:themeColor="text1"/>
                <w:sz w:val="20"/>
                <w:szCs w:val="20"/>
                <w:highlight w:val="green"/>
                <w:lang w:val="ru-RU"/>
              </w:rPr>
              <w:sym w:font="Symbol" w:char="F0D7"/>
            </w:r>
            <w:r w:rsidRPr="00D917EA">
              <w:rPr>
                <w:color w:val="000000" w:themeColor="text1"/>
                <w:sz w:val="20"/>
                <w:szCs w:val="20"/>
                <w:highlight w:val="green"/>
                <w:lang w:val="ru-RU"/>
              </w:rPr>
              <w:t xml:space="preserve">ч/ чел. в год </w:t>
            </w:r>
          </w:p>
        </w:tc>
        <w:tc>
          <w:tcPr>
            <w:tcW w:w="3260" w:type="dxa"/>
            <w:shd w:val="clear" w:color="auto" w:fill="auto"/>
          </w:tcPr>
          <w:p w:rsidR="007969D8" w:rsidRPr="00D917EA" w:rsidRDefault="007969D8" w:rsidP="003E1DB7">
            <w:pPr>
              <w:pStyle w:val="Default"/>
              <w:rPr>
                <w:color w:val="000000" w:themeColor="text1"/>
                <w:sz w:val="20"/>
                <w:szCs w:val="20"/>
                <w:highlight w:val="green"/>
              </w:rPr>
            </w:pPr>
            <w:r w:rsidRPr="00D917EA">
              <w:rPr>
                <w:color w:val="000000" w:themeColor="text1"/>
                <w:sz w:val="20"/>
                <w:szCs w:val="20"/>
                <w:highlight w:val="green"/>
              </w:rPr>
              <w:t>без стационарных электроплит</w:t>
            </w:r>
          </w:p>
        </w:tc>
        <w:tc>
          <w:tcPr>
            <w:tcW w:w="1134" w:type="dxa"/>
            <w:shd w:val="clear" w:color="auto" w:fill="auto"/>
          </w:tcPr>
          <w:p w:rsidR="007969D8" w:rsidRPr="00D917EA" w:rsidRDefault="007969D8" w:rsidP="003E1DB7">
            <w:pPr>
              <w:pStyle w:val="Default"/>
              <w:jc w:val="center"/>
              <w:rPr>
                <w:color w:val="000000" w:themeColor="text1"/>
                <w:sz w:val="20"/>
                <w:szCs w:val="20"/>
                <w:highlight w:val="green"/>
              </w:rPr>
            </w:pPr>
            <w:r w:rsidRPr="00D917EA">
              <w:rPr>
                <w:color w:val="000000" w:themeColor="text1"/>
                <w:sz w:val="20"/>
                <w:szCs w:val="20"/>
                <w:highlight w:val="green"/>
              </w:rPr>
              <w:t>1700</w:t>
            </w:r>
          </w:p>
        </w:tc>
      </w:tr>
      <w:tr w:rsidR="007969D8" w:rsidRPr="00D917EA" w:rsidTr="002A0C9C">
        <w:trPr>
          <w:cantSplit/>
          <w:trHeight w:val="490"/>
        </w:trPr>
        <w:tc>
          <w:tcPr>
            <w:tcW w:w="1162"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2127"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1701"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Использование максимума эле</w:t>
            </w:r>
            <w:r w:rsidRPr="00D917EA">
              <w:rPr>
                <w:color w:val="000000" w:themeColor="text1"/>
                <w:sz w:val="20"/>
                <w:szCs w:val="20"/>
                <w:highlight w:val="green"/>
                <w:lang w:val="ru-RU"/>
              </w:rPr>
              <w:t>к</w:t>
            </w:r>
            <w:r w:rsidRPr="00D917EA">
              <w:rPr>
                <w:color w:val="000000" w:themeColor="text1"/>
                <w:sz w:val="20"/>
                <w:szCs w:val="20"/>
                <w:highlight w:val="green"/>
                <w:lang w:val="ru-RU"/>
              </w:rPr>
              <w:t>трической нагру</w:t>
            </w:r>
            <w:r w:rsidRPr="00D917EA">
              <w:rPr>
                <w:color w:val="000000" w:themeColor="text1"/>
                <w:sz w:val="20"/>
                <w:szCs w:val="20"/>
                <w:highlight w:val="green"/>
                <w:lang w:val="ru-RU"/>
              </w:rPr>
              <w:t>з</w:t>
            </w:r>
            <w:r w:rsidRPr="00D917EA">
              <w:rPr>
                <w:color w:val="000000" w:themeColor="text1"/>
                <w:sz w:val="20"/>
                <w:szCs w:val="20"/>
                <w:highlight w:val="green"/>
                <w:lang w:val="ru-RU"/>
              </w:rPr>
              <w:t>ки, ч/год</w:t>
            </w:r>
          </w:p>
        </w:tc>
        <w:tc>
          <w:tcPr>
            <w:tcW w:w="3260" w:type="dxa"/>
            <w:shd w:val="clear" w:color="auto" w:fill="auto"/>
          </w:tcPr>
          <w:p w:rsidR="007969D8" w:rsidRPr="00D917EA" w:rsidRDefault="007969D8" w:rsidP="003E1DB7">
            <w:pPr>
              <w:pStyle w:val="Default"/>
              <w:rPr>
                <w:color w:val="000000" w:themeColor="text1"/>
                <w:sz w:val="20"/>
                <w:szCs w:val="20"/>
                <w:highlight w:val="green"/>
              </w:rPr>
            </w:pPr>
            <w:r w:rsidRPr="00D917EA">
              <w:rPr>
                <w:color w:val="000000" w:themeColor="text1"/>
                <w:sz w:val="20"/>
                <w:szCs w:val="20"/>
                <w:highlight w:val="green"/>
              </w:rPr>
              <w:t>без стационарных электроплит</w:t>
            </w:r>
          </w:p>
        </w:tc>
        <w:tc>
          <w:tcPr>
            <w:tcW w:w="1134" w:type="dxa"/>
            <w:shd w:val="clear" w:color="auto" w:fill="auto"/>
          </w:tcPr>
          <w:p w:rsidR="007969D8" w:rsidRPr="00D917EA" w:rsidRDefault="007969D8" w:rsidP="003E1DB7">
            <w:pPr>
              <w:pStyle w:val="Default"/>
              <w:jc w:val="center"/>
              <w:rPr>
                <w:color w:val="000000" w:themeColor="text1"/>
                <w:sz w:val="20"/>
                <w:szCs w:val="20"/>
                <w:highlight w:val="green"/>
              </w:rPr>
            </w:pPr>
            <w:r w:rsidRPr="00D917EA">
              <w:rPr>
                <w:color w:val="000000" w:themeColor="text1"/>
                <w:sz w:val="20"/>
                <w:szCs w:val="20"/>
                <w:highlight w:val="green"/>
              </w:rPr>
              <w:t>5200</w:t>
            </w:r>
          </w:p>
        </w:tc>
      </w:tr>
      <w:tr w:rsidR="007969D8" w:rsidRPr="00D917EA" w:rsidTr="002A0C9C">
        <w:trPr>
          <w:cantSplit/>
        </w:trPr>
        <w:tc>
          <w:tcPr>
            <w:tcW w:w="1162"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территор</w:t>
            </w:r>
            <w:r w:rsidRPr="00D917EA">
              <w:rPr>
                <w:color w:val="000000" w:themeColor="text1"/>
                <w:sz w:val="20"/>
                <w:szCs w:val="20"/>
                <w:highlight w:val="green"/>
                <w:lang w:val="ru-RU"/>
              </w:rPr>
              <w:t>и</w:t>
            </w:r>
            <w:r w:rsidRPr="00D917EA">
              <w:rPr>
                <w:color w:val="000000" w:themeColor="text1"/>
                <w:sz w:val="20"/>
                <w:szCs w:val="20"/>
                <w:highlight w:val="green"/>
                <w:lang w:val="ru-RU"/>
              </w:rPr>
              <w:t>альной доступности</w:t>
            </w:r>
          </w:p>
        </w:tc>
        <w:tc>
          <w:tcPr>
            <w:tcW w:w="6095" w:type="dxa"/>
            <w:gridSpan w:val="3"/>
            <w:shd w:val="clear" w:color="auto" w:fill="auto"/>
          </w:tcPr>
          <w:p w:rsidR="007969D8" w:rsidRPr="00D917EA" w:rsidRDefault="007969D8" w:rsidP="003E1DB7">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7969D8" w:rsidRPr="00D917EA" w:rsidTr="002A0C9C">
        <w:trPr>
          <w:cantSplit/>
        </w:trPr>
        <w:tc>
          <w:tcPr>
            <w:tcW w:w="1162" w:type="dxa"/>
            <w:vMerge w:val="restart"/>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теплосна</w:t>
            </w:r>
            <w:r w:rsidRPr="00D917EA">
              <w:rPr>
                <w:color w:val="000000" w:themeColor="text1"/>
                <w:sz w:val="20"/>
                <w:szCs w:val="20"/>
                <w:highlight w:val="green"/>
                <w:lang w:val="ru-RU"/>
              </w:rPr>
              <w:t>б</w:t>
            </w:r>
            <w:r w:rsidRPr="00D917EA">
              <w:rPr>
                <w:color w:val="000000" w:themeColor="text1"/>
                <w:sz w:val="20"/>
                <w:szCs w:val="20"/>
                <w:highlight w:val="green"/>
                <w:lang w:val="ru-RU"/>
              </w:rPr>
              <w:t>жения</w:t>
            </w: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обесп</w:t>
            </w:r>
            <w:r w:rsidRPr="00D917EA">
              <w:rPr>
                <w:color w:val="000000" w:themeColor="text1"/>
                <w:sz w:val="20"/>
                <w:szCs w:val="20"/>
                <w:highlight w:val="green"/>
                <w:lang w:val="ru-RU"/>
              </w:rPr>
              <w:t>е</w:t>
            </w:r>
            <w:r w:rsidRPr="00D917EA">
              <w:rPr>
                <w:color w:val="000000" w:themeColor="text1"/>
                <w:sz w:val="20"/>
                <w:szCs w:val="20"/>
                <w:highlight w:val="green"/>
                <w:lang w:val="ru-RU"/>
              </w:rPr>
              <w:t>ченности</w:t>
            </w:r>
          </w:p>
        </w:tc>
        <w:tc>
          <w:tcPr>
            <w:tcW w:w="1701"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теплоп</w:t>
            </w:r>
            <w:r w:rsidRPr="00D917EA">
              <w:rPr>
                <w:color w:val="000000" w:themeColor="text1"/>
                <w:sz w:val="20"/>
                <w:szCs w:val="20"/>
                <w:highlight w:val="green"/>
                <w:lang w:val="ru-RU"/>
              </w:rPr>
              <w:t>о</w:t>
            </w:r>
            <w:r w:rsidRPr="00D917EA">
              <w:rPr>
                <w:color w:val="000000" w:themeColor="text1"/>
                <w:sz w:val="20"/>
                <w:szCs w:val="20"/>
                <w:highlight w:val="green"/>
                <w:lang w:val="ru-RU"/>
              </w:rPr>
              <w:t>требления, Гкал/год на 1 чел.</w:t>
            </w:r>
          </w:p>
        </w:tc>
        <w:tc>
          <w:tcPr>
            <w:tcW w:w="3260" w:type="dxa"/>
            <w:shd w:val="clear" w:color="auto" w:fill="auto"/>
          </w:tcPr>
          <w:p w:rsidR="007969D8" w:rsidRPr="00D917EA" w:rsidRDefault="007969D8" w:rsidP="003E1DB7">
            <w:pPr>
              <w:pStyle w:val="aff6"/>
              <w:widowControl w:val="0"/>
              <w:ind w:firstLine="0"/>
              <w:rPr>
                <w:color w:val="000000" w:themeColor="text1"/>
                <w:sz w:val="20"/>
                <w:szCs w:val="20"/>
                <w:highlight w:val="green"/>
                <w:lang w:val="ru-RU"/>
              </w:rPr>
            </w:pPr>
            <w:r w:rsidRPr="00D917EA">
              <w:rPr>
                <w:color w:val="000000" w:themeColor="text1"/>
                <w:sz w:val="20"/>
                <w:szCs w:val="20"/>
                <w:highlight w:val="green"/>
                <w:lang w:val="ru-RU"/>
              </w:rPr>
              <w:t>при наличии в квартире газовой пл</w:t>
            </w:r>
            <w:r w:rsidRPr="00D917EA">
              <w:rPr>
                <w:color w:val="000000" w:themeColor="text1"/>
                <w:sz w:val="20"/>
                <w:szCs w:val="20"/>
                <w:highlight w:val="green"/>
                <w:lang w:val="ru-RU"/>
              </w:rPr>
              <w:t>и</w:t>
            </w:r>
            <w:r w:rsidRPr="00D917EA">
              <w:rPr>
                <w:color w:val="000000" w:themeColor="text1"/>
                <w:sz w:val="20"/>
                <w:szCs w:val="20"/>
                <w:highlight w:val="green"/>
                <w:lang w:val="ru-RU"/>
              </w:rPr>
              <w:t>ты и централизованного горячего водоснабжения при газоснабжении природным газом</w:t>
            </w:r>
          </w:p>
        </w:tc>
        <w:tc>
          <w:tcPr>
            <w:tcW w:w="1134" w:type="dxa"/>
            <w:shd w:val="clear" w:color="auto" w:fill="auto"/>
          </w:tcPr>
          <w:p w:rsidR="007969D8" w:rsidRPr="00D917EA" w:rsidRDefault="007969D8"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0,97</w:t>
            </w:r>
          </w:p>
        </w:tc>
      </w:tr>
      <w:tr w:rsidR="007969D8" w:rsidRPr="00D917EA" w:rsidTr="002A0C9C">
        <w:trPr>
          <w:cantSplit/>
        </w:trPr>
        <w:tc>
          <w:tcPr>
            <w:tcW w:w="1162"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территор</w:t>
            </w:r>
            <w:r w:rsidRPr="00D917EA">
              <w:rPr>
                <w:color w:val="000000" w:themeColor="text1"/>
                <w:sz w:val="20"/>
                <w:szCs w:val="20"/>
                <w:highlight w:val="green"/>
                <w:lang w:val="ru-RU"/>
              </w:rPr>
              <w:t>и</w:t>
            </w:r>
            <w:r w:rsidRPr="00D917EA">
              <w:rPr>
                <w:color w:val="000000" w:themeColor="text1"/>
                <w:sz w:val="20"/>
                <w:szCs w:val="20"/>
                <w:highlight w:val="green"/>
                <w:lang w:val="ru-RU"/>
              </w:rPr>
              <w:t>альной доступности</w:t>
            </w:r>
          </w:p>
        </w:tc>
        <w:tc>
          <w:tcPr>
            <w:tcW w:w="6095" w:type="dxa"/>
            <w:gridSpan w:val="3"/>
            <w:shd w:val="clear" w:color="auto" w:fill="auto"/>
          </w:tcPr>
          <w:p w:rsidR="007969D8" w:rsidRPr="00D917EA" w:rsidRDefault="007969D8"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7969D8" w:rsidRPr="00D917EA" w:rsidTr="002A0C9C">
        <w:trPr>
          <w:cantSplit/>
        </w:trPr>
        <w:tc>
          <w:tcPr>
            <w:tcW w:w="1162" w:type="dxa"/>
            <w:vMerge w:val="restart"/>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газоснабж</w:t>
            </w:r>
            <w:r w:rsidRPr="00D917EA">
              <w:rPr>
                <w:color w:val="000000" w:themeColor="text1"/>
                <w:sz w:val="20"/>
                <w:szCs w:val="20"/>
                <w:highlight w:val="green"/>
                <w:lang w:val="ru-RU"/>
              </w:rPr>
              <w:t>е</w:t>
            </w:r>
            <w:r w:rsidRPr="00D917EA">
              <w:rPr>
                <w:color w:val="000000" w:themeColor="text1"/>
                <w:sz w:val="20"/>
                <w:szCs w:val="20"/>
                <w:highlight w:val="green"/>
                <w:lang w:val="ru-RU"/>
              </w:rPr>
              <w:t xml:space="preserve">ния </w:t>
            </w: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обесп</w:t>
            </w:r>
            <w:r w:rsidRPr="00D917EA">
              <w:rPr>
                <w:color w:val="000000" w:themeColor="text1"/>
                <w:sz w:val="20"/>
                <w:szCs w:val="20"/>
                <w:highlight w:val="green"/>
                <w:lang w:val="ru-RU"/>
              </w:rPr>
              <w:t>е</w:t>
            </w:r>
            <w:r w:rsidRPr="00D917EA">
              <w:rPr>
                <w:color w:val="000000" w:themeColor="text1"/>
                <w:sz w:val="20"/>
                <w:szCs w:val="20"/>
                <w:highlight w:val="green"/>
                <w:lang w:val="ru-RU"/>
              </w:rPr>
              <w:t>ченности</w:t>
            </w:r>
          </w:p>
        </w:tc>
        <w:tc>
          <w:tcPr>
            <w:tcW w:w="1701"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газоп</w:t>
            </w:r>
            <w:r w:rsidRPr="00D917EA">
              <w:rPr>
                <w:color w:val="000000" w:themeColor="text1"/>
                <w:sz w:val="20"/>
                <w:szCs w:val="20"/>
                <w:highlight w:val="green"/>
                <w:lang w:val="ru-RU"/>
              </w:rPr>
              <w:t>о</w:t>
            </w:r>
            <w:r w:rsidRPr="00D917EA">
              <w:rPr>
                <w:color w:val="000000" w:themeColor="text1"/>
                <w:sz w:val="20"/>
                <w:szCs w:val="20"/>
                <w:highlight w:val="green"/>
                <w:lang w:val="ru-RU"/>
              </w:rPr>
              <w:t>требления, м</w:t>
            </w:r>
            <w:r w:rsidRPr="00D917EA">
              <w:rPr>
                <w:color w:val="000000" w:themeColor="text1"/>
                <w:sz w:val="20"/>
                <w:szCs w:val="20"/>
                <w:highlight w:val="green"/>
                <w:vertAlign w:val="superscript"/>
                <w:lang w:val="ru-RU"/>
              </w:rPr>
              <w:t>3</w:t>
            </w:r>
            <w:r w:rsidRPr="00D917EA">
              <w:rPr>
                <w:color w:val="000000" w:themeColor="text1"/>
                <w:sz w:val="20"/>
                <w:szCs w:val="20"/>
                <w:highlight w:val="green"/>
                <w:lang w:val="ru-RU"/>
              </w:rPr>
              <w:t>/год на 1 чел.</w:t>
            </w:r>
          </w:p>
        </w:tc>
        <w:tc>
          <w:tcPr>
            <w:tcW w:w="3260" w:type="dxa"/>
            <w:shd w:val="clear" w:color="auto" w:fill="auto"/>
          </w:tcPr>
          <w:p w:rsidR="007969D8" w:rsidRPr="00D917EA" w:rsidRDefault="007969D8" w:rsidP="003E1DB7">
            <w:pPr>
              <w:pStyle w:val="aff6"/>
              <w:widowControl w:val="0"/>
              <w:ind w:firstLine="0"/>
              <w:jc w:val="left"/>
              <w:rPr>
                <w:color w:val="000000" w:themeColor="text1"/>
                <w:sz w:val="20"/>
                <w:szCs w:val="20"/>
                <w:highlight w:val="green"/>
                <w:lang w:val="ru-RU"/>
              </w:rPr>
            </w:pPr>
            <w:r w:rsidRPr="00D917EA">
              <w:rPr>
                <w:color w:val="000000" w:themeColor="text1"/>
                <w:sz w:val="20"/>
                <w:szCs w:val="20"/>
                <w:highlight w:val="green"/>
                <w:lang w:val="ru-RU"/>
              </w:rPr>
              <w:t>при наличии централизованного г</w:t>
            </w:r>
            <w:r w:rsidRPr="00D917EA">
              <w:rPr>
                <w:color w:val="000000" w:themeColor="text1"/>
                <w:sz w:val="20"/>
                <w:szCs w:val="20"/>
                <w:highlight w:val="green"/>
                <w:lang w:val="ru-RU"/>
              </w:rPr>
              <w:t>о</w:t>
            </w:r>
            <w:r w:rsidRPr="00D917EA">
              <w:rPr>
                <w:color w:val="000000" w:themeColor="text1"/>
                <w:sz w:val="20"/>
                <w:szCs w:val="20"/>
                <w:highlight w:val="green"/>
                <w:lang w:val="ru-RU"/>
              </w:rPr>
              <w:t>рячего водоснабжения</w:t>
            </w:r>
          </w:p>
        </w:tc>
        <w:tc>
          <w:tcPr>
            <w:tcW w:w="1134" w:type="dxa"/>
            <w:shd w:val="clear" w:color="auto" w:fill="auto"/>
          </w:tcPr>
          <w:p w:rsidR="007969D8" w:rsidRPr="00D917EA" w:rsidRDefault="007969D8"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120</w:t>
            </w:r>
          </w:p>
        </w:tc>
      </w:tr>
      <w:tr w:rsidR="007969D8" w:rsidRPr="00D917EA" w:rsidTr="002A0C9C">
        <w:trPr>
          <w:cantSplit/>
        </w:trPr>
        <w:tc>
          <w:tcPr>
            <w:tcW w:w="1162"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территор</w:t>
            </w:r>
            <w:r w:rsidRPr="00D917EA">
              <w:rPr>
                <w:color w:val="000000" w:themeColor="text1"/>
                <w:sz w:val="20"/>
                <w:szCs w:val="20"/>
                <w:highlight w:val="green"/>
                <w:lang w:val="ru-RU"/>
              </w:rPr>
              <w:t>и</w:t>
            </w:r>
            <w:r w:rsidRPr="00D917EA">
              <w:rPr>
                <w:color w:val="000000" w:themeColor="text1"/>
                <w:sz w:val="20"/>
                <w:szCs w:val="20"/>
                <w:highlight w:val="green"/>
                <w:lang w:val="ru-RU"/>
              </w:rPr>
              <w:t>альной доступности</w:t>
            </w:r>
          </w:p>
        </w:tc>
        <w:tc>
          <w:tcPr>
            <w:tcW w:w="6095" w:type="dxa"/>
            <w:gridSpan w:val="3"/>
            <w:shd w:val="clear" w:color="auto" w:fill="auto"/>
          </w:tcPr>
          <w:p w:rsidR="007969D8" w:rsidRPr="00D917EA" w:rsidRDefault="007969D8"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7969D8" w:rsidRPr="00D917EA" w:rsidTr="002A0C9C">
        <w:trPr>
          <w:cantSplit/>
        </w:trPr>
        <w:tc>
          <w:tcPr>
            <w:tcW w:w="1162" w:type="dxa"/>
            <w:vMerge w:val="restart"/>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водосна</w:t>
            </w:r>
            <w:r w:rsidRPr="00D917EA">
              <w:rPr>
                <w:color w:val="000000" w:themeColor="text1"/>
                <w:sz w:val="20"/>
                <w:szCs w:val="20"/>
                <w:highlight w:val="green"/>
                <w:lang w:val="ru-RU"/>
              </w:rPr>
              <w:t>б</w:t>
            </w:r>
            <w:r w:rsidRPr="00D917EA">
              <w:rPr>
                <w:color w:val="000000" w:themeColor="text1"/>
                <w:sz w:val="20"/>
                <w:szCs w:val="20"/>
                <w:highlight w:val="green"/>
                <w:lang w:val="ru-RU"/>
              </w:rPr>
              <w:t>жения</w:t>
            </w: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обесп</w:t>
            </w:r>
            <w:r w:rsidRPr="00D917EA">
              <w:rPr>
                <w:color w:val="000000" w:themeColor="text1"/>
                <w:sz w:val="20"/>
                <w:szCs w:val="20"/>
                <w:highlight w:val="green"/>
                <w:lang w:val="ru-RU"/>
              </w:rPr>
              <w:t>е</w:t>
            </w:r>
            <w:r w:rsidRPr="00D917EA">
              <w:rPr>
                <w:color w:val="000000" w:themeColor="text1"/>
                <w:sz w:val="20"/>
                <w:szCs w:val="20"/>
                <w:highlight w:val="green"/>
                <w:lang w:val="ru-RU"/>
              </w:rPr>
              <w:t>ченности</w:t>
            </w:r>
          </w:p>
        </w:tc>
        <w:tc>
          <w:tcPr>
            <w:tcW w:w="1701"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водоп</w:t>
            </w:r>
            <w:r w:rsidRPr="00D917EA">
              <w:rPr>
                <w:color w:val="000000" w:themeColor="text1"/>
                <w:sz w:val="20"/>
                <w:szCs w:val="20"/>
                <w:highlight w:val="green"/>
                <w:lang w:val="ru-RU"/>
              </w:rPr>
              <w:t>о</w:t>
            </w:r>
            <w:r w:rsidRPr="00D917EA">
              <w:rPr>
                <w:color w:val="000000" w:themeColor="text1"/>
                <w:sz w:val="20"/>
                <w:szCs w:val="20"/>
                <w:highlight w:val="green"/>
                <w:lang w:val="ru-RU"/>
              </w:rPr>
              <w:t>требления, л/сут. на 1 чел.</w:t>
            </w:r>
          </w:p>
        </w:tc>
        <w:tc>
          <w:tcPr>
            <w:tcW w:w="3260" w:type="dxa"/>
            <w:shd w:val="clear" w:color="auto" w:fill="auto"/>
          </w:tcPr>
          <w:p w:rsidR="007969D8" w:rsidRPr="00D917EA" w:rsidRDefault="007969D8" w:rsidP="002A0C9C">
            <w:pPr>
              <w:pStyle w:val="aff6"/>
              <w:widowControl w:val="0"/>
              <w:ind w:firstLine="0"/>
              <w:rPr>
                <w:color w:val="000000" w:themeColor="text1"/>
                <w:sz w:val="20"/>
                <w:szCs w:val="20"/>
                <w:highlight w:val="green"/>
                <w:lang w:val="ru-RU"/>
              </w:rPr>
            </w:pPr>
            <w:r w:rsidRPr="00D917EA">
              <w:rPr>
                <w:color w:val="000000" w:themeColor="text1"/>
                <w:sz w:val="20"/>
                <w:szCs w:val="20"/>
                <w:highlight w:val="green"/>
                <w:lang w:val="ru-RU"/>
              </w:rPr>
              <w:t>застройка зданиями, оборудованн</w:t>
            </w:r>
            <w:r w:rsidRPr="00D917EA">
              <w:rPr>
                <w:color w:val="000000" w:themeColor="text1"/>
                <w:sz w:val="20"/>
                <w:szCs w:val="20"/>
                <w:highlight w:val="green"/>
                <w:lang w:val="ru-RU"/>
              </w:rPr>
              <w:t>ы</w:t>
            </w:r>
            <w:r w:rsidRPr="00D917EA">
              <w:rPr>
                <w:color w:val="000000" w:themeColor="text1"/>
                <w:sz w:val="20"/>
                <w:szCs w:val="20"/>
                <w:highlight w:val="green"/>
                <w:lang w:val="ru-RU"/>
              </w:rPr>
              <w:t>ми внутренним водопроводом и к</w:t>
            </w:r>
            <w:r w:rsidRPr="00D917EA">
              <w:rPr>
                <w:color w:val="000000" w:themeColor="text1"/>
                <w:sz w:val="20"/>
                <w:szCs w:val="20"/>
                <w:highlight w:val="green"/>
                <w:lang w:val="ru-RU"/>
              </w:rPr>
              <w:t>а</w:t>
            </w:r>
            <w:r w:rsidRPr="00D917EA">
              <w:rPr>
                <w:color w:val="000000" w:themeColor="text1"/>
                <w:sz w:val="20"/>
                <w:szCs w:val="20"/>
                <w:highlight w:val="green"/>
                <w:lang w:val="ru-RU"/>
              </w:rPr>
              <w:t xml:space="preserve">нализацией, </w:t>
            </w:r>
            <w:r w:rsidR="002A0C9C" w:rsidRPr="00D917EA">
              <w:rPr>
                <w:color w:val="000000" w:themeColor="text1"/>
                <w:sz w:val="20"/>
                <w:szCs w:val="20"/>
                <w:highlight w:val="green"/>
                <w:lang w:val="ru-RU"/>
              </w:rPr>
              <w:t>с централизованным горячим водоснабжением</w:t>
            </w:r>
          </w:p>
        </w:tc>
        <w:tc>
          <w:tcPr>
            <w:tcW w:w="1134" w:type="dxa"/>
            <w:shd w:val="clear" w:color="auto" w:fill="auto"/>
          </w:tcPr>
          <w:p w:rsidR="007969D8" w:rsidRPr="00D917EA" w:rsidRDefault="002A0C9C"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220</w:t>
            </w:r>
          </w:p>
        </w:tc>
      </w:tr>
      <w:tr w:rsidR="007969D8" w:rsidRPr="00D917EA" w:rsidTr="002A0C9C">
        <w:trPr>
          <w:cantSplit/>
        </w:trPr>
        <w:tc>
          <w:tcPr>
            <w:tcW w:w="1162"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2127" w:type="dxa"/>
            <w:shd w:val="clear" w:color="auto" w:fill="auto"/>
          </w:tcPr>
          <w:p w:rsidR="007969D8" w:rsidRPr="00D917EA" w:rsidRDefault="007969D8" w:rsidP="003E1DB7">
            <w:pPr>
              <w:pStyle w:val="aff6"/>
              <w:widowControl w:val="0"/>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территор</w:t>
            </w:r>
            <w:r w:rsidRPr="00D917EA">
              <w:rPr>
                <w:color w:val="000000" w:themeColor="text1"/>
                <w:sz w:val="20"/>
                <w:szCs w:val="20"/>
                <w:highlight w:val="green"/>
                <w:lang w:val="ru-RU"/>
              </w:rPr>
              <w:t>и</w:t>
            </w:r>
            <w:r w:rsidRPr="00D917EA">
              <w:rPr>
                <w:color w:val="000000" w:themeColor="text1"/>
                <w:sz w:val="20"/>
                <w:szCs w:val="20"/>
                <w:highlight w:val="green"/>
                <w:lang w:val="ru-RU"/>
              </w:rPr>
              <w:t>альной доступности</w:t>
            </w:r>
          </w:p>
        </w:tc>
        <w:tc>
          <w:tcPr>
            <w:tcW w:w="6095" w:type="dxa"/>
            <w:gridSpan w:val="3"/>
            <w:shd w:val="clear" w:color="auto" w:fill="auto"/>
          </w:tcPr>
          <w:p w:rsidR="007969D8" w:rsidRPr="00D917EA" w:rsidRDefault="007969D8"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7969D8" w:rsidRPr="00D917EA" w:rsidTr="002A0C9C">
        <w:trPr>
          <w:cantSplit/>
        </w:trPr>
        <w:tc>
          <w:tcPr>
            <w:tcW w:w="1162" w:type="dxa"/>
            <w:vMerge w:val="restart"/>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водоотвед</w:t>
            </w:r>
            <w:r w:rsidRPr="00D917EA">
              <w:rPr>
                <w:color w:val="000000" w:themeColor="text1"/>
                <w:sz w:val="20"/>
                <w:szCs w:val="20"/>
                <w:highlight w:val="green"/>
                <w:lang w:val="ru-RU"/>
              </w:rPr>
              <w:t>е</w:t>
            </w:r>
            <w:r w:rsidRPr="00D917EA">
              <w:rPr>
                <w:color w:val="000000" w:themeColor="text1"/>
                <w:sz w:val="20"/>
                <w:szCs w:val="20"/>
                <w:highlight w:val="green"/>
                <w:lang w:val="ru-RU"/>
              </w:rPr>
              <w:t>ния</w:t>
            </w:r>
          </w:p>
        </w:tc>
        <w:tc>
          <w:tcPr>
            <w:tcW w:w="2127"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обесп</w:t>
            </w:r>
            <w:r w:rsidRPr="00D917EA">
              <w:rPr>
                <w:color w:val="000000" w:themeColor="text1"/>
                <w:sz w:val="20"/>
                <w:szCs w:val="20"/>
                <w:highlight w:val="green"/>
                <w:lang w:val="ru-RU"/>
              </w:rPr>
              <w:t>е</w:t>
            </w:r>
            <w:r w:rsidRPr="00D917EA">
              <w:rPr>
                <w:color w:val="000000" w:themeColor="text1"/>
                <w:sz w:val="20"/>
                <w:szCs w:val="20"/>
                <w:highlight w:val="green"/>
                <w:lang w:val="ru-RU"/>
              </w:rPr>
              <w:t>ченности</w:t>
            </w:r>
          </w:p>
        </w:tc>
        <w:tc>
          <w:tcPr>
            <w:tcW w:w="1701" w:type="dxa"/>
            <w:shd w:val="clear" w:color="auto" w:fill="auto"/>
          </w:tcPr>
          <w:p w:rsidR="007969D8" w:rsidRPr="00D917EA" w:rsidRDefault="007969D8"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водоотв</w:t>
            </w:r>
            <w:r w:rsidRPr="00D917EA">
              <w:rPr>
                <w:color w:val="000000" w:themeColor="text1"/>
                <w:sz w:val="20"/>
                <w:szCs w:val="20"/>
                <w:highlight w:val="green"/>
                <w:lang w:val="ru-RU"/>
              </w:rPr>
              <w:t>е</w:t>
            </w:r>
            <w:r w:rsidRPr="00D917EA">
              <w:rPr>
                <w:color w:val="000000" w:themeColor="text1"/>
                <w:sz w:val="20"/>
                <w:szCs w:val="20"/>
                <w:highlight w:val="green"/>
                <w:lang w:val="ru-RU"/>
              </w:rPr>
              <w:t>дения, л/сут. на 1 чел.</w:t>
            </w:r>
          </w:p>
        </w:tc>
        <w:tc>
          <w:tcPr>
            <w:tcW w:w="3260" w:type="dxa"/>
            <w:shd w:val="clear" w:color="auto" w:fill="auto"/>
          </w:tcPr>
          <w:p w:rsidR="007969D8" w:rsidRPr="00D917EA" w:rsidRDefault="007969D8" w:rsidP="002A0C9C">
            <w:pPr>
              <w:pStyle w:val="aff6"/>
              <w:widowControl w:val="0"/>
              <w:ind w:firstLine="0"/>
              <w:rPr>
                <w:color w:val="000000" w:themeColor="text1"/>
                <w:sz w:val="20"/>
                <w:szCs w:val="20"/>
                <w:highlight w:val="green"/>
                <w:lang w:val="ru-RU"/>
              </w:rPr>
            </w:pPr>
            <w:r w:rsidRPr="00D917EA">
              <w:rPr>
                <w:color w:val="000000" w:themeColor="text1"/>
                <w:sz w:val="20"/>
                <w:szCs w:val="20"/>
                <w:highlight w:val="green"/>
                <w:lang w:val="ru-RU"/>
              </w:rPr>
              <w:t>застройка зданиями, оборудованн</w:t>
            </w:r>
            <w:r w:rsidRPr="00D917EA">
              <w:rPr>
                <w:color w:val="000000" w:themeColor="text1"/>
                <w:sz w:val="20"/>
                <w:szCs w:val="20"/>
                <w:highlight w:val="green"/>
                <w:lang w:val="ru-RU"/>
              </w:rPr>
              <w:t>ы</w:t>
            </w:r>
            <w:r w:rsidRPr="00D917EA">
              <w:rPr>
                <w:color w:val="000000" w:themeColor="text1"/>
                <w:sz w:val="20"/>
                <w:szCs w:val="20"/>
                <w:highlight w:val="green"/>
                <w:lang w:val="ru-RU"/>
              </w:rPr>
              <w:t>ми внутренним водопроводом и к</w:t>
            </w:r>
            <w:r w:rsidRPr="00D917EA">
              <w:rPr>
                <w:color w:val="000000" w:themeColor="text1"/>
                <w:sz w:val="20"/>
                <w:szCs w:val="20"/>
                <w:highlight w:val="green"/>
                <w:lang w:val="ru-RU"/>
              </w:rPr>
              <w:t>а</w:t>
            </w:r>
            <w:r w:rsidRPr="00D917EA">
              <w:rPr>
                <w:color w:val="000000" w:themeColor="text1"/>
                <w:sz w:val="20"/>
                <w:szCs w:val="20"/>
                <w:highlight w:val="green"/>
                <w:lang w:val="ru-RU"/>
              </w:rPr>
              <w:t xml:space="preserve">нализацией, </w:t>
            </w:r>
            <w:r w:rsidR="002A0C9C" w:rsidRPr="00D917EA">
              <w:rPr>
                <w:color w:val="000000" w:themeColor="text1"/>
                <w:sz w:val="20"/>
                <w:szCs w:val="20"/>
                <w:highlight w:val="green"/>
                <w:lang w:val="ru-RU"/>
              </w:rPr>
              <w:t>с централизованным горячим водоснабжением</w:t>
            </w:r>
          </w:p>
        </w:tc>
        <w:tc>
          <w:tcPr>
            <w:tcW w:w="1134" w:type="dxa"/>
            <w:shd w:val="clear" w:color="auto" w:fill="auto"/>
          </w:tcPr>
          <w:p w:rsidR="007969D8" w:rsidRPr="00D917EA" w:rsidRDefault="002A0C9C"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220</w:t>
            </w:r>
          </w:p>
        </w:tc>
      </w:tr>
      <w:tr w:rsidR="007969D8" w:rsidRPr="00D917EA" w:rsidTr="002A0C9C">
        <w:trPr>
          <w:cantSplit/>
        </w:trPr>
        <w:tc>
          <w:tcPr>
            <w:tcW w:w="1162" w:type="dxa"/>
            <w:vMerge/>
            <w:shd w:val="clear" w:color="auto" w:fill="auto"/>
          </w:tcPr>
          <w:p w:rsidR="007969D8" w:rsidRPr="00D917EA" w:rsidRDefault="007969D8" w:rsidP="003E1DB7">
            <w:pPr>
              <w:pStyle w:val="aff6"/>
              <w:ind w:firstLine="0"/>
              <w:jc w:val="left"/>
              <w:rPr>
                <w:color w:val="000000" w:themeColor="text1"/>
                <w:sz w:val="20"/>
                <w:szCs w:val="20"/>
                <w:highlight w:val="green"/>
                <w:lang w:val="ru-RU"/>
              </w:rPr>
            </w:pPr>
          </w:p>
        </w:tc>
        <w:tc>
          <w:tcPr>
            <w:tcW w:w="2127" w:type="dxa"/>
            <w:shd w:val="clear" w:color="auto" w:fill="auto"/>
          </w:tcPr>
          <w:p w:rsidR="007969D8" w:rsidRPr="00D917EA" w:rsidRDefault="007969D8" w:rsidP="003E1DB7">
            <w:pPr>
              <w:pStyle w:val="aff6"/>
              <w:widowControl w:val="0"/>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максимально допуст</w:t>
            </w:r>
            <w:r w:rsidRPr="00D917EA">
              <w:rPr>
                <w:color w:val="000000" w:themeColor="text1"/>
                <w:sz w:val="20"/>
                <w:szCs w:val="20"/>
                <w:highlight w:val="green"/>
                <w:lang w:val="ru-RU"/>
              </w:rPr>
              <w:t>и</w:t>
            </w:r>
            <w:r w:rsidRPr="00D917EA">
              <w:rPr>
                <w:color w:val="000000" w:themeColor="text1"/>
                <w:sz w:val="20"/>
                <w:szCs w:val="20"/>
                <w:highlight w:val="green"/>
                <w:lang w:val="ru-RU"/>
              </w:rPr>
              <w:t>мого уровня территор</w:t>
            </w:r>
            <w:r w:rsidRPr="00D917EA">
              <w:rPr>
                <w:color w:val="000000" w:themeColor="text1"/>
                <w:sz w:val="20"/>
                <w:szCs w:val="20"/>
                <w:highlight w:val="green"/>
                <w:lang w:val="ru-RU"/>
              </w:rPr>
              <w:t>и</w:t>
            </w:r>
            <w:r w:rsidRPr="00D917EA">
              <w:rPr>
                <w:color w:val="000000" w:themeColor="text1"/>
                <w:sz w:val="20"/>
                <w:szCs w:val="20"/>
                <w:highlight w:val="green"/>
                <w:lang w:val="ru-RU"/>
              </w:rPr>
              <w:t>альной доступности</w:t>
            </w:r>
          </w:p>
        </w:tc>
        <w:tc>
          <w:tcPr>
            <w:tcW w:w="6095" w:type="dxa"/>
            <w:gridSpan w:val="3"/>
            <w:shd w:val="clear" w:color="auto" w:fill="auto"/>
          </w:tcPr>
          <w:p w:rsidR="007969D8" w:rsidRPr="00D917EA" w:rsidRDefault="007969D8" w:rsidP="003E1DB7">
            <w:pPr>
              <w:pStyle w:val="aff6"/>
              <w:widowControl w:val="0"/>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7969D8" w:rsidRPr="00D917EA" w:rsidTr="002A0C9C">
        <w:trPr>
          <w:cantSplit/>
        </w:trPr>
        <w:tc>
          <w:tcPr>
            <w:tcW w:w="9384" w:type="dxa"/>
            <w:gridSpan w:val="5"/>
            <w:shd w:val="clear" w:color="auto" w:fill="auto"/>
          </w:tcPr>
          <w:p w:rsidR="007969D8" w:rsidRPr="00D917EA" w:rsidRDefault="007969D8" w:rsidP="003E1DB7">
            <w:pPr>
              <w:pStyle w:val="aff6"/>
              <w:widowControl w:val="0"/>
              <w:ind w:firstLine="0"/>
              <w:jc w:val="left"/>
              <w:rPr>
                <w:b/>
                <w:color w:val="000000" w:themeColor="text1"/>
                <w:sz w:val="20"/>
                <w:szCs w:val="20"/>
                <w:highlight w:val="green"/>
                <w:lang w:val="ru-RU"/>
              </w:rPr>
            </w:pPr>
            <w:r w:rsidRPr="00D917EA">
              <w:rPr>
                <w:b/>
                <w:color w:val="000000" w:themeColor="text1"/>
                <w:sz w:val="20"/>
                <w:szCs w:val="20"/>
                <w:highlight w:val="green"/>
                <w:lang w:val="ru-RU"/>
              </w:rPr>
              <w:lastRenderedPageBreak/>
              <w:t>Примечания:</w:t>
            </w:r>
          </w:p>
          <w:p w:rsidR="007969D8" w:rsidRPr="00D917EA" w:rsidRDefault="007969D8" w:rsidP="003E1DB7">
            <w:pPr>
              <w:pStyle w:val="aff6"/>
              <w:widowControl w:val="0"/>
              <w:ind w:firstLine="0"/>
              <w:jc w:val="left"/>
              <w:rPr>
                <w:color w:val="000000" w:themeColor="text1"/>
                <w:sz w:val="20"/>
                <w:szCs w:val="20"/>
                <w:highlight w:val="green"/>
                <w:lang w:val="ru-RU"/>
              </w:rPr>
            </w:pPr>
            <w:r w:rsidRPr="00D917EA">
              <w:rPr>
                <w:color w:val="000000" w:themeColor="text1"/>
                <w:sz w:val="20"/>
                <w:szCs w:val="20"/>
                <w:highlight w:val="green"/>
                <w:lang w:val="ru-RU"/>
              </w:rPr>
              <w:t>1. Для определения в целях градостроительного проектирования минимально допустимого уровня обесп</w:t>
            </w:r>
            <w:r w:rsidRPr="00D917EA">
              <w:rPr>
                <w:color w:val="000000" w:themeColor="text1"/>
                <w:sz w:val="20"/>
                <w:szCs w:val="20"/>
                <w:highlight w:val="green"/>
                <w:lang w:val="ru-RU"/>
              </w:rPr>
              <w:t>е</w:t>
            </w:r>
            <w:r w:rsidRPr="00D917EA">
              <w:rPr>
                <w:color w:val="000000" w:themeColor="text1"/>
                <w:sz w:val="20"/>
                <w:szCs w:val="20"/>
                <w:highlight w:val="green"/>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7969D8" w:rsidRPr="00D917EA" w:rsidRDefault="007969D8" w:rsidP="003E1DB7">
            <w:pPr>
              <w:pStyle w:val="aff6"/>
              <w:widowControl w:val="0"/>
              <w:ind w:firstLine="0"/>
              <w:jc w:val="left"/>
              <w:rPr>
                <w:color w:val="000000" w:themeColor="text1"/>
                <w:sz w:val="20"/>
                <w:szCs w:val="20"/>
                <w:highlight w:val="green"/>
                <w:lang w:val="ru-RU"/>
              </w:rPr>
            </w:pPr>
            <w:r w:rsidRPr="00D917EA">
              <w:rPr>
                <w:color w:val="000000" w:themeColor="text1"/>
                <w:sz w:val="20"/>
                <w:szCs w:val="20"/>
                <w:highlight w:val="green"/>
                <w:lang w:val="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w:t>
            </w:r>
            <w:r w:rsidRPr="00D917EA">
              <w:rPr>
                <w:color w:val="000000" w:themeColor="text1"/>
                <w:sz w:val="20"/>
                <w:szCs w:val="20"/>
                <w:highlight w:val="green"/>
                <w:lang w:val="ru-RU"/>
              </w:rPr>
              <w:t>и</w:t>
            </w:r>
            <w:r w:rsidRPr="00D917EA">
              <w:rPr>
                <w:color w:val="000000" w:themeColor="text1"/>
                <w:sz w:val="20"/>
                <w:szCs w:val="20"/>
                <w:highlight w:val="green"/>
                <w:lang w:val="ru-RU"/>
              </w:rPr>
              <w:t>веденные укрупненные показатели предусматривают электропотребление жилыми и общественными зд</w:t>
            </w:r>
            <w:r w:rsidRPr="00D917EA">
              <w:rPr>
                <w:color w:val="000000" w:themeColor="text1"/>
                <w:sz w:val="20"/>
                <w:szCs w:val="20"/>
                <w:highlight w:val="green"/>
                <w:lang w:val="ru-RU"/>
              </w:rPr>
              <w:t>а</w:t>
            </w:r>
            <w:r w:rsidRPr="00D917EA">
              <w:rPr>
                <w:color w:val="000000" w:themeColor="text1"/>
                <w:sz w:val="20"/>
                <w:szCs w:val="20"/>
                <w:highlight w:val="green"/>
                <w:lang w:val="ru-RU"/>
              </w:rPr>
              <w:t>ниями, предприятиями коммунально-бытового обслуживания, наружным освещением, системами вод</w:t>
            </w:r>
            <w:r w:rsidRPr="00D917EA">
              <w:rPr>
                <w:color w:val="000000" w:themeColor="text1"/>
                <w:sz w:val="20"/>
                <w:szCs w:val="20"/>
                <w:highlight w:val="green"/>
                <w:lang w:val="ru-RU"/>
              </w:rPr>
              <w:t>о</w:t>
            </w:r>
            <w:r w:rsidRPr="00D917EA">
              <w:rPr>
                <w:color w:val="000000" w:themeColor="text1"/>
                <w:sz w:val="20"/>
                <w:szCs w:val="20"/>
                <w:highlight w:val="green"/>
                <w:lang w:val="ru-RU"/>
              </w:rPr>
              <w:t>снабжения, водоотведения и теплоснабжения, использование кондиционеров.</w:t>
            </w:r>
          </w:p>
          <w:p w:rsidR="007969D8" w:rsidRPr="00D917EA" w:rsidRDefault="007969D8" w:rsidP="003E1DB7">
            <w:pPr>
              <w:pStyle w:val="aff6"/>
              <w:widowControl w:val="0"/>
              <w:ind w:firstLine="0"/>
              <w:jc w:val="left"/>
              <w:rPr>
                <w:color w:val="000000" w:themeColor="text1"/>
                <w:sz w:val="20"/>
                <w:szCs w:val="20"/>
                <w:highlight w:val="green"/>
                <w:lang w:val="ru-RU"/>
              </w:rPr>
            </w:pPr>
            <w:r w:rsidRPr="00D917EA">
              <w:rPr>
                <w:color w:val="000000" w:themeColor="text1"/>
                <w:sz w:val="20"/>
                <w:szCs w:val="20"/>
                <w:highlight w:val="green"/>
                <w:lang w:val="ru-RU"/>
              </w:rPr>
              <w:t>3. Расчёт электрических нагрузок для разных типов застройки следует производить в соответствии с норм</w:t>
            </w:r>
            <w:r w:rsidRPr="00D917EA">
              <w:rPr>
                <w:color w:val="000000" w:themeColor="text1"/>
                <w:sz w:val="20"/>
                <w:szCs w:val="20"/>
                <w:highlight w:val="green"/>
                <w:lang w:val="ru-RU"/>
              </w:rPr>
              <w:t>а</w:t>
            </w:r>
            <w:r w:rsidRPr="00D917EA">
              <w:rPr>
                <w:color w:val="000000" w:themeColor="text1"/>
                <w:sz w:val="20"/>
                <w:szCs w:val="20"/>
                <w:highlight w:val="green"/>
                <w:lang w:val="ru-RU"/>
              </w:rPr>
              <w:t>ми РД 34.20.185-94.</w:t>
            </w:r>
          </w:p>
        </w:tc>
      </w:tr>
    </w:tbl>
    <w:p w:rsidR="00682A4B" w:rsidRPr="00D917EA" w:rsidRDefault="00682A4B" w:rsidP="00682A4B">
      <w:pPr>
        <w:pStyle w:val="3"/>
        <w:numPr>
          <w:ilvl w:val="2"/>
          <w:numId w:val="13"/>
        </w:numPr>
        <w:ind w:left="0" w:hanging="11"/>
        <w:rPr>
          <w:color w:val="000000" w:themeColor="text1"/>
          <w:highlight w:val="green"/>
        </w:rPr>
      </w:pPr>
      <w:bookmarkStart w:id="174" w:name="_Toc501726576"/>
      <w:r w:rsidRPr="00D917EA">
        <w:rPr>
          <w:color w:val="000000" w:themeColor="text1"/>
          <w:highlight w:val="green"/>
        </w:rPr>
        <w:t>Объекты транспортной инфраструктуры на территориях, подлежащих комплексному и устойчивому развитию</w:t>
      </w:r>
      <w:bookmarkEnd w:id="174"/>
    </w:p>
    <w:p w:rsidR="00682A4B" w:rsidRPr="00D917EA" w:rsidRDefault="00682A4B" w:rsidP="00682A4B">
      <w:pPr>
        <w:keepNext/>
        <w:jc w:val="right"/>
        <w:rPr>
          <w:b/>
          <w:i/>
          <w:color w:val="000000" w:themeColor="text1"/>
          <w:highlight w:val="green"/>
        </w:rPr>
      </w:pPr>
      <w:r w:rsidRPr="00D917EA">
        <w:rPr>
          <w:b/>
          <w:i/>
          <w:color w:val="000000" w:themeColor="text1"/>
          <w:highlight w:val="green"/>
        </w:rPr>
        <w:t>Таблица 1.14</w:t>
      </w:r>
    </w:p>
    <w:p w:rsidR="00682A4B" w:rsidRPr="00D917EA" w:rsidRDefault="00682A4B" w:rsidP="00682A4B">
      <w:pPr>
        <w:keepNext/>
        <w:spacing w:after="120"/>
        <w:ind w:firstLine="0"/>
        <w:jc w:val="center"/>
        <w:rPr>
          <w:b/>
          <w:i/>
          <w:color w:val="000000" w:themeColor="text1"/>
          <w:highlight w:val="green"/>
        </w:rPr>
      </w:pPr>
      <w:r w:rsidRPr="00D917EA">
        <w:rPr>
          <w:b/>
          <w:i/>
          <w:color w:val="000000" w:themeColor="text1"/>
          <w:highlight w:val="green"/>
        </w:rPr>
        <w:t>Расчетные показатели, устанавливаемые для объектов транспортной инфрастру</w:t>
      </w:r>
      <w:r w:rsidRPr="00D917EA">
        <w:rPr>
          <w:b/>
          <w:i/>
          <w:color w:val="000000" w:themeColor="text1"/>
          <w:highlight w:val="green"/>
        </w:rPr>
        <w:t>к</w:t>
      </w:r>
      <w:r w:rsidRPr="00D917EA">
        <w:rPr>
          <w:b/>
          <w:i/>
          <w:color w:val="000000" w:themeColor="text1"/>
          <w:highlight w:val="green"/>
        </w:rPr>
        <w:t>туры на территориях, подлежащих комплексному и устойчивому развитию</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155"/>
        <w:gridCol w:w="1843"/>
        <w:gridCol w:w="2126"/>
        <w:gridCol w:w="2268"/>
        <w:gridCol w:w="993"/>
      </w:tblGrid>
      <w:tr w:rsidR="00682A4B" w:rsidRPr="00D917EA" w:rsidTr="00D867B9">
        <w:trPr>
          <w:trHeight w:val="313"/>
          <w:tblHeader/>
        </w:trPr>
        <w:tc>
          <w:tcPr>
            <w:tcW w:w="2155" w:type="dxa"/>
            <w:shd w:val="clear" w:color="auto" w:fill="D9D9D9" w:themeFill="background1" w:themeFillShade="D9"/>
          </w:tcPr>
          <w:p w:rsidR="00682A4B" w:rsidRPr="00D917EA" w:rsidRDefault="00682A4B" w:rsidP="009838EB">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вида объекта</w:t>
            </w:r>
          </w:p>
        </w:tc>
        <w:tc>
          <w:tcPr>
            <w:tcW w:w="1843" w:type="dxa"/>
            <w:shd w:val="clear" w:color="auto" w:fill="D9D9D9" w:themeFill="background1" w:themeFillShade="D9"/>
          </w:tcPr>
          <w:p w:rsidR="00682A4B" w:rsidRPr="00D917EA" w:rsidRDefault="00682A4B" w:rsidP="009838EB">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показателя</w:t>
            </w:r>
          </w:p>
        </w:tc>
        <w:tc>
          <w:tcPr>
            <w:tcW w:w="2126" w:type="dxa"/>
            <w:shd w:val="clear" w:color="auto" w:fill="D9D9D9" w:themeFill="background1" w:themeFillShade="D9"/>
          </w:tcPr>
          <w:p w:rsidR="00682A4B" w:rsidRPr="00D917EA" w:rsidRDefault="00682A4B" w:rsidP="009838EB">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ра</w:t>
            </w:r>
            <w:r w:rsidRPr="00D917EA">
              <w:rPr>
                <w:b/>
                <w:i/>
                <w:color w:val="000000" w:themeColor="text1"/>
                <w:sz w:val="20"/>
                <w:szCs w:val="20"/>
                <w:highlight w:val="green"/>
                <w:lang w:val="ru-RU"/>
              </w:rPr>
              <w:t>с</w:t>
            </w:r>
            <w:r w:rsidRPr="00D917EA">
              <w:rPr>
                <w:b/>
                <w:i/>
                <w:color w:val="000000" w:themeColor="text1"/>
                <w:sz w:val="20"/>
                <w:szCs w:val="20"/>
                <w:highlight w:val="green"/>
                <w:lang w:val="ru-RU"/>
              </w:rPr>
              <w:t>четного показателя, единица измерения</w:t>
            </w:r>
          </w:p>
        </w:tc>
        <w:tc>
          <w:tcPr>
            <w:tcW w:w="3261" w:type="dxa"/>
            <w:gridSpan w:val="2"/>
            <w:shd w:val="clear" w:color="auto" w:fill="D9D9D9" w:themeFill="background1" w:themeFillShade="D9"/>
          </w:tcPr>
          <w:p w:rsidR="00682A4B" w:rsidRPr="00D917EA" w:rsidRDefault="00682A4B" w:rsidP="009838EB">
            <w:pPr>
              <w:pStyle w:val="aff6"/>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Значение расчетного показателя</w:t>
            </w:r>
          </w:p>
        </w:tc>
      </w:tr>
      <w:tr w:rsidR="009E5B66" w:rsidRPr="00D917EA" w:rsidTr="00D867B9">
        <w:tc>
          <w:tcPr>
            <w:tcW w:w="2155" w:type="dxa"/>
            <w:vMerge w:val="restart"/>
            <w:shd w:val="clear" w:color="auto" w:fill="F2F2F2" w:themeFill="background1" w:themeFillShade="F2"/>
          </w:tcPr>
          <w:p w:rsidR="009E5B66" w:rsidRPr="00D917EA" w:rsidRDefault="009E5B66" w:rsidP="009E5B66">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Улично-дорожная сеть</w:t>
            </w:r>
          </w:p>
        </w:tc>
        <w:tc>
          <w:tcPr>
            <w:tcW w:w="1843" w:type="dxa"/>
          </w:tcPr>
          <w:p w:rsidR="009E5B66" w:rsidRPr="00D917EA" w:rsidRDefault="009E5B66"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w:t>
            </w:r>
            <w:r w:rsidRPr="00D917EA">
              <w:rPr>
                <w:color w:val="000000" w:themeColor="text1"/>
                <w:sz w:val="20"/>
                <w:szCs w:val="20"/>
                <w:highlight w:val="green"/>
                <w:lang w:val="ru-RU"/>
              </w:rPr>
              <w:t>а</w:t>
            </w:r>
            <w:r w:rsidRPr="00D917EA">
              <w:rPr>
                <w:color w:val="000000" w:themeColor="text1"/>
                <w:sz w:val="20"/>
                <w:szCs w:val="20"/>
                <w:highlight w:val="green"/>
                <w:lang w:val="ru-RU"/>
              </w:rPr>
              <w:t>тель минимально допустимого уровня обеспеченности</w:t>
            </w:r>
          </w:p>
        </w:tc>
        <w:tc>
          <w:tcPr>
            <w:tcW w:w="2126" w:type="dxa"/>
          </w:tcPr>
          <w:p w:rsidR="009E5B66" w:rsidRPr="00D917EA" w:rsidRDefault="009E5B66"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Плотность магистрал</w:t>
            </w:r>
            <w:r w:rsidRPr="00D917EA">
              <w:rPr>
                <w:color w:val="000000" w:themeColor="text1"/>
                <w:sz w:val="20"/>
                <w:szCs w:val="20"/>
                <w:highlight w:val="green"/>
                <w:lang w:val="ru-RU"/>
              </w:rPr>
              <w:t>ь</w:t>
            </w:r>
            <w:r w:rsidRPr="00D917EA">
              <w:rPr>
                <w:color w:val="000000" w:themeColor="text1"/>
                <w:sz w:val="20"/>
                <w:szCs w:val="20"/>
                <w:highlight w:val="green"/>
                <w:lang w:val="ru-RU"/>
              </w:rPr>
              <w:t>ной улично-дорожной сети, км/км</w:t>
            </w:r>
            <w:r w:rsidRPr="00D917EA">
              <w:rPr>
                <w:color w:val="000000" w:themeColor="text1"/>
                <w:sz w:val="20"/>
                <w:szCs w:val="20"/>
                <w:highlight w:val="green"/>
                <w:vertAlign w:val="superscript"/>
                <w:lang w:val="ru-RU"/>
              </w:rPr>
              <w:t>2</w:t>
            </w:r>
          </w:p>
        </w:tc>
        <w:tc>
          <w:tcPr>
            <w:tcW w:w="3261" w:type="dxa"/>
            <w:gridSpan w:val="2"/>
          </w:tcPr>
          <w:p w:rsidR="009E5B66" w:rsidRPr="00D917EA" w:rsidRDefault="009E5B66"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1,25</w:t>
            </w:r>
          </w:p>
        </w:tc>
      </w:tr>
      <w:tr w:rsidR="00682A4B" w:rsidRPr="00D917EA" w:rsidTr="00D867B9">
        <w:tc>
          <w:tcPr>
            <w:tcW w:w="2155" w:type="dxa"/>
            <w:vMerge/>
            <w:shd w:val="clear" w:color="auto" w:fill="F2F2F2" w:themeFill="background1" w:themeFillShade="F2"/>
          </w:tcPr>
          <w:p w:rsidR="00682A4B" w:rsidRPr="00D917EA" w:rsidRDefault="00682A4B" w:rsidP="009E5B66">
            <w:pPr>
              <w:pStyle w:val="aff6"/>
              <w:ind w:firstLine="0"/>
              <w:jc w:val="left"/>
              <w:rPr>
                <w:color w:val="000000" w:themeColor="text1"/>
                <w:sz w:val="20"/>
                <w:szCs w:val="20"/>
                <w:highlight w:val="green"/>
                <w:lang w:val="ru-RU"/>
              </w:rPr>
            </w:pPr>
          </w:p>
        </w:tc>
        <w:tc>
          <w:tcPr>
            <w:tcW w:w="1843" w:type="dxa"/>
          </w:tcPr>
          <w:p w:rsidR="00682A4B" w:rsidRPr="00D917EA" w:rsidRDefault="00682A4B"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w:t>
            </w:r>
            <w:r w:rsidRPr="00D917EA">
              <w:rPr>
                <w:color w:val="000000" w:themeColor="text1"/>
                <w:sz w:val="20"/>
                <w:szCs w:val="20"/>
                <w:highlight w:val="green"/>
                <w:lang w:val="ru-RU"/>
              </w:rPr>
              <w:t>а</w:t>
            </w:r>
            <w:r w:rsidRPr="00D917EA">
              <w:rPr>
                <w:color w:val="000000" w:themeColor="text1"/>
                <w:sz w:val="20"/>
                <w:szCs w:val="20"/>
                <w:highlight w:val="green"/>
                <w:lang w:val="ru-RU"/>
              </w:rPr>
              <w:t>тель максимально допустимого уровня территориальной доступности</w:t>
            </w:r>
          </w:p>
        </w:tc>
        <w:tc>
          <w:tcPr>
            <w:tcW w:w="5387" w:type="dxa"/>
            <w:gridSpan w:val="3"/>
          </w:tcPr>
          <w:p w:rsidR="00682A4B" w:rsidRPr="00D917EA" w:rsidRDefault="00682A4B"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9E5B66" w:rsidRPr="00D917EA" w:rsidTr="00D867B9">
        <w:tc>
          <w:tcPr>
            <w:tcW w:w="2155" w:type="dxa"/>
            <w:vMerge w:val="restart"/>
            <w:shd w:val="clear" w:color="auto" w:fill="F2F2F2" w:themeFill="background1" w:themeFillShade="F2"/>
          </w:tcPr>
          <w:p w:rsidR="009E5B66" w:rsidRPr="00D917EA" w:rsidRDefault="009E5B66" w:rsidP="009E5B66">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Сеть пассажирского общественного тран</w:t>
            </w:r>
            <w:r w:rsidRPr="00D917EA">
              <w:rPr>
                <w:color w:val="000000" w:themeColor="text1"/>
                <w:sz w:val="20"/>
                <w:szCs w:val="20"/>
                <w:highlight w:val="green"/>
                <w:lang w:val="ru-RU"/>
              </w:rPr>
              <w:t>с</w:t>
            </w:r>
            <w:r w:rsidRPr="00D917EA">
              <w:rPr>
                <w:color w:val="000000" w:themeColor="text1"/>
                <w:sz w:val="20"/>
                <w:szCs w:val="20"/>
                <w:highlight w:val="green"/>
                <w:lang w:val="ru-RU"/>
              </w:rPr>
              <w:t>порта</w:t>
            </w:r>
          </w:p>
        </w:tc>
        <w:tc>
          <w:tcPr>
            <w:tcW w:w="1843" w:type="dxa"/>
          </w:tcPr>
          <w:p w:rsidR="009E5B66" w:rsidRPr="00D917EA" w:rsidRDefault="009E5B66"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w:t>
            </w:r>
            <w:r w:rsidRPr="00D917EA">
              <w:rPr>
                <w:color w:val="000000" w:themeColor="text1"/>
                <w:sz w:val="20"/>
                <w:szCs w:val="20"/>
                <w:highlight w:val="green"/>
                <w:lang w:val="ru-RU"/>
              </w:rPr>
              <w:t>а</w:t>
            </w:r>
            <w:r w:rsidRPr="00D917EA">
              <w:rPr>
                <w:color w:val="000000" w:themeColor="text1"/>
                <w:sz w:val="20"/>
                <w:szCs w:val="20"/>
                <w:highlight w:val="green"/>
                <w:lang w:val="ru-RU"/>
              </w:rPr>
              <w:t>тель минимально допустимого уровня обеспеченности</w:t>
            </w:r>
          </w:p>
        </w:tc>
        <w:tc>
          <w:tcPr>
            <w:tcW w:w="2126" w:type="dxa"/>
          </w:tcPr>
          <w:p w:rsidR="009E5B66" w:rsidRPr="00D917EA" w:rsidRDefault="009E5B66"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Максимальное рассто</w:t>
            </w:r>
            <w:r w:rsidRPr="00D917EA">
              <w:rPr>
                <w:color w:val="000000" w:themeColor="text1"/>
                <w:sz w:val="20"/>
                <w:szCs w:val="20"/>
                <w:highlight w:val="green"/>
                <w:lang w:val="ru-RU"/>
              </w:rPr>
              <w:t>я</w:t>
            </w:r>
            <w:r w:rsidRPr="00D917EA">
              <w:rPr>
                <w:color w:val="000000" w:themeColor="text1"/>
                <w:sz w:val="20"/>
                <w:szCs w:val="20"/>
                <w:highlight w:val="green"/>
                <w:lang w:val="ru-RU"/>
              </w:rPr>
              <w:t>ние между остановками в застроенной части населённого пункта, м</w:t>
            </w:r>
          </w:p>
        </w:tc>
        <w:tc>
          <w:tcPr>
            <w:tcW w:w="3261" w:type="dxa"/>
            <w:gridSpan w:val="2"/>
          </w:tcPr>
          <w:p w:rsidR="009E5B66" w:rsidRPr="00D917EA" w:rsidRDefault="009E5B66"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600</w:t>
            </w:r>
          </w:p>
        </w:tc>
      </w:tr>
      <w:tr w:rsidR="009E5B66" w:rsidRPr="00D917EA" w:rsidTr="00D867B9">
        <w:tc>
          <w:tcPr>
            <w:tcW w:w="2155" w:type="dxa"/>
            <w:vMerge/>
            <w:shd w:val="clear" w:color="auto" w:fill="F2F2F2" w:themeFill="background1" w:themeFillShade="F2"/>
          </w:tcPr>
          <w:p w:rsidR="009E5B66" w:rsidRPr="00D917EA" w:rsidRDefault="009E5B66" w:rsidP="009E5B66">
            <w:pPr>
              <w:pStyle w:val="aff6"/>
              <w:ind w:firstLine="0"/>
              <w:jc w:val="left"/>
              <w:rPr>
                <w:color w:val="000000" w:themeColor="text1"/>
                <w:sz w:val="20"/>
                <w:szCs w:val="20"/>
                <w:highlight w:val="green"/>
                <w:lang w:val="ru-RU"/>
              </w:rPr>
            </w:pPr>
          </w:p>
        </w:tc>
        <w:tc>
          <w:tcPr>
            <w:tcW w:w="1843" w:type="dxa"/>
          </w:tcPr>
          <w:p w:rsidR="009E5B66" w:rsidRPr="00D917EA" w:rsidRDefault="009E5B66"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w:t>
            </w:r>
            <w:r w:rsidRPr="00D917EA">
              <w:rPr>
                <w:color w:val="000000" w:themeColor="text1"/>
                <w:sz w:val="20"/>
                <w:szCs w:val="20"/>
                <w:highlight w:val="green"/>
                <w:lang w:val="ru-RU"/>
              </w:rPr>
              <w:t>а</w:t>
            </w:r>
            <w:r w:rsidRPr="00D917EA">
              <w:rPr>
                <w:color w:val="000000" w:themeColor="text1"/>
                <w:sz w:val="20"/>
                <w:szCs w:val="20"/>
                <w:highlight w:val="green"/>
                <w:lang w:val="ru-RU"/>
              </w:rPr>
              <w:t>тель максимально допустимого уровня территориальной доступности</w:t>
            </w:r>
          </w:p>
        </w:tc>
        <w:tc>
          <w:tcPr>
            <w:tcW w:w="2126" w:type="dxa"/>
          </w:tcPr>
          <w:p w:rsidR="009E5B66" w:rsidRPr="00D917EA" w:rsidRDefault="009E5B66"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Пешеходная досту</w:t>
            </w:r>
            <w:r w:rsidRPr="00D917EA">
              <w:rPr>
                <w:color w:val="000000" w:themeColor="text1"/>
                <w:sz w:val="20"/>
                <w:szCs w:val="20"/>
                <w:highlight w:val="green"/>
                <w:lang w:val="ru-RU"/>
              </w:rPr>
              <w:t>п</w:t>
            </w:r>
            <w:r w:rsidRPr="00D917EA">
              <w:rPr>
                <w:color w:val="000000" w:themeColor="text1"/>
                <w:sz w:val="20"/>
                <w:szCs w:val="20"/>
                <w:highlight w:val="green"/>
                <w:lang w:val="ru-RU"/>
              </w:rPr>
              <w:t>ность до остановок, м</w:t>
            </w:r>
          </w:p>
        </w:tc>
        <w:tc>
          <w:tcPr>
            <w:tcW w:w="3261" w:type="dxa"/>
            <w:gridSpan w:val="2"/>
          </w:tcPr>
          <w:p w:rsidR="009E5B66" w:rsidRPr="00D917EA" w:rsidRDefault="009E5B66"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500</w:t>
            </w:r>
          </w:p>
        </w:tc>
      </w:tr>
      <w:tr w:rsidR="00682A4B" w:rsidRPr="00D917EA" w:rsidTr="00D867B9">
        <w:tc>
          <w:tcPr>
            <w:tcW w:w="2155" w:type="dxa"/>
            <w:vMerge w:val="restart"/>
            <w:shd w:val="clear" w:color="auto" w:fill="F2F2F2" w:themeFill="background1" w:themeFillShade="F2"/>
          </w:tcPr>
          <w:p w:rsidR="00682A4B" w:rsidRPr="00D917EA" w:rsidRDefault="00682A4B" w:rsidP="009E5B66">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Места для хранения легковых автомобилей постоянного населения города, расположенные вблизи от мест прож</w:t>
            </w:r>
            <w:r w:rsidRPr="00D917EA">
              <w:rPr>
                <w:color w:val="000000" w:themeColor="text1"/>
                <w:sz w:val="20"/>
                <w:szCs w:val="20"/>
                <w:highlight w:val="green"/>
                <w:lang w:val="ru-RU"/>
              </w:rPr>
              <w:t>и</w:t>
            </w:r>
            <w:r w:rsidRPr="00D917EA">
              <w:rPr>
                <w:color w:val="000000" w:themeColor="text1"/>
                <w:sz w:val="20"/>
                <w:szCs w:val="20"/>
                <w:highlight w:val="green"/>
                <w:lang w:val="ru-RU"/>
              </w:rPr>
              <w:t>вания</w:t>
            </w:r>
          </w:p>
        </w:tc>
        <w:tc>
          <w:tcPr>
            <w:tcW w:w="1843" w:type="dxa"/>
            <w:vMerge w:val="restart"/>
          </w:tcPr>
          <w:p w:rsidR="00682A4B" w:rsidRPr="00D917EA" w:rsidRDefault="00682A4B"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w:t>
            </w:r>
            <w:r w:rsidRPr="00D917EA">
              <w:rPr>
                <w:color w:val="000000" w:themeColor="text1"/>
                <w:sz w:val="20"/>
                <w:szCs w:val="20"/>
                <w:highlight w:val="green"/>
                <w:lang w:val="ru-RU"/>
              </w:rPr>
              <w:t>а</w:t>
            </w:r>
            <w:r w:rsidRPr="00D917EA">
              <w:rPr>
                <w:color w:val="000000" w:themeColor="text1"/>
                <w:sz w:val="20"/>
                <w:szCs w:val="20"/>
                <w:highlight w:val="green"/>
                <w:lang w:val="ru-RU"/>
              </w:rPr>
              <w:t>тель минимально допустимого уровня обеспеченности</w:t>
            </w:r>
          </w:p>
        </w:tc>
        <w:tc>
          <w:tcPr>
            <w:tcW w:w="2126" w:type="dxa"/>
            <w:vMerge w:val="restart"/>
          </w:tcPr>
          <w:p w:rsidR="00682A4B" w:rsidRPr="00D917EA" w:rsidRDefault="00682A4B"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Количество машино-мест на 1 квартиру</w:t>
            </w:r>
          </w:p>
        </w:tc>
        <w:tc>
          <w:tcPr>
            <w:tcW w:w="2268" w:type="dxa"/>
          </w:tcPr>
          <w:p w:rsidR="00682A4B" w:rsidRPr="00D917EA" w:rsidRDefault="00682A4B"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для жилого дома бизнес-класса</w:t>
            </w:r>
          </w:p>
        </w:tc>
        <w:tc>
          <w:tcPr>
            <w:tcW w:w="993" w:type="dxa"/>
          </w:tcPr>
          <w:p w:rsidR="00682A4B" w:rsidRPr="00D917EA" w:rsidRDefault="00682A4B"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2,0</w:t>
            </w:r>
          </w:p>
        </w:tc>
      </w:tr>
      <w:tr w:rsidR="00682A4B" w:rsidRPr="00D917EA" w:rsidTr="00D867B9">
        <w:tc>
          <w:tcPr>
            <w:tcW w:w="2155" w:type="dxa"/>
            <w:vMerge/>
            <w:shd w:val="clear" w:color="auto" w:fill="F2F2F2" w:themeFill="background1" w:themeFillShade="F2"/>
          </w:tcPr>
          <w:p w:rsidR="00682A4B" w:rsidRPr="00D917EA" w:rsidRDefault="00682A4B" w:rsidP="009838EB">
            <w:pPr>
              <w:pStyle w:val="aff6"/>
              <w:ind w:firstLine="0"/>
              <w:jc w:val="left"/>
              <w:rPr>
                <w:color w:val="000000" w:themeColor="text1"/>
                <w:sz w:val="20"/>
                <w:szCs w:val="20"/>
                <w:highlight w:val="green"/>
                <w:lang w:val="ru-RU"/>
              </w:rPr>
            </w:pPr>
          </w:p>
        </w:tc>
        <w:tc>
          <w:tcPr>
            <w:tcW w:w="1843" w:type="dxa"/>
            <w:vMerge/>
          </w:tcPr>
          <w:p w:rsidR="00682A4B" w:rsidRPr="00D917EA" w:rsidRDefault="00682A4B" w:rsidP="009838EB">
            <w:pPr>
              <w:pStyle w:val="aff6"/>
              <w:ind w:firstLine="0"/>
              <w:jc w:val="left"/>
              <w:rPr>
                <w:color w:val="000000" w:themeColor="text1"/>
                <w:sz w:val="20"/>
                <w:szCs w:val="20"/>
                <w:highlight w:val="green"/>
                <w:lang w:val="ru-RU"/>
              </w:rPr>
            </w:pPr>
          </w:p>
        </w:tc>
        <w:tc>
          <w:tcPr>
            <w:tcW w:w="2126" w:type="dxa"/>
            <w:vMerge/>
          </w:tcPr>
          <w:p w:rsidR="00682A4B" w:rsidRPr="00D917EA" w:rsidRDefault="00682A4B" w:rsidP="009838EB">
            <w:pPr>
              <w:pStyle w:val="aff6"/>
              <w:ind w:firstLine="0"/>
              <w:jc w:val="left"/>
              <w:rPr>
                <w:color w:val="000000" w:themeColor="text1"/>
                <w:sz w:val="20"/>
                <w:szCs w:val="20"/>
                <w:highlight w:val="green"/>
                <w:lang w:val="ru-RU"/>
              </w:rPr>
            </w:pPr>
          </w:p>
        </w:tc>
        <w:tc>
          <w:tcPr>
            <w:tcW w:w="2268" w:type="dxa"/>
          </w:tcPr>
          <w:p w:rsidR="00682A4B" w:rsidRPr="00D917EA" w:rsidRDefault="00682A4B"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для жилого дома эконом-класса</w:t>
            </w:r>
          </w:p>
        </w:tc>
        <w:tc>
          <w:tcPr>
            <w:tcW w:w="993" w:type="dxa"/>
          </w:tcPr>
          <w:p w:rsidR="00682A4B" w:rsidRPr="00D917EA" w:rsidRDefault="00682A4B"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1,2</w:t>
            </w:r>
          </w:p>
        </w:tc>
      </w:tr>
      <w:tr w:rsidR="00682A4B" w:rsidRPr="00D917EA" w:rsidTr="00D867B9">
        <w:tc>
          <w:tcPr>
            <w:tcW w:w="2155" w:type="dxa"/>
            <w:vMerge/>
            <w:shd w:val="clear" w:color="auto" w:fill="F2F2F2" w:themeFill="background1" w:themeFillShade="F2"/>
          </w:tcPr>
          <w:p w:rsidR="00682A4B" w:rsidRPr="00D917EA" w:rsidRDefault="00682A4B" w:rsidP="009838EB">
            <w:pPr>
              <w:pStyle w:val="aff6"/>
              <w:ind w:firstLine="0"/>
              <w:jc w:val="left"/>
              <w:rPr>
                <w:color w:val="000000" w:themeColor="text1"/>
                <w:sz w:val="20"/>
                <w:szCs w:val="20"/>
                <w:highlight w:val="green"/>
                <w:lang w:val="ru-RU"/>
              </w:rPr>
            </w:pPr>
          </w:p>
        </w:tc>
        <w:tc>
          <w:tcPr>
            <w:tcW w:w="1843" w:type="dxa"/>
            <w:vMerge/>
          </w:tcPr>
          <w:p w:rsidR="00682A4B" w:rsidRPr="00D917EA" w:rsidRDefault="00682A4B" w:rsidP="009838EB">
            <w:pPr>
              <w:pStyle w:val="aff6"/>
              <w:ind w:firstLine="0"/>
              <w:jc w:val="left"/>
              <w:rPr>
                <w:color w:val="000000" w:themeColor="text1"/>
                <w:sz w:val="20"/>
                <w:szCs w:val="20"/>
                <w:highlight w:val="green"/>
                <w:lang w:val="ru-RU"/>
              </w:rPr>
            </w:pPr>
          </w:p>
        </w:tc>
        <w:tc>
          <w:tcPr>
            <w:tcW w:w="2126" w:type="dxa"/>
          </w:tcPr>
          <w:p w:rsidR="00682A4B" w:rsidRPr="00D917EA" w:rsidRDefault="00682A4B"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м</w:t>
            </w:r>
          </w:p>
        </w:tc>
        <w:tc>
          <w:tcPr>
            <w:tcW w:w="3261" w:type="dxa"/>
            <w:gridSpan w:val="2"/>
          </w:tcPr>
          <w:p w:rsidR="00682A4B" w:rsidRPr="00D917EA" w:rsidRDefault="00682A4B" w:rsidP="009838EB">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800</w:t>
            </w:r>
          </w:p>
        </w:tc>
      </w:tr>
    </w:tbl>
    <w:p w:rsidR="00034F83" w:rsidRPr="00D917EA" w:rsidRDefault="00034F83" w:rsidP="00034F83">
      <w:pPr>
        <w:pStyle w:val="3"/>
        <w:numPr>
          <w:ilvl w:val="2"/>
          <w:numId w:val="13"/>
        </w:numPr>
        <w:ind w:left="0" w:hanging="11"/>
        <w:rPr>
          <w:color w:val="000000" w:themeColor="text1"/>
          <w:highlight w:val="green"/>
        </w:rPr>
      </w:pPr>
      <w:bookmarkStart w:id="175" w:name="_Toc501726577"/>
      <w:r w:rsidRPr="00D917EA">
        <w:rPr>
          <w:color w:val="000000" w:themeColor="text1"/>
          <w:highlight w:val="green"/>
        </w:rPr>
        <w:lastRenderedPageBreak/>
        <w:t>Объекты социальной инфраструктуры на территориях, подлежащих комплексному и устойчивому развитию</w:t>
      </w:r>
      <w:bookmarkEnd w:id="175"/>
    </w:p>
    <w:p w:rsidR="00034F83" w:rsidRPr="00D917EA" w:rsidRDefault="00034F83" w:rsidP="00034F83">
      <w:pPr>
        <w:keepNext/>
        <w:jc w:val="right"/>
        <w:rPr>
          <w:b/>
          <w:i/>
          <w:color w:val="000000" w:themeColor="text1"/>
          <w:highlight w:val="green"/>
        </w:rPr>
      </w:pPr>
      <w:r w:rsidRPr="00D917EA">
        <w:rPr>
          <w:b/>
          <w:i/>
          <w:color w:val="000000" w:themeColor="text1"/>
          <w:highlight w:val="green"/>
        </w:rPr>
        <w:t>Таблица 1.</w:t>
      </w:r>
      <w:r w:rsidR="00D867B9" w:rsidRPr="00D917EA">
        <w:rPr>
          <w:b/>
          <w:i/>
          <w:color w:val="000000" w:themeColor="text1"/>
          <w:highlight w:val="green"/>
        </w:rPr>
        <w:t>15</w:t>
      </w:r>
    </w:p>
    <w:p w:rsidR="00034F83" w:rsidRPr="00D917EA" w:rsidRDefault="00034F83" w:rsidP="00034F83">
      <w:pPr>
        <w:keepNext/>
        <w:spacing w:after="120"/>
        <w:ind w:firstLine="0"/>
        <w:jc w:val="center"/>
        <w:rPr>
          <w:b/>
          <w:i/>
          <w:color w:val="000000" w:themeColor="text1"/>
          <w:highlight w:val="green"/>
        </w:rPr>
      </w:pPr>
      <w:r w:rsidRPr="00D917EA">
        <w:rPr>
          <w:b/>
          <w:i/>
          <w:color w:val="000000" w:themeColor="text1"/>
          <w:highlight w:val="green"/>
        </w:rPr>
        <w:t xml:space="preserve">Расчетные показатели, устанавливаемые для объектов </w:t>
      </w:r>
      <w:r w:rsidR="00D867B9" w:rsidRPr="00D917EA">
        <w:rPr>
          <w:b/>
          <w:i/>
          <w:color w:val="000000" w:themeColor="text1"/>
          <w:highlight w:val="green"/>
        </w:rPr>
        <w:t>социальной</w:t>
      </w:r>
      <w:r w:rsidRPr="00D917EA">
        <w:rPr>
          <w:b/>
          <w:i/>
          <w:color w:val="000000" w:themeColor="text1"/>
          <w:highlight w:val="green"/>
        </w:rPr>
        <w:t xml:space="preserve"> инфраструктуры на территориях, подлежащих комплексному и устойчивому развитию</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409"/>
        <w:gridCol w:w="3261"/>
        <w:gridCol w:w="2127"/>
      </w:tblGrid>
      <w:tr w:rsidR="00034F83" w:rsidRPr="00D917EA" w:rsidTr="009838EB">
        <w:trPr>
          <w:cantSplit/>
          <w:tblHeader/>
        </w:trPr>
        <w:tc>
          <w:tcPr>
            <w:tcW w:w="1588" w:type="dxa"/>
            <w:shd w:val="clear" w:color="auto" w:fill="D9D9D9" w:themeFill="background1" w:themeFillShade="D9"/>
          </w:tcPr>
          <w:p w:rsidR="00034F83" w:rsidRPr="00D917EA" w:rsidRDefault="00034F83" w:rsidP="009838E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вида объекта</w:t>
            </w:r>
          </w:p>
        </w:tc>
        <w:tc>
          <w:tcPr>
            <w:tcW w:w="2409" w:type="dxa"/>
            <w:shd w:val="clear" w:color="auto" w:fill="D9D9D9" w:themeFill="background1" w:themeFillShade="D9"/>
          </w:tcPr>
          <w:p w:rsidR="00034F83" w:rsidRPr="00D917EA" w:rsidRDefault="00034F83" w:rsidP="009838E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показ</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теля</w:t>
            </w:r>
          </w:p>
        </w:tc>
        <w:tc>
          <w:tcPr>
            <w:tcW w:w="3261" w:type="dxa"/>
            <w:shd w:val="clear" w:color="auto" w:fill="D9D9D9" w:themeFill="background1" w:themeFillShade="D9"/>
          </w:tcPr>
          <w:p w:rsidR="00034F83" w:rsidRPr="00D917EA" w:rsidRDefault="00034F83" w:rsidP="009838E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расчетного показ</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теля, единица измерения</w:t>
            </w:r>
          </w:p>
        </w:tc>
        <w:tc>
          <w:tcPr>
            <w:tcW w:w="2127" w:type="dxa"/>
            <w:shd w:val="clear" w:color="auto" w:fill="D9D9D9" w:themeFill="background1" w:themeFillShade="D9"/>
          </w:tcPr>
          <w:p w:rsidR="00034F83" w:rsidRPr="00D917EA" w:rsidRDefault="00034F83" w:rsidP="009838EB">
            <w:pPr>
              <w:pStyle w:val="aff6"/>
              <w:keepNext/>
              <w:widowControl w:val="0"/>
              <w:ind w:firstLine="0"/>
              <w:jc w:val="center"/>
              <w:rPr>
                <w:color w:val="000000" w:themeColor="text1"/>
                <w:sz w:val="20"/>
                <w:szCs w:val="20"/>
                <w:highlight w:val="green"/>
                <w:lang w:val="ru-RU"/>
              </w:rPr>
            </w:pPr>
            <w:r w:rsidRPr="00D917EA">
              <w:rPr>
                <w:b/>
                <w:i/>
                <w:color w:val="000000" w:themeColor="text1"/>
                <w:sz w:val="20"/>
                <w:szCs w:val="20"/>
                <w:highlight w:val="green"/>
                <w:lang w:val="ru-RU"/>
              </w:rPr>
              <w:t>Значение расчетного показателя</w:t>
            </w:r>
          </w:p>
        </w:tc>
      </w:tr>
      <w:tr w:rsidR="00034F83" w:rsidRPr="00D917EA" w:rsidTr="009838EB">
        <w:trPr>
          <w:cantSplit/>
          <w:trHeight w:val="30"/>
        </w:trPr>
        <w:tc>
          <w:tcPr>
            <w:tcW w:w="1588" w:type="dxa"/>
            <w:vMerge w:val="restart"/>
            <w:shd w:val="clear" w:color="auto" w:fill="F2F2F2" w:themeFill="background1" w:themeFillShade="F2"/>
          </w:tcPr>
          <w:p w:rsidR="00034F83" w:rsidRPr="00D917EA" w:rsidRDefault="00034F83"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Дневнаяобщео</w:t>
            </w:r>
            <w:r w:rsidRPr="00D917EA">
              <w:rPr>
                <w:color w:val="000000" w:themeColor="text1"/>
                <w:sz w:val="20"/>
                <w:szCs w:val="20"/>
                <w:highlight w:val="green"/>
                <w:lang w:val="ru-RU"/>
              </w:rPr>
              <w:t>б</w:t>
            </w:r>
            <w:r w:rsidRPr="00D917EA">
              <w:rPr>
                <w:color w:val="000000" w:themeColor="text1"/>
                <w:sz w:val="20"/>
                <w:szCs w:val="20"/>
                <w:highlight w:val="green"/>
                <w:lang w:val="ru-RU"/>
              </w:rPr>
              <w:t>разовательна</w:t>
            </w:r>
            <w:r w:rsidRPr="00D917EA">
              <w:rPr>
                <w:color w:val="000000" w:themeColor="text1"/>
                <w:sz w:val="20"/>
                <w:szCs w:val="20"/>
                <w:highlight w:val="green"/>
                <w:lang w:val="ru-RU"/>
              </w:rPr>
              <w:t>я</w:t>
            </w:r>
            <w:r w:rsidRPr="00D917EA">
              <w:rPr>
                <w:color w:val="000000" w:themeColor="text1"/>
                <w:sz w:val="20"/>
                <w:szCs w:val="20"/>
                <w:highlight w:val="green"/>
                <w:lang w:val="ru-RU"/>
              </w:rPr>
              <w:t>школа</w:t>
            </w:r>
          </w:p>
        </w:tc>
        <w:tc>
          <w:tcPr>
            <w:tcW w:w="2409" w:type="dxa"/>
          </w:tcPr>
          <w:p w:rsidR="00034F83" w:rsidRPr="00D917EA" w:rsidRDefault="00034F83"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3261" w:type="dxa"/>
          </w:tcPr>
          <w:p w:rsidR="00034F83" w:rsidRPr="00D917EA" w:rsidRDefault="00034F83" w:rsidP="00691568">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Число мест в расчёте на 100 детей в возрасте от 7 до 18 лет</w:t>
            </w:r>
          </w:p>
        </w:tc>
        <w:tc>
          <w:tcPr>
            <w:tcW w:w="2127" w:type="dxa"/>
          </w:tcPr>
          <w:p w:rsidR="00034F83" w:rsidRPr="00D917EA" w:rsidRDefault="00034F83" w:rsidP="00691568">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95</w:t>
            </w:r>
          </w:p>
        </w:tc>
      </w:tr>
      <w:tr w:rsidR="00034F83" w:rsidRPr="00D917EA" w:rsidTr="009838EB">
        <w:trPr>
          <w:cantSplit/>
          <w:trHeight w:val="30"/>
        </w:trPr>
        <w:tc>
          <w:tcPr>
            <w:tcW w:w="1588" w:type="dxa"/>
            <w:vMerge/>
            <w:shd w:val="clear" w:color="auto" w:fill="F2F2F2" w:themeFill="background1" w:themeFillShade="F2"/>
          </w:tcPr>
          <w:p w:rsidR="00034F83" w:rsidRPr="00D917EA" w:rsidRDefault="00034F83" w:rsidP="009838EB">
            <w:pPr>
              <w:pStyle w:val="aff6"/>
              <w:ind w:firstLine="0"/>
              <w:jc w:val="left"/>
              <w:rPr>
                <w:color w:val="000000" w:themeColor="text1"/>
                <w:sz w:val="20"/>
                <w:szCs w:val="20"/>
                <w:highlight w:val="green"/>
                <w:lang w:val="ru-RU"/>
              </w:rPr>
            </w:pPr>
          </w:p>
        </w:tc>
        <w:tc>
          <w:tcPr>
            <w:tcW w:w="2409" w:type="dxa"/>
          </w:tcPr>
          <w:p w:rsidR="00034F83" w:rsidRPr="00D917EA" w:rsidRDefault="00034F83"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3261" w:type="dxa"/>
          </w:tcPr>
          <w:p w:rsidR="00034F83" w:rsidRPr="00D917EA" w:rsidRDefault="00034F83"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м</w:t>
            </w:r>
          </w:p>
        </w:tc>
        <w:tc>
          <w:tcPr>
            <w:tcW w:w="2127" w:type="dxa"/>
          </w:tcPr>
          <w:p w:rsidR="00034F83" w:rsidRPr="00D917EA" w:rsidRDefault="00034F83" w:rsidP="009838EB">
            <w:pPr>
              <w:pStyle w:val="Default"/>
              <w:jc w:val="center"/>
              <w:rPr>
                <w:color w:val="000000" w:themeColor="text1"/>
                <w:sz w:val="20"/>
                <w:szCs w:val="20"/>
                <w:highlight w:val="green"/>
              </w:rPr>
            </w:pPr>
            <w:r w:rsidRPr="00D917EA">
              <w:rPr>
                <w:color w:val="000000" w:themeColor="text1"/>
                <w:sz w:val="20"/>
                <w:szCs w:val="20"/>
                <w:highlight w:val="green"/>
              </w:rPr>
              <w:t>500</w:t>
            </w:r>
          </w:p>
        </w:tc>
      </w:tr>
    </w:tbl>
    <w:p w:rsidR="00682A4B" w:rsidRPr="00D917EA" w:rsidRDefault="00682A4B" w:rsidP="00682A4B">
      <w:pPr>
        <w:keepNext/>
        <w:spacing w:after="120"/>
        <w:ind w:firstLine="0"/>
        <w:jc w:val="center"/>
        <w:rPr>
          <w:b/>
          <w:i/>
          <w:color w:val="000000" w:themeColor="text1"/>
        </w:rPr>
      </w:pPr>
    </w:p>
    <w:p w:rsidR="00071810" w:rsidRPr="00D917EA" w:rsidRDefault="00071810">
      <w:pPr>
        <w:spacing w:after="200" w:line="276" w:lineRule="auto"/>
        <w:ind w:firstLine="0"/>
        <w:jc w:val="left"/>
        <w:rPr>
          <w:rFonts w:eastAsiaTheme="majorEastAsia" w:cstheme="majorBidi"/>
          <w:b/>
          <w:bCs/>
          <w:caps/>
          <w:color w:val="000000" w:themeColor="text1"/>
          <w:sz w:val="28"/>
          <w:szCs w:val="28"/>
        </w:rPr>
      </w:pPr>
      <w:r w:rsidRPr="00D917EA">
        <w:rPr>
          <w:color w:val="000000" w:themeColor="text1"/>
        </w:rPr>
        <w:br w:type="page"/>
      </w:r>
    </w:p>
    <w:p w:rsidR="002F577C" w:rsidRPr="00D917EA" w:rsidRDefault="00265193" w:rsidP="00265193">
      <w:pPr>
        <w:pStyle w:val="11"/>
        <w:numPr>
          <w:ilvl w:val="0"/>
          <w:numId w:val="13"/>
        </w:numPr>
        <w:ind w:left="0" w:firstLine="0"/>
        <w:rPr>
          <w:rFonts w:eastAsia="Calibri"/>
          <w:color w:val="000000" w:themeColor="text1"/>
        </w:rPr>
      </w:pPr>
      <w:bookmarkStart w:id="176" w:name="_Toc501726578"/>
      <w:r w:rsidRPr="00D917EA">
        <w:rPr>
          <w:color w:val="000000" w:themeColor="text1"/>
        </w:rPr>
        <w:lastRenderedPageBreak/>
        <w:t>Материалы по обоснованию расчетных показателей</w:t>
      </w:r>
      <w:r w:rsidR="00C7075A" w:rsidRPr="00D917EA">
        <w:rPr>
          <w:color w:val="000000" w:themeColor="text1"/>
        </w:rPr>
        <w:t>, содержащихся в основной части местных нормативов градостроительного проектирования муниципального образования</w:t>
      </w:r>
      <w:bookmarkEnd w:id="176"/>
    </w:p>
    <w:p w:rsidR="00C7075A" w:rsidRPr="00D917EA" w:rsidRDefault="00C7075A" w:rsidP="0014094A">
      <w:pPr>
        <w:pStyle w:val="20"/>
        <w:numPr>
          <w:ilvl w:val="1"/>
          <w:numId w:val="13"/>
        </w:numPr>
        <w:ind w:left="0" w:firstLine="0"/>
        <w:rPr>
          <w:color w:val="000000" w:themeColor="text1"/>
        </w:rPr>
      </w:pPr>
      <w:bookmarkStart w:id="177" w:name="_Toc467625431"/>
      <w:bookmarkStart w:id="178" w:name="_Toc501726579"/>
      <w:r w:rsidRPr="00D917EA">
        <w:rPr>
          <w:color w:val="000000" w:themeColor="text1"/>
        </w:rPr>
        <w:t xml:space="preserve">Результаты анализа административно-территориального устройства, природно-климатических и социально-экономических условий развития </w:t>
      </w:r>
      <w:r w:rsidR="00B06BE0" w:rsidRPr="00D917EA">
        <w:rPr>
          <w:color w:val="000000" w:themeColor="text1"/>
        </w:rPr>
        <w:t>Родниковского городского поселения</w:t>
      </w:r>
      <w:r w:rsidRPr="00D917EA">
        <w:rPr>
          <w:color w:val="000000" w:themeColor="text1"/>
        </w:rPr>
        <w:t>, влияющих на установление расчетных показателей</w:t>
      </w:r>
      <w:bookmarkEnd w:id="177"/>
      <w:bookmarkEnd w:id="178"/>
    </w:p>
    <w:p w:rsidR="00C7075A" w:rsidRPr="00D917EA" w:rsidRDefault="00C7075A" w:rsidP="0014094A">
      <w:pPr>
        <w:pStyle w:val="3"/>
        <w:numPr>
          <w:ilvl w:val="2"/>
          <w:numId w:val="13"/>
        </w:numPr>
        <w:ind w:left="0" w:hanging="11"/>
        <w:rPr>
          <w:color w:val="000000" w:themeColor="text1"/>
        </w:rPr>
      </w:pPr>
      <w:bookmarkStart w:id="179" w:name="_Toc467625432"/>
      <w:bookmarkStart w:id="180" w:name="_Toc501726580"/>
      <w:r w:rsidRPr="00D917EA">
        <w:rPr>
          <w:color w:val="000000" w:themeColor="text1"/>
        </w:rPr>
        <w:t>Анализ административно-территориального устройства</w:t>
      </w:r>
      <w:bookmarkEnd w:id="179"/>
      <w:r w:rsidR="00B06BE0" w:rsidRPr="00D917EA">
        <w:rPr>
          <w:color w:val="000000" w:themeColor="text1"/>
        </w:rPr>
        <w:t>Родниковского городского поселения</w:t>
      </w:r>
      <w:bookmarkEnd w:id="180"/>
    </w:p>
    <w:p w:rsidR="00A21D3E" w:rsidRPr="00D917EA" w:rsidRDefault="00A21D3E" w:rsidP="003C6D74">
      <w:pPr>
        <w:rPr>
          <w:color w:val="000000" w:themeColor="text1"/>
          <w:szCs w:val="24"/>
        </w:rPr>
      </w:pPr>
      <w:r w:rsidRPr="00D917EA">
        <w:rPr>
          <w:color w:val="000000" w:themeColor="text1"/>
          <w:szCs w:val="24"/>
        </w:rPr>
        <w:t>Муниципальное образование</w:t>
      </w:r>
      <w:r w:rsidR="004B4F6F" w:rsidRPr="00D917EA">
        <w:rPr>
          <w:color w:val="000000" w:themeColor="text1"/>
          <w:szCs w:val="24"/>
        </w:rPr>
        <w:t>«Родниковское городское поселение Родниковского муниципального района Ивановской области»</w:t>
      </w:r>
      <w:r w:rsidRPr="00D917EA">
        <w:rPr>
          <w:color w:val="000000" w:themeColor="text1"/>
        </w:rPr>
        <w:t xml:space="preserve">– городское поселение в </w:t>
      </w:r>
      <w:r w:rsidR="004B4F6F" w:rsidRPr="00D917EA">
        <w:rPr>
          <w:color w:val="000000" w:themeColor="text1"/>
        </w:rPr>
        <w:t>Родниковском</w:t>
      </w:r>
      <w:r w:rsidRPr="00D917EA">
        <w:rPr>
          <w:color w:val="000000" w:themeColor="text1"/>
        </w:rPr>
        <w:t xml:space="preserve"> ра</w:t>
      </w:r>
      <w:r w:rsidRPr="00D917EA">
        <w:rPr>
          <w:color w:val="000000" w:themeColor="text1"/>
        </w:rPr>
        <w:t>й</w:t>
      </w:r>
      <w:r w:rsidRPr="00D917EA">
        <w:rPr>
          <w:color w:val="000000" w:themeColor="text1"/>
        </w:rPr>
        <w:t xml:space="preserve">оне </w:t>
      </w:r>
      <w:r w:rsidR="009A2796" w:rsidRPr="00D917EA">
        <w:rPr>
          <w:color w:val="000000" w:themeColor="text1"/>
        </w:rPr>
        <w:t>Ивановск</w:t>
      </w:r>
      <w:r w:rsidRPr="00D917EA">
        <w:rPr>
          <w:color w:val="000000" w:themeColor="text1"/>
        </w:rPr>
        <w:t xml:space="preserve">ой области, районный центр </w:t>
      </w:r>
      <w:r w:rsidR="004B4F6F" w:rsidRPr="00D917EA">
        <w:rPr>
          <w:color w:val="000000" w:themeColor="text1"/>
        </w:rPr>
        <w:t>Родниковского</w:t>
      </w:r>
      <w:r w:rsidRPr="00D917EA">
        <w:rPr>
          <w:color w:val="000000" w:themeColor="text1"/>
        </w:rPr>
        <w:t xml:space="preserve"> района.</w:t>
      </w:r>
    </w:p>
    <w:p w:rsidR="002300AB" w:rsidRPr="00D917EA" w:rsidRDefault="002300AB" w:rsidP="002300AB">
      <w:pPr>
        <w:rPr>
          <w:color w:val="000000" w:themeColor="text1"/>
          <w:szCs w:val="24"/>
        </w:rPr>
      </w:pPr>
      <w:bookmarkStart w:id="181" w:name="OLE_LINK122"/>
      <w:bookmarkStart w:id="182" w:name="OLE_LINK123"/>
      <w:bookmarkStart w:id="183" w:name="OLE_LINK124"/>
      <w:bookmarkStart w:id="184" w:name="OLE_LINK125"/>
      <w:bookmarkStart w:id="185" w:name="OLE_LINK126"/>
      <w:r w:rsidRPr="00D917EA">
        <w:rPr>
          <w:color w:val="000000" w:themeColor="text1"/>
          <w:szCs w:val="24"/>
        </w:rPr>
        <w:t>Муниципальное образование «Родниковское городское поселение Родниковского муниципального района Ивановской области» (Родниковское городское поселение) ра</w:t>
      </w:r>
      <w:r w:rsidRPr="00D917EA">
        <w:rPr>
          <w:color w:val="000000" w:themeColor="text1"/>
          <w:szCs w:val="24"/>
        </w:rPr>
        <w:t>с</w:t>
      </w:r>
      <w:r w:rsidRPr="00D917EA">
        <w:rPr>
          <w:color w:val="000000" w:themeColor="text1"/>
          <w:szCs w:val="24"/>
        </w:rPr>
        <w:t>положено в центральной части Ивановской области, на реке Юкша в 44 км северо-восточнее г. Иваново. Граничит на западе с Ивановским и Фурмановским районами, на юге с Палехским и Шуйским, на востоке с Лухским, а на севере с Вичугским и Привол</w:t>
      </w:r>
      <w:r w:rsidRPr="00D917EA">
        <w:rPr>
          <w:color w:val="000000" w:themeColor="text1"/>
          <w:szCs w:val="24"/>
        </w:rPr>
        <w:t>ж</w:t>
      </w:r>
      <w:r w:rsidRPr="00D917EA">
        <w:rPr>
          <w:color w:val="000000" w:themeColor="text1"/>
          <w:szCs w:val="24"/>
        </w:rPr>
        <w:t>ским муниципальными районами области. Расстояние до г. Москвы – 370 км, до г. Иван</w:t>
      </w:r>
      <w:r w:rsidRPr="00D917EA">
        <w:rPr>
          <w:color w:val="000000" w:themeColor="text1"/>
          <w:szCs w:val="24"/>
        </w:rPr>
        <w:t>о</w:t>
      </w:r>
      <w:r w:rsidRPr="00D917EA">
        <w:rPr>
          <w:color w:val="000000" w:themeColor="text1"/>
          <w:szCs w:val="24"/>
        </w:rPr>
        <w:t>во – 44 км.</w:t>
      </w:r>
    </w:p>
    <w:p w:rsidR="004B4F6F" w:rsidRPr="00D917EA" w:rsidRDefault="004B4F6F" w:rsidP="00A21D3E">
      <w:pPr>
        <w:rPr>
          <w:color w:val="000000" w:themeColor="text1"/>
          <w:szCs w:val="24"/>
        </w:rPr>
      </w:pPr>
      <w:r w:rsidRPr="00D917EA">
        <w:rPr>
          <w:color w:val="000000" w:themeColor="text1"/>
          <w:szCs w:val="24"/>
        </w:rPr>
        <w:t>Родниковское городское поселение образовано 25 февраля 2005 года в соответс</w:t>
      </w:r>
      <w:r w:rsidRPr="00D917EA">
        <w:rPr>
          <w:color w:val="000000" w:themeColor="text1"/>
          <w:szCs w:val="24"/>
        </w:rPr>
        <w:t>т</w:t>
      </w:r>
      <w:r w:rsidRPr="00D917EA">
        <w:rPr>
          <w:color w:val="000000" w:themeColor="text1"/>
          <w:szCs w:val="24"/>
        </w:rPr>
        <w:t xml:space="preserve">вии с Законом Ивановской областиот 25.02.2005 </w:t>
      </w:r>
      <w:r w:rsidR="00361CCD" w:rsidRPr="00D917EA">
        <w:rPr>
          <w:color w:val="000000" w:themeColor="text1"/>
          <w:szCs w:val="24"/>
        </w:rPr>
        <w:t>№ </w:t>
      </w:r>
      <w:r w:rsidRPr="00D917EA">
        <w:rPr>
          <w:color w:val="000000" w:themeColor="text1"/>
          <w:szCs w:val="24"/>
        </w:rPr>
        <w:t>50-ОЗ «О городском и сельских пос</w:t>
      </w:r>
      <w:r w:rsidRPr="00D917EA">
        <w:rPr>
          <w:color w:val="000000" w:themeColor="text1"/>
          <w:szCs w:val="24"/>
        </w:rPr>
        <w:t>е</w:t>
      </w:r>
      <w:r w:rsidRPr="00D917EA">
        <w:rPr>
          <w:color w:val="000000" w:themeColor="text1"/>
          <w:szCs w:val="24"/>
        </w:rPr>
        <w:t>лениях в Родниковском муниципальном районе» (ред. от 10.12.2009).</w:t>
      </w:r>
    </w:p>
    <w:bookmarkEnd w:id="181"/>
    <w:bookmarkEnd w:id="182"/>
    <w:bookmarkEnd w:id="183"/>
    <w:bookmarkEnd w:id="184"/>
    <w:bookmarkEnd w:id="185"/>
    <w:p w:rsidR="004B4F6F" w:rsidRPr="00D917EA" w:rsidRDefault="004B4F6F" w:rsidP="004B4F6F">
      <w:pPr>
        <w:rPr>
          <w:color w:val="000000" w:themeColor="text1"/>
        </w:rPr>
      </w:pPr>
      <w:r w:rsidRPr="00D917EA">
        <w:rPr>
          <w:color w:val="000000" w:themeColor="text1"/>
        </w:rPr>
        <w:t>Административным центром поселения является город Родники.</w:t>
      </w:r>
    </w:p>
    <w:p w:rsidR="004B4F6F" w:rsidRPr="00D917EA" w:rsidRDefault="004B4F6F" w:rsidP="004B4F6F">
      <w:pPr>
        <w:rPr>
          <w:color w:val="000000" w:themeColor="text1"/>
          <w:szCs w:val="24"/>
        </w:rPr>
      </w:pPr>
      <w:bookmarkStart w:id="186" w:name="OLE_LINK174"/>
      <w:bookmarkStart w:id="187" w:name="OLE_LINK175"/>
      <w:r w:rsidRPr="00D917EA">
        <w:rPr>
          <w:color w:val="000000" w:themeColor="text1"/>
        </w:rPr>
        <w:t xml:space="preserve">Характеристика </w:t>
      </w:r>
      <w:r w:rsidRPr="00D917EA">
        <w:rPr>
          <w:color w:val="000000" w:themeColor="text1"/>
          <w:szCs w:val="24"/>
        </w:rPr>
        <w:t>муниципального образования «Родниковское городское поселение Родниковского муниципального района Ивановской области» представлена в таблице 2.1.</w:t>
      </w:r>
    </w:p>
    <w:p w:rsidR="004B4F6F" w:rsidRPr="00D917EA" w:rsidRDefault="004B4F6F" w:rsidP="0055338F">
      <w:pPr>
        <w:spacing w:before="120"/>
        <w:jc w:val="right"/>
        <w:rPr>
          <w:b/>
          <w:i/>
          <w:color w:val="000000" w:themeColor="text1"/>
        </w:rPr>
      </w:pPr>
      <w:r w:rsidRPr="00D917EA">
        <w:rPr>
          <w:b/>
          <w:i/>
          <w:color w:val="000000" w:themeColor="text1"/>
        </w:rPr>
        <w:t>Таблица 2.1</w:t>
      </w:r>
    </w:p>
    <w:p w:rsidR="004B4F6F" w:rsidRPr="00D917EA" w:rsidRDefault="004B4F6F" w:rsidP="004B4F6F">
      <w:pPr>
        <w:spacing w:after="120"/>
        <w:ind w:firstLine="0"/>
        <w:jc w:val="center"/>
        <w:rPr>
          <w:b/>
          <w:i/>
          <w:color w:val="000000" w:themeColor="text1"/>
          <w:lang w:eastAsia="ar-SA" w:bidi="en-US"/>
        </w:rPr>
      </w:pPr>
      <w:r w:rsidRPr="00D917EA">
        <w:rPr>
          <w:b/>
          <w:i/>
          <w:color w:val="000000" w:themeColor="text1"/>
          <w:lang w:eastAsia="ar-SA" w:bidi="en-US"/>
        </w:rPr>
        <w:t>Характеристика муниципального образования «Родниковское городское поселение Родниковского муниципального района Ивановской области»(по данным статистики на 01.01.2017)</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580"/>
        <w:gridCol w:w="1134"/>
        <w:gridCol w:w="1559"/>
        <w:gridCol w:w="1134"/>
        <w:gridCol w:w="992"/>
        <w:gridCol w:w="851"/>
        <w:gridCol w:w="1134"/>
      </w:tblGrid>
      <w:tr w:rsidR="004B4F6F" w:rsidRPr="00D917EA" w:rsidTr="006020DE">
        <w:trPr>
          <w:cantSplit/>
          <w:trHeight w:val="243"/>
          <w:tblHeader/>
        </w:trPr>
        <w:tc>
          <w:tcPr>
            <w:tcW w:w="2580"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lang w:eastAsia="en-US" w:bidi="en-US"/>
              </w:rPr>
            </w:pPr>
            <w:bookmarkStart w:id="188" w:name="OLE_LINK200"/>
            <w:bookmarkStart w:id="189" w:name="OLE_LINK201"/>
            <w:bookmarkStart w:id="190" w:name="OLE_LINK210"/>
            <w:bookmarkStart w:id="191" w:name="_Hlk467614988"/>
            <w:r w:rsidRPr="00D917EA">
              <w:rPr>
                <w:rFonts w:eastAsia="Calibri"/>
                <w:b/>
                <w:i/>
                <w:iCs/>
                <w:color w:val="000000" w:themeColor="text1"/>
                <w:lang w:eastAsia="en-US" w:bidi="en-US"/>
              </w:rPr>
              <w:t>Муниципальное обр</w:t>
            </w:r>
            <w:r w:rsidRPr="00D917EA">
              <w:rPr>
                <w:rFonts w:eastAsia="Calibri"/>
                <w:b/>
                <w:i/>
                <w:iCs/>
                <w:color w:val="000000" w:themeColor="text1"/>
                <w:lang w:eastAsia="en-US" w:bidi="en-US"/>
              </w:rPr>
              <w:t>а</w:t>
            </w:r>
            <w:r w:rsidRPr="00D917EA">
              <w:rPr>
                <w:rFonts w:eastAsia="Calibri"/>
                <w:b/>
                <w:i/>
                <w:iCs/>
                <w:color w:val="000000" w:themeColor="text1"/>
                <w:lang w:eastAsia="en-US" w:bidi="en-US"/>
              </w:rPr>
              <w:t>зование</w:t>
            </w:r>
            <w:bookmarkEnd w:id="188"/>
            <w:bookmarkEnd w:id="189"/>
            <w:bookmarkEnd w:id="190"/>
          </w:p>
        </w:tc>
        <w:tc>
          <w:tcPr>
            <w:tcW w:w="1134"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lang w:eastAsia="en-US" w:bidi="en-US"/>
              </w:rPr>
            </w:pPr>
            <w:r w:rsidRPr="00D917EA">
              <w:rPr>
                <w:rFonts w:eastAsia="Calibri"/>
                <w:b/>
                <w:i/>
                <w:iCs/>
                <w:color w:val="000000" w:themeColor="text1"/>
                <w:lang w:eastAsia="en-US" w:bidi="en-US"/>
              </w:rPr>
              <w:t>Статус</w:t>
            </w:r>
          </w:p>
        </w:tc>
        <w:tc>
          <w:tcPr>
            <w:tcW w:w="1559"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lang w:eastAsia="en-US" w:bidi="en-US"/>
              </w:rPr>
            </w:pPr>
            <w:r w:rsidRPr="00D917EA">
              <w:rPr>
                <w:rFonts w:eastAsia="Calibri"/>
                <w:b/>
                <w:i/>
                <w:iCs/>
                <w:color w:val="000000" w:themeColor="text1"/>
                <w:lang w:eastAsia="en-US" w:bidi="en-US"/>
              </w:rPr>
              <w:t>Админис</w:t>
            </w:r>
            <w:r w:rsidRPr="00D917EA">
              <w:rPr>
                <w:rFonts w:eastAsia="Calibri"/>
                <w:b/>
                <w:i/>
                <w:iCs/>
                <w:color w:val="000000" w:themeColor="text1"/>
                <w:lang w:eastAsia="en-US" w:bidi="en-US"/>
              </w:rPr>
              <w:t>т</w:t>
            </w:r>
            <w:r w:rsidRPr="00D917EA">
              <w:rPr>
                <w:rFonts w:eastAsia="Calibri"/>
                <w:b/>
                <w:i/>
                <w:iCs/>
                <w:color w:val="000000" w:themeColor="text1"/>
                <w:lang w:eastAsia="en-US" w:bidi="en-US"/>
              </w:rPr>
              <w:t>ративный центр</w:t>
            </w:r>
          </w:p>
        </w:tc>
        <w:tc>
          <w:tcPr>
            <w:tcW w:w="1134"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lang w:eastAsia="en-US" w:bidi="en-US"/>
              </w:rPr>
            </w:pPr>
            <w:r w:rsidRPr="00D917EA">
              <w:rPr>
                <w:rFonts w:eastAsia="Calibri"/>
                <w:b/>
                <w:i/>
                <w:iCs/>
                <w:color w:val="000000" w:themeColor="text1"/>
                <w:lang w:eastAsia="en-US" w:bidi="en-US"/>
              </w:rPr>
              <w:t>Колич</w:t>
            </w:r>
            <w:r w:rsidRPr="00D917EA">
              <w:rPr>
                <w:rFonts w:eastAsia="Calibri"/>
                <w:b/>
                <w:i/>
                <w:iCs/>
                <w:color w:val="000000" w:themeColor="text1"/>
                <w:lang w:eastAsia="en-US" w:bidi="en-US"/>
              </w:rPr>
              <w:t>е</w:t>
            </w:r>
            <w:r w:rsidRPr="00D917EA">
              <w:rPr>
                <w:rFonts w:eastAsia="Calibri"/>
                <w:b/>
                <w:i/>
                <w:iCs/>
                <w:color w:val="000000" w:themeColor="text1"/>
                <w:lang w:eastAsia="en-US" w:bidi="en-US"/>
              </w:rPr>
              <w:t>ство н</w:t>
            </w:r>
            <w:r w:rsidRPr="00D917EA">
              <w:rPr>
                <w:rFonts w:eastAsia="Calibri"/>
                <w:b/>
                <w:i/>
                <w:iCs/>
                <w:color w:val="000000" w:themeColor="text1"/>
                <w:lang w:eastAsia="en-US" w:bidi="en-US"/>
              </w:rPr>
              <w:t>а</w:t>
            </w:r>
            <w:r w:rsidRPr="00D917EA">
              <w:rPr>
                <w:rFonts w:eastAsia="Calibri"/>
                <w:b/>
                <w:i/>
                <w:iCs/>
                <w:color w:val="000000" w:themeColor="text1"/>
                <w:lang w:eastAsia="en-US" w:bidi="en-US"/>
              </w:rPr>
              <w:t>селенных пунктов</w:t>
            </w:r>
          </w:p>
        </w:tc>
        <w:tc>
          <w:tcPr>
            <w:tcW w:w="992"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lang w:eastAsia="en-US" w:bidi="en-US"/>
              </w:rPr>
            </w:pPr>
            <w:r w:rsidRPr="00D917EA">
              <w:rPr>
                <w:rFonts w:eastAsia="Calibri"/>
                <w:b/>
                <w:i/>
                <w:iCs/>
                <w:color w:val="000000" w:themeColor="text1"/>
                <w:lang w:eastAsia="en-US" w:bidi="en-US"/>
              </w:rPr>
              <w:t>Числе</w:t>
            </w:r>
            <w:r w:rsidRPr="00D917EA">
              <w:rPr>
                <w:rFonts w:eastAsia="Calibri"/>
                <w:b/>
                <w:i/>
                <w:iCs/>
                <w:color w:val="000000" w:themeColor="text1"/>
                <w:lang w:eastAsia="en-US" w:bidi="en-US"/>
              </w:rPr>
              <w:t>н</w:t>
            </w:r>
            <w:r w:rsidRPr="00D917EA">
              <w:rPr>
                <w:rFonts w:eastAsia="Calibri"/>
                <w:b/>
                <w:i/>
                <w:iCs/>
                <w:color w:val="000000" w:themeColor="text1"/>
                <w:lang w:eastAsia="en-US" w:bidi="en-US"/>
              </w:rPr>
              <w:t>ность насел</w:t>
            </w:r>
            <w:r w:rsidRPr="00D917EA">
              <w:rPr>
                <w:rFonts w:eastAsia="Calibri"/>
                <w:b/>
                <w:i/>
                <w:iCs/>
                <w:color w:val="000000" w:themeColor="text1"/>
                <w:lang w:eastAsia="en-US" w:bidi="en-US"/>
              </w:rPr>
              <w:t>е</w:t>
            </w:r>
            <w:r w:rsidRPr="00D917EA">
              <w:rPr>
                <w:rFonts w:eastAsia="Calibri"/>
                <w:b/>
                <w:i/>
                <w:iCs/>
                <w:color w:val="000000" w:themeColor="text1"/>
                <w:lang w:eastAsia="en-US" w:bidi="en-US"/>
              </w:rPr>
              <w:t>ния, чел.</w:t>
            </w:r>
          </w:p>
        </w:tc>
        <w:tc>
          <w:tcPr>
            <w:tcW w:w="851"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vertAlign w:val="superscript"/>
                <w:lang w:eastAsia="en-US" w:bidi="en-US"/>
              </w:rPr>
            </w:pPr>
            <w:r w:rsidRPr="00D917EA">
              <w:rPr>
                <w:rFonts w:eastAsia="Calibri"/>
                <w:b/>
                <w:i/>
                <w:iCs/>
                <w:color w:val="000000" w:themeColor="text1"/>
                <w:lang w:eastAsia="en-US" w:bidi="en-US"/>
              </w:rPr>
              <w:t>Пл</w:t>
            </w:r>
            <w:r w:rsidRPr="00D917EA">
              <w:rPr>
                <w:rFonts w:eastAsia="Calibri"/>
                <w:b/>
                <w:i/>
                <w:iCs/>
                <w:color w:val="000000" w:themeColor="text1"/>
                <w:lang w:eastAsia="en-US" w:bidi="en-US"/>
              </w:rPr>
              <w:t>о</w:t>
            </w:r>
            <w:r w:rsidRPr="00D917EA">
              <w:rPr>
                <w:rFonts w:eastAsia="Calibri"/>
                <w:b/>
                <w:i/>
                <w:iCs/>
                <w:color w:val="000000" w:themeColor="text1"/>
                <w:lang w:eastAsia="en-US" w:bidi="en-US"/>
              </w:rPr>
              <w:t>щадь, км</w:t>
            </w:r>
            <w:r w:rsidRPr="00D917EA">
              <w:rPr>
                <w:rFonts w:eastAsia="Calibri"/>
                <w:b/>
                <w:i/>
                <w:iCs/>
                <w:color w:val="000000" w:themeColor="text1"/>
                <w:vertAlign w:val="superscript"/>
                <w:lang w:eastAsia="en-US" w:bidi="en-US"/>
              </w:rPr>
              <w:t>2</w:t>
            </w:r>
          </w:p>
        </w:tc>
        <w:tc>
          <w:tcPr>
            <w:tcW w:w="1134" w:type="dxa"/>
            <w:shd w:val="clear" w:color="auto" w:fill="D9D9D9" w:themeFill="background1" w:themeFillShade="D9"/>
          </w:tcPr>
          <w:p w:rsidR="004B4F6F" w:rsidRPr="00D917EA" w:rsidRDefault="004B4F6F" w:rsidP="006020DE">
            <w:pPr>
              <w:ind w:firstLine="0"/>
              <w:jc w:val="center"/>
              <w:rPr>
                <w:rFonts w:eastAsia="Calibri"/>
                <w:b/>
                <w:i/>
                <w:iCs/>
                <w:color w:val="000000" w:themeColor="text1"/>
                <w:vertAlign w:val="superscript"/>
                <w:lang w:eastAsia="en-US" w:bidi="en-US"/>
              </w:rPr>
            </w:pPr>
            <w:r w:rsidRPr="00D917EA">
              <w:rPr>
                <w:rFonts w:eastAsia="Calibri"/>
                <w:b/>
                <w:i/>
                <w:iCs/>
                <w:color w:val="000000" w:themeColor="text1"/>
                <w:lang w:eastAsia="en-US" w:bidi="en-US"/>
              </w:rPr>
              <w:t>Пло</w:t>
            </w:r>
            <w:r w:rsidRPr="00D917EA">
              <w:rPr>
                <w:rFonts w:eastAsia="Calibri"/>
                <w:b/>
                <w:i/>
                <w:iCs/>
                <w:color w:val="000000" w:themeColor="text1"/>
                <w:lang w:eastAsia="en-US" w:bidi="en-US"/>
              </w:rPr>
              <w:t>т</w:t>
            </w:r>
            <w:r w:rsidRPr="00D917EA">
              <w:rPr>
                <w:rFonts w:eastAsia="Calibri"/>
                <w:b/>
                <w:i/>
                <w:iCs/>
                <w:color w:val="000000" w:themeColor="text1"/>
                <w:lang w:eastAsia="en-US" w:bidi="en-US"/>
              </w:rPr>
              <w:t>ность н</w:t>
            </w:r>
            <w:r w:rsidRPr="00D917EA">
              <w:rPr>
                <w:rFonts w:eastAsia="Calibri"/>
                <w:b/>
                <w:i/>
                <w:iCs/>
                <w:color w:val="000000" w:themeColor="text1"/>
                <w:lang w:eastAsia="en-US" w:bidi="en-US"/>
              </w:rPr>
              <w:t>а</w:t>
            </w:r>
            <w:r w:rsidRPr="00D917EA">
              <w:rPr>
                <w:rFonts w:eastAsia="Calibri"/>
                <w:b/>
                <w:i/>
                <w:iCs/>
                <w:color w:val="000000" w:themeColor="text1"/>
                <w:lang w:eastAsia="en-US" w:bidi="en-US"/>
              </w:rPr>
              <w:t>селения, чел./км</w:t>
            </w:r>
            <w:r w:rsidRPr="00D917EA">
              <w:rPr>
                <w:rFonts w:eastAsia="Calibri"/>
                <w:b/>
                <w:i/>
                <w:iCs/>
                <w:color w:val="000000" w:themeColor="text1"/>
                <w:vertAlign w:val="superscript"/>
                <w:lang w:eastAsia="en-US" w:bidi="en-US"/>
              </w:rPr>
              <w:t>2</w:t>
            </w:r>
          </w:p>
        </w:tc>
      </w:tr>
      <w:tr w:rsidR="004B4F6F" w:rsidRPr="00D917EA" w:rsidTr="006020DE">
        <w:trPr>
          <w:cantSplit/>
          <w:trHeight w:val="230"/>
        </w:trPr>
        <w:tc>
          <w:tcPr>
            <w:tcW w:w="2580" w:type="dxa"/>
            <w:shd w:val="clear" w:color="auto" w:fill="F2F2F2" w:themeFill="background1" w:themeFillShade="F2"/>
          </w:tcPr>
          <w:p w:rsidR="004B4F6F" w:rsidRPr="00D917EA" w:rsidRDefault="004B4F6F" w:rsidP="006020DE">
            <w:pPr>
              <w:ind w:firstLine="0"/>
              <w:jc w:val="left"/>
              <w:rPr>
                <w:rFonts w:eastAsia="Calibri"/>
                <w:b/>
                <w:i/>
                <w:iCs/>
                <w:color w:val="000000" w:themeColor="text1"/>
                <w:lang w:eastAsia="en-US" w:bidi="en-US"/>
              </w:rPr>
            </w:pPr>
            <w:bookmarkStart w:id="192" w:name="_Hlk489530968"/>
            <w:bookmarkEnd w:id="191"/>
            <w:r w:rsidRPr="00D917EA">
              <w:rPr>
                <w:rFonts w:eastAsia="Calibri"/>
                <w:b/>
                <w:i/>
                <w:iCs/>
                <w:color w:val="000000" w:themeColor="text1"/>
                <w:lang w:eastAsia="en-US" w:bidi="en-US"/>
              </w:rPr>
              <w:t>Муниципальное обр</w:t>
            </w:r>
            <w:r w:rsidRPr="00D917EA">
              <w:rPr>
                <w:rFonts w:eastAsia="Calibri"/>
                <w:b/>
                <w:i/>
                <w:iCs/>
                <w:color w:val="000000" w:themeColor="text1"/>
                <w:lang w:eastAsia="en-US" w:bidi="en-US"/>
              </w:rPr>
              <w:t>а</w:t>
            </w:r>
            <w:r w:rsidRPr="00D917EA">
              <w:rPr>
                <w:rFonts w:eastAsia="Calibri"/>
                <w:b/>
                <w:i/>
                <w:iCs/>
                <w:color w:val="000000" w:themeColor="text1"/>
                <w:lang w:eastAsia="en-US" w:bidi="en-US"/>
              </w:rPr>
              <w:t>зование «Родниковское городское поселение Родниковского мун</w:t>
            </w:r>
            <w:r w:rsidRPr="00D917EA">
              <w:rPr>
                <w:rFonts w:eastAsia="Calibri"/>
                <w:b/>
                <w:i/>
                <w:iCs/>
                <w:color w:val="000000" w:themeColor="text1"/>
                <w:lang w:eastAsia="en-US" w:bidi="en-US"/>
              </w:rPr>
              <w:t>и</w:t>
            </w:r>
            <w:r w:rsidRPr="00D917EA">
              <w:rPr>
                <w:rFonts w:eastAsia="Calibri"/>
                <w:b/>
                <w:i/>
                <w:iCs/>
                <w:color w:val="000000" w:themeColor="text1"/>
                <w:lang w:eastAsia="en-US" w:bidi="en-US"/>
              </w:rPr>
              <w:t>ципального района Ивановской области»</w:t>
            </w:r>
          </w:p>
        </w:tc>
        <w:tc>
          <w:tcPr>
            <w:tcW w:w="1134" w:type="dxa"/>
          </w:tcPr>
          <w:p w:rsidR="004B4F6F" w:rsidRPr="00D917EA" w:rsidRDefault="004B4F6F" w:rsidP="006020DE">
            <w:pPr>
              <w:ind w:firstLine="0"/>
              <w:jc w:val="left"/>
              <w:rPr>
                <w:color w:val="000000" w:themeColor="text1"/>
                <w:szCs w:val="24"/>
              </w:rPr>
            </w:pPr>
            <w:r w:rsidRPr="00D917EA">
              <w:rPr>
                <w:color w:val="000000" w:themeColor="text1"/>
                <w:szCs w:val="24"/>
              </w:rPr>
              <w:t>городское поселение</w:t>
            </w:r>
          </w:p>
        </w:tc>
        <w:tc>
          <w:tcPr>
            <w:tcW w:w="1559" w:type="dxa"/>
          </w:tcPr>
          <w:p w:rsidR="004B4F6F" w:rsidRPr="00D917EA" w:rsidRDefault="004B4F6F" w:rsidP="004B4F6F">
            <w:pPr>
              <w:ind w:firstLine="0"/>
              <w:jc w:val="left"/>
              <w:rPr>
                <w:color w:val="000000" w:themeColor="text1"/>
                <w:szCs w:val="24"/>
              </w:rPr>
            </w:pPr>
            <w:r w:rsidRPr="00D917EA">
              <w:rPr>
                <w:color w:val="000000" w:themeColor="text1"/>
                <w:szCs w:val="24"/>
              </w:rPr>
              <w:t>город Родн</w:t>
            </w:r>
            <w:r w:rsidRPr="00D917EA">
              <w:rPr>
                <w:color w:val="000000" w:themeColor="text1"/>
                <w:szCs w:val="24"/>
              </w:rPr>
              <w:t>и</w:t>
            </w:r>
            <w:r w:rsidRPr="00D917EA">
              <w:rPr>
                <w:color w:val="000000" w:themeColor="text1"/>
                <w:szCs w:val="24"/>
              </w:rPr>
              <w:t>ки</w:t>
            </w:r>
          </w:p>
        </w:tc>
        <w:tc>
          <w:tcPr>
            <w:tcW w:w="1134" w:type="dxa"/>
          </w:tcPr>
          <w:p w:rsidR="004B4F6F" w:rsidRPr="00D917EA" w:rsidRDefault="004B4F6F" w:rsidP="006020DE">
            <w:pPr>
              <w:ind w:firstLine="0"/>
              <w:jc w:val="center"/>
              <w:rPr>
                <w:color w:val="000000" w:themeColor="text1"/>
                <w:szCs w:val="24"/>
              </w:rPr>
            </w:pPr>
            <w:r w:rsidRPr="00D917EA">
              <w:rPr>
                <w:color w:val="000000" w:themeColor="text1"/>
                <w:szCs w:val="24"/>
              </w:rPr>
              <w:t>1</w:t>
            </w:r>
          </w:p>
        </w:tc>
        <w:tc>
          <w:tcPr>
            <w:tcW w:w="992" w:type="dxa"/>
          </w:tcPr>
          <w:p w:rsidR="004B4F6F" w:rsidRPr="00D917EA" w:rsidRDefault="004B4F6F" w:rsidP="006020DE">
            <w:pPr>
              <w:ind w:firstLine="0"/>
              <w:jc w:val="center"/>
              <w:rPr>
                <w:color w:val="000000" w:themeColor="text1"/>
                <w:szCs w:val="24"/>
              </w:rPr>
            </w:pPr>
            <w:r w:rsidRPr="00D917EA">
              <w:rPr>
                <w:color w:val="000000" w:themeColor="text1"/>
                <w:szCs w:val="24"/>
              </w:rPr>
              <w:t>24662</w:t>
            </w:r>
          </w:p>
        </w:tc>
        <w:tc>
          <w:tcPr>
            <w:tcW w:w="851" w:type="dxa"/>
          </w:tcPr>
          <w:p w:rsidR="004B4F6F" w:rsidRPr="00D917EA" w:rsidRDefault="004B4F6F" w:rsidP="004B4F6F">
            <w:pPr>
              <w:ind w:firstLine="0"/>
              <w:jc w:val="center"/>
              <w:rPr>
                <w:color w:val="000000" w:themeColor="text1"/>
                <w:szCs w:val="24"/>
              </w:rPr>
            </w:pPr>
            <w:r w:rsidRPr="00D917EA">
              <w:rPr>
                <w:color w:val="000000" w:themeColor="text1"/>
                <w:szCs w:val="24"/>
              </w:rPr>
              <w:t>17,3</w:t>
            </w:r>
          </w:p>
        </w:tc>
        <w:tc>
          <w:tcPr>
            <w:tcW w:w="1134" w:type="dxa"/>
          </w:tcPr>
          <w:p w:rsidR="004B4F6F" w:rsidRPr="00D917EA" w:rsidRDefault="004B4F6F" w:rsidP="004B4F6F">
            <w:pPr>
              <w:ind w:firstLine="0"/>
              <w:jc w:val="center"/>
              <w:rPr>
                <w:color w:val="000000" w:themeColor="text1"/>
                <w:szCs w:val="24"/>
              </w:rPr>
            </w:pPr>
            <w:r w:rsidRPr="00D917EA">
              <w:rPr>
                <w:color w:val="000000" w:themeColor="text1"/>
                <w:szCs w:val="24"/>
              </w:rPr>
              <w:t>1425,5</w:t>
            </w:r>
          </w:p>
        </w:tc>
      </w:tr>
    </w:tbl>
    <w:bookmarkEnd w:id="192"/>
    <w:p w:rsidR="004B4F6F" w:rsidRPr="00D917EA" w:rsidRDefault="004B4F6F" w:rsidP="004B4F6F">
      <w:pPr>
        <w:spacing w:before="120"/>
        <w:rPr>
          <w:color w:val="000000" w:themeColor="text1"/>
        </w:rPr>
      </w:pPr>
      <w:r w:rsidRPr="00D917EA">
        <w:rPr>
          <w:color w:val="000000" w:themeColor="text1"/>
        </w:rPr>
        <w:t xml:space="preserve">В состав </w:t>
      </w:r>
      <w:r w:rsidR="00072205" w:rsidRPr="00D917EA">
        <w:rPr>
          <w:color w:val="000000" w:themeColor="text1"/>
        </w:rPr>
        <w:t>Родниковского городского поселения</w:t>
      </w:r>
      <w:r w:rsidRPr="00D917EA">
        <w:rPr>
          <w:color w:val="000000" w:themeColor="text1"/>
        </w:rPr>
        <w:t xml:space="preserve"> входит 1городской населенный пункт: город </w:t>
      </w:r>
      <w:r w:rsidR="00072205" w:rsidRPr="00D917EA">
        <w:rPr>
          <w:color w:val="000000" w:themeColor="text1"/>
        </w:rPr>
        <w:t>Родники</w:t>
      </w:r>
      <w:r w:rsidRPr="00D917EA">
        <w:rPr>
          <w:color w:val="000000" w:themeColor="text1"/>
        </w:rPr>
        <w:t>.</w:t>
      </w:r>
    </w:p>
    <w:bookmarkEnd w:id="186"/>
    <w:bookmarkEnd w:id="187"/>
    <w:p w:rsidR="004B4F6F" w:rsidRPr="00D917EA" w:rsidRDefault="004B4F6F" w:rsidP="004B4F6F">
      <w:pPr>
        <w:rPr>
          <w:color w:val="000000" w:themeColor="text1"/>
          <w:szCs w:val="24"/>
        </w:rPr>
      </w:pPr>
      <w:r w:rsidRPr="00D917EA">
        <w:rPr>
          <w:color w:val="000000" w:themeColor="text1"/>
          <w:szCs w:val="24"/>
        </w:rPr>
        <w:t xml:space="preserve">Учитывая численность населения, </w:t>
      </w:r>
      <w:r w:rsidRPr="00D917EA">
        <w:rPr>
          <w:color w:val="000000" w:themeColor="text1"/>
        </w:rPr>
        <w:t xml:space="preserve">город </w:t>
      </w:r>
      <w:r w:rsidR="00072205" w:rsidRPr="00D917EA">
        <w:rPr>
          <w:color w:val="000000" w:themeColor="text1"/>
        </w:rPr>
        <w:t>Родники</w:t>
      </w:r>
      <w:r w:rsidRPr="00D917EA">
        <w:rPr>
          <w:color w:val="000000" w:themeColor="text1"/>
          <w:szCs w:val="24"/>
        </w:rPr>
        <w:t xml:space="preserve"> согласно таблице 1 п. 4.4 СП 42.13330.2011 «Градостроительство Планировка и застройка городских и сельских пос</w:t>
      </w:r>
      <w:r w:rsidRPr="00D917EA">
        <w:rPr>
          <w:color w:val="000000" w:themeColor="text1"/>
          <w:szCs w:val="24"/>
        </w:rPr>
        <w:t>е</w:t>
      </w:r>
      <w:r w:rsidRPr="00D917EA">
        <w:rPr>
          <w:color w:val="000000" w:themeColor="text1"/>
          <w:szCs w:val="24"/>
        </w:rPr>
        <w:t xml:space="preserve">лений. Актуализированная редакция СНиП 2.07.01-89*», относится к </w:t>
      </w:r>
      <w:r w:rsidR="00072205" w:rsidRPr="00D917EA">
        <w:rPr>
          <w:b/>
          <w:color w:val="000000" w:themeColor="text1"/>
          <w:szCs w:val="24"/>
        </w:rPr>
        <w:t>малым</w:t>
      </w:r>
      <w:r w:rsidRPr="00D917EA">
        <w:rPr>
          <w:b/>
          <w:color w:val="000000" w:themeColor="text1"/>
          <w:szCs w:val="24"/>
        </w:rPr>
        <w:t xml:space="preserve"> городам</w:t>
      </w:r>
      <w:r w:rsidRPr="00D917EA">
        <w:rPr>
          <w:color w:val="000000" w:themeColor="text1"/>
          <w:szCs w:val="24"/>
        </w:rPr>
        <w:t>.</w:t>
      </w:r>
    </w:p>
    <w:p w:rsidR="00C7075A" w:rsidRPr="00D917EA" w:rsidRDefault="00C7075A" w:rsidP="00C07A4B">
      <w:pPr>
        <w:pStyle w:val="3"/>
        <w:numPr>
          <w:ilvl w:val="2"/>
          <w:numId w:val="13"/>
        </w:numPr>
        <w:ind w:left="0" w:hanging="11"/>
        <w:rPr>
          <w:color w:val="000000" w:themeColor="text1"/>
        </w:rPr>
      </w:pPr>
      <w:bookmarkStart w:id="193" w:name="_Toc467625433"/>
      <w:bookmarkStart w:id="194" w:name="_Toc501726581"/>
      <w:r w:rsidRPr="00D917EA">
        <w:rPr>
          <w:color w:val="000000" w:themeColor="text1"/>
        </w:rPr>
        <w:lastRenderedPageBreak/>
        <w:t xml:space="preserve">Анализ природно-климатических условий развития </w:t>
      </w:r>
      <w:bookmarkEnd w:id="193"/>
      <w:r w:rsidR="00B06BE0" w:rsidRPr="00D917EA">
        <w:rPr>
          <w:color w:val="000000" w:themeColor="text1"/>
        </w:rPr>
        <w:t>Родниковского городского поселения</w:t>
      </w:r>
      <w:bookmarkEnd w:id="194"/>
    </w:p>
    <w:p w:rsidR="00072205" w:rsidRPr="00D917EA" w:rsidRDefault="00072205" w:rsidP="00072205">
      <w:pPr>
        <w:rPr>
          <w:color w:val="000000" w:themeColor="text1"/>
        </w:rPr>
      </w:pPr>
      <w:r w:rsidRPr="00D917EA">
        <w:rPr>
          <w:color w:val="000000" w:themeColor="text1"/>
        </w:rPr>
        <w:t>Территория муниципального образования «Родниковское городское поселение» расположена в центральной части Восточно-Европейской равнины, в основании равнины залегает Русская плита с докембрийским кристаллическим фундаментом, имеющим н</w:t>
      </w:r>
      <w:r w:rsidRPr="00D917EA">
        <w:rPr>
          <w:color w:val="000000" w:themeColor="text1"/>
        </w:rPr>
        <w:t>е</w:t>
      </w:r>
      <w:r w:rsidRPr="00D917EA">
        <w:rPr>
          <w:color w:val="000000" w:themeColor="text1"/>
        </w:rPr>
        <w:t>ровную поверхность. Русская равнина, одна из крупнейших равнин земного шара, расп</w:t>
      </w:r>
      <w:r w:rsidRPr="00D917EA">
        <w:rPr>
          <w:color w:val="000000" w:themeColor="text1"/>
        </w:rPr>
        <w:t>о</w:t>
      </w:r>
      <w:r w:rsidRPr="00D917EA">
        <w:rPr>
          <w:color w:val="000000" w:themeColor="text1"/>
        </w:rPr>
        <w:t>ложенная в большей, восточной части Европы. Поверхность территории — низменная, слегка всхолмленная равнина. Она приподнята над уровнем моря на 100–200 метров. В геоструктурном отношении Восточно-Европейская равнина, в основном, соответствует ВосточноЕвропейской платформе.</w:t>
      </w:r>
    </w:p>
    <w:p w:rsidR="00072205" w:rsidRPr="00D917EA" w:rsidRDefault="00072205" w:rsidP="00072205">
      <w:pPr>
        <w:rPr>
          <w:color w:val="000000" w:themeColor="text1"/>
        </w:rPr>
      </w:pPr>
      <w:r w:rsidRPr="00D917EA">
        <w:rPr>
          <w:color w:val="000000" w:themeColor="text1"/>
        </w:rPr>
        <w:t>Инженерно-геологические условия проектируемой территории в целом благопр</w:t>
      </w:r>
      <w:r w:rsidRPr="00D917EA">
        <w:rPr>
          <w:color w:val="000000" w:themeColor="text1"/>
        </w:rPr>
        <w:t>и</w:t>
      </w:r>
      <w:r w:rsidRPr="00D917EA">
        <w:rPr>
          <w:color w:val="000000" w:themeColor="text1"/>
        </w:rPr>
        <w:t>ятны для комплексного развития и размещения объектов капитального строительства, так как на территории не проявляются различные типы экзогенно геологических процессов, но строительство на территории будет осложнено наличием заболоченных участков, что потребует повышенных затрат на освоение.</w:t>
      </w:r>
    </w:p>
    <w:p w:rsidR="00072205" w:rsidRPr="00D917EA" w:rsidRDefault="00072205" w:rsidP="00072205">
      <w:pPr>
        <w:rPr>
          <w:color w:val="000000" w:themeColor="text1"/>
        </w:rPr>
      </w:pPr>
      <w:r w:rsidRPr="00D917EA">
        <w:rPr>
          <w:color w:val="000000" w:themeColor="text1"/>
        </w:rPr>
        <w:t>Климат Родниковского городского поселения умеренно-континентальный, с х</w:t>
      </w:r>
      <w:r w:rsidRPr="00D917EA">
        <w:rPr>
          <w:color w:val="000000" w:themeColor="text1"/>
        </w:rPr>
        <w:t>о</w:t>
      </w:r>
      <w:r w:rsidRPr="00D917EA">
        <w:rPr>
          <w:color w:val="000000" w:themeColor="text1"/>
        </w:rPr>
        <w:t>лодной снежной зимой и умеренно жарким климатом.</w:t>
      </w:r>
    </w:p>
    <w:p w:rsidR="00072205" w:rsidRPr="00D917EA" w:rsidRDefault="00072205" w:rsidP="00072205">
      <w:pPr>
        <w:rPr>
          <w:color w:val="000000" w:themeColor="text1"/>
        </w:rPr>
      </w:pPr>
      <w:r w:rsidRPr="00D917EA">
        <w:rPr>
          <w:color w:val="000000" w:themeColor="text1"/>
        </w:rPr>
        <w:t>По строительно-климатическому районированию территория Родниковского г</w:t>
      </w:r>
      <w:r w:rsidRPr="00D917EA">
        <w:rPr>
          <w:color w:val="000000" w:themeColor="text1"/>
        </w:rPr>
        <w:t>о</w:t>
      </w:r>
      <w:r w:rsidRPr="00D917EA">
        <w:rPr>
          <w:color w:val="000000" w:themeColor="text1"/>
        </w:rPr>
        <w:t>родского поселения расположена во II-м климатическом районе, подрайон II-В, который характеризуется: умеренной зимой, обусловливающей необходимую защиту зданий, зн</w:t>
      </w:r>
      <w:r w:rsidRPr="00D917EA">
        <w:rPr>
          <w:color w:val="000000" w:themeColor="text1"/>
        </w:rPr>
        <w:t>а</w:t>
      </w:r>
      <w:r w:rsidRPr="00D917EA">
        <w:rPr>
          <w:color w:val="000000" w:themeColor="text1"/>
        </w:rPr>
        <w:t>чительной продолжительностью отопительного периода. Довольно часто территория ок</w:t>
      </w:r>
      <w:r w:rsidRPr="00D917EA">
        <w:rPr>
          <w:color w:val="000000" w:themeColor="text1"/>
        </w:rPr>
        <w:t>а</w:t>
      </w:r>
      <w:r w:rsidRPr="00D917EA">
        <w:rPr>
          <w:color w:val="000000" w:themeColor="text1"/>
        </w:rPr>
        <w:t>зывается под влиянием холодных масс воздуха, вторгающихся из полярного бассейна.</w:t>
      </w:r>
    </w:p>
    <w:p w:rsidR="00072205" w:rsidRPr="00D917EA" w:rsidRDefault="00072205" w:rsidP="00072205">
      <w:pPr>
        <w:rPr>
          <w:color w:val="000000" w:themeColor="text1"/>
        </w:rPr>
      </w:pPr>
      <w:r w:rsidRPr="00D917EA">
        <w:rPr>
          <w:color w:val="000000" w:themeColor="text1"/>
        </w:rPr>
        <w:t>Средняя годовая температура воздуха +3,1ºС, средняя температура января -12ºС, июля +18ºС. Безморозный период в районе длится в среднем около 4-х месяцев, с конца мая до конца сентября. Температура почвы ниже 0ºС держится около 85 дней. Наибол</w:t>
      </w:r>
      <w:r w:rsidRPr="00D917EA">
        <w:rPr>
          <w:color w:val="000000" w:themeColor="text1"/>
        </w:rPr>
        <w:t>ь</w:t>
      </w:r>
      <w:r w:rsidRPr="00D917EA">
        <w:rPr>
          <w:color w:val="000000" w:themeColor="text1"/>
        </w:rPr>
        <w:t>шая средняя глубина промерзания приходится на февраль, март и достигает 1,47 м.</w:t>
      </w:r>
    </w:p>
    <w:p w:rsidR="00072205" w:rsidRPr="00D917EA" w:rsidRDefault="00072205" w:rsidP="00072205">
      <w:pPr>
        <w:rPr>
          <w:color w:val="000000" w:themeColor="text1"/>
        </w:rPr>
      </w:pPr>
      <w:r w:rsidRPr="00D917EA">
        <w:rPr>
          <w:color w:val="000000" w:themeColor="text1"/>
        </w:rPr>
        <w:t>Осадки на территории района распределяются относительно равномерно и в сре</w:t>
      </w:r>
      <w:r w:rsidRPr="00D917EA">
        <w:rPr>
          <w:color w:val="000000" w:themeColor="text1"/>
        </w:rPr>
        <w:t>д</w:t>
      </w:r>
      <w:r w:rsidRPr="00D917EA">
        <w:rPr>
          <w:color w:val="000000" w:themeColor="text1"/>
        </w:rPr>
        <w:t>нем составляют около 580 мм в год. Устойчивый снеговой покров образуется уже во вт</w:t>
      </w:r>
      <w:r w:rsidRPr="00D917EA">
        <w:rPr>
          <w:color w:val="000000" w:themeColor="text1"/>
        </w:rPr>
        <w:t>о</w:t>
      </w:r>
      <w:r w:rsidRPr="00D917EA">
        <w:rPr>
          <w:color w:val="000000" w:themeColor="text1"/>
        </w:rPr>
        <w:t>рой половине ноября и держится до первой половины апреля. Средняя годовая скорость ветра 3,6 м/с. Вегетационный период 110-140 дней.</w:t>
      </w:r>
    </w:p>
    <w:p w:rsidR="00072205" w:rsidRPr="00D917EA" w:rsidRDefault="00072205" w:rsidP="00072205">
      <w:pPr>
        <w:rPr>
          <w:color w:val="000000" w:themeColor="text1"/>
        </w:rPr>
      </w:pPr>
      <w:r w:rsidRPr="00D917EA">
        <w:rPr>
          <w:color w:val="000000" w:themeColor="text1"/>
        </w:rPr>
        <w:t>Гидрографическая сеть города представлена ручьями и прудами.</w:t>
      </w:r>
    </w:p>
    <w:p w:rsidR="00072205" w:rsidRPr="00D917EA" w:rsidRDefault="00072205" w:rsidP="00072205">
      <w:pPr>
        <w:rPr>
          <w:color w:val="000000" w:themeColor="text1"/>
        </w:rPr>
      </w:pPr>
      <w:r w:rsidRPr="00D917EA">
        <w:rPr>
          <w:color w:val="000000" w:themeColor="text1"/>
        </w:rPr>
        <w:t>Подземные воды города Родники относятся к северо-восточному склону Моско</w:t>
      </w:r>
      <w:r w:rsidRPr="00D917EA">
        <w:rPr>
          <w:color w:val="000000" w:themeColor="text1"/>
        </w:rPr>
        <w:t>в</w:t>
      </w:r>
      <w:r w:rsidRPr="00D917EA">
        <w:rPr>
          <w:color w:val="000000" w:themeColor="text1"/>
        </w:rPr>
        <w:t>ского артезианского бассейна. Московский артезианский бассейн имеет площадь свыше 335 тыс. км</w:t>
      </w:r>
      <w:r w:rsidRPr="00D917EA">
        <w:rPr>
          <w:color w:val="000000" w:themeColor="text1"/>
          <w:vertAlign w:val="superscript"/>
        </w:rPr>
        <w:t>2</w:t>
      </w:r>
      <w:r w:rsidRPr="00D917EA">
        <w:rPr>
          <w:color w:val="000000" w:themeColor="text1"/>
        </w:rPr>
        <w:t>. Бассейн расположен преимущественно в лесной зоне. Годовое количество осадков 450-600 мм. Достаточная изученность вод способствовала широкому их испол</w:t>
      </w:r>
      <w:r w:rsidRPr="00D917EA">
        <w:rPr>
          <w:color w:val="000000" w:themeColor="text1"/>
        </w:rPr>
        <w:t>ь</w:t>
      </w:r>
      <w:r w:rsidRPr="00D917EA">
        <w:rPr>
          <w:color w:val="000000" w:themeColor="text1"/>
        </w:rPr>
        <w:t>зованию для водоснабжения населения.</w:t>
      </w:r>
    </w:p>
    <w:p w:rsidR="00183BC7" w:rsidRPr="00D917EA" w:rsidRDefault="00183BC7" w:rsidP="00183BC7">
      <w:pPr>
        <w:rPr>
          <w:color w:val="000000" w:themeColor="text1"/>
        </w:rPr>
      </w:pPr>
      <w:r w:rsidRPr="00D917EA">
        <w:rPr>
          <w:color w:val="000000" w:themeColor="text1"/>
        </w:rPr>
        <w:t>Почвенный покров территории представлен дерново-подзолистыми почвами. По</w:t>
      </w:r>
      <w:r w:rsidRPr="00D917EA">
        <w:rPr>
          <w:color w:val="000000" w:themeColor="text1"/>
        </w:rPr>
        <w:t>ч</w:t>
      </w:r>
      <w:r w:rsidRPr="00D917EA">
        <w:rPr>
          <w:color w:val="000000" w:themeColor="text1"/>
        </w:rPr>
        <w:t>вы образовались в основном из песков и глин. В дерново-подзолистых почвах (подтип подзолистых почв)- содержание гумуса - 3-7%. Гумусовый горизонт (до 20 см) распол</w:t>
      </w:r>
      <w:r w:rsidRPr="00D917EA">
        <w:rPr>
          <w:color w:val="000000" w:themeColor="text1"/>
        </w:rPr>
        <w:t>о</w:t>
      </w:r>
      <w:r w:rsidRPr="00D917EA">
        <w:rPr>
          <w:color w:val="000000" w:themeColor="text1"/>
        </w:rPr>
        <w:t>жен между лесной подстилкой(3-5 см) и подзолистым горизонтом. Дерново-подзолистые почвы наиболее плодородны средиподзолистых почв. Дерново-подзолистые почвы разв</w:t>
      </w:r>
      <w:r w:rsidRPr="00D917EA">
        <w:rPr>
          <w:color w:val="000000" w:themeColor="text1"/>
        </w:rPr>
        <w:t>и</w:t>
      </w:r>
      <w:r w:rsidRPr="00D917EA">
        <w:rPr>
          <w:color w:val="000000" w:themeColor="text1"/>
        </w:rPr>
        <w:t>ваются в условиях хорошо выраженногопромывного водного режима.</w:t>
      </w:r>
    </w:p>
    <w:p w:rsidR="00183BC7" w:rsidRPr="00D917EA" w:rsidRDefault="00183BC7" w:rsidP="00183BC7">
      <w:pPr>
        <w:rPr>
          <w:color w:val="000000" w:themeColor="text1"/>
        </w:rPr>
      </w:pPr>
      <w:r w:rsidRPr="00D917EA">
        <w:rPr>
          <w:color w:val="000000" w:themeColor="text1"/>
        </w:rPr>
        <w:t>Территория Родниковского городского поселения расположена в южно-таёжной зоне. Южно-таёжные леса в окрестности города представлены сосной, елью, осиной, бер</w:t>
      </w:r>
      <w:r w:rsidRPr="00D917EA">
        <w:rPr>
          <w:color w:val="000000" w:themeColor="text1"/>
        </w:rPr>
        <w:t>е</w:t>
      </w:r>
      <w:r w:rsidRPr="00D917EA">
        <w:rPr>
          <w:color w:val="000000" w:themeColor="text1"/>
        </w:rPr>
        <w:t>зой. Леса эти осветлены, имеют богатый травянистый покров, характерно, почти полное отсутствие мхов. Травяной покров, чаще всего, образуют виды мелкотравья.</w:t>
      </w:r>
    </w:p>
    <w:p w:rsidR="00C7075A" w:rsidRPr="00D917EA" w:rsidRDefault="00C7075A" w:rsidP="00C07A4B">
      <w:pPr>
        <w:pStyle w:val="3"/>
        <w:numPr>
          <w:ilvl w:val="2"/>
          <w:numId w:val="13"/>
        </w:numPr>
        <w:ind w:left="0" w:hanging="11"/>
        <w:rPr>
          <w:color w:val="000000" w:themeColor="text1"/>
        </w:rPr>
      </w:pPr>
      <w:bookmarkStart w:id="195" w:name="_Toc467625434"/>
      <w:bookmarkStart w:id="196" w:name="_Toc501726582"/>
      <w:bookmarkStart w:id="197" w:name="OLE_LINK85"/>
      <w:bookmarkStart w:id="198" w:name="OLE_LINK86"/>
      <w:r w:rsidRPr="00D917EA">
        <w:rPr>
          <w:color w:val="000000" w:themeColor="text1"/>
        </w:rPr>
        <w:lastRenderedPageBreak/>
        <w:t xml:space="preserve">Анализ социально-демографических условийразвития </w:t>
      </w:r>
      <w:bookmarkEnd w:id="195"/>
      <w:r w:rsidR="00B06BE0" w:rsidRPr="00D917EA">
        <w:rPr>
          <w:color w:val="000000" w:themeColor="text1"/>
        </w:rPr>
        <w:t>Родниковского городского поселения</w:t>
      </w:r>
      <w:bookmarkEnd w:id="196"/>
    </w:p>
    <w:p w:rsidR="00D5048E" w:rsidRPr="00D917EA" w:rsidRDefault="00D5048E" w:rsidP="00D5048E">
      <w:pPr>
        <w:rPr>
          <w:color w:val="000000" w:themeColor="text1"/>
          <w:szCs w:val="24"/>
        </w:rPr>
      </w:pPr>
      <w:bookmarkStart w:id="199" w:name="OLE_LINK308"/>
      <w:bookmarkEnd w:id="197"/>
      <w:bookmarkEnd w:id="198"/>
      <w:r w:rsidRPr="00D917EA">
        <w:rPr>
          <w:color w:val="000000" w:themeColor="text1"/>
          <w:szCs w:val="24"/>
        </w:rPr>
        <w:t xml:space="preserve">По состоянию на 1 января 2017 года численность населения </w:t>
      </w:r>
      <w:r w:rsidR="00183BC7" w:rsidRPr="00D917EA">
        <w:rPr>
          <w:color w:val="000000" w:themeColor="text1"/>
        </w:rPr>
        <w:t>Родниковского горо</w:t>
      </w:r>
      <w:r w:rsidR="00183BC7" w:rsidRPr="00D917EA">
        <w:rPr>
          <w:color w:val="000000" w:themeColor="text1"/>
        </w:rPr>
        <w:t>д</w:t>
      </w:r>
      <w:r w:rsidR="00183BC7" w:rsidRPr="00D917EA">
        <w:rPr>
          <w:color w:val="000000" w:themeColor="text1"/>
        </w:rPr>
        <w:t>ского поселения</w:t>
      </w:r>
      <w:r w:rsidRPr="00D917EA">
        <w:rPr>
          <w:color w:val="000000" w:themeColor="text1"/>
          <w:szCs w:val="24"/>
        </w:rPr>
        <w:t xml:space="preserve">составляла по данным статистики </w:t>
      </w:r>
      <w:r w:rsidR="00183BC7" w:rsidRPr="00D917EA">
        <w:rPr>
          <w:color w:val="000000" w:themeColor="text1"/>
          <w:szCs w:val="24"/>
        </w:rPr>
        <w:t>24662</w:t>
      </w:r>
      <w:r w:rsidRPr="00D917EA">
        <w:rPr>
          <w:color w:val="000000" w:themeColor="text1"/>
          <w:szCs w:val="24"/>
        </w:rPr>
        <w:t xml:space="preserve"> человек (рисунок 2.1).</w:t>
      </w:r>
    </w:p>
    <w:p w:rsidR="00D5048E" w:rsidRPr="00D917EA" w:rsidRDefault="000047F8" w:rsidP="00D5048E">
      <w:pPr>
        <w:spacing w:before="120" w:after="120"/>
        <w:ind w:firstLine="0"/>
        <w:jc w:val="center"/>
        <w:rPr>
          <w:color w:val="000000" w:themeColor="text1"/>
          <w:szCs w:val="24"/>
        </w:rPr>
      </w:pPr>
      <w:r w:rsidRPr="00D917EA">
        <w:rPr>
          <w:noProof/>
          <w:color w:val="000000" w:themeColor="text1"/>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8E" w:rsidRPr="00D917EA" w:rsidRDefault="00D5048E" w:rsidP="00D5048E">
      <w:pPr>
        <w:spacing w:after="120"/>
        <w:ind w:firstLine="0"/>
        <w:jc w:val="center"/>
        <w:rPr>
          <w:b/>
          <w:i/>
          <w:color w:val="000000" w:themeColor="text1"/>
          <w:szCs w:val="24"/>
        </w:rPr>
      </w:pPr>
      <w:r w:rsidRPr="00D917EA">
        <w:rPr>
          <w:b/>
          <w:i/>
          <w:color w:val="000000" w:themeColor="text1"/>
          <w:szCs w:val="24"/>
        </w:rPr>
        <w:t xml:space="preserve">Рисунок 2.1 Динамика численности населения </w:t>
      </w:r>
      <w:r w:rsidR="00183BC7" w:rsidRPr="00D917EA">
        <w:rPr>
          <w:b/>
          <w:i/>
          <w:color w:val="000000" w:themeColor="text1"/>
          <w:szCs w:val="24"/>
        </w:rPr>
        <w:t xml:space="preserve">Родниковского городского поселения </w:t>
      </w:r>
      <w:r w:rsidRPr="00D917EA">
        <w:rPr>
          <w:b/>
          <w:i/>
          <w:color w:val="000000" w:themeColor="text1"/>
          <w:szCs w:val="24"/>
        </w:rPr>
        <w:t>в 2012-2017 гг. (данные на начало года)</w:t>
      </w:r>
    </w:p>
    <w:p w:rsidR="00183BC7" w:rsidRPr="00D917EA" w:rsidRDefault="00183BC7" w:rsidP="00FA5FFA">
      <w:pPr>
        <w:rPr>
          <w:b/>
          <w:i/>
          <w:color w:val="000000" w:themeColor="text1"/>
          <w:szCs w:val="24"/>
        </w:rPr>
      </w:pPr>
      <w:r w:rsidRPr="00D917EA">
        <w:rPr>
          <w:color w:val="000000" w:themeColor="text1"/>
          <w:szCs w:val="24"/>
        </w:rPr>
        <w:t>Численность населения Родниковского</w:t>
      </w:r>
      <w:r w:rsidRPr="00D917EA">
        <w:rPr>
          <w:color w:val="000000" w:themeColor="text1"/>
        </w:rPr>
        <w:t xml:space="preserve"> городского поселения</w:t>
      </w:r>
      <w:r w:rsidRPr="00D917EA">
        <w:rPr>
          <w:color w:val="000000" w:themeColor="text1"/>
          <w:szCs w:val="24"/>
        </w:rPr>
        <w:t xml:space="preserve"> характеризуется ст</w:t>
      </w:r>
      <w:r w:rsidRPr="00D917EA">
        <w:rPr>
          <w:color w:val="000000" w:themeColor="text1"/>
          <w:szCs w:val="24"/>
        </w:rPr>
        <w:t>а</w:t>
      </w:r>
      <w:r w:rsidRPr="00D917EA">
        <w:rPr>
          <w:color w:val="000000" w:themeColor="text1"/>
          <w:szCs w:val="24"/>
        </w:rPr>
        <w:t>бильным сокращением с 2012 года</w:t>
      </w:r>
      <w:r w:rsidR="000047F8" w:rsidRPr="00D917EA">
        <w:rPr>
          <w:color w:val="000000" w:themeColor="text1"/>
          <w:szCs w:val="24"/>
        </w:rPr>
        <w:t xml:space="preserve"> (на 1284 чел. или 4,9%).</w:t>
      </w:r>
    </w:p>
    <w:p w:rsidR="000047F8" w:rsidRPr="00D917EA" w:rsidRDefault="000047F8" w:rsidP="000047F8">
      <w:pPr>
        <w:pStyle w:val="20"/>
        <w:numPr>
          <w:ilvl w:val="1"/>
          <w:numId w:val="13"/>
        </w:numPr>
        <w:ind w:left="0" w:firstLine="0"/>
        <w:rPr>
          <w:color w:val="000000" w:themeColor="text1"/>
        </w:rPr>
      </w:pPr>
      <w:bookmarkStart w:id="200" w:name="_Toc490569814"/>
      <w:bookmarkStart w:id="201" w:name="_Toc498950412"/>
      <w:bookmarkStart w:id="202" w:name="_Toc499136867"/>
      <w:bookmarkStart w:id="203" w:name="_Toc501726583"/>
      <w:r w:rsidRPr="00D917EA">
        <w:rPr>
          <w:color w:val="000000" w:themeColor="text1"/>
        </w:rPr>
        <w:t>Виды объектов местного значения городского поселения, для которых разрабатываются местные нормативы градостроительного проектирования</w:t>
      </w:r>
      <w:bookmarkEnd w:id="200"/>
      <w:bookmarkEnd w:id="201"/>
      <w:bookmarkEnd w:id="202"/>
      <w:bookmarkEnd w:id="203"/>
    </w:p>
    <w:p w:rsidR="000047F8" w:rsidRPr="00D917EA" w:rsidRDefault="000047F8" w:rsidP="000047F8">
      <w:pPr>
        <w:pStyle w:val="aff6"/>
        <w:rPr>
          <w:color w:val="000000" w:themeColor="text1"/>
          <w:szCs w:val="23"/>
          <w:lang w:val="ru-RU"/>
        </w:rPr>
      </w:pPr>
      <w:r w:rsidRPr="00D917EA">
        <w:rPr>
          <w:color w:val="000000" w:themeColor="text1"/>
          <w:szCs w:val="23"/>
          <w:lang w:val="ru-RU"/>
        </w:rPr>
        <w:t>В соответствии с ч. 4 ст. 29.2 Градостроительного кодекса РФ нормативы град</w:t>
      </w:r>
      <w:r w:rsidRPr="00D917EA">
        <w:rPr>
          <w:color w:val="000000" w:themeColor="text1"/>
          <w:szCs w:val="23"/>
          <w:lang w:val="ru-RU"/>
        </w:rPr>
        <w:t>о</w:t>
      </w:r>
      <w:r w:rsidRPr="00D917EA">
        <w:rPr>
          <w:color w:val="000000" w:themeColor="text1"/>
          <w:szCs w:val="23"/>
          <w:lang w:val="ru-RU"/>
        </w:rPr>
        <w:t>строительного проектирования поселения устанавливают совокупность расчетных показ</w:t>
      </w:r>
      <w:r w:rsidRPr="00D917EA">
        <w:rPr>
          <w:color w:val="000000" w:themeColor="text1"/>
          <w:szCs w:val="23"/>
          <w:lang w:val="ru-RU"/>
        </w:rPr>
        <w:t>а</w:t>
      </w:r>
      <w:r w:rsidRPr="00D917EA">
        <w:rPr>
          <w:color w:val="000000" w:themeColor="text1"/>
          <w:szCs w:val="23"/>
          <w:lang w:val="ru-RU"/>
        </w:rPr>
        <w:t>телей минимально допустимого уровня обеспеченности объектами местного значения п</w:t>
      </w:r>
      <w:r w:rsidRPr="00D917EA">
        <w:rPr>
          <w:color w:val="000000" w:themeColor="text1"/>
          <w:szCs w:val="23"/>
          <w:lang w:val="ru-RU"/>
        </w:rPr>
        <w:t>о</w:t>
      </w:r>
      <w:r w:rsidRPr="00D917EA">
        <w:rPr>
          <w:color w:val="000000" w:themeColor="text1"/>
          <w:szCs w:val="23"/>
          <w:lang w:val="ru-RU"/>
        </w:rPr>
        <w:t>селения, относящимися к областям, указанным в пункте 1 части 5 статьи 23 Градостро</w:t>
      </w:r>
      <w:r w:rsidRPr="00D917EA">
        <w:rPr>
          <w:color w:val="000000" w:themeColor="text1"/>
          <w:szCs w:val="23"/>
          <w:lang w:val="ru-RU"/>
        </w:rPr>
        <w:t>и</w:t>
      </w:r>
      <w:r w:rsidRPr="00D917EA">
        <w:rPr>
          <w:color w:val="000000" w:themeColor="text1"/>
          <w:szCs w:val="23"/>
          <w:lang w:val="ru-RU"/>
        </w:rPr>
        <w:t>тельного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w:t>
      </w:r>
      <w:r w:rsidRPr="00D917EA">
        <w:rPr>
          <w:color w:val="000000" w:themeColor="text1"/>
          <w:szCs w:val="23"/>
          <w:lang w:val="ru-RU"/>
        </w:rPr>
        <w:t>и</w:t>
      </w:r>
      <w:r w:rsidRPr="00D917EA">
        <w:rPr>
          <w:color w:val="000000" w:themeColor="text1"/>
          <w:szCs w:val="23"/>
          <w:lang w:val="ru-RU"/>
        </w:rPr>
        <w:t>мого уровня территориальной доступности таких объектов для населения поселения.</w:t>
      </w:r>
    </w:p>
    <w:p w:rsidR="000047F8" w:rsidRPr="00D917EA" w:rsidRDefault="000047F8" w:rsidP="000047F8">
      <w:pPr>
        <w:pStyle w:val="aff6"/>
        <w:rPr>
          <w:color w:val="000000" w:themeColor="text1"/>
          <w:lang w:val="ru-RU"/>
        </w:rPr>
      </w:pPr>
      <w:r w:rsidRPr="00D917EA">
        <w:rPr>
          <w:color w:val="000000" w:themeColor="text1"/>
          <w:lang w:val="ru-RU"/>
        </w:rPr>
        <w:t>Перечень объектов местного значения муниципального образования «Роднико</w:t>
      </w:r>
      <w:r w:rsidRPr="00D917EA">
        <w:rPr>
          <w:color w:val="000000" w:themeColor="text1"/>
          <w:lang w:val="ru-RU"/>
        </w:rPr>
        <w:t>в</w:t>
      </w:r>
      <w:r w:rsidRPr="00D917EA">
        <w:rPr>
          <w:color w:val="000000" w:themeColor="text1"/>
          <w:lang w:val="ru-RU"/>
        </w:rPr>
        <w:t>ское городское поселение Родниковского муниципального района Ивановской области» для целей настоящих МНГП подготовлен на основании статьи 23 Градостроительного к</w:t>
      </w:r>
      <w:r w:rsidRPr="00D917EA">
        <w:rPr>
          <w:color w:val="000000" w:themeColor="text1"/>
          <w:lang w:val="ru-RU"/>
        </w:rPr>
        <w:t>о</w:t>
      </w:r>
      <w:r w:rsidRPr="00D917EA">
        <w:rPr>
          <w:color w:val="000000" w:themeColor="text1"/>
          <w:lang w:val="ru-RU"/>
        </w:rPr>
        <w:t xml:space="preserve">декса Российской Федерации, ст. 14 Федерального закона от 06.10.2003 </w:t>
      </w:r>
      <w:r w:rsidR="00361CCD" w:rsidRPr="00D917EA">
        <w:rPr>
          <w:color w:val="000000" w:themeColor="text1"/>
          <w:lang w:val="ru-RU"/>
        </w:rPr>
        <w:t>№ </w:t>
      </w:r>
      <w:r w:rsidRPr="00D917EA">
        <w:rPr>
          <w:color w:val="000000" w:themeColor="text1"/>
          <w:lang w:val="ru-RU"/>
        </w:rPr>
        <w:t>131-ФЗ «Об общих принципах организации местного самоуправления в Российской Федерации»,</w:t>
      </w:r>
      <w:r w:rsidR="006020DE" w:rsidRPr="00D917EA">
        <w:rPr>
          <w:color w:val="000000" w:themeColor="text1"/>
          <w:lang w:val="ru-RU"/>
        </w:rPr>
        <w:t xml:space="preserve"> ст. 6.1 Закона Ивановской области от 14.07.2008 </w:t>
      </w:r>
      <w:r w:rsidR="00361CCD" w:rsidRPr="00D917EA">
        <w:rPr>
          <w:color w:val="000000" w:themeColor="text1"/>
          <w:lang w:val="ru-RU"/>
        </w:rPr>
        <w:t>№ </w:t>
      </w:r>
      <w:r w:rsidR="006020DE" w:rsidRPr="00D917EA">
        <w:rPr>
          <w:color w:val="000000" w:themeColor="text1"/>
          <w:lang w:val="ru-RU"/>
        </w:rPr>
        <w:t>82-ОЗ «О градостроительной деятельн</w:t>
      </w:r>
      <w:r w:rsidR="006020DE" w:rsidRPr="00D917EA">
        <w:rPr>
          <w:color w:val="000000" w:themeColor="text1"/>
          <w:lang w:val="ru-RU"/>
        </w:rPr>
        <w:t>о</w:t>
      </w:r>
      <w:r w:rsidR="006020DE" w:rsidRPr="00D917EA">
        <w:rPr>
          <w:color w:val="000000" w:themeColor="text1"/>
          <w:lang w:val="ru-RU"/>
        </w:rPr>
        <w:t xml:space="preserve">сти на территории Ивановской области» (ред. от 07.07.2017) и </w:t>
      </w:r>
      <w:r w:rsidRPr="00D917EA">
        <w:rPr>
          <w:color w:val="000000" w:themeColor="text1"/>
          <w:lang w:val="ru-RU"/>
        </w:rPr>
        <w:t xml:space="preserve">Устава муниципального образования </w:t>
      </w:r>
      <w:r w:rsidR="006020DE" w:rsidRPr="00D917EA">
        <w:rPr>
          <w:color w:val="000000" w:themeColor="text1"/>
          <w:lang w:val="ru-RU"/>
        </w:rPr>
        <w:t>«Родниковское городское поселение Родниковского муниципального района Ивановской области» (принятого решением Совета муниципального образования «Родн</w:t>
      </w:r>
      <w:r w:rsidR="006020DE" w:rsidRPr="00D917EA">
        <w:rPr>
          <w:color w:val="000000" w:themeColor="text1"/>
          <w:lang w:val="ru-RU"/>
        </w:rPr>
        <w:t>и</w:t>
      </w:r>
      <w:r w:rsidR="006020DE" w:rsidRPr="00D917EA">
        <w:rPr>
          <w:color w:val="000000" w:themeColor="text1"/>
          <w:lang w:val="ru-RU"/>
        </w:rPr>
        <w:t xml:space="preserve">ковское городское поселение» от 03.12.2010 </w:t>
      </w:r>
      <w:r w:rsidR="00361CCD" w:rsidRPr="00D917EA">
        <w:rPr>
          <w:color w:val="000000" w:themeColor="text1"/>
          <w:lang w:val="ru-RU"/>
        </w:rPr>
        <w:t>№ </w:t>
      </w:r>
      <w:r w:rsidR="006020DE" w:rsidRPr="00D917EA">
        <w:rPr>
          <w:color w:val="000000" w:themeColor="text1"/>
          <w:lang w:val="ru-RU"/>
        </w:rPr>
        <w:t>62, в ред. от 30.07.2015)</w:t>
      </w:r>
      <w:r w:rsidRPr="00D917EA">
        <w:rPr>
          <w:color w:val="000000" w:themeColor="text1"/>
          <w:lang w:val="ru-RU"/>
        </w:rPr>
        <w:t>.</w:t>
      </w:r>
    </w:p>
    <w:p w:rsidR="000047F8" w:rsidRPr="00D917EA" w:rsidRDefault="000047F8" w:rsidP="000047F8">
      <w:pPr>
        <w:pStyle w:val="aff6"/>
        <w:rPr>
          <w:color w:val="000000" w:themeColor="text1"/>
          <w:szCs w:val="23"/>
          <w:lang w:val="ru-RU"/>
        </w:rPr>
      </w:pPr>
      <w:r w:rsidRPr="00D917EA">
        <w:rPr>
          <w:color w:val="000000" w:themeColor="text1"/>
          <w:szCs w:val="23"/>
          <w:lang w:val="ru-RU"/>
        </w:rPr>
        <w:t>В качестве базового перечня видов объектов местного значения, в отношении к</w:t>
      </w:r>
      <w:r w:rsidRPr="00D917EA">
        <w:rPr>
          <w:color w:val="000000" w:themeColor="text1"/>
          <w:szCs w:val="23"/>
          <w:lang w:val="ru-RU"/>
        </w:rPr>
        <w:t>о</w:t>
      </w:r>
      <w:r w:rsidRPr="00D917EA">
        <w:rPr>
          <w:color w:val="000000" w:themeColor="text1"/>
          <w:szCs w:val="23"/>
          <w:lang w:val="ru-RU"/>
        </w:rPr>
        <w:t>торых разрабатываются Местные нормативы градостроительного проектирования мун</w:t>
      </w:r>
      <w:r w:rsidRPr="00D917EA">
        <w:rPr>
          <w:color w:val="000000" w:themeColor="text1"/>
          <w:szCs w:val="23"/>
          <w:lang w:val="ru-RU"/>
        </w:rPr>
        <w:t>и</w:t>
      </w:r>
      <w:r w:rsidRPr="00D917EA">
        <w:rPr>
          <w:color w:val="000000" w:themeColor="text1"/>
          <w:szCs w:val="23"/>
          <w:lang w:val="ru-RU"/>
        </w:rPr>
        <w:t xml:space="preserve">ципального образования </w:t>
      </w:r>
      <w:r w:rsidR="006020DE" w:rsidRPr="00D917EA">
        <w:rPr>
          <w:color w:val="000000" w:themeColor="text1"/>
          <w:szCs w:val="23"/>
          <w:lang w:val="ru-RU"/>
        </w:rPr>
        <w:t>«Родниковское городское поселение Родниковского муниц</w:t>
      </w:r>
      <w:r w:rsidR="006020DE" w:rsidRPr="00D917EA">
        <w:rPr>
          <w:color w:val="000000" w:themeColor="text1"/>
          <w:szCs w:val="23"/>
          <w:lang w:val="ru-RU"/>
        </w:rPr>
        <w:t>и</w:t>
      </w:r>
      <w:r w:rsidR="006020DE" w:rsidRPr="00D917EA">
        <w:rPr>
          <w:color w:val="000000" w:themeColor="text1"/>
          <w:szCs w:val="23"/>
          <w:lang w:val="ru-RU"/>
        </w:rPr>
        <w:lastRenderedPageBreak/>
        <w:t>пального района Ивановской области»</w:t>
      </w:r>
      <w:r w:rsidRPr="00D917EA">
        <w:rPr>
          <w:color w:val="000000" w:themeColor="text1"/>
          <w:szCs w:val="23"/>
          <w:lang w:val="ru-RU"/>
        </w:rPr>
        <w:t>, принятыобъекты</w:t>
      </w:r>
      <w:r w:rsidRPr="00D917EA">
        <w:rPr>
          <w:rFonts w:hint="eastAsia"/>
          <w:color w:val="000000" w:themeColor="text1"/>
          <w:szCs w:val="23"/>
          <w:lang w:val="ru-RU"/>
        </w:rPr>
        <w:t>местногозначения</w:t>
      </w:r>
      <w:r w:rsidRPr="00D917EA">
        <w:rPr>
          <w:color w:val="000000" w:themeColor="text1"/>
          <w:szCs w:val="23"/>
          <w:lang w:val="ru-RU"/>
        </w:rPr>
        <w:t xml:space="preserve">поселения, подлежащие отображению в генеральном плане поселения, согласно ст. </w:t>
      </w:r>
      <w:r w:rsidRPr="00D917EA">
        <w:rPr>
          <w:color w:val="000000" w:themeColor="text1"/>
          <w:lang w:val="ru-RU"/>
        </w:rPr>
        <w:t>23 Градостро</w:t>
      </w:r>
      <w:r w:rsidRPr="00D917EA">
        <w:rPr>
          <w:color w:val="000000" w:themeColor="text1"/>
          <w:lang w:val="ru-RU"/>
        </w:rPr>
        <w:t>и</w:t>
      </w:r>
      <w:r w:rsidRPr="00D917EA">
        <w:rPr>
          <w:color w:val="000000" w:themeColor="text1"/>
          <w:lang w:val="ru-RU"/>
        </w:rPr>
        <w:t xml:space="preserve">тельного кодекса Российской Федерации, </w:t>
      </w:r>
      <w:r w:rsidRPr="00D917EA">
        <w:rPr>
          <w:rFonts w:hint="eastAsia"/>
          <w:color w:val="000000" w:themeColor="text1"/>
          <w:szCs w:val="23"/>
          <w:lang w:val="ru-RU"/>
        </w:rPr>
        <w:t>относящиесякобластям</w:t>
      </w:r>
      <w:r w:rsidRPr="00D917EA">
        <w:rPr>
          <w:color w:val="000000" w:themeColor="text1"/>
          <w:szCs w:val="23"/>
          <w:lang w:val="ru-RU"/>
        </w:rPr>
        <w:t>:</w:t>
      </w:r>
    </w:p>
    <w:p w:rsidR="000047F8" w:rsidRPr="00D917EA" w:rsidRDefault="000047F8" w:rsidP="000047F8">
      <w:pPr>
        <w:pStyle w:val="aff6"/>
        <w:rPr>
          <w:color w:val="000000" w:themeColor="text1"/>
          <w:szCs w:val="23"/>
          <w:lang w:val="ru-RU"/>
        </w:rPr>
      </w:pPr>
      <w:r w:rsidRPr="00D917EA">
        <w:rPr>
          <w:color w:val="000000" w:themeColor="text1"/>
          <w:szCs w:val="23"/>
          <w:lang w:val="ru-RU"/>
        </w:rPr>
        <w:t>а) электро-, тепло-, газо- и водоснабжение населения, водоотведение;</w:t>
      </w:r>
    </w:p>
    <w:p w:rsidR="000047F8" w:rsidRPr="00D917EA" w:rsidRDefault="000047F8" w:rsidP="000047F8">
      <w:pPr>
        <w:pStyle w:val="aff6"/>
        <w:rPr>
          <w:color w:val="000000" w:themeColor="text1"/>
          <w:szCs w:val="23"/>
          <w:lang w:val="ru-RU"/>
        </w:rPr>
      </w:pPr>
      <w:r w:rsidRPr="00D917EA">
        <w:rPr>
          <w:color w:val="000000" w:themeColor="text1"/>
          <w:szCs w:val="23"/>
          <w:lang w:val="ru-RU"/>
        </w:rPr>
        <w:t>б) автомобильные дороги местного значения;</w:t>
      </w:r>
    </w:p>
    <w:p w:rsidR="000047F8" w:rsidRPr="00D917EA" w:rsidRDefault="000047F8" w:rsidP="000047F8">
      <w:pPr>
        <w:pStyle w:val="aff6"/>
        <w:rPr>
          <w:color w:val="000000" w:themeColor="text1"/>
          <w:szCs w:val="23"/>
          <w:lang w:val="ru-RU"/>
        </w:rPr>
      </w:pPr>
      <w:r w:rsidRPr="00D917EA">
        <w:rPr>
          <w:color w:val="000000" w:themeColor="text1"/>
          <w:szCs w:val="23"/>
          <w:lang w:val="ru-RU"/>
        </w:rPr>
        <w:t>в) физическая культура и массовый спорт;</w:t>
      </w:r>
    </w:p>
    <w:p w:rsidR="000047F8" w:rsidRPr="00D917EA" w:rsidRDefault="000047F8" w:rsidP="000047F8">
      <w:pPr>
        <w:pStyle w:val="aff6"/>
        <w:rPr>
          <w:color w:val="000000" w:themeColor="text1"/>
          <w:szCs w:val="23"/>
          <w:lang w:val="ru-RU"/>
        </w:rPr>
      </w:pPr>
      <w:r w:rsidRPr="00D917EA">
        <w:rPr>
          <w:color w:val="000000" w:themeColor="text1"/>
          <w:szCs w:val="23"/>
          <w:lang w:val="ru-RU"/>
        </w:rPr>
        <w:t>г) иные области в связи с решением вопросов местного значения поселения.</w:t>
      </w:r>
    </w:p>
    <w:p w:rsidR="000047F8" w:rsidRPr="00D917EA" w:rsidRDefault="000047F8" w:rsidP="000047F8">
      <w:pPr>
        <w:pStyle w:val="aff6"/>
        <w:rPr>
          <w:color w:val="000000" w:themeColor="text1"/>
          <w:szCs w:val="23"/>
          <w:lang w:val="ru-RU"/>
        </w:rPr>
      </w:pPr>
      <w:r w:rsidRPr="00D917EA">
        <w:rPr>
          <w:color w:val="000000" w:themeColor="text1"/>
          <w:szCs w:val="23"/>
          <w:lang w:val="ru-RU"/>
        </w:rPr>
        <w:t>Иные области в связи с решением вопросов местного значения поселения опред</w:t>
      </w:r>
      <w:r w:rsidRPr="00D917EA">
        <w:rPr>
          <w:color w:val="000000" w:themeColor="text1"/>
          <w:szCs w:val="23"/>
          <w:lang w:val="ru-RU"/>
        </w:rPr>
        <w:t>е</w:t>
      </w:r>
      <w:r w:rsidRPr="00D917EA">
        <w:rPr>
          <w:color w:val="000000" w:themeColor="text1"/>
          <w:szCs w:val="23"/>
          <w:lang w:val="ru-RU"/>
        </w:rPr>
        <w:t xml:space="preserve">лялись в соответствии с Уставом </w:t>
      </w:r>
      <w:r w:rsidR="006020DE" w:rsidRPr="00D917EA">
        <w:rPr>
          <w:color w:val="000000" w:themeColor="text1"/>
          <w:szCs w:val="23"/>
          <w:lang w:val="ru-RU"/>
        </w:rPr>
        <w:t>Родниковского городского поселения</w:t>
      </w:r>
      <w:r w:rsidRPr="00D917EA">
        <w:rPr>
          <w:color w:val="000000" w:themeColor="text1"/>
          <w:szCs w:val="23"/>
          <w:lang w:val="ru-RU"/>
        </w:rPr>
        <w:t>.</w:t>
      </w:r>
    </w:p>
    <w:p w:rsidR="005D121C" w:rsidRPr="00D917EA" w:rsidRDefault="005D121C" w:rsidP="005D121C">
      <w:pPr>
        <w:pStyle w:val="20"/>
        <w:keepLines/>
        <w:numPr>
          <w:ilvl w:val="1"/>
          <w:numId w:val="13"/>
        </w:numPr>
        <w:ind w:left="0" w:firstLine="0"/>
        <w:rPr>
          <w:color w:val="000000" w:themeColor="text1"/>
        </w:rPr>
      </w:pPr>
      <w:bookmarkStart w:id="204" w:name="_Toc501726584"/>
      <w:r w:rsidRPr="00D917EA">
        <w:rPr>
          <w:color w:val="000000" w:themeColor="text1"/>
        </w:rPr>
        <w:t xml:space="preserve">Объекты местного значения городского поселения </w:t>
      </w:r>
      <w:bookmarkStart w:id="205" w:name="OLE_LINK314"/>
      <w:bookmarkStart w:id="206" w:name="OLE_LINK315"/>
      <w:bookmarkStart w:id="207" w:name="OLE_LINK316"/>
      <w:r w:rsidRPr="00D917EA">
        <w:rPr>
          <w:color w:val="000000" w:themeColor="text1"/>
        </w:rPr>
        <w:t>в области электро-,</w:t>
      </w:r>
      <w:r w:rsidRPr="00D917EA">
        <w:rPr>
          <w:color w:val="000000" w:themeColor="text1"/>
        </w:rPr>
        <w:br/>
        <w:t xml:space="preserve"> тепло-, газо- и водоснабжения населения, водоотведения</w:t>
      </w:r>
      <w:bookmarkEnd w:id="204"/>
      <w:bookmarkEnd w:id="205"/>
      <w:bookmarkEnd w:id="206"/>
      <w:bookmarkEnd w:id="207"/>
    </w:p>
    <w:p w:rsidR="005D121C" w:rsidRPr="00D917EA" w:rsidRDefault="005D121C" w:rsidP="005D121C">
      <w:pPr>
        <w:keepNext/>
        <w:spacing w:before="120"/>
        <w:jc w:val="right"/>
        <w:rPr>
          <w:b/>
          <w:i/>
          <w:color w:val="000000" w:themeColor="text1"/>
        </w:rPr>
      </w:pPr>
      <w:r w:rsidRPr="00D917EA">
        <w:rPr>
          <w:b/>
          <w:i/>
          <w:color w:val="000000" w:themeColor="text1"/>
        </w:rPr>
        <w:t>Таблица 2.</w:t>
      </w:r>
      <w:r w:rsidR="002300AB" w:rsidRPr="00D917EA">
        <w:rPr>
          <w:b/>
          <w:i/>
          <w:color w:val="000000" w:themeColor="text1"/>
        </w:rPr>
        <w:t>2</w:t>
      </w:r>
    </w:p>
    <w:p w:rsidR="005D121C" w:rsidRPr="00D917EA" w:rsidRDefault="005D121C" w:rsidP="005D121C">
      <w:pPr>
        <w:keepNext/>
        <w:keepLines/>
        <w:suppressAutoHyphens/>
        <w:spacing w:after="120"/>
        <w:ind w:firstLine="0"/>
        <w:jc w:val="center"/>
        <w:rPr>
          <w:b/>
          <w:i/>
          <w:color w:val="000000" w:themeColor="text1"/>
        </w:rPr>
      </w:pPr>
      <w:r w:rsidRPr="00D917EA">
        <w:rPr>
          <w:b/>
          <w:i/>
          <w:color w:val="000000" w:themeColor="text1"/>
        </w:rPr>
        <w:t>Обоснование расчетных показателей, устанавливаемых для объектов местного значения городского поселения в области электро-, тепло-, газо- и водоснабжения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5D121C" w:rsidRPr="00D917EA" w:rsidTr="00047500">
        <w:trPr>
          <w:cantSplit/>
          <w:trHeight w:val="690"/>
          <w:tblHeader/>
        </w:trPr>
        <w:tc>
          <w:tcPr>
            <w:tcW w:w="1021" w:type="dxa"/>
            <w:shd w:val="clear" w:color="auto" w:fill="D9D9D9" w:themeFill="background1" w:themeFillShade="D9"/>
          </w:tcPr>
          <w:p w:rsidR="005D121C" w:rsidRPr="00D917EA" w:rsidRDefault="005D121C" w:rsidP="00047500">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w:t>
            </w:r>
            <w:r w:rsidRPr="00D917EA">
              <w:rPr>
                <w:b/>
                <w:i/>
                <w:color w:val="000000" w:themeColor="text1"/>
                <w:sz w:val="20"/>
                <w:szCs w:val="20"/>
                <w:lang w:val="ru-RU"/>
              </w:rPr>
              <w:t>о</w:t>
            </w:r>
            <w:r w:rsidRPr="00D917EA">
              <w:rPr>
                <w:b/>
                <w:i/>
                <w:color w:val="000000" w:themeColor="text1"/>
                <w:sz w:val="20"/>
                <w:szCs w:val="20"/>
                <w:lang w:val="ru-RU"/>
              </w:rPr>
              <w:t>вание вида объекта</w:t>
            </w:r>
          </w:p>
        </w:tc>
        <w:tc>
          <w:tcPr>
            <w:tcW w:w="2693" w:type="dxa"/>
            <w:shd w:val="clear" w:color="auto" w:fill="D9D9D9" w:themeFill="background1" w:themeFillShade="D9"/>
          </w:tcPr>
          <w:p w:rsidR="005D121C" w:rsidRPr="00D917EA" w:rsidRDefault="005D121C" w:rsidP="00047500">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5670" w:type="dxa"/>
            <w:shd w:val="clear" w:color="auto" w:fill="D9D9D9" w:themeFill="background1" w:themeFillShade="D9"/>
          </w:tcPr>
          <w:p w:rsidR="005D121C" w:rsidRPr="00D917EA" w:rsidRDefault="005D121C" w:rsidP="00047500">
            <w:pPr>
              <w:pStyle w:val="aff6"/>
              <w:keepNext/>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5D121C" w:rsidRPr="00D917EA" w:rsidTr="00047500">
        <w:trPr>
          <w:cantSplit/>
        </w:trPr>
        <w:tc>
          <w:tcPr>
            <w:tcW w:w="1021" w:type="dxa"/>
            <w:vMerge w:val="restart"/>
            <w:shd w:val="clear" w:color="auto" w:fill="F2F2F2" w:themeFill="background1" w:themeFillShade="F2"/>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Объекты электр</w:t>
            </w:r>
            <w:r w:rsidRPr="00D917EA">
              <w:rPr>
                <w:color w:val="000000" w:themeColor="text1"/>
                <w:sz w:val="20"/>
                <w:szCs w:val="20"/>
                <w:lang w:val="ru-RU"/>
              </w:rPr>
              <w:t>о</w:t>
            </w:r>
            <w:r w:rsidRPr="00D917EA">
              <w:rPr>
                <w:color w:val="000000" w:themeColor="text1"/>
                <w:sz w:val="20"/>
                <w:szCs w:val="20"/>
                <w:lang w:val="ru-RU"/>
              </w:rPr>
              <w:t>снабжения</w:t>
            </w:r>
          </w:p>
        </w:tc>
        <w:tc>
          <w:tcPr>
            <w:tcW w:w="2693" w:type="dxa"/>
          </w:tcPr>
          <w:p w:rsidR="005D121C" w:rsidRPr="00D917EA" w:rsidRDefault="005D121C" w:rsidP="009B3D77">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5670" w:type="dxa"/>
          </w:tcPr>
          <w:p w:rsidR="005D121C" w:rsidRPr="00D917EA" w:rsidRDefault="005D121C" w:rsidP="00CA6928">
            <w:pPr>
              <w:pStyle w:val="aff6"/>
              <w:ind w:firstLine="0"/>
              <w:jc w:val="left"/>
              <w:rPr>
                <w:color w:val="000000" w:themeColor="text1"/>
                <w:sz w:val="20"/>
                <w:szCs w:val="20"/>
                <w:lang w:val="ru-RU"/>
              </w:rPr>
            </w:pPr>
            <w:r w:rsidRPr="00D917EA">
              <w:rPr>
                <w:color w:val="000000" w:themeColor="text1"/>
                <w:sz w:val="20"/>
                <w:szCs w:val="20"/>
                <w:lang w:val="ru-RU"/>
              </w:rPr>
              <w:t>Объем электропотребления принят в соответствии с Приложен</w:t>
            </w:r>
            <w:r w:rsidRPr="00D917EA">
              <w:rPr>
                <w:color w:val="000000" w:themeColor="text1"/>
                <w:sz w:val="20"/>
                <w:szCs w:val="20"/>
                <w:lang w:val="ru-RU"/>
              </w:rPr>
              <w:t>и</w:t>
            </w:r>
            <w:r w:rsidRPr="00D917EA">
              <w:rPr>
                <w:color w:val="000000" w:themeColor="text1"/>
                <w:sz w:val="20"/>
                <w:szCs w:val="20"/>
                <w:lang w:val="ru-RU"/>
              </w:rPr>
              <w:t>ем Л</w:t>
            </w:r>
            <w:bookmarkStart w:id="208" w:name="OLE_LINK16"/>
            <w:bookmarkStart w:id="209" w:name="OLE_LINK17"/>
            <w:bookmarkStart w:id="210" w:name="OLE_LINK18"/>
            <w:r w:rsidRPr="00D917EA">
              <w:rPr>
                <w:color w:val="000000" w:themeColor="text1"/>
                <w:sz w:val="20"/>
                <w:szCs w:val="20"/>
                <w:lang w:val="ru-RU"/>
              </w:rPr>
              <w:t>СП 42.13330.2016 «Градостроительство. Планировка и з</w:t>
            </w:r>
            <w:r w:rsidRPr="00D917EA">
              <w:rPr>
                <w:color w:val="000000" w:themeColor="text1"/>
                <w:sz w:val="20"/>
                <w:szCs w:val="20"/>
                <w:lang w:val="ru-RU"/>
              </w:rPr>
              <w:t>а</w:t>
            </w:r>
            <w:r w:rsidRPr="00D917EA">
              <w:rPr>
                <w:color w:val="000000" w:themeColor="text1"/>
                <w:sz w:val="20"/>
                <w:szCs w:val="20"/>
                <w:lang w:val="ru-RU"/>
              </w:rPr>
              <w:t>стройка городских и сельских поселений. Актуализированная редакция СНиП 2.07.01-89*»</w:t>
            </w:r>
            <w:bookmarkEnd w:id="208"/>
            <w:bookmarkEnd w:id="209"/>
            <w:bookmarkEnd w:id="210"/>
            <w:r w:rsidRPr="00D917EA">
              <w:rPr>
                <w:color w:val="000000" w:themeColor="text1"/>
                <w:sz w:val="20"/>
                <w:szCs w:val="20"/>
                <w:lang w:val="ru-RU"/>
              </w:rPr>
              <w:t xml:space="preserve">и </w:t>
            </w:r>
            <w:r w:rsidR="00CA6928" w:rsidRPr="00D917EA">
              <w:rPr>
                <w:color w:val="000000" w:themeColor="text1"/>
                <w:sz w:val="20"/>
                <w:szCs w:val="20"/>
                <w:highlight w:val="cyan"/>
                <w:lang w:val="ru-RU"/>
              </w:rPr>
              <w:t>таблицей 2.5 РНГП Ивановской области</w:t>
            </w:r>
            <w:r w:rsidR="00CA6928" w:rsidRPr="00D917EA">
              <w:rPr>
                <w:color w:val="000000" w:themeColor="text1"/>
                <w:sz w:val="20"/>
                <w:szCs w:val="20"/>
                <w:lang w:val="ru-RU"/>
              </w:rPr>
              <w:t>.</w:t>
            </w:r>
          </w:p>
        </w:tc>
      </w:tr>
      <w:tr w:rsidR="005D121C" w:rsidRPr="00D917EA" w:rsidTr="00047500">
        <w:trPr>
          <w:cantSplit/>
        </w:trPr>
        <w:tc>
          <w:tcPr>
            <w:tcW w:w="1021" w:type="dxa"/>
            <w:vMerge/>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p>
        </w:tc>
        <w:tc>
          <w:tcPr>
            <w:tcW w:w="2693" w:type="dxa"/>
          </w:tcPr>
          <w:p w:rsidR="005D121C" w:rsidRPr="00D917EA" w:rsidRDefault="005D121C" w:rsidP="009B3D77">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5670" w:type="dxa"/>
          </w:tcPr>
          <w:p w:rsidR="005D121C" w:rsidRPr="00D917EA" w:rsidRDefault="005D121C"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5D121C" w:rsidRPr="00D917EA" w:rsidTr="00047500">
        <w:trPr>
          <w:cantSplit/>
        </w:trPr>
        <w:tc>
          <w:tcPr>
            <w:tcW w:w="1021" w:type="dxa"/>
            <w:vMerge w:val="restart"/>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Объекты тепл</w:t>
            </w:r>
            <w:r w:rsidRPr="00D917EA">
              <w:rPr>
                <w:color w:val="000000" w:themeColor="text1"/>
                <w:sz w:val="20"/>
                <w:szCs w:val="20"/>
                <w:lang w:val="ru-RU"/>
              </w:rPr>
              <w:t>о</w:t>
            </w:r>
            <w:r w:rsidRPr="00D917EA">
              <w:rPr>
                <w:color w:val="000000" w:themeColor="text1"/>
                <w:sz w:val="20"/>
                <w:szCs w:val="20"/>
                <w:lang w:val="ru-RU"/>
              </w:rPr>
              <w:t>снабжения</w:t>
            </w:r>
          </w:p>
        </w:tc>
        <w:tc>
          <w:tcPr>
            <w:tcW w:w="2693" w:type="dxa"/>
          </w:tcPr>
          <w:p w:rsidR="005D121C" w:rsidRPr="00D917EA" w:rsidRDefault="005D121C" w:rsidP="009B3D77">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5670" w:type="dxa"/>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 и полиэтиленовых труб»:</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при наличии в квартире газовой плиты и централизованного горячего водоснабжения при газоснабжении природным г</w:t>
            </w:r>
            <w:r w:rsidRPr="00D917EA">
              <w:rPr>
                <w:color w:val="000000" w:themeColor="text1"/>
                <w:sz w:val="20"/>
                <w:szCs w:val="20"/>
                <w:lang w:val="ru-RU"/>
              </w:rPr>
              <w:t>а</w:t>
            </w:r>
            <w:r w:rsidRPr="00D917EA">
              <w:rPr>
                <w:color w:val="000000" w:themeColor="text1"/>
                <w:sz w:val="20"/>
                <w:szCs w:val="20"/>
                <w:lang w:val="ru-RU"/>
              </w:rPr>
              <w:t>зом 0,97 Гкал/год на 1 чел.;</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при наличии в квартире газовой плиты и газового водон</w:t>
            </w:r>
            <w:r w:rsidRPr="00D917EA">
              <w:rPr>
                <w:color w:val="000000" w:themeColor="text1"/>
                <w:sz w:val="20"/>
                <w:szCs w:val="20"/>
                <w:lang w:val="ru-RU"/>
              </w:rPr>
              <w:t>а</w:t>
            </w:r>
            <w:r w:rsidRPr="00D917EA">
              <w:rPr>
                <w:color w:val="000000" w:themeColor="text1"/>
                <w:sz w:val="20"/>
                <w:szCs w:val="20"/>
                <w:lang w:val="ru-RU"/>
              </w:rPr>
              <w:t>гревателя (при отсутствии централизованного горячего в</w:t>
            </w:r>
            <w:r w:rsidRPr="00D917EA">
              <w:rPr>
                <w:color w:val="000000" w:themeColor="text1"/>
                <w:sz w:val="20"/>
                <w:szCs w:val="20"/>
                <w:lang w:val="ru-RU"/>
              </w:rPr>
              <w:t>о</w:t>
            </w:r>
            <w:r w:rsidRPr="00D917EA">
              <w:rPr>
                <w:color w:val="000000" w:themeColor="text1"/>
                <w:sz w:val="20"/>
                <w:szCs w:val="20"/>
                <w:lang w:val="ru-RU"/>
              </w:rPr>
              <w:t>доснабжения) при газоснабжении природным газом 2,4 Гкал/год на 1 чел.;</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при наличии в квартире газовой плиты и отсутствии центр</w:t>
            </w:r>
            <w:r w:rsidRPr="00D917EA">
              <w:rPr>
                <w:color w:val="000000" w:themeColor="text1"/>
                <w:sz w:val="20"/>
                <w:szCs w:val="20"/>
                <w:lang w:val="ru-RU"/>
              </w:rPr>
              <w:t>а</w:t>
            </w:r>
            <w:r w:rsidRPr="00D917EA">
              <w:rPr>
                <w:color w:val="000000" w:themeColor="text1"/>
                <w:sz w:val="20"/>
                <w:szCs w:val="20"/>
                <w:lang w:val="ru-RU"/>
              </w:rPr>
              <w:t>лизованного горячего водоснабжения и газового водонагр</w:t>
            </w:r>
            <w:r w:rsidRPr="00D917EA">
              <w:rPr>
                <w:color w:val="000000" w:themeColor="text1"/>
                <w:sz w:val="20"/>
                <w:szCs w:val="20"/>
                <w:lang w:val="ru-RU"/>
              </w:rPr>
              <w:t>е</w:t>
            </w:r>
            <w:r w:rsidRPr="00D917EA">
              <w:rPr>
                <w:color w:val="000000" w:themeColor="text1"/>
                <w:sz w:val="20"/>
                <w:szCs w:val="20"/>
                <w:lang w:val="ru-RU"/>
              </w:rPr>
              <w:t>вателя при газоснабжении природным газом 1,43 Гкал/год на 1 чел.</w:t>
            </w:r>
          </w:p>
        </w:tc>
      </w:tr>
      <w:tr w:rsidR="005D121C" w:rsidRPr="00D917EA" w:rsidTr="00047500">
        <w:trPr>
          <w:cantSplit/>
        </w:trPr>
        <w:tc>
          <w:tcPr>
            <w:tcW w:w="1021" w:type="dxa"/>
            <w:vMerge/>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5670" w:type="dxa"/>
          </w:tcPr>
          <w:p w:rsidR="005D121C" w:rsidRPr="00D917EA" w:rsidRDefault="005D121C"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5D121C" w:rsidRPr="00D917EA" w:rsidTr="00047500">
        <w:trPr>
          <w:cantSplit/>
        </w:trPr>
        <w:tc>
          <w:tcPr>
            <w:tcW w:w="1021" w:type="dxa"/>
            <w:vMerge w:val="restart"/>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Объекты газосна</w:t>
            </w:r>
            <w:r w:rsidRPr="00D917EA">
              <w:rPr>
                <w:color w:val="000000" w:themeColor="text1"/>
                <w:sz w:val="20"/>
                <w:szCs w:val="20"/>
                <w:lang w:val="ru-RU"/>
              </w:rPr>
              <w:t>б</w:t>
            </w:r>
            <w:r w:rsidRPr="00D917EA">
              <w:rPr>
                <w:color w:val="000000" w:themeColor="text1"/>
                <w:sz w:val="20"/>
                <w:szCs w:val="20"/>
                <w:lang w:val="ru-RU"/>
              </w:rPr>
              <w:t>жения</w:t>
            </w: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5670"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Объем газопотребления принят в соответствии с п.3.12СП 42-101-2003 «Общие положения по проектированию и строительс</w:t>
            </w:r>
            <w:r w:rsidRPr="00D917EA">
              <w:rPr>
                <w:color w:val="000000" w:themeColor="text1"/>
                <w:sz w:val="20"/>
                <w:szCs w:val="20"/>
                <w:lang w:val="ru-RU"/>
              </w:rPr>
              <w:t>т</w:t>
            </w:r>
            <w:r w:rsidRPr="00D917EA">
              <w:rPr>
                <w:color w:val="000000" w:themeColor="text1"/>
                <w:sz w:val="20"/>
                <w:szCs w:val="20"/>
                <w:lang w:val="ru-RU"/>
              </w:rPr>
              <w:t>ву газораспределительных систем из металлических и полиэт</w:t>
            </w:r>
            <w:r w:rsidRPr="00D917EA">
              <w:rPr>
                <w:color w:val="000000" w:themeColor="text1"/>
                <w:sz w:val="20"/>
                <w:szCs w:val="20"/>
                <w:lang w:val="ru-RU"/>
              </w:rPr>
              <w:t>и</w:t>
            </w:r>
            <w:r w:rsidRPr="00D917EA">
              <w:rPr>
                <w:color w:val="000000" w:themeColor="text1"/>
                <w:sz w:val="20"/>
                <w:szCs w:val="20"/>
                <w:lang w:val="ru-RU"/>
              </w:rPr>
              <w:t>леновых труб»</w:t>
            </w:r>
            <w:r w:rsidR="00CA6928" w:rsidRPr="00D917EA">
              <w:rPr>
                <w:color w:val="000000" w:themeColor="text1"/>
                <w:sz w:val="20"/>
                <w:szCs w:val="20"/>
                <w:lang w:val="ru-RU"/>
              </w:rPr>
              <w:t xml:space="preserve"> и </w:t>
            </w:r>
            <w:r w:rsidR="00CA6928" w:rsidRPr="00D917EA">
              <w:rPr>
                <w:color w:val="000000" w:themeColor="text1"/>
                <w:sz w:val="20"/>
                <w:szCs w:val="20"/>
                <w:highlight w:val="cyan"/>
                <w:lang w:val="ru-RU"/>
              </w:rPr>
              <w:t>таблицей 2.5 Проекта РНГП Ивановской обла</w:t>
            </w:r>
            <w:r w:rsidR="00CA6928" w:rsidRPr="00D917EA">
              <w:rPr>
                <w:color w:val="000000" w:themeColor="text1"/>
                <w:sz w:val="20"/>
                <w:szCs w:val="20"/>
                <w:highlight w:val="cyan"/>
                <w:lang w:val="ru-RU"/>
              </w:rPr>
              <w:t>с</w:t>
            </w:r>
            <w:r w:rsidR="00CA6928" w:rsidRPr="00D917EA">
              <w:rPr>
                <w:color w:val="000000" w:themeColor="text1"/>
                <w:sz w:val="20"/>
                <w:szCs w:val="20"/>
                <w:highlight w:val="cyan"/>
                <w:lang w:val="ru-RU"/>
              </w:rPr>
              <w:t>ти</w:t>
            </w:r>
            <w:r w:rsidRPr="00D917EA">
              <w:rPr>
                <w:color w:val="000000" w:themeColor="text1"/>
                <w:sz w:val="20"/>
                <w:szCs w:val="20"/>
                <w:lang w:val="ru-RU"/>
              </w:rPr>
              <w:t>:</w:t>
            </w:r>
          </w:p>
          <w:p w:rsidR="005D121C" w:rsidRPr="00D917EA" w:rsidRDefault="005D121C" w:rsidP="00047500">
            <w:pPr>
              <w:pStyle w:val="aff6"/>
              <w:numPr>
                <w:ilvl w:val="0"/>
                <w:numId w:val="20"/>
              </w:numPr>
              <w:ind w:left="398"/>
              <w:rPr>
                <w:color w:val="000000" w:themeColor="text1"/>
                <w:sz w:val="20"/>
                <w:szCs w:val="20"/>
                <w:highlight w:val="cyan"/>
                <w:lang w:val="ru-RU"/>
              </w:rPr>
            </w:pPr>
            <w:r w:rsidRPr="00D917EA">
              <w:rPr>
                <w:color w:val="000000" w:themeColor="text1"/>
                <w:sz w:val="20"/>
                <w:szCs w:val="20"/>
                <w:highlight w:val="cyan"/>
                <w:lang w:val="ru-RU"/>
              </w:rPr>
              <w:t>при наличии централизованного горячего водоснабжения 120 м</w:t>
            </w:r>
            <w:r w:rsidRPr="00D917EA">
              <w:rPr>
                <w:color w:val="000000" w:themeColor="text1"/>
                <w:sz w:val="20"/>
                <w:szCs w:val="20"/>
                <w:highlight w:val="cyan"/>
                <w:vertAlign w:val="superscript"/>
                <w:lang w:val="ru-RU"/>
              </w:rPr>
              <w:t>3</w:t>
            </w:r>
            <w:r w:rsidRPr="00D917EA">
              <w:rPr>
                <w:color w:val="000000" w:themeColor="text1"/>
                <w:sz w:val="20"/>
                <w:szCs w:val="20"/>
                <w:highlight w:val="cyan"/>
                <w:lang w:val="ru-RU"/>
              </w:rPr>
              <w:t>/год на 1 чел.;</w:t>
            </w:r>
          </w:p>
          <w:p w:rsidR="005D121C" w:rsidRPr="00D917EA" w:rsidRDefault="005D121C" w:rsidP="00CA6928">
            <w:pPr>
              <w:pStyle w:val="aff6"/>
              <w:numPr>
                <w:ilvl w:val="0"/>
                <w:numId w:val="20"/>
              </w:numPr>
              <w:ind w:left="398"/>
              <w:rPr>
                <w:color w:val="000000" w:themeColor="text1"/>
                <w:sz w:val="20"/>
                <w:szCs w:val="20"/>
                <w:lang w:val="ru-RU"/>
              </w:rPr>
            </w:pPr>
            <w:r w:rsidRPr="00D917EA">
              <w:rPr>
                <w:color w:val="000000" w:themeColor="text1"/>
                <w:sz w:val="20"/>
                <w:szCs w:val="20"/>
                <w:highlight w:val="cyan"/>
                <w:lang w:val="ru-RU"/>
              </w:rPr>
              <w:t>при горячем водоснабжении от газовых водонагревателей 300 м</w:t>
            </w:r>
            <w:r w:rsidRPr="00D917EA">
              <w:rPr>
                <w:color w:val="000000" w:themeColor="text1"/>
                <w:sz w:val="20"/>
                <w:szCs w:val="20"/>
                <w:highlight w:val="cyan"/>
                <w:vertAlign w:val="superscript"/>
                <w:lang w:val="ru-RU"/>
              </w:rPr>
              <w:t>3</w:t>
            </w:r>
            <w:r w:rsidRPr="00D917EA">
              <w:rPr>
                <w:color w:val="000000" w:themeColor="text1"/>
                <w:sz w:val="20"/>
                <w:szCs w:val="20"/>
                <w:highlight w:val="cyan"/>
                <w:lang w:val="ru-RU"/>
              </w:rPr>
              <w:t>/год на 1 чел.</w:t>
            </w:r>
          </w:p>
        </w:tc>
      </w:tr>
      <w:tr w:rsidR="005D121C" w:rsidRPr="00D917EA" w:rsidTr="00047500">
        <w:trPr>
          <w:cantSplit/>
        </w:trPr>
        <w:tc>
          <w:tcPr>
            <w:tcW w:w="1021" w:type="dxa"/>
            <w:vMerge/>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5670" w:type="dxa"/>
          </w:tcPr>
          <w:p w:rsidR="005D121C" w:rsidRPr="00D917EA" w:rsidRDefault="005D121C"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5D121C" w:rsidRPr="00D917EA" w:rsidTr="00047500">
        <w:trPr>
          <w:cantSplit/>
        </w:trPr>
        <w:tc>
          <w:tcPr>
            <w:tcW w:w="1021" w:type="dxa"/>
            <w:vMerge w:val="restart"/>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Объекты водосна</w:t>
            </w:r>
            <w:r w:rsidRPr="00D917EA">
              <w:rPr>
                <w:color w:val="000000" w:themeColor="text1"/>
                <w:sz w:val="20"/>
                <w:szCs w:val="20"/>
                <w:lang w:val="ru-RU"/>
              </w:rPr>
              <w:t>б</w:t>
            </w:r>
            <w:r w:rsidRPr="00D917EA">
              <w:rPr>
                <w:color w:val="000000" w:themeColor="text1"/>
                <w:sz w:val="20"/>
                <w:szCs w:val="20"/>
                <w:lang w:val="ru-RU"/>
              </w:rPr>
              <w:t>жения</w:t>
            </w: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5670" w:type="dxa"/>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Объем водопотребления принят в соответствии с п. 5.1 СП 31.13330.2012 «Водоснабжение. Наружные сети и сооружения»</w:t>
            </w:r>
            <w:r w:rsidR="009B3D77" w:rsidRPr="00D917EA">
              <w:rPr>
                <w:color w:val="000000" w:themeColor="text1"/>
                <w:sz w:val="20"/>
                <w:szCs w:val="20"/>
                <w:lang w:val="ru-RU"/>
              </w:rPr>
              <w:t xml:space="preserve"> и </w:t>
            </w:r>
            <w:r w:rsidR="001A5905" w:rsidRPr="00D917EA">
              <w:rPr>
                <w:color w:val="000000" w:themeColor="text1"/>
                <w:sz w:val="20"/>
                <w:szCs w:val="20"/>
                <w:highlight w:val="cyan"/>
                <w:lang w:val="ru-RU"/>
              </w:rPr>
              <w:t>таблицей 2.5 РНГП Ивановской области</w:t>
            </w:r>
            <w:r w:rsidRPr="00D917EA">
              <w:rPr>
                <w:color w:val="000000" w:themeColor="text1"/>
                <w:sz w:val="20"/>
                <w:szCs w:val="20"/>
                <w:lang w:val="ru-RU"/>
              </w:rPr>
              <w:t>:</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при застройке зданиями, оборудованными внутренним в</w:t>
            </w:r>
            <w:r w:rsidRPr="00D917EA">
              <w:rPr>
                <w:color w:val="000000" w:themeColor="text1"/>
                <w:sz w:val="20"/>
                <w:szCs w:val="20"/>
                <w:lang w:val="ru-RU"/>
              </w:rPr>
              <w:t>о</w:t>
            </w:r>
            <w:r w:rsidRPr="00D917EA">
              <w:rPr>
                <w:color w:val="000000" w:themeColor="text1"/>
                <w:sz w:val="20"/>
                <w:szCs w:val="20"/>
                <w:lang w:val="ru-RU"/>
              </w:rPr>
              <w:t>допроводом и канализацией, без ванн 125 л/сут. на 1 чел.;</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то же, с ванными и местными водонагревателями 160 л/сут. на 1 чел.;</w:t>
            </w:r>
          </w:p>
          <w:p w:rsidR="005D121C" w:rsidRPr="00D917EA" w:rsidRDefault="005D121C" w:rsidP="001A5905">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 xml:space="preserve">то же, с централизованным горячим водоснабжением </w:t>
            </w:r>
            <w:r w:rsidR="001A5905" w:rsidRPr="00D917EA">
              <w:rPr>
                <w:color w:val="000000" w:themeColor="text1"/>
                <w:sz w:val="20"/>
                <w:szCs w:val="20"/>
                <w:highlight w:val="cyan"/>
                <w:lang w:val="ru-RU"/>
              </w:rPr>
              <w:t>220</w:t>
            </w:r>
            <w:r w:rsidRPr="00D917EA">
              <w:rPr>
                <w:color w:val="000000" w:themeColor="text1"/>
                <w:sz w:val="20"/>
                <w:szCs w:val="20"/>
                <w:lang w:val="ru-RU"/>
              </w:rPr>
              <w:t xml:space="preserve"> л/сут. на 1 чел.</w:t>
            </w:r>
          </w:p>
        </w:tc>
      </w:tr>
      <w:tr w:rsidR="005D121C" w:rsidRPr="00D917EA" w:rsidTr="00047500">
        <w:trPr>
          <w:cantSplit/>
        </w:trPr>
        <w:tc>
          <w:tcPr>
            <w:tcW w:w="1021" w:type="dxa"/>
            <w:vMerge/>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5670" w:type="dxa"/>
          </w:tcPr>
          <w:p w:rsidR="005D121C" w:rsidRPr="00D917EA" w:rsidRDefault="005D121C"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5D121C" w:rsidRPr="00D917EA" w:rsidTr="00047500">
        <w:trPr>
          <w:cantSplit/>
        </w:trPr>
        <w:tc>
          <w:tcPr>
            <w:tcW w:w="1021" w:type="dxa"/>
            <w:vMerge w:val="restart"/>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Объекты водоотв</w:t>
            </w:r>
            <w:r w:rsidRPr="00D917EA">
              <w:rPr>
                <w:color w:val="000000" w:themeColor="text1"/>
                <w:sz w:val="20"/>
                <w:szCs w:val="20"/>
                <w:lang w:val="ru-RU"/>
              </w:rPr>
              <w:t>е</w:t>
            </w:r>
            <w:r w:rsidRPr="00D917EA">
              <w:rPr>
                <w:color w:val="000000" w:themeColor="text1"/>
                <w:sz w:val="20"/>
                <w:szCs w:val="20"/>
                <w:lang w:val="ru-RU"/>
              </w:rPr>
              <w:t>дения</w:t>
            </w: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5670" w:type="dxa"/>
          </w:tcPr>
          <w:p w:rsidR="005D121C" w:rsidRPr="00D917EA" w:rsidRDefault="005D121C" w:rsidP="00047500">
            <w:pPr>
              <w:pStyle w:val="aff6"/>
              <w:ind w:firstLine="0"/>
              <w:jc w:val="left"/>
              <w:rPr>
                <w:color w:val="000000" w:themeColor="text1"/>
                <w:sz w:val="20"/>
                <w:szCs w:val="20"/>
                <w:lang w:val="ru-RU"/>
              </w:rPr>
            </w:pPr>
            <w:r w:rsidRPr="00D917EA">
              <w:rPr>
                <w:color w:val="000000" w:themeColor="text1"/>
                <w:sz w:val="20"/>
                <w:szCs w:val="20"/>
                <w:lang w:val="ru-RU"/>
              </w:rPr>
              <w:t>Объем водоотведения принят в соответствии с п. 5.1.1 СП 32.13330.2012 «Канализация. Наружные сети и сооружения» равным водопотреблению:</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при застройке зданиями, оборудованными внутренним в</w:t>
            </w:r>
            <w:r w:rsidRPr="00D917EA">
              <w:rPr>
                <w:color w:val="000000" w:themeColor="text1"/>
                <w:sz w:val="20"/>
                <w:szCs w:val="20"/>
                <w:lang w:val="ru-RU"/>
              </w:rPr>
              <w:t>о</w:t>
            </w:r>
            <w:r w:rsidRPr="00D917EA">
              <w:rPr>
                <w:color w:val="000000" w:themeColor="text1"/>
                <w:sz w:val="20"/>
                <w:szCs w:val="20"/>
                <w:lang w:val="ru-RU"/>
              </w:rPr>
              <w:t>допроводом и канализацией, без ванн 125 л/сут. на 1 чел.;</w:t>
            </w:r>
          </w:p>
          <w:p w:rsidR="005D121C" w:rsidRPr="00D917EA" w:rsidRDefault="005D121C" w:rsidP="00047500">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то же, с ванными и местными водонагревателями 160 л/сут. на 1 чел.;</w:t>
            </w:r>
          </w:p>
          <w:p w:rsidR="005D121C" w:rsidRPr="00D917EA" w:rsidRDefault="005D121C" w:rsidP="001A5905">
            <w:pPr>
              <w:pStyle w:val="aff6"/>
              <w:numPr>
                <w:ilvl w:val="0"/>
                <w:numId w:val="20"/>
              </w:numPr>
              <w:ind w:left="398"/>
              <w:jc w:val="left"/>
              <w:rPr>
                <w:color w:val="000000" w:themeColor="text1"/>
                <w:sz w:val="20"/>
                <w:szCs w:val="20"/>
                <w:lang w:val="ru-RU"/>
              </w:rPr>
            </w:pPr>
            <w:r w:rsidRPr="00D917EA">
              <w:rPr>
                <w:color w:val="000000" w:themeColor="text1"/>
                <w:sz w:val="20"/>
                <w:szCs w:val="20"/>
                <w:lang w:val="ru-RU"/>
              </w:rPr>
              <w:t xml:space="preserve">то же, с централизованным горячим водоснабжением </w:t>
            </w:r>
            <w:r w:rsidR="001A5905" w:rsidRPr="00D917EA">
              <w:rPr>
                <w:color w:val="000000" w:themeColor="text1"/>
                <w:sz w:val="20"/>
                <w:szCs w:val="20"/>
                <w:highlight w:val="cyan"/>
                <w:lang w:val="ru-RU"/>
              </w:rPr>
              <w:t>220</w:t>
            </w:r>
            <w:r w:rsidRPr="00D917EA">
              <w:rPr>
                <w:color w:val="000000" w:themeColor="text1"/>
                <w:sz w:val="20"/>
                <w:szCs w:val="20"/>
                <w:lang w:val="ru-RU"/>
              </w:rPr>
              <w:t xml:space="preserve"> л/сут. на 1 чел.</w:t>
            </w:r>
          </w:p>
        </w:tc>
      </w:tr>
      <w:tr w:rsidR="005D121C" w:rsidRPr="00D917EA" w:rsidTr="00047500">
        <w:trPr>
          <w:cantSplit/>
        </w:trPr>
        <w:tc>
          <w:tcPr>
            <w:tcW w:w="1021" w:type="dxa"/>
            <w:vMerge/>
            <w:shd w:val="clear" w:color="auto" w:fill="F2F2F2" w:themeFill="background1" w:themeFillShade="F2"/>
          </w:tcPr>
          <w:p w:rsidR="005D121C" w:rsidRPr="00D917EA" w:rsidRDefault="005D121C" w:rsidP="00047500">
            <w:pPr>
              <w:pStyle w:val="aff6"/>
              <w:ind w:firstLine="0"/>
              <w:jc w:val="left"/>
              <w:rPr>
                <w:color w:val="000000" w:themeColor="text1"/>
                <w:sz w:val="20"/>
                <w:szCs w:val="20"/>
                <w:lang w:val="ru-RU"/>
              </w:rPr>
            </w:pPr>
          </w:p>
        </w:tc>
        <w:tc>
          <w:tcPr>
            <w:tcW w:w="2693" w:type="dxa"/>
          </w:tcPr>
          <w:p w:rsidR="005D121C" w:rsidRPr="00D917EA" w:rsidRDefault="005D121C" w:rsidP="00047500">
            <w:pPr>
              <w:pStyle w:val="aff6"/>
              <w:ind w:firstLine="0"/>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5670" w:type="dxa"/>
          </w:tcPr>
          <w:p w:rsidR="005D121C" w:rsidRPr="00D917EA" w:rsidRDefault="005D121C" w:rsidP="00047500">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bl>
    <w:p w:rsidR="00632BCB" w:rsidRPr="00D917EA" w:rsidRDefault="00632BCB" w:rsidP="001A0213">
      <w:pPr>
        <w:pStyle w:val="20"/>
        <w:numPr>
          <w:ilvl w:val="1"/>
          <w:numId w:val="13"/>
        </w:numPr>
        <w:ind w:left="0" w:firstLine="0"/>
        <w:rPr>
          <w:color w:val="000000" w:themeColor="text1"/>
        </w:rPr>
      </w:pPr>
      <w:bookmarkStart w:id="211" w:name="_Toc501726585"/>
      <w:bookmarkEnd w:id="199"/>
      <w:r w:rsidRPr="00D917EA">
        <w:rPr>
          <w:color w:val="000000" w:themeColor="text1"/>
        </w:rPr>
        <w:lastRenderedPageBreak/>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в области автомобильных дорог местного значения</w:t>
      </w:r>
      <w:r w:rsidR="009F335A" w:rsidRPr="00D917EA">
        <w:rPr>
          <w:color w:val="000000" w:themeColor="text1"/>
        </w:rPr>
        <w:t>и транспорта</w:t>
      </w:r>
      <w:bookmarkEnd w:id="211"/>
    </w:p>
    <w:p w:rsidR="00632BCB" w:rsidRPr="00D917EA" w:rsidRDefault="00632BCB" w:rsidP="001A0213">
      <w:pPr>
        <w:keepNext/>
        <w:spacing w:before="120"/>
        <w:jc w:val="right"/>
        <w:rPr>
          <w:b/>
          <w:i/>
          <w:color w:val="000000" w:themeColor="text1"/>
        </w:rPr>
      </w:pPr>
      <w:r w:rsidRPr="00D917EA">
        <w:rPr>
          <w:b/>
          <w:i/>
          <w:color w:val="000000" w:themeColor="text1"/>
        </w:rPr>
        <w:t>Таблица</w:t>
      </w:r>
      <w:r w:rsidR="001B1BE7" w:rsidRPr="00D917EA">
        <w:rPr>
          <w:b/>
          <w:i/>
          <w:color w:val="000000" w:themeColor="text1"/>
        </w:rPr>
        <w:t>2</w:t>
      </w:r>
      <w:r w:rsidR="00752A28" w:rsidRPr="00D917EA">
        <w:rPr>
          <w:b/>
          <w:i/>
          <w:color w:val="000000" w:themeColor="text1"/>
        </w:rPr>
        <w:t>.</w:t>
      </w:r>
      <w:r w:rsidR="002300AB" w:rsidRPr="00D917EA">
        <w:rPr>
          <w:b/>
          <w:i/>
          <w:color w:val="000000" w:themeColor="text1"/>
        </w:rPr>
        <w:t>3</w:t>
      </w:r>
    </w:p>
    <w:p w:rsidR="00632BCB" w:rsidRPr="00D917EA" w:rsidRDefault="001B1BE7" w:rsidP="001A0213">
      <w:pPr>
        <w:keepNext/>
        <w:suppressAutoHyphens/>
        <w:spacing w:after="120"/>
        <w:ind w:firstLine="0"/>
        <w:jc w:val="center"/>
        <w:rPr>
          <w:b/>
          <w:i/>
          <w:color w:val="000000" w:themeColor="text1"/>
        </w:rPr>
      </w:pPr>
      <w:bookmarkStart w:id="212" w:name="OLE_LINK971"/>
      <w:bookmarkStart w:id="213" w:name="OLE_LINK972"/>
      <w:bookmarkStart w:id="214" w:name="OLE_LINK973"/>
      <w:bookmarkStart w:id="215" w:name="OLE_LINK974"/>
      <w:bookmarkStart w:id="216" w:name="OLE_LINK975"/>
      <w:bookmarkStart w:id="217" w:name="OLE_LINK976"/>
      <w:bookmarkStart w:id="218" w:name="OLE_LINK977"/>
      <w:r w:rsidRPr="00D917EA">
        <w:rPr>
          <w:b/>
          <w:i/>
          <w:color w:val="000000" w:themeColor="text1"/>
        </w:rPr>
        <w:t xml:space="preserve">Обоснование расчетных показателей, устанавливаемых для объектов </w:t>
      </w:r>
      <w:bookmarkEnd w:id="212"/>
      <w:bookmarkEnd w:id="213"/>
      <w:bookmarkEnd w:id="214"/>
      <w:bookmarkEnd w:id="215"/>
      <w:bookmarkEnd w:id="216"/>
      <w:bookmarkEnd w:id="217"/>
      <w:bookmarkEnd w:id="218"/>
      <w:r w:rsidR="00FB5101" w:rsidRPr="00D917EA">
        <w:rPr>
          <w:b/>
          <w:i/>
          <w:color w:val="000000" w:themeColor="text1"/>
        </w:rPr>
        <w:t xml:space="preserve">местного значения городского поселения </w:t>
      </w:r>
      <w:r w:rsidRPr="00D917EA">
        <w:rPr>
          <w:b/>
          <w:i/>
          <w:color w:val="000000" w:themeColor="text1"/>
        </w:rPr>
        <w:t>в области автомобильных дорог местного значения</w:t>
      </w:r>
      <w:r w:rsidR="002300AB" w:rsidRPr="00D917EA">
        <w:rPr>
          <w:b/>
          <w:i/>
          <w:color w:val="000000" w:themeColor="text1"/>
        </w:rPr>
        <w:t>и транспорта</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409"/>
        <w:gridCol w:w="5245"/>
      </w:tblGrid>
      <w:tr w:rsidR="00A21D3E" w:rsidRPr="00D917EA" w:rsidTr="003F68FE">
        <w:trPr>
          <w:cantSplit/>
          <w:tblHeader/>
        </w:trPr>
        <w:tc>
          <w:tcPr>
            <w:tcW w:w="1729" w:type="dxa"/>
            <w:shd w:val="clear" w:color="auto" w:fill="D9D9D9" w:themeFill="background1" w:themeFillShade="D9"/>
          </w:tcPr>
          <w:p w:rsidR="00A21D3E" w:rsidRPr="00D917EA" w:rsidRDefault="00A21D3E" w:rsidP="00275D44">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409" w:type="dxa"/>
            <w:shd w:val="clear" w:color="auto" w:fill="D9D9D9" w:themeFill="background1" w:themeFillShade="D9"/>
          </w:tcPr>
          <w:p w:rsidR="00A21D3E" w:rsidRPr="00D917EA" w:rsidRDefault="00A21D3E" w:rsidP="00275D44">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показ</w:t>
            </w:r>
            <w:r w:rsidRPr="00D917EA">
              <w:rPr>
                <w:b/>
                <w:i/>
                <w:color w:val="000000" w:themeColor="text1"/>
                <w:sz w:val="20"/>
                <w:szCs w:val="20"/>
                <w:lang w:val="ru-RU"/>
              </w:rPr>
              <w:t>а</w:t>
            </w:r>
            <w:r w:rsidRPr="00D917EA">
              <w:rPr>
                <w:b/>
                <w:i/>
                <w:color w:val="000000" w:themeColor="text1"/>
                <w:sz w:val="20"/>
                <w:szCs w:val="20"/>
                <w:lang w:val="ru-RU"/>
              </w:rPr>
              <w:t>теля</w:t>
            </w:r>
          </w:p>
        </w:tc>
        <w:tc>
          <w:tcPr>
            <w:tcW w:w="5245" w:type="dxa"/>
            <w:shd w:val="clear" w:color="auto" w:fill="D9D9D9" w:themeFill="background1" w:themeFillShade="D9"/>
          </w:tcPr>
          <w:p w:rsidR="00A21D3E" w:rsidRPr="00D917EA" w:rsidRDefault="00A21D3E" w:rsidP="00275D44">
            <w:pPr>
              <w:pStyle w:val="aff6"/>
              <w:keepNext/>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19053A" w:rsidRPr="00D917EA" w:rsidTr="003F68FE">
        <w:trPr>
          <w:cantSplit/>
        </w:trPr>
        <w:tc>
          <w:tcPr>
            <w:tcW w:w="1729" w:type="dxa"/>
            <w:vMerge w:val="restart"/>
            <w:shd w:val="clear" w:color="auto" w:fill="F2F2F2" w:themeFill="background1" w:themeFillShade="F2"/>
          </w:tcPr>
          <w:p w:rsidR="0019053A" w:rsidRPr="00D917EA" w:rsidRDefault="0019053A" w:rsidP="00275D44">
            <w:pPr>
              <w:pStyle w:val="aff6"/>
              <w:ind w:firstLine="0"/>
              <w:jc w:val="left"/>
              <w:rPr>
                <w:color w:val="000000" w:themeColor="text1"/>
                <w:sz w:val="20"/>
                <w:szCs w:val="20"/>
                <w:lang w:val="ru-RU"/>
              </w:rPr>
            </w:pPr>
            <w:r w:rsidRPr="00D917EA">
              <w:rPr>
                <w:color w:val="000000" w:themeColor="text1"/>
                <w:sz w:val="20"/>
                <w:szCs w:val="20"/>
                <w:lang w:val="ru-RU"/>
              </w:rPr>
              <w:t>Улично-дорожная сеть</w:t>
            </w:r>
          </w:p>
        </w:tc>
        <w:tc>
          <w:tcPr>
            <w:tcW w:w="2409" w:type="dxa"/>
          </w:tcPr>
          <w:p w:rsidR="0019053A" w:rsidRPr="00D917EA" w:rsidRDefault="0019053A" w:rsidP="00275D44">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245" w:type="dxa"/>
          </w:tcPr>
          <w:p w:rsidR="009F335A" w:rsidRPr="00D917EA" w:rsidRDefault="0019053A" w:rsidP="002300AB">
            <w:pPr>
              <w:pStyle w:val="aff6"/>
              <w:ind w:firstLine="0"/>
              <w:jc w:val="left"/>
              <w:rPr>
                <w:color w:val="000000" w:themeColor="text1"/>
                <w:sz w:val="20"/>
                <w:szCs w:val="20"/>
                <w:lang w:val="ru-RU"/>
              </w:rPr>
            </w:pPr>
            <w:r w:rsidRPr="00D917EA">
              <w:rPr>
                <w:color w:val="000000" w:themeColor="text1"/>
                <w:sz w:val="20"/>
                <w:szCs w:val="20"/>
                <w:lang w:val="ru-RU"/>
              </w:rPr>
              <w:t xml:space="preserve">Плотность </w:t>
            </w:r>
            <w:r w:rsidR="009F335A" w:rsidRPr="00D917EA">
              <w:rPr>
                <w:color w:val="000000" w:themeColor="text1"/>
                <w:sz w:val="20"/>
                <w:szCs w:val="20"/>
                <w:lang w:val="ru-RU"/>
              </w:rPr>
              <w:t xml:space="preserve">улично-дорожной </w:t>
            </w:r>
            <w:r w:rsidRPr="00D917EA">
              <w:rPr>
                <w:color w:val="000000" w:themeColor="text1"/>
                <w:sz w:val="20"/>
                <w:szCs w:val="20"/>
                <w:lang w:val="ru-RU"/>
              </w:rPr>
              <w:t xml:space="preserve">сети для городского поселения </w:t>
            </w:r>
            <w:r w:rsidR="009F335A" w:rsidRPr="00D917EA">
              <w:rPr>
                <w:color w:val="000000" w:themeColor="text1"/>
                <w:sz w:val="20"/>
                <w:szCs w:val="20"/>
                <w:lang w:val="ru-RU"/>
              </w:rPr>
              <w:t>определена расчетным путем.</w:t>
            </w:r>
          </w:p>
          <w:p w:rsidR="00B7057D" w:rsidRPr="00D917EA" w:rsidRDefault="00B7057D" w:rsidP="002300AB">
            <w:pPr>
              <w:pStyle w:val="aff6"/>
              <w:ind w:firstLine="0"/>
              <w:jc w:val="left"/>
              <w:rPr>
                <w:i/>
                <w:color w:val="000000" w:themeColor="text1"/>
                <w:sz w:val="20"/>
                <w:szCs w:val="20"/>
                <w:lang w:val="ru-RU"/>
              </w:rPr>
            </w:pPr>
            <w:r w:rsidRPr="00D917EA">
              <w:rPr>
                <w:i/>
                <w:color w:val="000000" w:themeColor="text1"/>
                <w:sz w:val="20"/>
                <w:szCs w:val="20"/>
                <w:lang w:val="ru-RU"/>
              </w:rPr>
              <w:t>Расчет:</w:t>
            </w:r>
          </w:p>
          <w:p w:rsidR="009F335A" w:rsidRPr="00D917EA" w:rsidRDefault="009F335A" w:rsidP="002300AB">
            <w:pPr>
              <w:pStyle w:val="aff6"/>
              <w:ind w:firstLine="0"/>
              <w:jc w:val="left"/>
              <w:rPr>
                <w:i/>
                <w:color w:val="000000" w:themeColor="text1"/>
                <w:sz w:val="20"/>
                <w:szCs w:val="20"/>
                <w:lang w:val="ru-RU"/>
              </w:rPr>
            </w:pPr>
            <w:r w:rsidRPr="00D917EA">
              <w:rPr>
                <w:i/>
                <w:color w:val="000000" w:themeColor="text1"/>
                <w:sz w:val="20"/>
                <w:szCs w:val="20"/>
                <w:lang w:val="ru-RU"/>
              </w:rPr>
              <w:t>В соответствии с Программой комплексного развития транспортной инфраструктуры муниципального образов</w:t>
            </w:r>
            <w:r w:rsidRPr="00D917EA">
              <w:rPr>
                <w:i/>
                <w:color w:val="000000" w:themeColor="text1"/>
                <w:sz w:val="20"/>
                <w:szCs w:val="20"/>
                <w:lang w:val="ru-RU"/>
              </w:rPr>
              <w:t>а</w:t>
            </w:r>
            <w:r w:rsidRPr="00D917EA">
              <w:rPr>
                <w:i/>
                <w:color w:val="000000" w:themeColor="text1"/>
                <w:sz w:val="20"/>
                <w:szCs w:val="20"/>
                <w:lang w:val="ru-RU"/>
              </w:rPr>
              <w:t>ния «Родниковское городское поселение Родниковского м</w:t>
            </w:r>
            <w:r w:rsidRPr="00D917EA">
              <w:rPr>
                <w:i/>
                <w:color w:val="000000" w:themeColor="text1"/>
                <w:sz w:val="20"/>
                <w:szCs w:val="20"/>
                <w:lang w:val="ru-RU"/>
              </w:rPr>
              <w:t>у</w:t>
            </w:r>
            <w:r w:rsidRPr="00D917EA">
              <w:rPr>
                <w:i/>
                <w:color w:val="000000" w:themeColor="text1"/>
                <w:sz w:val="20"/>
                <w:szCs w:val="20"/>
                <w:lang w:val="ru-RU"/>
              </w:rPr>
              <w:t>ниципального района Ивановской области» на 2016-2025 годы, утвержденной Решением Совета муниципального образования «Родниковское городское поселение Роднико</w:t>
            </w:r>
            <w:r w:rsidRPr="00D917EA">
              <w:rPr>
                <w:i/>
                <w:color w:val="000000" w:themeColor="text1"/>
                <w:sz w:val="20"/>
                <w:szCs w:val="20"/>
                <w:lang w:val="ru-RU"/>
              </w:rPr>
              <w:t>в</w:t>
            </w:r>
            <w:r w:rsidRPr="00D917EA">
              <w:rPr>
                <w:i/>
                <w:color w:val="000000" w:themeColor="text1"/>
                <w:sz w:val="20"/>
                <w:szCs w:val="20"/>
                <w:lang w:val="ru-RU"/>
              </w:rPr>
              <w:t xml:space="preserve">ского муниципального района Ивановской области» от 14.09.2016 </w:t>
            </w:r>
            <w:r w:rsidR="00361CCD" w:rsidRPr="00D917EA">
              <w:rPr>
                <w:i/>
                <w:color w:val="000000" w:themeColor="text1"/>
                <w:sz w:val="20"/>
                <w:szCs w:val="20"/>
                <w:lang w:val="ru-RU"/>
              </w:rPr>
              <w:t>№ </w:t>
            </w:r>
            <w:r w:rsidRPr="00D917EA">
              <w:rPr>
                <w:i/>
                <w:color w:val="000000" w:themeColor="text1"/>
                <w:sz w:val="20"/>
                <w:szCs w:val="20"/>
                <w:lang w:val="ru-RU"/>
              </w:rPr>
              <w:t>40 (далее – Программа развития транспор</w:t>
            </w:r>
            <w:r w:rsidRPr="00D917EA">
              <w:rPr>
                <w:i/>
                <w:color w:val="000000" w:themeColor="text1"/>
                <w:sz w:val="20"/>
                <w:szCs w:val="20"/>
                <w:lang w:val="ru-RU"/>
              </w:rPr>
              <w:t>т</w:t>
            </w:r>
            <w:r w:rsidRPr="00D917EA">
              <w:rPr>
                <w:i/>
                <w:color w:val="000000" w:themeColor="text1"/>
                <w:sz w:val="20"/>
                <w:szCs w:val="20"/>
                <w:lang w:val="ru-RU"/>
              </w:rPr>
              <w:t>ной инфраструктуры) протяженность автомобильных дорог в границах Родниковского городского поселения с</w:t>
            </w:r>
            <w:r w:rsidRPr="00D917EA">
              <w:rPr>
                <w:i/>
                <w:color w:val="000000" w:themeColor="text1"/>
                <w:sz w:val="20"/>
                <w:szCs w:val="20"/>
                <w:lang w:val="ru-RU"/>
              </w:rPr>
              <w:t>о</w:t>
            </w:r>
            <w:r w:rsidRPr="00D917EA">
              <w:rPr>
                <w:i/>
                <w:color w:val="000000" w:themeColor="text1"/>
                <w:sz w:val="20"/>
                <w:szCs w:val="20"/>
                <w:lang w:val="ru-RU"/>
              </w:rPr>
              <w:t>ставляет 115,417 км. Площадь Родниковского городского поселения 17,3 км</w:t>
            </w:r>
            <w:r w:rsidRPr="00D917EA">
              <w:rPr>
                <w:i/>
                <w:color w:val="000000" w:themeColor="text1"/>
                <w:sz w:val="20"/>
                <w:szCs w:val="20"/>
                <w:vertAlign w:val="superscript"/>
                <w:lang w:val="ru-RU"/>
              </w:rPr>
              <w:t>2</w:t>
            </w:r>
            <w:r w:rsidRPr="00D917EA">
              <w:rPr>
                <w:i/>
                <w:color w:val="000000" w:themeColor="text1"/>
                <w:sz w:val="20"/>
                <w:szCs w:val="20"/>
                <w:lang w:val="ru-RU"/>
              </w:rPr>
              <w:t>.</w:t>
            </w:r>
          </w:p>
          <w:p w:rsidR="009F335A" w:rsidRPr="00D917EA" w:rsidRDefault="009F335A" w:rsidP="002300AB">
            <w:pPr>
              <w:pStyle w:val="aff6"/>
              <w:ind w:firstLine="0"/>
              <w:jc w:val="left"/>
              <w:rPr>
                <w:i/>
                <w:color w:val="000000" w:themeColor="text1"/>
                <w:sz w:val="20"/>
                <w:szCs w:val="20"/>
                <w:lang w:val="ru-RU"/>
              </w:rPr>
            </w:pPr>
            <w:r w:rsidRPr="00D917EA">
              <w:rPr>
                <w:i/>
                <w:color w:val="000000" w:themeColor="text1"/>
                <w:sz w:val="20"/>
                <w:szCs w:val="20"/>
                <w:lang w:val="ru-RU"/>
              </w:rPr>
              <w:t>Минимальная плотность улично-дорожной сети составл</w:t>
            </w:r>
            <w:r w:rsidRPr="00D917EA">
              <w:rPr>
                <w:i/>
                <w:color w:val="000000" w:themeColor="text1"/>
                <w:sz w:val="20"/>
                <w:szCs w:val="20"/>
                <w:lang w:val="ru-RU"/>
              </w:rPr>
              <w:t>я</w:t>
            </w:r>
            <w:r w:rsidRPr="00D917EA">
              <w:rPr>
                <w:i/>
                <w:color w:val="000000" w:themeColor="text1"/>
                <w:sz w:val="20"/>
                <w:szCs w:val="20"/>
                <w:lang w:val="ru-RU"/>
              </w:rPr>
              <w:t>ет:</w:t>
            </w:r>
          </w:p>
          <w:p w:rsidR="009F335A" w:rsidRPr="00D917EA" w:rsidRDefault="009F335A" w:rsidP="002300AB">
            <w:pPr>
              <w:pStyle w:val="aff6"/>
              <w:ind w:firstLine="0"/>
              <w:jc w:val="left"/>
              <w:rPr>
                <w:i/>
                <w:color w:val="000000" w:themeColor="text1"/>
                <w:sz w:val="20"/>
                <w:szCs w:val="20"/>
                <w:lang w:val="ru-RU"/>
              </w:rPr>
            </w:pPr>
            <w:r w:rsidRPr="00D917EA">
              <w:rPr>
                <w:i/>
                <w:color w:val="000000" w:themeColor="text1"/>
                <w:sz w:val="20"/>
                <w:szCs w:val="20"/>
                <w:lang w:val="ru-RU"/>
              </w:rPr>
              <w:t>115,417/17,3=6,</w:t>
            </w:r>
            <w:r w:rsidR="006F43A9" w:rsidRPr="00D917EA">
              <w:rPr>
                <w:i/>
                <w:color w:val="000000" w:themeColor="text1"/>
                <w:sz w:val="20"/>
                <w:szCs w:val="20"/>
                <w:lang w:val="ru-RU"/>
              </w:rPr>
              <w:t>6</w:t>
            </w:r>
            <w:r w:rsidRPr="00D917EA">
              <w:rPr>
                <w:i/>
                <w:color w:val="000000" w:themeColor="text1"/>
                <w:sz w:val="20"/>
                <w:szCs w:val="20"/>
                <w:lang w:val="ru-RU"/>
              </w:rPr>
              <w:t>7 км/км</w:t>
            </w:r>
            <w:r w:rsidRPr="00D917EA">
              <w:rPr>
                <w:i/>
                <w:color w:val="000000" w:themeColor="text1"/>
                <w:sz w:val="20"/>
                <w:szCs w:val="20"/>
                <w:vertAlign w:val="superscript"/>
                <w:lang w:val="ru-RU"/>
              </w:rPr>
              <w:t>2</w:t>
            </w:r>
            <w:r w:rsidRPr="00D917EA">
              <w:rPr>
                <w:i/>
                <w:color w:val="000000" w:themeColor="text1"/>
                <w:sz w:val="20"/>
                <w:szCs w:val="20"/>
                <w:lang w:val="ru-RU"/>
              </w:rPr>
              <w:t>.</w:t>
            </w:r>
          </w:p>
          <w:p w:rsidR="009F335A" w:rsidRPr="00D917EA" w:rsidRDefault="009F335A" w:rsidP="002300AB">
            <w:pPr>
              <w:pStyle w:val="aff6"/>
              <w:ind w:firstLine="0"/>
              <w:jc w:val="left"/>
              <w:rPr>
                <w:i/>
                <w:color w:val="000000" w:themeColor="text1"/>
                <w:sz w:val="20"/>
                <w:szCs w:val="20"/>
                <w:lang w:val="ru-RU"/>
              </w:rPr>
            </w:pPr>
            <w:r w:rsidRPr="00D917EA">
              <w:rPr>
                <w:i/>
                <w:color w:val="000000" w:themeColor="text1"/>
                <w:sz w:val="20"/>
                <w:szCs w:val="20"/>
                <w:lang w:val="ru-RU"/>
              </w:rPr>
              <w:t>К 2025 году Пр</w:t>
            </w:r>
            <w:r w:rsidR="004F1FCA" w:rsidRPr="00D917EA">
              <w:rPr>
                <w:i/>
                <w:color w:val="000000" w:themeColor="text1"/>
                <w:sz w:val="20"/>
                <w:szCs w:val="20"/>
                <w:lang w:val="ru-RU"/>
              </w:rPr>
              <w:t>ограммой</w:t>
            </w:r>
            <w:r w:rsidRPr="00D917EA">
              <w:rPr>
                <w:i/>
                <w:color w:val="000000" w:themeColor="text1"/>
                <w:sz w:val="20"/>
                <w:szCs w:val="20"/>
                <w:lang w:val="ru-RU"/>
              </w:rPr>
              <w:t xml:space="preserve"> развития транспортной инфр</w:t>
            </w:r>
            <w:r w:rsidRPr="00D917EA">
              <w:rPr>
                <w:i/>
                <w:color w:val="000000" w:themeColor="text1"/>
                <w:sz w:val="20"/>
                <w:szCs w:val="20"/>
                <w:lang w:val="ru-RU"/>
              </w:rPr>
              <w:t>а</w:t>
            </w:r>
            <w:r w:rsidRPr="00D917EA">
              <w:rPr>
                <w:i/>
                <w:color w:val="000000" w:themeColor="text1"/>
                <w:sz w:val="20"/>
                <w:szCs w:val="20"/>
                <w:lang w:val="ru-RU"/>
              </w:rPr>
              <w:t>структуры предусмотрено увеличение протяженности автомобильных дорог до 153,2 км. При этом минимальная плотность улично-дорожной сети составит:</w:t>
            </w:r>
          </w:p>
          <w:p w:rsidR="009F335A" w:rsidRPr="00D917EA" w:rsidRDefault="009F335A" w:rsidP="009F335A">
            <w:pPr>
              <w:pStyle w:val="aff6"/>
              <w:ind w:firstLine="0"/>
              <w:jc w:val="left"/>
              <w:rPr>
                <w:i/>
                <w:color w:val="000000" w:themeColor="text1"/>
                <w:sz w:val="20"/>
                <w:szCs w:val="20"/>
                <w:lang w:val="ru-RU"/>
              </w:rPr>
            </w:pPr>
            <w:r w:rsidRPr="00D917EA">
              <w:rPr>
                <w:i/>
                <w:color w:val="000000" w:themeColor="text1"/>
                <w:sz w:val="20"/>
                <w:szCs w:val="20"/>
                <w:lang w:val="ru-RU"/>
              </w:rPr>
              <w:t>153,2/17,3=8,86 км/км</w:t>
            </w:r>
            <w:r w:rsidRPr="00D917EA">
              <w:rPr>
                <w:i/>
                <w:color w:val="000000" w:themeColor="text1"/>
                <w:sz w:val="20"/>
                <w:szCs w:val="20"/>
                <w:vertAlign w:val="superscript"/>
                <w:lang w:val="ru-RU"/>
              </w:rPr>
              <w:t>2</w:t>
            </w:r>
            <w:r w:rsidRPr="00D917EA">
              <w:rPr>
                <w:i/>
                <w:color w:val="000000" w:themeColor="text1"/>
                <w:sz w:val="20"/>
                <w:szCs w:val="20"/>
                <w:lang w:val="ru-RU"/>
              </w:rPr>
              <w:t>.</w:t>
            </w:r>
          </w:p>
          <w:p w:rsidR="0019053A" w:rsidRPr="00D917EA" w:rsidRDefault="009F335A" w:rsidP="000C73A6">
            <w:pPr>
              <w:pStyle w:val="aff6"/>
              <w:ind w:firstLine="0"/>
              <w:jc w:val="left"/>
              <w:rPr>
                <w:b/>
                <w:i/>
                <w:color w:val="000000" w:themeColor="text1"/>
                <w:sz w:val="20"/>
                <w:szCs w:val="20"/>
                <w:lang w:val="ru-RU"/>
              </w:rPr>
            </w:pPr>
            <w:r w:rsidRPr="00D917EA">
              <w:rPr>
                <w:color w:val="000000" w:themeColor="text1"/>
                <w:sz w:val="20"/>
                <w:szCs w:val="20"/>
                <w:lang w:val="ru-RU"/>
              </w:rPr>
              <w:t>Рассчитанные показатели</w:t>
            </w:r>
            <w:r w:rsidR="006F43A9" w:rsidRPr="00D917EA">
              <w:rPr>
                <w:color w:val="000000" w:themeColor="text1"/>
                <w:sz w:val="20"/>
                <w:szCs w:val="20"/>
                <w:lang w:val="ru-RU"/>
              </w:rPr>
              <w:t xml:space="preserve"> плотности</w:t>
            </w:r>
            <w:r w:rsidRPr="00D917EA">
              <w:rPr>
                <w:color w:val="000000" w:themeColor="text1"/>
                <w:sz w:val="20"/>
                <w:szCs w:val="20"/>
                <w:lang w:val="ru-RU"/>
              </w:rPr>
              <w:t xml:space="preserve"> улично-дорожной сети выше соотве</w:t>
            </w:r>
            <w:r w:rsidR="004F1FCA" w:rsidRPr="00D917EA">
              <w:rPr>
                <w:color w:val="000000" w:themeColor="text1"/>
                <w:sz w:val="20"/>
                <w:szCs w:val="20"/>
                <w:lang w:val="ru-RU"/>
              </w:rPr>
              <w:t>тствующего предельного значения, устано</w:t>
            </w:r>
            <w:r w:rsidR="004F1FCA" w:rsidRPr="00D917EA">
              <w:rPr>
                <w:color w:val="000000" w:themeColor="text1"/>
                <w:sz w:val="20"/>
                <w:szCs w:val="20"/>
                <w:lang w:val="ru-RU"/>
              </w:rPr>
              <w:t>в</w:t>
            </w:r>
            <w:r w:rsidR="004F1FCA" w:rsidRPr="00D917EA">
              <w:rPr>
                <w:color w:val="000000" w:themeColor="text1"/>
                <w:sz w:val="20"/>
                <w:szCs w:val="20"/>
                <w:lang w:val="ru-RU"/>
              </w:rPr>
              <w:t>ленного в</w:t>
            </w:r>
            <w:r w:rsidR="000C73A6" w:rsidRPr="00D917EA">
              <w:rPr>
                <w:color w:val="000000" w:themeColor="text1"/>
                <w:sz w:val="20"/>
                <w:szCs w:val="20"/>
                <w:highlight w:val="cyan"/>
                <w:lang w:val="ru-RU"/>
              </w:rPr>
              <w:t>таблице 2.1 Проекта РНГП</w:t>
            </w:r>
            <w:r w:rsidR="002300AB" w:rsidRPr="00D917EA">
              <w:rPr>
                <w:color w:val="000000" w:themeColor="text1"/>
                <w:sz w:val="20"/>
                <w:szCs w:val="20"/>
                <w:highlight w:val="cyan"/>
                <w:lang w:val="ru-RU"/>
              </w:rPr>
              <w:t xml:space="preserve"> Ивановской области</w:t>
            </w:r>
            <w:r w:rsidR="004F1FCA" w:rsidRPr="00D917EA">
              <w:rPr>
                <w:color w:val="000000" w:themeColor="text1"/>
                <w:sz w:val="20"/>
                <w:szCs w:val="20"/>
                <w:highlight w:val="cyan"/>
                <w:lang w:val="ru-RU"/>
              </w:rPr>
              <w:t xml:space="preserve"> (</w:t>
            </w:r>
            <w:r w:rsidR="000C73A6" w:rsidRPr="00D917EA">
              <w:rPr>
                <w:color w:val="000000" w:themeColor="text1"/>
                <w:sz w:val="20"/>
                <w:szCs w:val="20"/>
                <w:highlight w:val="cyan"/>
                <w:lang w:val="ru-RU"/>
              </w:rPr>
              <w:t>1,25</w:t>
            </w:r>
            <w:r w:rsidR="004F1FCA" w:rsidRPr="00D917EA">
              <w:rPr>
                <w:color w:val="000000" w:themeColor="text1"/>
                <w:sz w:val="20"/>
                <w:szCs w:val="20"/>
                <w:highlight w:val="cyan"/>
                <w:lang w:val="ru-RU"/>
              </w:rPr>
              <w:t xml:space="preserve"> км/км</w:t>
            </w:r>
            <w:r w:rsidR="004F1FCA" w:rsidRPr="00D917EA">
              <w:rPr>
                <w:color w:val="000000" w:themeColor="text1"/>
                <w:sz w:val="20"/>
                <w:szCs w:val="20"/>
                <w:highlight w:val="cyan"/>
                <w:vertAlign w:val="superscript"/>
                <w:lang w:val="ru-RU"/>
              </w:rPr>
              <w:t>2</w:t>
            </w:r>
            <w:r w:rsidR="000C73A6" w:rsidRPr="00D917EA">
              <w:rPr>
                <w:color w:val="000000" w:themeColor="text1"/>
                <w:sz w:val="20"/>
                <w:szCs w:val="20"/>
                <w:highlight w:val="cyan"/>
                <w:lang w:val="ru-RU"/>
              </w:rPr>
              <w:t>для городов с преимущественно индивидуал</w:t>
            </w:r>
            <w:r w:rsidR="000C73A6" w:rsidRPr="00D917EA">
              <w:rPr>
                <w:color w:val="000000" w:themeColor="text1"/>
                <w:sz w:val="20"/>
                <w:szCs w:val="20"/>
                <w:highlight w:val="cyan"/>
                <w:lang w:val="ru-RU"/>
              </w:rPr>
              <w:t>ь</w:t>
            </w:r>
            <w:r w:rsidR="000C73A6" w:rsidRPr="00D917EA">
              <w:rPr>
                <w:color w:val="000000" w:themeColor="text1"/>
                <w:sz w:val="20"/>
                <w:szCs w:val="20"/>
                <w:highlight w:val="cyan"/>
                <w:lang w:val="ru-RU"/>
              </w:rPr>
              <w:t>ной жилой застройкой</w:t>
            </w:r>
            <w:r w:rsidR="006F43A9" w:rsidRPr="00D917EA">
              <w:rPr>
                <w:color w:val="000000" w:themeColor="text1"/>
                <w:sz w:val="20"/>
                <w:szCs w:val="20"/>
                <w:highlight w:val="cyan"/>
                <w:lang w:val="ru-RU"/>
              </w:rPr>
              <w:t>)</w:t>
            </w:r>
            <w:r w:rsidR="006F43A9" w:rsidRPr="00D917EA">
              <w:rPr>
                <w:color w:val="000000" w:themeColor="text1"/>
                <w:sz w:val="20"/>
                <w:szCs w:val="20"/>
                <w:lang w:val="ru-RU"/>
              </w:rPr>
              <w:t>, поэтому могут быть приняты.</w:t>
            </w:r>
          </w:p>
        </w:tc>
      </w:tr>
      <w:tr w:rsidR="0019053A" w:rsidRPr="00D917EA" w:rsidTr="003F68FE">
        <w:trPr>
          <w:cantSplit/>
        </w:trPr>
        <w:tc>
          <w:tcPr>
            <w:tcW w:w="1729" w:type="dxa"/>
            <w:vMerge/>
            <w:shd w:val="clear" w:color="auto" w:fill="F2F2F2" w:themeFill="background1" w:themeFillShade="F2"/>
          </w:tcPr>
          <w:p w:rsidR="0019053A" w:rsidRPr="00D917EA" w:rsidRDefault="0019053A" w:rsidP="00275D44">
            <w:pPr>
              <w:pStyle w:val="aff6"/>
              <w:ind w:firstLine="0"/>
              <w:jc w:val="left"/>
              <w:rPr>
                <w:color w:val="000000" w:themeColor="text1"/>
                <w:sz w:val="20"/>
                <w:szCs w:val="20"/>
                <w:lang w:val="ru-RU"/>
              </w:rPr>
            </w:pPr>
          </w:p>
        </w:tc>
        <w:tc>
          <w:tcPr>
            <w:tcW w:w="2409" w:type="dxa"/>
          </w:tcPr>
          <w:p w:rsidR="0019053A" w:rsidRPr="00D917EA" w:rsidRDefault="0019053A" w:rsidP="00275D44">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245" w:type="dxa"/>
          </w:tcPr>
          <w:p w:rsidR="0019053A" w:rsidRPr="00D917EA" w:rsidRDefault="002300AB" w:rsidP="002300AB">
            <w:pPr>
              <w:pStyle w:val="aff6"/>
              <w:ind w:firstLine="0"/>
              <w:jc w:val="center"/>
              <w:rPr>
                <w:b/>
                <w:i/>
                <w:color w:val="000000" w:themeColor="text1"/>
                <w:sz w:val="20"/>
                <w:szCs w:val="20"/>
                <w:lang w:val="ru-RU"/>
              </w:rPr>
            </w:pPr>
            <w:r w:rsidRPr="00D917EA">
              <w:rPr>
                <w:color w:val="000000" w:themeColor="text1"/>
                <w:sz w:val="20"/>
                <w:szCs w:val="20"/>
                <w:lang w:val="ru-RU"/>
              </w:rPr>
              <w:t>Не нормируется</w:t>
            </w:r>
          </w:p>
        </w:tc>
      </w:tr>
      <w:tr w:rsidR="0019053A" w:rsidRPr="00D917EA" w:rsidTr="003F68FE">
        <w:trPr>
          <w:cantSplit/>
        </w:trPr>
        <w:tc>
          <w:tcPr>
            <w:tcW w:w="1729" w:type="dxa"/>
            <w:vMerge w:val="restart"/>
            <w:shd w:val="clear" w:color="auto" w:fill="F2F2F2" w:themeFill="background1" w:themeFillShade="F2"/>
          </w:tcPr>
          <w:p w:rsidR="0019053A" w:rsidRPr="00D917EA" w:rsidRDefault="002A3625" w:rsidP="00275D44">
            <w:pPr>
              <w:pStyle w:val="aff6"/>
              <w:ind w:firstLine="0"/>
              <w:jc w:val="left"/>
              <w:rPr>
                <w:color w:val="000000" w:themeColor="text1"/>
                <w:sz w:val="20"/>
                <w:szCs w:val="20"/>
                <w:lang w:val="ru-RU"/>
              </w:rPr>
            </w:pPr>
            <w:r w:rsidRPr="00D917EA">
              <w:rPr>
                <w:color w:val="000000" w:themeColor="text1"/>
                <w:sz w:val="20"/>
                <w:szCs w:val="20"/>
                <w:lang w:val="ru-RU"/>
              </w:rPr>
              <w:t>Сеть пассажирск</w:t>
            </w:r>
            <w:r w:rsidRPr="00D917EA">
              <w:rPr>
                <w:color w:val="000000" w:themeColor="text1"/>
                <w:sz w:val="20"/>
                <w:szCs w:val="20"/>
                <w:lang w:val="ru-RU"/>
              </w:rPr>
              <w:t>о</w:t>
            </w:r>
            <w:r w:rsidRPr="00D917EA">
              <w:rPr>
                <w:color w:val="000000" w:themeColor="text1"/>
                <w:sz w:val="20"/>
                <w:szCs w:val="20"/>
                <w:lang w:val="ru-RU"/>
              </w:rPr>
              <w:t>го общественного транспорта</w:t>
            </w:r>
          </w:p>
        </w:tc>
        <w:tc>
          <w:tcPr>
            <w:tcW w:w="2409" w:type="dxa"/>
          </w:tcPr>
          <w:p w:rsidR="0019053A" w:rsidRPr="00D917EA" w:rsidRDefault="0019053A" w:rsidP="00275D44">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245" w:type="dxa"/>
          </w:tcPr>
          <w:p w:rsidR="006F43A9" w:rsidRPr="00D917EA" w:rsidRDefault="006F43A9" w:rsidP="006F43A9">
            <w:pPr>
              <w:pStyle w:val="aff6"/>
              <w:ind w:firstLine="0"/>
              <w:jc w:val="left"/>
              <w:rPr>
                <w:color w:val="000000" w:themeColor="text1"/>
                <w:sz w:val="20"/>
                <w:szCs w:val="20"/>
                <w:lang w:val="ru-RU"/>
              </w:rPr>
            </w:pPr>
            <w:r w:rsidRPr="00D917EA">
              <w:rPr>
                <w:color w:val="000000" w:themeColor="text1"/>
                <w:sz w:val="20"/>
                <w:szCs w:val="20"/>
                <w:lang w:val="ru-RU"/>
              </w:rPr>
              <w:t>Плотность сети пассажирского общественного транспорта определена расчетным путем.</w:t>
            </w:r>
          </w:p>
          <w:p w:rsidR="006F43A9" w:rsidRPr="00D917EA" w:rsidRDefault="006F43A9" w:rsidP="006F43A9">
            <w:pPr>
              <w:pStyle w:val="aff6"/>
              <w:ind w:firstLine="0"/>
              <w:jc w:val="left"/>
              <w:rPr>
                <w:i/>
                <w:color w:val="000000" w:themeColor="text1"/>
                <w:sz w:val="20"/>
                <w:szCs w:val="20"/>
                <w:lang w:val="ru-RU"/>
              </w:rPr>
            </w:pPr>
            <w:r w:rsidRPr="00D917EA">
              <w:rPr>
                <w:i/>
                <w:color w:val="000000" w:themeColor="text1"/>
                <w:sz w:val="20"/>
                <w:szCs w:val="20"/>
                <w:lang w:val="ru-RU"/>
              </w:rPr>
              <w:t>Расчет:</w:t>
            </w:r>
          </w:p>
          <w:p w:rsidR="006F43A9" w:rsidRPr="00D917EA" w:rsidRDefault="006F43A9" w:rsidP="006F43A9">
            <w:pPr>
              <w:pStyle w:val="aff6"/>
              <w:ind w:firstLine="0"/>
              <w:jc w:val="left"/>
              <w:rPr>
                <w:i/>
                <w:color w:val="000000" w:themeColor="text1"/>
                <w:sz w:val="20"/>
                <w:szCs w:val="20"/>
                <w:lang w:val="ru-RU"/>
              </w:rPr>
            </w:pPr>
            <w:r w:rsidRPr="00D917EA">
              <w:rPr>
                <w:i/>
                <w:color w:val="000000" w:themeColor="text1"/>
                <w:sz w:val="20"/>
                <w:szCs w:val="20"/>
                <w:lang w:val="ru-RU"/>
              </w:rPr>
              <w:t>В соответствии с Программой развития транспортной инфраструктуры к 2025 году планируется увеличение пр</w:t>
            </w:r>
            <w:r w:rsidRPr="00D917EA">
              <w:rPr>
                <w:i/>
                <w:color w:val="000000" w:themeColor="text1"/>
                <w:sz w:val="20"/>
                <w:szCs w:val="20"/>
                <w:lang w:val="ru-RU"/>
              </w:rPr>
              <w:t>о</w:t>
            </w:r>
            <w:r w:rsidRPr="00D917EA">
              <w:rPr>
                <w:i/>
                <w:color w:val="000000" w:themeColor="text1"/>
                <w:sz w:val="20"/>
                <w:szCs w:val="20"/>
                <w:lang w:val="ru-RU"/>
              </w:rPr>
              <w:t>тяженности муниципальных маршрутов Родниковского городского поселения до 101 км. Площадь Родниковского городского поселения 17,3 км</w:t>
            </w:r>
            <w:r w:rsidRPr="00D917EA">
              <w:rPr>
                <w:i/>
                <w:color w:val="000000" w:themeColor="text1"/>
                <w:sz w:val="20"/>
                <w:szCs w:val="20"/>
                <w:vertAlign w:val="superscript"/>
                <w:lang w:val="ru-RU"/>
              </w:rPr>
              <w:t>2</w:t>
            </w:r>
            <w:r w:rsidRPr="00D917EA">
              <w:rPr>
                <w:i/>
                <w:color w:val="000000" w:themeColor="text1"/>
                <w:sz w:val="20"/>
                <w:szCs w:val="20"/>
                <w:lang w:val="ru-RU"/>
              </w:rPr>
              <w:t>.</w:t>
            </w:r>
          </w:p>
          <w:p w:rsidR="006F43A9" w:rsidRPr="00D917EA" w:rsidRDefault="006F43A9" w:rsidP="006F43A9">
            <w:pPr>
              <w:pStyle w:val="aff6"/>
              <w:ind w:firstLine="0"/>
              <w:jc w:val="left"/>
              <w:rPr>
                <w:i/>
                <w:color w:val="000000" w:themeColor="text1"/>
                <w:sz w:val="20"/>
                <w:szCs w:val="20"/>
                <w:lang w:val="ru-RU"/>
              </w:rPr>
            </w:pPr>
            <w:r w:rsidRPr="00D917EA">
              <w:rPr>
                <w:i/>
                <w:color w:val="000000" w:themeColor="text1"/>
                <w:sz w:val="20"/>
                <w:szCs w:val="20"/>
                <w:lang w:val="ru-RU"/>
              </w:rPr>
              <w:t>Минимальная плотность сети пассажирского обществе</w:t>
            </w:r>
            <w:r w:rsidRPr="00D917EA">
              <w:rPr>
                <w:i/>
                <w:color w:val="000000" w:themeColor="text1"/>
                <w:sz w:val="20"/>
                <w:szCs w:val="20"/>
                <w:lang w:val="ru-RU"/>
              </w:rPr>
              <w:t>н</w:t>
            </w:r>
            <w:r w:rsidRPr="00D917EA">
              <w:rPr>
                <w:i/>
                <w:color w:val="000000" w:themeColor="text1"/>
                <w:sz w:val="20"/>
                <w:szCs w:val="20"/>
                <w:lang w:val="ru-RU"/>
              </w:rPr>
              <w:t>ного транспорта составит:</w:t>
            </w:r>
          </w:p>
          <w:p w:rsidR="006F43A9" w:rsidRPr="00D917EA" w:rsidRDefault="006F43A9" w:rsidP="006F43A9">
            <w:pPr>
              <w:pStyle w:val="aff6"/>
              <w:ind w:firstLine="0"/>
              <w:jc w:val="left"/>
              <w:rPr>
                <w:i/>
                <w:color w:val="000000" w:themeColor="text1"/>
                <w:sz w:val="20"/>
                <w:szCs w:val="20"/>
                <w:lang w:val="ru-RU"/>
              </w:rPr>
            </w:pPr>
            <w:r w:rsidRPr="00D917EA">
              <w:rPr>
                <w:i/>
                <w:color w:val="000000" w:themeColor="text1"/>
                <w:sz w:val="20"/>
                <w:szCs w:val="20"/>
                <w:lang w:val="ru-RU"/>
              </w:rPr>
              <w:t>101/17,3=5,84 км/км</w:t>
            </w:r>
            <w:r w:rsidRPr="00D917EA">
              <w:rPr>
                <w:i/>
                <w:color w:val="000000" w:themeColor="text1"/>
                <w:sz w:val="20"/>
                <w:szCs w:val="20"/>
                <w:vertAlign w:val="superscript"/>
                <w:lang w:val="ru-RU"/>
              </w:rPr>
              <w:t>2</w:t>
            </w:r>
            <w:r w:rsidRPr="00D917EA">
              <w:rPr>
                <w:i/>
                <w:color w:val="000000" w:themeColor="text1"/>
                <w:sz w:val="20"/>
                <w:szCs w:val="20"/>
                <w:lang w:val="ru-RU"/>
              </w:rPr>
              <w:t>.</w:t>
            </w:r>
          </w:p>
          <w:p w:rsidR="0019053A" w:rsidRPr="00D917EA" w:rsidRDefault="00C20EBD" w:rsidP="006F43A9">
            <w:pPr>
              <w:pStyle w:val="aff6"/>
              <w:ind w:firstLine="0"/>
              <w:jc w:val="left"/>
              <w:rPr>
                <w:color w:val="000000" w:themeColor="text1"/>
                <w:sz w:val="20"/>
                <w:szCs w:val="20"/>
                <w:lang w:val="ru-RU"/>
              </w:rPr>
            </w:pPr>
            <w:r w:rsidRPr="00D917EA">
              <w:rPr>
                <w:color w:val="000000" w:themeColor="text1"/>
                <w:sz w:val="20"/>
                <w:szCs w:val="20"/>
                <w:highlight w:val="cyan"/>
                <w:lang w:val="ru-RU"/>
              </w:rPr>
              <w:t>Максимальное расстояние между остановками в застрое</w:t>
            </w:r>
            <w:r w:rsidRPr="00D917EA">
              <w:rPr>
                <w:color w:val="000000" w:themeColor="text1"/>
                <w:sz w:val="20"/>
                <w:szCs w:val="20"/>
                <w:highlight w:val="cyan"/>
                <w:lang w:val="ru-RU"/>
              </w:rPr>
              <w:t>н</w:t>
            </w:r>
            <w:r w:rsidRPr="00D917EA">
              <w:rPr>
                <w:color w:val="000000" w:themeColor="text1"/>
                <w:sz w:val="20"/>
                <w:szCs w:val="20"/>
                <w:highlight w:val="cyan"/>
                <w:lang w:val="ru-RU"/>
              </w:rPr>
              <w:t>ной части населённого пункта принято 600 м согласно та</w:t>
            </w:r>
            <w:r w:rsidRPr="00D917EA">
              <w:rPr>
                <w:color w:val="000000" w:themeColor="text1"/>
                <w:sz w:val="20"/>
                <w:szCs w:val="20"/>
                <w:highlight w:val="cyan"/>
                <w:lang w:val="ru-RU"/>
              </w:rPr>
              <w:t>б</w:t>
            </w:r>
            <w:r w:rsidRPr="00D917EA">
              <w:rPr>
                <w:color w:val="000000" w:themeColor="text1"/>
                <w:sz w:val="20"/>
                <w:szCs w:val="20"/>
                <w:highlight w:val="cyan"/>
                <w:lang w:val="ru-RU"/>
              </w:rPr>
              <w:t>лице 2.1 Проекта РНГП Ивановской области</w:t>
            </w:r>
          </w:p>
        </w:tc>
      </w:tr>
      <w:tr w:rsidR="0019053A" w:rsidRPr="00D917EA" w:rsidTr="003F68FE">
        <w:trPr>
          <w:cantSplit/>
        </w:trPr>
        <w:tc>
          <w:tcPr>
            <w:tcW w:w="1729" w:type="dxa"/>
            <w:vMerge/>
            <w:shd w:val="clear" w:color="auto" w:fill="F2F2F2" w:themeFill="background1" w:themeFillShade="F2"/>
          </w:tcPr>
          <w:p w:rsidR="0019053A" w:rsidRPr="00D917EA" w:rsidRDefault="0019053A" w:rsidP="00275D44">
            <w:pPr>
              <w:pStyle w:val="aff6"/>
              <w:ind w:firstLine="0"/>
              <w:jc w:val="left"/>
              <w:rPr>
                <w:color w:val="000000" w:themeColor="text1"/>
                <w:sz w:val="20"/>
                <w:szCs w:val="20"/>
                <w:lang w:val="ru-RU"/>
              </w:rPr>
            </w:pPr>
          </w:p>
        </w:tc>
        <w:tc>
          <w:tcPr>
            <w:tcW w:w="2409" w:type="dxa"/>
          </w:tcPr>
          <w:p w:rsidR="0019053A" w:rsidRPr="00D917EA" w:rsidRDefault="0019053A" w:rsidP="00275D44">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245" w:type="dxa"/>
          </w:tcPr>
          <w:p w:rsidR="00F06149" w:rsidRPr="00D917EA" w:rsidRDefault="00AB48CA" w:rsidP="00F06149">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w:t>
            </w:r>
            <w:r w:rsidR="00F06149" w:rsidRPr="00D917EA">
              <w:rPr>
                <w:color w:val="000000" w:themeColor="text1"/>
                <w:sz w:val="20"/>
                <w:szCs w:val="20"/>
                <w:lang w:val="ru-RU"/>
              </w:rPr>
              <w:t xml:space="preserve"> для различных зон</w:t>
            </w:r>
            <w:r w:rsidRPr="00D917EA">
              <w:rPr>
                <w:color w:val="000000" w:themeColor="text1"/>
                <w:sz w:val="20"/>
                <w:szCs w:val="20"/>
                <w:lang w:val="ru-RU"/>
              </w:rPr>
              <w:t xml:space="preserve"> принята </w:t>
            </w:r>
            <w:r w:rsidRPr="00D917EA">
              <w:rPr>
                <w:color w:val="000000" w:themeColor="text1"/>
                <w:sz w:val="20"/>
                <w:szCs w:val="20"/>
                <w:highlight w:val="cyan"/>
                <w:lang w:val="ru-RU"/>
              </w:rPr>
              <w:t>с</w:t>
            </w:r>
            <w:r w:rsidRPr="00D917EA">
              <w:rPr>
                <w:color w:val="000000" w:themeColor="text1"/>
                <w:sz w:val="20"/>
                <w:szCs w:val="20"/>
                <w:highlight w:val="cyan"/>
                <w:lang w:val="ru-RU"/>
              </w:rPr>
              <w:t>о</w:t>
            </w:r>
            <w:r w:rsidRPr="00D917EA">
              <w:rPr>
                <w:color w:val="000000" w:themeColor="text1"/>
                <w:sz w:val="20"/>
                <w:szCs w:val="20"/>
                <w:highlight w:val="cyan"/>
                <w:lang w:val="ru-RU"/>
              </w:rPr>
              <w:t xml:space="preserve">гласно </w:t>
            </w:r>
            <w:r w:rsidR="00C20EBD" w:rsidRPr="00D917EA">
              <w:rPr>
                <w:color w:val="000000" w:themeColor="text1"/>
                <w:sz w:val="20"/>
                <w:szCs w:val="20"/>
                <w:highlight w:val="cyan"/>
                <w:lang w:val="ru-RU"/>
              </w:rPr>
              <w:t>таблице 2.1 Проекта Р</w:t>
            </w:r>
            <w:r w:rsidR="00F06149" w:rsidRPr="00D917EA">
              <w:rPr>
                <w:color w:val="000000" w:themeColor="text1"/>
                <w:sz w:val="20"/>
                <w:szCs w:val="20"/>
                <w:highlight w:val="cyan"/>
                <w:lang w:val="ru-RU"/>
              </w:rPr>
              <w:t>НГП Ивановской области</w:t>
            </w:r>
            <w:r w:rsidR="00C20EBD" w:rsidRPr="00D917EA">
              <w:rPr>
                <w:color w:val="000000" w:themeColor="text1"/>
                <w:sz w:val="20"/>
                <w:szCs w:val="20"/>
                <w:highlight w:val="cyan"/>
                <w:lang w:val="ru-RU"/>
              </w:rPr>
              <w:t xml:space="preserve"> (и примечаниям 6 и 7 с данной таблице)</w:t>
            </w:r>
            <w:r w:rsidR="00F06149" w:rsidRPr="00D917EA">
              <w:rPr>
                <w:color w:val="000000" w:themeColor="text1"/>
                <w:sz w:val="20"/>
                <w:szCs w:val="20"/>
                <w:lang w:val="ru-RU"/>
              </w:rPr>
              <w:t>.</w:t>
            </w:r>
          </w:p>
          <w:p w:rsidR="0019053A" w:rsidRPr="00D917EA" w:rsidRDefault="00F06149" w:rsidP="00F06149">
            <w:pPr>
              <w:pStyle w:val="aff6"/>
              <w:ind w:firstLine="0"/>
              <w:jc w:val="left"/>
              <w:rPr>
                <w:color w:val="000000" w:themeColor="text1"/>
                <w:sz w:val="20"/>
                <w:szCs w:val="20"/>
                <w:lang w:val="ru-RU"/>
              </w:rPr>
            </w:pPr>
            <w:r w:rsidRPr="00D917EA">
              <w:rPr>
                <w:color w:val="000000" w:themeColor="text1"/>
                <w:sz w:val="20"/>
                <w:szCs w:val="20"/>
                <w:lang w:val="ru-RU"/>
              </w:rPr>
              <w:t>Минимальное расстояние от остановок специализированн</w:t>
            </w:r>
            <w:r w:rsidRPr="00D917EA">
              <w:rPr>
                <w:color w:val="000000" w:themeColor="text1"/>
                <w:sz w:val="20"/>
                <w:szCs w:val="20"/>
                <w:lang w:val="ru-RU"/>
              </w:rPr>
              <w:t>о</w:t>
            </w:r>
            <w:r w:rsidRPr="00D917EA">
              <w:rPr>
                <w:color w:val="000000" w:themeColor="text1"/>
                <w:sz w:val="20"/>
                <w:szCs w:val="20"/>
                <w:lang w:val="ru-RU"/>
              </w:rPr>
              <w:t>го транспорта, перевозящих только инвалидов, до входов в общественные здания 100 м в соответствии с СП 59.13330.2012 «Доступность зданий и сооружений для м</w:t>
            </w:r>
            <w:r w:rsidRPr="00D917EA">
              <w:rPr>
                <w:color w:val="000000" w:themeColor="text1"/>
                <w:sz w:val="20"/>
                <w:szCs w:val="20"/>
                <w:lang w:val="ru-RU"/>
              </w:rPr>
              <w:t>а</w:t>
            </w:r>
            <w:r w:rsidRPr="00D917EA">
              <w:rPr>
                <w:color w:val="000000" w:themeColor="text1"/>
                <w:sz w:val="20"/>
                <w:szCs w:val="20"/>
                <w:lang w:val="ru-RU"/>
              </w:rPr>
              <w:t>ломобильных групп населения. Актуализированная реда</w:t>
            </w:r>
            <w:r w:rsidRPr="00D917EA">
              <w:rPr>
                <w:color w:val="000000" w:themeColor="text1"/>
                <w:sz w:val="20"/>
                <w:szCs w:val="20"/>
                <w:lang w:val="ru-RU"/>
              </w:rPr>
              <w:t>к</w:t>
            </w:r>
            <w:r w:rsidRPr="00D917EA">
              <w:rPr>
                <w:color w:val="000000" w:themeColor="text1"/>
                <w:sz w:val="20"/>
                <w:szCs w:val="20"/>
                <w:lang w:val="ru-RU"/>
              </w:rPr>
              <w:t>ция СНиП 35-01-2001»</w:t>
            </w:r>
            <w:r w:rsidRPr="00D917EA">
              <w:rPr>
                <w:bCs/>
                <w:color w:val="000000" w:themeColor="text1"/>
                <w:kern w:val="36"/>
                <w:sz w:val="20"/>
                <w:szCs w:val="20"/>
                <w:lang w:val="ru-RU"/>
              </w:rPr>
              <w:t>.</w:t>
            </w:r>
          </w:p>
        </w:tc>
      </w:tr>
      <w:tr w:rsidR="002A3625" w:rsidRPr="00D917EA" w:rsidTr="003F68FE">
        <w:trPr>
          <w:cantSplit/>
        </w:trPr>
        <w:tc>
          <w:tcPr>
            <w:tcW w:w="1729" w:type="dxa"/>
            <w:vMerge w:val="restart"/>
            <w:shd w:val="clear" w:color="auto" w:fill="F2F2F2" w:themeFill="background1" w:themeFillShade="F2"/>
          </w:tcPr>
          <w:p w:rsidR="002A3625" w:rsidRPr="00D917EA" w:rsidRDefault="002A3625" w:rsidP="00275D44">
            <w:pPr>
              <w:pStyle w:val="aff6"/>
              <w:ind w:firstLine="0"/>
              <w:jc w:val="left"/>
              <w:rPr>
                <w:color w:val="000000" w:themeColor="text1"/>
                <w:sz w:val="20"/>
                <w:szCs w:val="20"/>
                <w:lang w:val="ru-RU"/>
              </w:rPr>
            </w:pPr>
            <w:r w:rsidRPr="00D917EA">
              <w:rPr>
                <w:color w:val="000000" w:themeColor="text1"/>
                <w:sz w:val="20"/>
                <w:szCs w:val="20"/>
                <w:lang w:val="ru-RU"/>
              </w:rPr>
              <w:t>Транспортно-эксплуатационные предприятия г</w:t>
            </w:r>
            <w:r w:rsidRPr="00D917EA">
              <w:rPr>
                <w:color w:val="000000" w:themeColor="text1"/>
                <w:sz w:val="20"/>
                <w:szCs w:val="20"/>
                <w:lang w:val="ru-RU"/>
              </w:rPr>
              <w:t>о</w:t>
            </w:r>
            <w:r w:rsidRPr="00D917EA">
              <w:rPr>
                <w:color w:val="000000" w:themeColor="text1"/>
                <w:sz w:val="20"/>
                <w:szCs w:val="20"/>
                <w:lang w:val="ru-RU"/>
              </w:rPr>
              <w:t>родского тран</w:t>
            </w:r>
            <w:r w:rsidRPr="00D917EA">
              <w:rPr>
                <w:color w:val="000000" w:themeColor="text1"/>
                <w:sz w:val="20"/>
                <w:szCs w:val="20"/>
                <w:lang w:val="ru-RU"/>
              </w:rPr>
              <w:t>с</w:t>
            </w:r>
            <w:r w:rsidRPr="00D917EA">
              <w:rPr>
                <w:color w:val="000000" w:themeColor="text1"/>
                <w:sz w:val="20"/>
                <w:szCs w:val="20"/>
                <w:lang w:val="ru-RU"/>
              </w:rPr>
              <w:t>порта</w:t>
            </w:r>
          </w:p>
        </w:tc>
        <w:tc>
          <w:tcPr>
            <w:tcW w:w="2409" w:type="dxa"/>
          </w:tcPr>
          <w:p w:rsidR="002A3625" w:rsidRPr="00D917EA" w:rsidRDefault="002A3625"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245" w:type="dxa"/>
          </w:tcPr>
          <w:p w:rsidR="002A3625" w:rsidRPr="00D917EA" w:rsidRDefault="002A3625" w:rsidP="002A3625">
            <w:pPr>
              <w:pStyle w:val="aff6"/>
              <w:ind w:firstLine="0"/>
              <w:jc w:val="left"/>
              <w:rPr>
                <w:color w:val="000000" w:themeColor="text1"/>
                <w:sz w:val="20"/>
                <w:szCs w:val="20"/>
                <w:lang w:val="ru-RU"/>
              </w:rPr>
            </w:pPr>
            <w:r w:rsidRPr="00D917EA">
              <w:rPr>
                <w:color w:val="000000" w:themeColor="text1"/>
                <w:sz w:val="20"/>
                <w:szCs w:val="20"/>
                <w:lang w:val="ru-RU"/>
              </w:rPr>
              <w:t>Количество объектов принято с учетом текущей обеспече</w:t>
            </w:r>
            <w:r w:rsidRPr="00D917EA">
              <w:rPr>
                <w:color w:val="000000" w:themeColor="text1"/>
                <w:sz w:val="20"/>
                <w:szCs w:val="20"/>
                <w:lang w:val="ru-RU"/>
              </w:rPr>
              <w:t>н</w:t>
            </w:r>
            <w:r w:rsidRPr="00D917EA">
              <w:rPr>
                <w:color w:val="000000" w:themeColor="text1"/>
                <w:sz w:val="20"/>
                <w:szCs w:val="20"/>
                <w:lang w:val="ru-RU"/>
              </w:rPr>
              <w:t>ности и в соответствии с Программой развития транспор</w:t>
            </w:r>
            <w:r w:rsidRPr="00D917EA">
              <w:rPr>
                <w:color w:val="000000" w:themeColor="text1"/>
                <w:sz w:val="20"/>
                <w:szCs w:val="20"/>
                <w:lang w:val="ru-RU"/>
              </w:rPr>
              <w:t>т</w:t>
            </w:r>
            <w:r w:rsidRPr="00D917EA">
              <w:rPr>
                <w:color w:val="000000" w:themeColor="text1"/>
                <w:sz w:val="20"/>
                <w:szCs w:val="20"/>
                <w:lang w:val="ru-RU"/>
              </w:rPr>
              <w:t>ной инфраструктуры, согласно которой перевозки по ма</w:t>
            </w:r>
            <w:r w:rsidRPr="00D917EA">
              <w:rPr>
                <w:color w:val="000000" w:themeColor="text1"/>
                <w:sz w:val="20"/>
                <w:szCs w:val="20"/>
                <w:lang w:val="ru-RU"/>
              </w:rPr>
              <w:t>р</w:t>
            </w:r>
            <w:r w:rsidRPr="00D917EA">
              <w:rPr>
                <w:color w:val="000000" w:themeColor="text1"/>
                <w:sz w:val="20"/>
                <w:szCs w:val="20"/>
                <w:lang w:val="ru-RU"/>
              </w:rPr>
              <w:t>шрутам регулярных перевозок осуществляют: ООО «Ро</w:t>
            </w:r>
            <w:r w:rsidRPr="00D917EA">
              <w:rPr>
                <w:color w:val="000000" w:themeColor="text1"/>
                <w:sz w:val="20"/>
                <w:szCs w:val="20"/>
                <w:lang w:val="ru-RU"/>
              </w:rPr>
              <w:t>д</w:t>
            </w:r>
            <w:r w:rsidRPr="00D917EA">
              <w:rPr>
                <w:color w:val="000000" w:themeColor="text1"/>
                <w:sz w:val="20"/>
                <w:szCs w:val="20"/>
                <w:lang w:val="ru-RU"/>
              </w:rPr>
              <w:t>никовское автотранспортное предприятие», индивидуал</w:t>
            </w:r>
            <w:r w:rsidRPr="00D917EA">
              <w:rPr>
                <w:color w:val="000000" w:themeColor="text1"/>
                <w:sz w:val="20"/>
                <w:szCs w:val="20"/>
                <w:lang w:val="ru-RU"/>
              </w:rPr>
              <w:t>ь</w:t>
            </w:r>
            <w:r w:rsidRPr="00D917EA">
              <w:rPr>
                <w:color w:val="000000" w:themeColor="text1"/>
                <w:sz w:val="20"/>
                <w:szCs w:val="20"/>
                <w:lang w:val="ru-RU"/>
              </w:rPr>
              <w:t>ные предприниматели по договорам заключенным по ит</w:t>
            </w:r>
            <w:r w:rsidRPr="00D917EA">
              <w:rPr>
                <w:color w:val="000000" w:themeColor="text1"/>
                <w:sz w:val="20"/>
                <w:szCs w:val="20"/>
                <w:lang w:val="ru-RU"/>
              </w:rPr>
              <w:t>о</w:t>
            </w:r>
            <w:r w:rsidRPr="00D917EA">
              <w:rPr>
                <w:color w:val="000000" w:themeColor="text1"/>
                <w:sz w:val="20"/>
                <w:szCs w:val="20"/>
                <w:lang w:val="ru-RU"/>
              </w:rPr>
              <w:t>гам проведенного конкурса.</w:t>
            </w:r>
          </w:p>
        </w:tc>
      </w:tr>
      <w:tr w:rsidR="002A3625" w:rsidRPr="00D917EA" w:rsidTr="003F68FE">
        <w:trPr>
          <w:cantSplit/>
        </w:trPr>
        <w:tc>
          <w:tcPr>
            <w:tcW w:w="1729" w:type="dxa"/>
            <w:vMerge/>
            <w:shd w:val="clear" w:color="auto" w:fill="F2F2F2" w:themeFill="background1" w:themeFillShade="F2"/>
          </w:tcPr>
          <w:p w:rsidR="002A3625" w:rsidRPr="00D917EA" w:rsidRDefault="002A3625" w:rsidP="00275D44">
            <w:pPr>
              <w:pStyle w:val="aff6"/>
              <w:ind w:firstLine="0"/>
              <w:jc w:val="left"/>
              <w:rPr>
                <w:color w:val="000000" w:themeColor="text1"/>
                <w:sz w:val="20"/>
                <w:szCs w:val="20"/>
                <w:lang w:val="ru-RU"/>
              </w:rPr>
            </w:pPr>
          </w:p>
        </w:tc>
        <w:tc>
          <w:tcPr>
            <w:tcW w:w="2409" w:type="dxa"/>
          </w:tcPr>
          <w:p w:rsidR="002A3625" w:rsidRPr="00D917EA" w:rsidRDefault="002A3625" w:rsidP="0004750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245" w:type="dxa"/>
          </w:tcPr>
          <w:p w:rsidR="002A3625" w:rsidRPr="00D917EA" w:rsidRDefault="002A3625" w:rsidP="00DE5E61">
            <w:pPr>
              <w:pStyle w:val="aff6"/>
              <w:ind w:firstLine="0"/>
              <w:jc w:val="center"/>
              <w:rPr>
                <w:color w:val="000000" w:themeColor="text1"/>
                <w:sz w:val="20"/>
                <w:szCs w:val="20"/>
                <w:lang w:val="ru-RU"/>
              </w:rPr>
            </w:pPr>
            <w:r w:rsidRPr="00D917EA">
              <w:rPr>
                <w:color w:val="000000" w:themeColor="text1"/>
                <w:sz w:val="20"/>
                <w:szCs w:val="20"/>
                <w:lang w:val="ru-RU"/>
              </w:rPr>
              <w:t>Не нормируется</w:t>
            </w:r>
          </w:p>
        </w:tc>
      </w:tr>
      <w:tr w:rsidR="00BB2DCD" w:rsidRPr="00D917EA" w:rsidTr="003F68FE">
        <w:trPr>
          <w:cantSplit/>
        </w:trPr>
        <w:tc>
          <w:tcPr>
            <w:tcW w:w="1729" w:type="dxa"/>
            <w:vMerge w:val="restart"/>
            <w:shd w:val="clear" w:color="auto" w:fill="F2F2F2" w:themeFill="background1" w:themeFillShade="F2"/>
          </w:tcPr>
          <w:p w:rsidR="00BB2DCD" w:rsidRPr="00D917EA" w:rsidRDefault="00DE23CD" w:rsidP="00275D44">
            <w:pPr>
              <w:pStyle w:val="aff6"/>
              <w:ind w:firstLine="0"/>
              <w:jc w:val="left"/>
              <w:rPr>
                <w:color w:val="000000" w:themeColor="text1"/>
                <w:sz w:val="20"/>
                <w:szCs w:val="20"/>
                <w:lang w:val="ru-RU"/>
              </w:rPr>
            </w:pPr>
            <w:r w:rsidRPr="00D917EA">
              <w:rPr>
                <w:color w:val="000000" w:themeColor="text1"/>
                <w:sz w:val="20"/>
                <w:szCs w:val="20"/>
                <w:highlight w:val="cyan"/>
                <w:lang w:val="ru-RU"/>
              </w:rPr>
              <w:t>Места для хран</w:t>
            </w:r>
            <w:r w:rsidRPr="00D917EA">
              <w:rPr>
                <w:color w:val="000000" w:themeColor="text1"/>
                <w:sz w:val="20"/>
                <w:szCs w:val="20"/>
                <w:highlight w:val="cyan"/>
                <w:lang w:val="ru-RU"/>
              </w:rPr>
              <w:t>е</w:t>
            </w:r>
            <w:r w:rsidRPr="00D917EA">
              <w:rPr>
                <w:color w:val="000000" w:themeColor="text1"/>
                <w:sz w:val="20"/>
                <w:szCs w:val="20"/>
                <w:highlight w:val="cyan"/>
                <w:lang w:val="ru-RU"/>
              </w:rPr>
              <w:t>ния легковых а</w:t>
            </w:r>
            <w:r w:rsidRPr="00D917EA">
              <w:rPr>
                <w:color w:val="000000" w:themeColor="text1"/>
                <w:sz w:val="20"/>
                <w:szCs w:val="20"/>
                <w:highlight w:val="cyan"/>
                <w:lang w:val="ru-RU"/>
              </w:rPr>
              <w:t>в</w:t>
            </w:r>
            <w:r w:rsidRPr="00D917EA">
              <w:rPr>
                <w:color w:val="000000" w:themeColor="text1"/>
                <w:sz w:val="20"/>
                <w:szCs w:val="20"/>
                <w:highlight w:val="cyan"/>
                <w:lang w:val="ru-RU"/>
              </w:rPr>
              <w:t>томобилей пост</w:t>
            </w:r>
            <w:r w:rsidRPr="00D917EA">
              <w:rPr>
                <w:color w:val="000000" w:themeColor="text1"/>
                <w:sz w:val="20"/>
                <w:szCs w:val="20"/>
                <w:highlight w:val="cyan"/>
                <w:lang w:val="ru-RU"/>
              </w:rPr>
              <w:t>о</w:t>
            </w:r>
            <w:r w:rsidRPr="00D917EA">
              <w:rPr>
                <w:color w:val="000000" w:themeColor="text1"/>
                <w:sz w:val="20"/>
                <w:szCs w:val="20"/>
                <w:highlight w:val="cyan"/>
                <w:lang w:val="ru-RU"/>
              </w:rPr>
              <w:t>янного населения города, распол</w:t>
            </w:r>
            <w:r w:rsidRPr="00D917EA">
              <w:rPr>
                <w:color w:val="000000" w:themeColor="text1"/>
                <w:sz w:val="20"/>
                <w:szCs w:val="20"/>
                <w:highlight w:val="cyan"/>
                <w:lang w:val="ru-RU"/>
              </w:rPr>
              <w:t>о</w:t>
            </w:r>
            <w:r w:rsidRPr="00D917EA">
              <w:rPr>
                <w:color w:val="000000" w:themeColor="text1"/>
                <w:sz w:val="20"/>
                <w:szCs w:val="20"/>
                <w:highlight w:val="cyan"/>
                <w:lang w:val="ru-RU"/>
              </w:rPr>
              <w:t>женные вблизи от мест проживания</w:t>
            </w:r>
          </w:p>
        </w:tc>
        <w:tc>
          <w:tcPr>
            <w:tcW w:w="2409" w:type="dxa"/>
          </w:tcPr>
          <w:p w:rsidR="00BB2DCD" w:rsidRPr="00D917EA" w:rsidRDefault="00BB2DCD" w:rsidP="00DE5E6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245" w:type="dxa"/>
          </w:tcPr>
          <w:p w:rsidR="00BB2DCD" w:rsidRPr="00D917EA" w:rsidRDefault="00DE23CD" w:rsidP="00DE23CD">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Требуемое количество мест для хранения легковых автом</w:t>
            </w:r>
            <w:r w:rsidRPr="00D917EA">
              <w:rPr>
                <w:color w:val="000000" w:themeColor="text1"/>
                <w:sz w:val="20"/>
                <w:szCs w:val="20"/>
                <w:highlight w:val="cyan"/>
                <w:lang w:val="ru-RU"/>
              </w:rPr>
              <w:t>о</w:t>
            </w:r>
            <w:r w:rsidRPr="00D917EA">
              <w:rPr>
                <w:color w:val="000000" w:themeColor="text1"/>
                <w:sz w:val="20"/>
                <w:szCs w:val="20"/>
                <w:highlight w:val="cyan"/>
                <w:lang w:val="ru-RU"/>
              </w:rPr>
              <w:t>билей постоянного населения города, расположенных вбл</w:t>
            </w:r>
            <w:r w:rsidRPr="00D917EA">
              <w:rPr>
                <w:color w:val="000000" w:themeColor="text1"/>
                <w:sz w:val="20"/>
                <w:szCs w:val="20"/>
                <w:highlight w:val="cyan"/>
                <w:lang w:val="ru-RU"/>
              </w:rPr>
              <w:t>и</w:t>
            </w:r>
            <w:r w:rsidRPr="00D917EA">
              <w:rPr>
                <w:color w:val="000000" w:themeColor="text1"/>
                <w:sz w:val="20"/>
                <w:szCs w:val="20"/>
                <w:highlight w:val="cyan"/>
                <w:lang w:val="ru-RU"/>
              </w:rPr>
              <w:t xml:space="preserve">зи от мест проживания, в зависимости от комфортности жилья </w:t>
            </w:r>
            <w:r w:rsidR="00BB2DCD" w:rsidRPr="00D917EA">
              <w:rPr>
                <w:color w:val="000000" w:themeColor="text1"/>
                <w:sz w:val="20"/>
                <w:szCs w:val="20"/>
                <w:highlight w:val="cyan"/>
                <w:lang w:val="ru-RU"/>
              </w:rPr>
              <w:t xml:space="preserve">принято в соответствии с </w:t>
            </w:r>
            <w:r w:rsidRPr="00D917EA">
              <w:rPr>
                <w:color w:val="000000" w:themeColor="text1"/>
                <w:sz w:val="20"/>
                <w:szCs w:val="20"/>
                <w:highlight w:val="cyan"/>
                <w:lang w:val="ru-RU"/>
              </w:rPr>
              <w:t>таблицей 2.1 Проекта РНГП Ивановской области</w:t>
            </w:r>
          </w:p>
        </w:tc>
      </w:tr>
      <w:tr w:rsidR="00BB2DCD" w:rsidRPr="00D917EA" w:rsidTr="003F68FE">
        <w:trPr>
          <w:cantSplit/>
        </w:trPr>
        <w:tc>
          <w:tcPr>
            <w:tcW w:w="1729" w:type="dxa"/>
            <w:vMerge/>
            <w:shd w:val="clear" w:color="auto" w:fill="F2F2F2" w:themeFill="background1" w:themeFillShade="F2"/>
          </w:tcPr>
          <w:p w:rsidR="00BB2DCD" w:rsidRPr="00D917EA" w:rsidRDefault="00BB2DCD" w:rsidP="00275D44">
            <w:pPr>
              <w:pStyle w:val="aff6"/>
              <w:ind w:firstLine="0"/>
              <w:jc w:val="left"/>
              <w:rPr>
                <w:color w:val="000000" w:themeColor="text1"/>
                <w:sz w:val="20"/>
                <w:szCs w:val="20"/>
                <w:lang w:val="ru-RU"/>
              </w:rPr>
            </w:pPr>
          </w:p>
        </w:tc>
        <w:tc>
          <w:tcPr>
            <w:tcW w:w="2409" w:type="dxa"/>
          </w:tcPr>
          <w:p w:rsidR="00BB2DCD" w:rsidRPr="00D917EA" w:rsidRDefault="00BB2DCD" w:rsidP="00DE5E6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245" w:type="dxa"/>
          </w:tcPr>
          <w:p w:rsidR="00BB2DCD" w:rsidRPr="00D917EA" w:rsidRDefault="000B6289" w:rsidP="00DE23CD">
            <w:pPr>
              <w:pStyle w:val="aff6"/>
              <w:ind w:firstLine="0"/>
              <w:jc w:val="left"/>
              <w:rPr>
                <w:color w:val="000000" w:themeColor="text1"/>
                <w:sz w:val="20"/>
                <w:szCs w:val="20"/>
                <w:lang w:val="ru-RU"/>
              </w:rPr>
            </w:pPr>
            <w:r w:rsidRPr="00D917EA">
              <w:rPr>
                <w:color w:val="000000" w:themeColor="text1"/>
                <w:sz w:val="20"/>
                <w:szCs w:val="20"/>
                <w:highlight w:val="cyan"/>
                <w:lang w:val="ru-RU"/>
              </w:rPr>
              <w:t>Линейная</w:t>
            </w:r>
            <w:r w:rsidR="00DE23CD" w:rsidRPr="00D917EA">
              <w:rPr>
                <w:color w:val="000000" w:themeColor="text1"/>
                <w:sz w:val="20"/>
                <w:szCs w:val="20"/>
                <w:highlight w:val="cyan"/>
                <w:lang w:val="ru-RU"/>
              </w:rPr>
              <w:t xml:space="preserve"> доступность 800 м принята в соответствии с та</w:t>
            </w:r>
            <w:r w:rsidR="00DE23CD" w:rsidRPr="00D917EA">
              <w:rPr>
                <w:color w:val="000000" w:themeColor="text1"/>
                <w:sz w:val="20"/>
                <w:szCs w:val="20"/>
                <w:highlight w:val="cyan"/>
                <w:lang w:val="ru-RU"/>
              </w:rPr>
              <w:t>б</w:t>
            </w:r>
            <w:r w:rsidR="00DE23CD" w:rsidRPr="00D917EA">
              <w:rPr>
                <w:color w:val="000000" w:themeColor="text1"/>
                <w:sz w:val="20"/>
                <w:szCs w:val="20"/>
                <w:highlight w:val="cyan"/>
                <w:lang w:val="ru-RU"/>
              </w:rPr>
              <w:t>лицей 2.1 Проекта РНГП Ивановской области</w:t>
            </w:r>
          </w:p>
        </w:tc>
      </w:tr>
      <w:tr w:rsidR="00043B10" w:rsidRPr="00D917EA" w:rsidTr="003F68FE">
        <w:trPr>
          <w:cantSplit/>
        </w:trPr>
        <w:tc>
          <w:tcPr>
            <w:tcW w:w="1729" w:type="dxa"/>
            <w:vMerge w:val="restart"/>
            <w:shd w:val="clear" w:color="auto" w:fill="F2F2F2" w:themeFill="background1" w:themeFillShade="F2"/>
          </w:tcPr>
          <w:p w:rsidR="00043B10" w:rsidRPr="00D917EA" w:rsidRDefault="00DE23CD" w:rsidP="00275D44">
            <w:pPr>
              <w:pStyle w:val="aff6"/>
              <w:ind w:firstLine="0"/>
              <w:jc w:val="left"/>
              <w:rPr>
                <w:color w:val="000000" w:themeColor="text1"/>
                <w:sz w:val="20"/>
                <w:szCs w:val="20"/>
                <w:lang w:val="ru-RU"/>
              </w:rPr>
            </w:pPr>
            <w:r w:rsidRPr="00D917EA">
              <w:rPr>
                <w:color w:val="000000" w:themeColor="text1"/>
                <w:sz w:val="20"/>
                <w:szCs w:val="20"/>
                <w:highlight w:val="cyan"/>
                <w:lang w:val="ru-RU"/>
              </w:rPr>
              <w:t>Места для парк</w:t>
            </w:r>
            <w:r w:rsidRPr="00D917EA">
              <w:rPr>
                <w:color w:val="000000" w:themeColor="text1"/>
                <w:sz w:val="20"/>
                <w:szCs w:val="20"/>
                <w:highlight w:val="cyan"/>
                <w:lang w:val="ru-RU"/>
              </w:rPr>
              <w:t>о</w:t>
            </w:r>
            <w:r w:rsidRPr="00D917EA">
              <w:rPr>
                <w:color w:val="000000" w:themeColor="text1"/>
                <w:sz w:val="20"/>
                <w:szCs w:val="20"/>
                <w:highlight w:val="cyan"/>
                <w:lang w:val="ru-RU"/>
              </w:rPr>
              <w:t>вания легковых автомобилей п</w:t>
            </w:r>
            <w:r w:rsidRPr="00D917EA">
              <w:rPr>
                <w:color w:val="000000" w:themeColor="text1"/>
                <w:sz w:val="20"/>
                <w:szCs w:val="20"/>
                <w:highlight w:val="cyan"/>
                <w:lang w:val="ru-RU"/>
              </w:rPr>
              <w:t>о</w:t>
            </w:r>
            <w:r w:rsidRPr="00D917EA">
              <w:rPr>
                <w:color w:val="000000" w:themeColor="text1"/>
                <w:sz w:val="20"/>
                <w:szCs w:val="20"/>
                <w:highlight w:val="cyan"/>
                <w:lang w:val="ru-RU"/>
              </w:rPr>
              <w:t>стоянного и дне</w:t>
            </w:r>
            <w:r w:rsidRPr="00D917EA">
              <w:rPr>
                <w:color w:val="000000" w:themeColor="text1"/>
                <w:sz w:val="20"/>
                <w:szCs w:val="20"/>
                <w:highlight w:val="cyan"/>
                <w:lang w:val="ru-RU"/>
              </w:rPr>
              <w:t>в</w:t>
            </w:r>
            <w:r w:rsidRPr="00D917EA">
              <w:rPr>
                <w:color w:val="000000" w:themeColor="text1"/>
                <w:sz w:val="20"/>
                <w:szCs w:val="20"/>
                <w:highlight w:val="cyan"/>
                <w:lang w:val="ru-RU"/>
              </w:rPr>
              <w:t>ного населения города при поез</w:t>
            </w:r>
            <w:r w:rsidRPr="00D917EA">
              <w:rPr>
                <w:color w:val="000000" w:themeColor="text1"/>
                <w:sz w:val="20"/>
                <w:szCs w:val="20"/>
                <w:highlight w:val="cyan"/>
                <w:lang w:val="ru-RU"/>
              </w:rPr>
              <w:t>д</w:t>
            </w:r>
            <w:r w:rsidRPr="00D917EA">
              <w:rPr>
                <w:color w:val="000000" w:themeColor="text1"/>
                <w:sz w:val="20"/>
                <w:szCs w:val="20"/>
                <w:highlight w:val="cyan"/>
                <w:lang w:val="ru-RU"/>
              </w:rPr>
              <w:t>ках с различными целями</w:t>
            </w:r>
          </w:p>
        </w:tc>
        <w:tc>
          <w:tcPr>
            <w:tcW w:w="2409" w:type="dxa"/>
          </w:tcPr>
          <w:p w:rsidR="00043B10" w:rsidRPr="00D917EA" w:rsidRDefault="00043B10" w:rsidP="00E52CE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245" w:type="dxa"/>
          </w:tcPr>
          <w:p w:rsidR="00043B10" w:rsidRPr="00D917EA" w:rsidRDefault="00043B10" w:rsidP="00DE23CD">
            <w:pPr>
              <w:pStyle w:val="aff6"/>
              <w:ind w:firstLine="0"/>
              <w:jc w:val="left"/>
              <w:rPr>
                <w:color w:val="000000" w:themeColor="text1"/>
                <w:sz w:val="20"/>
                <w:szCs w:val="20"/>
                <w:lang w:val="ru-RU"/>
              </w:rPr>
            </w:pPr>
            <w:r w:rsidRPr="00D917EA">
              <w:rPr>
                <w:color w:val="000000" w:themeColor="text1"/>
                <w:sz w:val="20"/>
                <w:szCs w:val="20"/>
                <w:lang w:val="ru-RU"/>
              </w:rPr>
              <w:t>Количество машино-мест для различных объектов в расчете на соответствующую единицу измерения принято в соо</w:t>
            </w:r>
            <w:r w:rsidRPr="00D917EA">
              <w:rPr>
                <w:color w:val="000000" w:themeColor="text1"/>
                <w:sz w:val="20"/>
                <w:szCs w:val="20"/>
                <w:lang w:val="ru-RU"/>
              </w:rPr>
              <w:t>т</w:t>
            </w:r>
            <w:r w:rsidRPr="00D917EA">
              <w:rPr>
                <w:color w:val="000000" w:themeColor="text1"/>
                <w:sz w:val="20"/>
                <w:szCs w:val="20"/>
                <w:lang w:val="ru-RU"/>
              </w:rPr>
              <w:t xml:space="preserve">ветствии с </w:t>
            </w:r>
            <w:r w:rsidR="00DE23CD" w:rsidRPr="00D917EA">
              <w:rPr>
                <w:color w:val="000000" w:themeColor="text1"/>
                <w:sz w:val="20"/>
                <w:szCs w:val="20"/>
                <w:highlight w:val="cyan"/>
                <w:lang w:val="ru-RU"/>
              </w:rPr>
              <w:t>таблицей 2.1 Проекта РНГП Ивановской области</w:t>
            </w:r>
          </w:p>
        </w:tc>
      </w:tr>
      <w:tr w:rsidR="00043B10" w:rsidRPr="00D917EA" w:rsidTr="003F68FE">
        <w:trPr>
          <w:cantSplit/>
        </w:trPr>
        <w:tc>
          <w:tcPr>
            <w:tcW w:w="1729" w:type="dxa"/>
            <w:vMerge/>
            <w:shd w:val="clear" w:color="auto" w:fill="F2F2F2" w:themeFill="background1" w:themeFillShade="F2"/>
          </w:tcPr>
          <w:p w:rsidR="00043B10" w:rsidRPr="00D917EA" w:rsidRDefault="00043B10" w:rsidP="00275D44">
            <w:pPr>
              <w:pStyle w:val="aff6"/>
              <w:ind w:firstLine="0"/>
              <w:jc w:val="left"/>
              <w:rPr>
                <w:color w:val="000000" w:themeColor="text1"/>
                <w:sz w:val="20"/>
                <w:szCs w:val="20"/>
                <w:lang w:val="ru-RU"/>
              </w:rPr>
            </w:pPr>
          </w:p>
        </w:tc>
        <w:tc>
          <w:tcPr>
            <w:tcW w:w="2409" w:type="dxa"/>
          </w:tcPr>
          <w:p w:rsidR="00043B10" w:rsidRPr="00D917EA" w:rsidRDefault="00043B10" w:rsidP="00E52CE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245" w:type="dxa"/>
          </w:tcPr>
          <w:p w:rsidR="00043B10" w:rsidRPr="00D917EA" w:rsidRDefault="000B6289" w:rsidP="00043B10">
            <w:pPr>
              <w:pStyle w:val="aff6"/>
              <w:ind w:firstLine="0"/>
              <w:jc w:val="left"/>
              <w:rPr>
                <w:color w:val="000000" w:themeColor="text1"/>
                <w:sz w:val="20"/>
                <w:szCs w:val="20"/>
                <w:lang w:val="ru-RU"/>
              </w:rPr>
            </w:pPr>
            <w:r w:rsidRPr="00D917EA">
              <w:rPr>
                <w:color w:val="000000" w:themeColor="text1"/>
                <w:sz w:val="20"/>
                <w:szCs w:val="20"/>
                <w:highlight w:val="cyan"/>
                <w:lang w:val="ru-RU"/>
              </w:rPr>
              <w:t>Линейная</w:t>
            </w:r>
            <w:r w:rsidR="00043B10" w:rsidRPr="00D917EA">
              <w:rPr>
                <w:color w:val="000000" w:themeColor="text1"/>
                <w:sz w:val="20"/>
                <w:szCs w:val="20"/>
                <w:lang w:val="ru-RU"/>
              </w:rPr>
              <w:t xml:space="preserve"> доступность до различных объектов принята в соответствии с </w:t>
            </w:r>
            <w:r w:rsidR="00DE23CD" w:rsidRPr="00D917EA">
              <w:rPr>
                <w:color w:val="000000" w:themeColor="text1"/>
                <w:sz w:val="20"/>
                <w:szCs w:val="20"/>
                <w:highlight w:val="cyan"/>
                <w:lang w:val="ru-RU"/>
              </w:rPr>
              <w:t>таблицей 2.1 Проекта РНГП Ивановской области</w:t>
            </w:r>
          </w:p>
        </w:tc>
      </w:tr>
      <w:tr w:rsidR="00043B10" w:rsidRPr="00D917EA" w:rsidTr="003F68FE">
        <w:trPr>
          <w:cantSplit/>
        </w:trPr>
        <w:tc>
          <w:tcPr>
            <w:tcW w:w="1729" w:type="dxa"/>
            <w:vMerge w:val="restart"/>
            <w:shd w:val="clear" w:color="auto" w:fill="F2F2F2" w:themeFill="background1" w:themeFillShade="F2"/>
          </w:tcPr>
          <w:p w:rsidR="00043B10" w:rsidRPr="00D917EA" w:rsidRDefault="00043B10" w:rsidP="00275D44">
            <w:pPr>
              <w:pStyle w:val="aff6"/>
              <w:ind w:firstLine="0"/>
              <w:jc w:val="left"/>
              <w:rPr>
                <w:color w:val="000000" w:themeColor="text1"/>
                <w:sz w:val="20"/>
                <w:szCs w:val="20"/>
                <w:lang w:val="ru-RU"/>
              </w:rPr>
            </w:pPr>
            <w:r w:rsidRPr="00D917EA">
              <w:rPr>
                <w:color w:val="000000" w:themeColor="text1"/>
                <w:sz w:val="20"/>
                <w:szCs w:val="20"/>
                <w:lang w:val="ru-RU"/>
              </w:rPr>
              <w:t>Индивидуальные автостоянки для маломобильных групп населения на участке около или внутри зданий у</w:t>
            </w:r>
            <w:r w:rsidRPr="00D917EA">
              <w:rPr>
                <w:color w:val="000000" w:themeColor="text1"/>
                <w:sz w:val="20"/>
                <w:szCs w:val="20"/>
                <w:lang w:val="ru-RU"/>
              </w:rPr>
              <w:t>ч</w:t>
            </w:r>
            <w:r w:rsidRPr="00D917EA">
              <w:rPr>
                <w:color w:val="000000" w:themeColor="text1"/>
                <w:sz w:val="20"/>
                <w:szCs w:val="20"/>
                <w:lang w:val="ru-RU"/>
              </w:rPr>
              <w:t>реждений обсл</w:t>
            </w:r>
            <w:r w:rsidRPr="00D917EA">
              <w:rPr>
                <w:color w:val="000000" w:themeColor="text1"/>
                <w:sz w:val="20"/>
                <w:szCs w:val="20"/>
                <w:lang w:val="ru-RU"/>
              </w:rPr>
              <w:t>у</w:t>
            </w:r>
            <w:r w:rsidRPr="00D917EA">
              <w:rPr>
                <w:color w:val="000000" w:themeColor="text1"/>
                <w:sz w:val="20"/>
                <w:szCs w:val="20"/>
                <w:lang w:val="ru-RU"/>
              </w:rPr>
              <w:t>живания</w:t>
            </w:r>
          </w:p>
        </w:tc>
        <w:tc>
          <w:tcPr>
            <w:tcW w:w="2409" w:type="dxa"/>
          </w:tcPr>
          <w:p w:rsidR="00043B10" w:rsidRPr="00D917EA" w:rsidRDefault="00043B10" w:rsidP="00E52CE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245" w:type="dxa"/>
          </w:tcPr>
          <w:p w:rsidR="00043B10" w:rsidRPr="00D917EA" w:rsidRDefault="00043B10" w:rsidP="00E52CE0">
            <w:pPr>
              <w:pStyle w:val="Default"/>
              <w:rPr>
                <w:color w:val="000000" w:themeColor="text1"/>
                <w:sz w:val="20"/>
                <w:szCs w:val="20"/>
              </w:rPr>
            </w:pPr>
            <w:r w:rsidRPr="00D917EA">
              <w:rPr>
                <w:bCs/>
                <w:color w:val="000000" w:themeColor="text1"/>
                <w:kern w:val="36"/>
                <w:sz w:val="20"/>
                <w:szCs w:val="20"/>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4.2.1 СП 59.13330.2012 «Доступность зданий и сооружений для маломобильных групп населения. Актуализированная редакция СНиП 35-01-2001».</w:t>
            </w:r>
          </w:p>
        </w:tc>
      </w:tr>
      <w:tr w:rsidR="00043B10" w:rsidRPr="00D917EA" w:rsidTr="003F68FE">
        <w:trPr>
          <w:cantSplit/>
        </w:trPr>
        <w:tc>
          <w:tcPr>
            <w:tcW w:w="1729" w:type="dxa"/>
            <w:vMerge/>
            <w:shd w:val="clear" w:color="auto" w:fill="F2F2F2" w:themeFill="background1" w:themeFillShade="F2"/>
          </w:tcPr>
          <w:p w:rsidR="00043B10" w:rsidRPr="00D917EA" w:rsidRDefault="00043B10" w:rsidP="00275D44">
            <w:pPr>
              <w:pStyle w:val="aff6"/>
              <w:ind w:firstLine="0"/>
              <w:jc w:val="left"/>
              <w:rPr>
                <w:color w:val="000000" w:themeColor="text1"/>
                <w:sz w:val="20"/>
                <w:szCs w:val="20"/>
                <w:lang w:val="ru-RU"/>
              </w:rPr>
            </w:pPr>
          </w:p>
        </w:tc>
        <w:tc>
          <w:tcPr>
            <w:tcW w:w="2409" w:type="dxa"/>
          </w:tcPr>
          <w:p w:rsidR="00043B10" w:rsidRPr="00D917EA" w:rsidRDefault="00043B10" w:rsidP="00E52CE0">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245" w:type="dxa"/>
          </w:tcPr>
          <w:p w:rsidR="00043B10" w:rsidRPr="00D917EA" w:rsidRDefault="00043B10" w:rsidP="00E52CE0">
            <w:pPr>
              <w:pStyle w:val="Default"/>
              <w:rPr>
                <w:bCs/>
                <w:color w:val="000000" w:themeColor="text1"/>
                <w:kern w:val="36"/>
                <w:sz w:val="20"/>
                <w:szCs w:val="20"/>
              </w:rPr>
            </w:pPr>
            <w:r w:rsidRPr="00D917EA">
              <w:rPr>
                <w:bCs/>
                <w:color w:val="000000" w:themeColor="text1"/>
                <w:kern w:val="36"/>
                <w:sz w:val="20"/>
                <w:szCs w:val="20"/>
              </w:rPr>
              <w:t>Расстояние от входа в предприятие или в учреждение, до</w:t>
            </w:r>
            <w:r w:rsidRPr="00D917EA">
              <w:rPr>
                <w:bCs/>
                <w:color w:val="000000" w:themeColor="text1"/>
                <w:kern w:val="36"/>
                <w:sz w:val="20"/>
                <w:szCs w:val="20"/>
              </w:rPr>
              <w:t>с</w:t>
            </w:r>
            <w:r w:rsidRPr="00D917EA">
              <w:rPr>
                <w:bCs/>
                <w:color w:val="000000" w:themeColor="text1"/>
                <w:kern w:val="36"/>
                <w:sz w:val="20"/>
                <w:szCs w:val="20"/>
              </w:rPr>
              <w:t>тупного для инвалидов не более 50 м, от входа в жилое зд</w:t>
            </w:r>
            <w:r w:rsidRPr="00D917EA">
              <w:rPr>
                <w:bCs/>
                <w:color w:val="000000" w:themeColor="text1"/>
                <w:kern w:val="36"/>
                <w:sz w:val="20"/>
                <w:szCs w:val="20"/>
              </w:rPr>
              <w:t>а</w:t>
            </w:r>
            <w:r w:rsidRPr="00D917EA">
              <w:rPr>
                <w:bCs/>
                <w:color w:val="000000" w:themeColor="text1"/>
                <w:kern w:val="36"/>
                <w:sz w:val="20"/>
                <w:szCs w:val="20"/>
              </w:rPr>
              <w:t>ние не более 100 м принято в соответствии с п. 4.2.2 СП 59.13330.2012 «Доступность зданий и сооружений для м</w:t>
            </w:r>
            <w:r w:rsidRPr="00D917EA">
              <w:rPr>
                <w:bCs/>
                <w:color w:val="000000" w:themeColor="text1"/>
                <w:kern w:val="36"/>
                <w:sz w:val="20"/>
                <w:szCs w:val="20"/>
              </w:rPr>
              <w:t>а</w:t>
            </w:r>
            <w:r w:rsidRPr="00D917EA">
              <w:rPr>
                <w:bCs/>
                <w:color w:val="000000" w:themeColor="text1"/>
                <w:kern w:val="36"/>
                <w:sz w:val="20"/>
                <w:szCs w:val="20"/>
              </w:rPr>
              <w:t>ломобильных групп населения. Актуализированная реда</w:t>
            </w:r>
            <w:r w:rsidRPr="00D917EA">
              <w:rPr>
                <w:bCs/>
                <w:color w:val="000000" w:themeColor="text1"/>
                <w:kern w:val="36"/>
                <w:sz w:val="20"/>
                <w:szCs w:val="20"/>
              </w:rPr>
              <w:t>к</w:t>
            </w:r>
            <w:r w:rsidRPr="00D917EA">
              <w:rPr>
                <w:bCs/>
                <w:color w:val="000000" w:themeColor="text1"/>
                <w:kern w:val="36"/>
                <w:sz w:val="20"/>
                <w:szCs w:val="20"/>
              </w:rPr>
              <w:t>ция СНиП 35-01-2001»</w:t>
            </w:r>
          </w:p>
        </w:tc>
      </w:tr>
    </w:tbl>
    <w:p w:rsidR="00C76C9B" w:rsidRPr="00D917EA" w:rsidRDefault="00C76C9B" w:rsidP="00C76C9B">
      <w:pPr>
        <w:pStyle w:val="20"/>
        <w:numPr>
          <w:ilvl w:val="1"/>
          <w:numId w:val="13"/>
        </w:numPr>
        <w:ind w:left="0" w:firstLine="0"/>
        <w:rPr>
          <w:color w:val="000000" w:themeColor="text1"/>
          <w:highlight w:val="green"/>
        </w:rPr>
      </w:pPr>
      <w:bookmarkStart w:id="219" w:name="_Toc501726586"/>
      <w:r w:rsidRPr="00D917EA">
        <w:rPr>
          <w:color w:val="000000" w:themeColor="text1"/>
          <w:highlight w:val="green"/>
        </w:rPr>
        <w:t>Объекты местного значения в области образования</w:t>
      </w:r>
      <w:bookmarkEnd w:id="219"/>
    </w:p>
    <w:p w:rsidR="0076415C" w:rsidRPr="00D917EA" w:rsidRDefault="00C76C9B" w:rsidP="00C76C9B">
      <w:pPr>
        <w:snapToGrid w:val="0"/>
        <w:ind w:firstLine="683"/>
        <w:rPr>
          <w:color w:val="000000" w:themeColor="text1"/>
          <w:highlight w:val="green"/>
        </w:rPr>
      </w:pPr>
      <w:r w:rsidRPr="00D917EA">
        <w:rPr>
          <w:color w:val="000000" w:themeColor="text1"/>
          <w:highlight w:val="green"/>
        </w:rPr>
        <w:t xml:space="preserve">Муниципальные образовательные организации, функционирующие на территории Родниковского городского поселения, являются объектами местного значения </w:t>
      </w:r>
      <w:r w:rsidR="0076415C" w:rsidRPr="00D917EA">
        <w:rPr>
          <w:color w:val="000000" w:themeColor="text1"/>
          <w:highlight w:val="green"/>
        </w:rPr>
        <w:t>Роднико</w:t>
      </w:r>
      <w:r w:rsidR="0076415C" w:rsidRPr="00D917EA">
        <w:rPr>
          <w:color w:val="000000" w:themeColor="text1"/>
          <w:highlight w:val="green"/>
        </w:rPr>
        <w:t>в</w:t>
      </w:r>
      <w:r w:rsidR="0076415C" w:rsidRPr="00D917EA">
        <w:rPr>
          <w:color w:val="000000" w:themeColor="text1"/>
          <w:highlight w:val="green"/>
        </w:rPr>
        <w:t xml:space="preserve">ского </w:t>
      </w:r>
      <w:r w:rsidRPr="00D917EA">
        <w:rPr>
          <w:color w:val="000000" w:themeColor="text1"/>
          <w:highlight w:val="green"/>
        </w:rPr>
        <w:t>муниципального района, но включены в состав настоящих МНГП в связи с тем, что</w:t>
      </w:r>
      <w:r w:rsidR="0076415C" w:rsidRPr="00D917EA">
        <w:rPr>
          <w:color w:val="000000" w:themeColor="text1"/>
          <w:highlight w:val="green"/>
        </w:rPr>
        <w:t>:э</w:t>
      </w:r>
    </w:p>
    <w:p w:rsidR="00C76C9B" w:rsidRPr="00D917EA" w:rsidRDefault="00C76C9B" w:rsidP="0076415C">
      <w:pPr>
        <w:pStyle w:val="affb"/>
        <w:numPr>
          <w:ilvl w:val="0"/>
          <w:numId w:val="37"/>
        </w:numPr>
        <w:snapToGrid w:val="0"/>
        <w:rPr>
          <w:color w:val="000000" w:themeColor="text1"/>
          <w:highlight w:val="green"/>
        </w:rPr>
      </w:pPr>
      <w:r w:rsidRPr="00D917EA">
        <w:rPr>
          <w:color w:val="000000" w:themeColor="text1"/>
          <w:highlight w:val="green"/>
        </w:rPr>
        <w:lastRenderedPageBreak/>
        <w:t>это объекты повседневного обслуживания, выполняющие важные для комфортной жизнедеятельности населения функ</w:t>
      </w:r>
      <w:r w:rsidR="0076415C" w:rsidRPr="00D917EA">
        <w:rPr>
          <w:color w:val="000000" w:themeColor="text1"/>
          <w:highlight w:val="green"/>
        </w:rPr>
        <w:t>ции;</w:t>
      </w:r>
    </w:p>
    <w:p w:rsidR="0076415C" w:rsidRPr="00D917EA" w:rsidRDefault="0076415C" w:rsidP="0076415C">
      <w:pPr>
        <w:pStyle w:val="affb"/>
        <w:numPr>
          <w:ilvl w:val="0"/>
          <w:numId w:val="37"/>
        </w:numPr>
        <w:snapToGrid w:val="0"/>
        <w:rPr>
          <w:color w:val="000000" w:themeColor="text1"/>
          <w:highlight w:val="green"/>
        </w:rPr>
      </w:pPr>
      <w:r w:rsidRPr="00D917EA">
        <w:rPr>
          <w:color w:val="000000" w:themeColor="text1"/>
          <w:highlight w:val="green"/>
        </w:rPr>
        <w:t>данные объекты проектируются на территориях, подлежащих комплексному и у</w:t>
      </w:r>
      <w:r w:rsidRPr="00D917EA">
        <w:rPr>
          <w:color w:val="000000" w:themeColor="text1"/>
          <w:highlight w:val="green"/>
        </w:rPr>
        <w:t>с</w:t>
      </w:r>
      <w:r w:rsidRPr="00D917EA">
        <w:rPr>
          <w:color w:val="000000" w:themeColor="text1"/>
          <w:highlight w:val="green"/>
        </w:rPr>
        <w:t>тойчивому развитию.</w:t>
      </w:r>
    </w:p>
    <w:p w:rsidR="00C76C9B" w:rsidRPr="00D917EA" w:rsidRDefault="00C76C9B" w:rsidP="00C76C9B">
      <w:pPr>
        <w:keepNext/>
        <w:spacing w:before="120"/>
        <w:jc w:val="right"/>
        <w:rPr>
          <w:b/>
          <w:i/>
          <w:color w:val="000000" w:themeColor="text1"/>
          <w:highlight w:val="green"/>
        </w:rPr>
      </w:pPr>
      <w:r w:rsidRPr="00D917EA">
        <w:rPr>
          <w:b/>
          <w:i/>
          <w:color w:val="000000" w:themeColor="text1"/>
          <w:highlight w:val="green"/>
        </w:rPr>
        <w:t>Таблица 2.4</w:t>
      </w:r>
    </w:p>
    <w:p w:rsidR="00C76C9B" w:rsidRPr="00D917EA" w:rsidRDefault="00C76C9B" w:rsidP="00C76C9B">
      <w:pPr>
        <w:keepNext/>
        <w:suppressAutoHyphens/>
        <w:spacing w:after="120"/>
        <w:ind w:firstLine="0"/>
        <w:jc w:val="center"/>
        <w:rPr>
          <w:b/>
          <w:i/>
          <w:color w:val="000000" w:themeColor="text1"/>
          <w:highlight w:val="green"/>
        </w:rPr>
      </w:pPr>
      <w:r w:rsidRPr="00D917EA">
        <w:rPr>
          <w:b/>
          <w:i/>
          <w:color w:val="000000" w:themeColor="text1"/>
          <w:highlight w:val="green"/>
        </w:rPr>
        <w:t>Обоснование расчетных показателей, устанавливаемых для объектов местного значения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409"/>
        <w:gridCol w:w="5387"/>
      </w:tblGrid>
      <w:tr w:rsidR="007A4855" w:rsidRPr="00D917EA" w:rsidTr="007A4855">
        <w:trPr>
          <w:cantSplit/>
          <w:tblHeader/>
        </w:trPr>
        <w:tc>
          <w:tcPr>
            <w:tcW w:w="1588" w:type="dxa"/>
            <w:shd w:val="clear" w:color="auto" w:fill="D9D9D9" w:themeFill="background1" w:themeFillShade="D9"/>
          </w:tcPr>
          <w:p w:rsidR="007A4855" w:rsidRPr="00D917EA" w:rsidRDefault="007A4855" w:rsidP="003E1DB7">
            <w:pPr>
              <w:pStyle w:val="aff6"/>
              <w:keepNext/>
              <w:widowControl w:val="0"/>
              <w:ind w:firstLine="0"/>
              <w:jc w:val="center"/>
              <w:rPr>
                <w:b/>
                <w:i/>
                <w:color w:val="000000" w:themeColor="text1"/>
                <w:sz w:val="20"/>
                <w:szCs w:val="20"/>
                <w:highlight w:val="green"/>
                <w:lang w:val="ru-RU"/>
              </w:rPr>
            </w:pPr>
            <w:bookmarkStart w:id="220" w:name="OLE_LINK34"/>
            <w:r w:rsidRPr="00D917EA">
              <w:rPr>
                <w:b/>
                <w:i/>
                <w:color w:val="000000" w:themeColor="text1"/>
                <w:sz w:val="20"/>
                <w:szCs w:val="20"/>
                <w:highlight w:val="green"/>
                <w:lang w:val="ru-RU"/>
              </w:rPr>
              <w:t>Наименование вида объекта</w:t>
            </w:r>
          </w:p>
        </w:tc>
        <w:tc>
          <w:tcPr>
            <w:tcW w:w="2409" w:type="dxa"/>
            <w:shd w:val="clear" w:color="auto" w:fill="D9D9D9" w:themeFill="background1" w:themeFillShade="D9"/>
          </w:tcPr>
          <w:p w:rsidR="007A4855" w:rsidRPr="00D917EA" w:rsidRDefault="007A4855" w:rsidP="003E1DB7">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показ</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теля</w:t>
            </w:r>
          </w:p>
        </w:tc>
        <w:tc>
          <w:tcPr>
            <w:tcW w:w="5387" w:type="dxa"/>
            <w:shd w:val="clear" w:color="auto" w:fill="D9D9D9" w:themeFill="background1" w:themeFillShade="D9"/>
          </w:tcPr>
          <w:p w:rsidR="007A4855" w:rsidRPr="00D917EA" w:rsidRDefault="007A4855" w:rsidP="00C76C9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Обоснование расчетного показателя</w:t>
            </w:r>
          </w:p>
        </w:tc>
      </w:tr>
      <w:tr w:rsidR="007A4855" w:rsidRPr="00D917EA" w:rsidTr="007A4855">
        <w:trPr>
          <w:cantSplit/>
          <w:trHeight w:val="30"/>
        </w:trPr>
        <w:tc>
          <w:tcPr>
            <w:tcW w:w="1588" w:type="dxa"/>
            <w:vMerge w:val="restart"/>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Дневнаяобщео</w:t>
            </w:r>
            <w:r w:rsidRPr="00D917EA">
              <w:rPr>
                <w:color w:val="000000" w:themeColor="text1"/>
                <w:sz w:val="20"/>
                <w:szCs w:val="20"/>
                <w:highlight w:val="green"/>
                <w:lang w:val="ru-RU"/>
              </w:rPr>
              <w:t>б</w:t>
            </w:r>
            <w:r w:rsidRPr="00D917EA">
              <w:rPr>
                <w:color w:val="000000" w:themeColor="text1"/>
                <w:sz w:val="20"/>
                <w:szCs w:val="20"/>
                <w:highlight w:val="green"/>
                <w:lang w:val="ru-RU"/>
              </w:rPr>
              <w:t>разовательна</w:t>
            </w:r>
            <w:r w:rsidRPr="00D917EA">
              <w:rPr>
                <w:color w:val="000000" w:themeColor="text1"/>
                <w:sz w:val="20"/>
                <w:szCs w:val="20"/>
                <w:highlight w:val="green"/>
                <w:lang w:val="ru-RU"/>
              </w:rPr>
              <w:t>я</w:t>
            </w:r>
            <w:r w:rsidRPr="00D917EA">
              <w:rPr>
                <w:color w:val="000000" w:themeColor="text1"/>
                <w:sz w:val="20"/>
                <w:szCs w:val="20"/>
                <w:highlight w:val="green"/>
                <w:lang w:val="ru-RU"/>
              </w:rPr>
              <w:t>школа</w:t>
            </w: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5387" w:type="dxa"/>
          </w:tcPr>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В городской местности проектируется не менее одной дне</w:t>
            </w:r>
            <w:r w:rsidRPr="00D917EA">
              <w:rPr>
                <w:color w:val="000000" w:themeColor="text1"/>
                <w:sz w:val="20"/>
                <w:szCs w:val="20"/>
                <w:highlight w:val="green"/>
                <w:lang w:val="ru-RU"/>
              </w:rPr>
              <w:t>в</w:t>
            </w:r>
            <w:r w:rsidRPr="00D917EA">
              <w:rPr>
                <w:color w:val="000000" w:themeColor="text1"/>
                <w:sz w:val="20"/>
                <w:szCs w:val="20"/>
                <w:highlight w:val="green"/>
                <w:lang w:val="ru-RU"/>
              </w:rPr>
              <w:t>ной общеобразовательной школы на 892 человека в соотве</w:t>
            </w:r>
            <w:r w:rsidRPr="00D917EA">
              <w:rPr>
                <w:color w:val="000000" w:themeColor="text1"/>
                <w:sz w:val="20"/>
                <w:szCs w:val="20"/>
                <w:highlight w:val="green"/>
                <w:lang w:val="ru-RU"/>
              </w:rPr>
              <w:t>т</w:t>
            </w:r>
            <w:r w:rsidRPr="00D917EA">
              <w:rPr>
                <w:color w:val="000000" w:themeColor="text1"/>
                <w:sz w:val="20"/>
                <w:szCs w:val="20"/>
                <w:highlight w:val="green"/>
                <w:lang w:val="ru-RU"/>
              </w:rPr>
              <w:t>ствии с Приложением Письма Минобрнауки России от 04.05.2016 № АК-950/02 «О методических рекомендациях» Примерные значения для установления критериев по опт</w:t>
            </w:r>
            <w:r w:rsidRPr="00D917EA">
              <w:rPr>
                <w:color w:val="000000" w:themeColor="text1"/>
                <w:sz w:val="20"/>
                <w:szCs w:val="20"/>
                <w:highlight w:val="green"/>
                <w:lang w:val="ru-RU"/>
              </w:rPr>
              <w:t>и</w:t>
            </w:r>
            <w:r w:rsidRPr="00D917EA">
              <w:rPr>
                <w:color w:val="000000" w:themeColor="text1"/>
                <w:sz w:val="20"/>
                <w:szCs w:val="20"/>
                <w:highlight w:val="green"/>
                <w:lang w:val="ru-RU"/>
              </w:rPr>
              <w:t xml:space="preserve">мальному размещению на территориях субъектов Российской Федерации объектов образования» (ред. от 08.08.2016) (далее – </w:t>
            </w:r>
            <w:r w:rsidRPr="00D917EA">
              <w:rPr>
                <w:i/>
                <w:color w:val="000000" w:themeColor="text1"/>
                <w:sz w:val="20"/>
                <w:szCs w:val="20"/>
                <w:highlight w:val="green"/>
                <w:lang w:val="ru-RU"/>
              </w:rPr>
              <w:t>Письмо  Минобрнауки России от 04.05.2016 № АК-950/02</w:t>
            </w:r>
            <w:r w:rsidRPr="00D917EA">
              <w:rPr>
                <w:color w:val="000000" w:themeColor="text1"/>
                <w:sz w:val="20"/>
                <w:szCs w:val="20"/>
                <w:highlight w:val="green"/>
                <w:lang w:val="ru-RU"/>
              </w:rPr>
              <w:t>) и таблицей 2.2 Проекта РНГП Ивановской области</w:t>
            </w:r>
          </w:p>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95 мест в расчёте на 100 детей в возрасте от 7 до 18 лет уст</w:t>
            </w:r>
            <w:r w:rsidRPr="00D917EA">
              <w:rPr>
                <w:color w:val="000000" w:themeColor="text1"/>
                <w:sz w:val="20"/>
                <w:szCs w:val="20"/>
                <w:highlight w:val="green"/>
                <w:lang w:val="ru-RU"/>
              </w:rPr>
              <w:t>а</w:t>
            </w:r>
            <w:r w:rsidRPr="00D917EA">
              <w:rPr>
                <w:color w:val="000000" w:themeColor="text1"/>
                <w:sz w:val="20"/>
                <w:szCs w:val="20"/>
                <w:highlight w:val="green"/>
                <w:lang w:val="ru-RU"/>
              </w:rPr>
              <w:t>новлено в соответствии с Письмом Минобрнауки России от 04.05.2016 № АК-950/02 и таблицей 2.2 Проекта РНГП Ив</w:t>
            </w:r>
            <w:r w:rsidRPr="00D917EA">
              <w:rPr>
                <w:color w:val="000000" w:themeColor="text1"/>
                <w:sz w:val="20"/>
                <w:szCs w:val="20"/>
                <w:highlight w:val="green"/>
                <w:lang w:val="ru-RU"/>
              </w:rPr>
              <w:t>а</w:t>
            </w:r>
            <w:r w:rsidRPr="00D917EA">
              <w:rPr>
                <w:color w:val="000000" w:themeColor="text1"/>
                <w:sz w:val="20"/>
                <w:szCs w:val="20"/>
                <w:highlight w:val="green"/>
                <w:lang w:val="ru-RU"/>
              </w:rPr>
              <w:t>новской области.</w:t>
            </w:r>
          </w:p>
        </w:tc>
      </w:tr>
      <w:tr w:rsidR="007A4855" w:rsidRPr="00D917EA" w:rsidTr="007A4855">
        <w:trPr>
          <w:cantSplit/>
          <w:trHeight w:val="30"/>
        </w:trPr>
        <w:tc>
          <w:tcPr>
            <w:tcW w:w="1588" w:type="dxa"/>
            <w:vMerge/>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5387" w:type="dxa"/>
          </w:tcPr>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принята 500 м в соответствии с Пис</w:t>
            </w:r>
            <w:r w:rsidRPr="00D917EA">
              <w:rPr>
                <w:color w:val="000000" w:themeColor="text1"/>
                <w:sz w:val="20"/>
                <w:szCs w:val="20"/>
                <w:highlight w:val="green"/>
                <w:lang w:val="ru-RU"/>
              </w:rPr>
              <w:t>ь</w:t>
            </w:r>
            <w:r w:rsidRPr="00D917EA">
              <w:rPr>
                <w:color w:val="000000" w:themeColor="text1"/>
                <w:sz w:val="20"/>
                <w:szCs w:val="20"/>
                <w:highlight w:val="green"/>
                <w:lang w:val="ru-RU"/>
              </w:rPr>
              <w:t>мом Минобрнауки России от 04.05.2016 № АК-950/02 и та</w:t>
            </w:r>
            <w:r w:rsidRPr="00D917EA">
              <w:rPr>
                <w:color w:val="000000" w:themeColor="text1"/>
                <w:sz w:val="20"/>
                <w:szCs w:val="20"/>
                <w:highlight w:val="green"/>
                <w:lang w:val="ru-RU"/>
              </w:rPr>
              <w:t>б</w:t>
            </w:r>
            <w:r w:rsidRPr="00D917EA">
              <w:rPr>
                <w:color w:val="000000" w:themeColor="text1"/>
                <w:sz w:val="20"/>
                <w:szCs w:val="20"/>
                <w:highlight w:val="green"/>
                <w:lang w:val="ru-RU"/>
              </w:rPr>
              <w:t>лицей 2.2 Проекта РНГП Ивановской области.</w:t>
            </w:r>
          </w:p>
        </w:tc>
      </w:tr>
      <w:bookmarkEnd w:id="220"/>
      <w:tr w:rsidR="007A4855" w:rsidRPr="00D917EA" w:rsidTr="007A4855">
        <w:trPr>
          <w:cantSplit/>
          <w:trHeight w:val="30"/>
        </w:trPr>
        <w:tc>
          <w:tcPr>
            <w:tcW w:w="1588" w:type="dxa"/>
            <w:vMerge w:val="restart"/>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rPr>
              <w:t xml:space="preserve">Дошкольные </w:t>
            </w:r>
            <w:r w:rsidRPr="00D917EA">
              <w:rPr>
                <w:color w:val="000000" w:themeColor="text1"/>
                <w:sz w:val="20"/>
                <w:szCs w:val="20"/>
                <w:highlight w:val="green"/>
                <w:lang w:val="ru-RU"/>
              </w:rPr>
              <w:t>о</w:t>
            </w:r>
            <w:r w:rsidRPr="00D917EA">
              <w:rPr>
                <w:color w:val="000000" w:themeColor="text1"/>
                <w:sz w:val="20"/>
                <w:szCs w:val="20"/>
                <w:highlight w:val="green"/>
                <w:lang w:val="ru-RU"/>
              </w:rPr>
              <w:t>б</w:t>
            </w:r>
            <w:r w:rsidRPr="00D917EA">
              <w:rPr>
                <w:color w:val="000000" w:themeColor="text1"/>
                <w:sz w:val="20"/>
                <w:szCs w:val="20"/>
                <w:highlight w:val="green"/>
                <w:lang w:val="ru-RU"/>
              </w:rPr>
              <w:t>разовательныео</w:t>
            </w:r>
            <w:r w:rsidRPr="00D917EA">
              <w:rPr>
                <w:color w:val="000000" w:themeColor="text1"/>
                <w:sz w:val="20"/>
                <w:szCs w:val="20"/>
                <w:highlight w:val="green"/>
                <w:lang w:val="ru-RU"/>
              </w:rPr>
              <w:t>р</w:t>
            </w:r>
            <w:r w:rsidRPr="00D917EA">
              <w:rPr>
                <w:color w:val="000000" w:themeColor="text1"/>
                <w:sz w:val="20"/>
                <w:szCs w:val="20"/>
                <w:highlight w:val="green"/>
                <w:lang w:val="ru-RU"/>
              </w:rPr>
              <w:t>ганизации</w:t>
            </w: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5387"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В городской местности проектируется не менее одной д</w:t>
            </w:r>
            <w:r w:rsidRPr="00D917EA">
              <w:rPr>
                <w:color w:val="000000" w:themeColor="text1"/>
                <w:sz w:val="20"/>
                <w:szCs w:val="20"/>
                <w:highlight w:val="green"/>
                <w:lang w:val="ru-RU"/>
              </w:rPr>
              <w:t>о</w:t>
            </w:r>
            <w:r w:rsidRPr="00D917EA">
              <w:rPr>
                <w:color w:val="000000" w:themeColor="text1"/>
                <w:sz w:val="20"/>
                <w:szCs w:val="20"/>
                <w:highlight w:val="green"/>
                <w:lang w:val="ru-RU"/>
              </w:rPr>
              <w:t>школьной образовательной организации на 174 воспитанника в соответствии с Письмом Минобрнауки России от 04.05.2016 № АК-950/02 и таблицей 2.2 Проекта РНГП Ив</w:t>
            </w:r>
            <w:r w:rsidRPr="00D917EA">
              <w:rPr>
                <w:color w:val="000000" w:themeColor="text1"/>
                <w:sz w:val="20"/>
                <w:szCs w:val="20"/>
                <w:highlight w:val="green"/>
                <w:lang w:val="ru-RU"/>
              </w:rPr>
              <w:t>а</w:t>
            </w:r>
            <w:r w:rsidRPr="00D917EA">
              <w:rPr>
                <w:color w:val="000000" w:themeColor="text1"/>
                <w:sz w:val="20"/>
                <w:szCs w:val="20"/>
                <w:highlight w:val="green"/>
                <w:lang w:val="ru-RU"/>
              </w:rPr>
              <w:t>новской области.</w:t>
            </w:r>
          </w:p>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65 мест в расчёте на 100 детей в возрасте от 0 до 7 лет уст</w:t>
            </w:r>
            <w:r w:rsidRPr="00D917EA">
              <w:rPr>
                <w:color w:val="000000" w:themeColor="text1"/>
                <w:sz w:val="20"/>
                <w:szCs w:val="20"/>
                <w:highlight w:val="green"/>
                <w:lang w:val="ru-RU"/>
              </w:rPr>
              <w:t>а</w:t>
            </w:r>
            <w:r w:rsidRPr="00D917EA">
              <w:rPr>
                <w:color w:val="000000" w:themeColor="text1"/>
                <w:sz w:val="20"/>
                <w:szCs w:val="20"/>
                <w:highlight w:val="green"/>
                <w:lang w:val="ru-RU"/>
              </w:rPr>
              <w:t>новлено в соответствии с Письмом Минобрнауки России от 04.05.2016 № АК-950/02 и таблицей 2.2 Проекта РНГП Ив</w:t>
            </w:r>
            <w:r w:rsidRPr="00D917EA">
              <w:rPr>
                <w:color w:val="000000" w:themeColor="text1"/>
                <w:sz w:val="20"/>
                <w:szCs w:val="20"/>
                <w:highlight w:val="green"/>
                <w:lang w:val="ru-RU"/>
              </w:rPr>
              <w:t>а</w:t>
            </w:r>
            <w:r w:rsidRPr="00D917EA">
              <w:rPr>
                <w:color w:val="000000" w:themeColor="text1"/>
                <w:sz w:val="20"/>
                <w:szCs w:val="20"/>
                <w:highlight w:val="green"/>
                <w:lang w:val="ru-RU"/>
              </w:rPr>
              <w:t>новской области.</w:t>
            </w:r>
          </w:p>
        </w:tc>
      </w:tr>
      <w:tr w:rsidR="007A4855" w:rsidRPr="00D917EA" w:rsidTr="007A4855">
        <w:trPr>
          <w:cantSplit/>
          <w:trHeight w:val="230"/>
        </w:trPr>
        <w:tc>
          <w:tcPr>
            <w:tcW w:w="1588" w:type="dxa"/>
            <w:vMerge/>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p>
        </w:tc>
        <w:tc>
          <w:tcPr>
            <w:tcW w:w="2409" w:type="dxa"/>
            <w:vMerge w:val="restart"/>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5387" w:type="dxa"/>
            <w:vMerge w:val="restart"/>
          </w:tcPr>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300 м при застройке от трех этажей и выше и 500 м при малоэтажной застройке принята в соотве</w:t>
            </w:r>
            <w:r w:rsidRPr="00D917EA">
              <w:rPr>
                <w:color w:val="000000" w:themeColor="text1"/>
                <w:sz w:val="20"/>
                <w:szCs w:val="20"/>
                <w:highlight w:val="green"/>
                <w:lang w:val="ru-RU"/>
              </w:rPr>
              <w:t>т</w:t>
            </w:r>
            <w:r w:rsidRPr="00D917EA">
              <w:rPr>
                <w:color w:val="000000" w:themeColor="text1"/>
                <w:sz w:val="20"/>
                <w:szCs w:val="20"/>
                <w:highlight w:val="green"/>
                <w:lang w:val="ru-RU"/>
              </w:rPr>
              <w:t>ствии с Письмом Минобрнауки России от 04.05.2016 № АК-950/02 и таблицей 2.2 Проекта РНГП Ивановской области.</w:t>
            </w:r>
          </w:p>
        </w:tc>
      </w:tr>
      <w:tr w:rsidR="007A4855" w:rsidRPr="00D917EA" w:rsidTr="007A4855">
        <w:trPr>
          <w:cantSplit/>
          <w:trHeight w:val="230"/>
        </w:trPr>
        <w:tc>
          <w:tcPr>
            <w:tcW w:w="1588" w:type="dxa"/>
            <w:vMerge/>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p>
        </w:tc>
        <w:tc>
          <w:tcPr>
            <w:tcW w:w="2409" w:type="dxa"/>
            <w:vMerge/>
          </w:tcPr>
          <w:p w:rsidR="007A4855" w:rsidRPr="00D917EA" w:rsidRDefault="007A4855" w:rsidP="003E1DB7">
            <w:pPr>
              <w:pStyle w:val="aff6"/>
              <w:ind w:firstLine="0"/>
              <w:jc w:val="left"/>
              <w:rPr>
                <w:color w:val="000000" w:themeColor="text1"/>
                <w:sz w:val="20"/>
                <w:szCs w:val="20"/>
                <w:highlight w:val="green"/>
                <w:lang w:val="ru-RU"/>
              </w:rPr>
            </w:pPr>
          </w:p>
        </w:tc>
        <w:tc>
          <w:tcPr>
            <w:tcW w:w="5387" w:type="dxa"/>
            <w:vMerge/>
          </w:tcPr>
          <w:p w:rsidR="007A4855" w:rsidRPr="00D917EA" w:rsidRDefault="007A4855" w:rsidP="003E1DB7">
            <w:pPr>
              <w:pStyle w:val="aff6"/>
              <w:ind w:firstLine="0"/>
              <w:jc w:val="left"/>
              <w:rPr>
                <w:color w:val="000000" w:themeColor="text1"/>
                <w:sz w:val="20"/>
                <w:szCs w:val="20"/>
                <w:highlight w:val="green"/>
                <w:lang w:val="ru-RU"/>
              </w:rPr>
            </w:pPr>
          </w:p>
        </w:tc>
      </w:tr>
      <w:tr w:rsidR="007A4855" w:rsidRPr="00D917EA" w:rsidTr="007A4855">
        <w:trPr>
          <w:cantSplit/>
          <w:trHeight w:val="30"/>
        </w:trPr>
        <w:tc>
          <w:tcPr>
            <w:tcW w:w="1588" w:type="dxa"/>
            <w:vMerge w:val="restart"/>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Организациид</w:t>
            </w:r>
            <w:r w:rsidRPr="00D917EA">
              <w:rPr>
                <w:color w:val="000000" w:themeColor="text1"/>
                <w:sz w:val="20"/>
                <w:szCs w:val="20"/>
                <w:highlight w:val="green"/>
                <w:lang w:val="ru-RU"/>
              </w:rPr>
              <w:t>о</w:t>
            </w:r>
            <w:r w:rsidRPr="00D917EA">
              <w:rPr>
                <w:color w:val="000000" w:themeColor="text1"/>
                <w:sz w:val="20"/>
                <w:szCs w:val="20"/>
                <w:highlight w:val="green"/>
                <w:lang w:val="ru-RU"/>
              </w:rPr>
              <w:t>полнительног</w:t>
            </w:r>
            <w:r w:rsidRPr="00D917EA">
              <w:rPr>
                <w:color w:val="000000" w:themeColor="text1"/>
                <w:sz w:val="20"/>
                <w:szCs w:val="20"/>
                <w:highlight w:val="green"/>
                <w:lang w:val="ru-RU"/>
              </w:rPr>
              <w:t>о</w:t>
            </w:r>
            <w:r w:rsidRPr="00D917EA">
              <w:rPr>
                <w:color w:val="000000" w:themeColor="text1"/>
                <w:sz w:val="20"/>
                <w:szCs w:val="20"/>
                <w:highlight w:val="green"/>
                <w:lang w:val="ru-RU"/>
              </w:rPr>
              <w:t>образования д</w:t>
            </w:r>
            <w:r w:rsidRPr="00D917EA">
              <w:rPr>
                <w:color w:val="000000" w:themeColor="text1"/>
                <w:sz w:val="20"/>
                <w:szCs w:val="20"/>
                <w:highlight w:val="green"/>
                <w:lang w:val="ru-RU"/>
              </w:rPr>
              <w:t>е</w:t>
            </w:r>
            <w:r w:rsidRPr="00D917EA">
              <w:rPr>
                <w:color w:val="000000" w:themeColor="text1"/>
                <w:sz w:val="20"/>
                <w:szCs w:val="20"/>
                <w:highlight w:val="green"/>
                <w:lang w:val="ru-RU"/>
              </w:rPr>
              <w:t>тей</w:t>
            </w: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5387" w:type="dxa"/>
          </w:tcPr>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Охват детей в возрасте от 5 до 18 лет дополнительными обр</w:t>
            </w:r>
            <w:r w:rsidRPr="00D917EA">
              <w:rPr>
                <w:color w:val="000000" w:themeColor="text1"/>
                <w:sz w:val="20"/>
                <w:szCs w:val="20"/>
                <w:highlight w:val="green"/>
                <w:lang w:val="ru-RU"/>
              </w:rPr>
              <w:t>а</w:t>
            </w:r>
            <w:r w:rsidRPr="00D917EA">
              <w:rPr>
                <w:color w:val="000000" w:themeColor="text1"/>
                <w:sz w:val="20"/>
                <w:szCs w:val="20"/>
                <w:highlight w:val="green"/>
                <w:lang w:val="ru-RU"/>
              </w:rPr>
              <w:t>зовательными программами 70-75 % принято в соответствии с Письмом Минобрнауки России от 04.05.2016 № АК-950/02 и таблицей 2.2 Проекта РНГП Ивановской области</w:t>
            </w:r>
          </w:p>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75 мест на программах дополнительного образования в ра</w:t>
            </w:r>
            <w:r w:rsidRPr="00D917EA">
              <w:rPr>
                <w:color w:val="000000" w:themeColor="text1"/>
                <w:sz w:val="20"/>
                <w:szCs w:val="20"/>
                <w:highlight w:val="green"/>
                <w:lang w:val="ru-RU"/>
              </w:rPr>
              <w:t>с</w:t>
            </w:r>
            <w:r w:rsidRPr="00D917EA">
              <w:rPr>
                <w:color w:val="000000" w:themeColor="text1"/>
                <w:sz w:val="20"/>
                <w:szCs w:val="20"/>
                <w:highlight w:val="green"/>
                <w:lang w:val="ru-RU"/>
              </w:rPr>
              <w:t>чёте на 100 детей в возрасте от 5 до 18 лет принято в соотве</w:t>
            </w:r>
            <w:r w:rsidRPr="00D917EA">
              <w:rPr>
                <w:color w:val="000000" w:themeColor="text1"/>
                <w:sz w:val="20"/>
                <w:szCs w:val="20"/>
                <w:highlight w:val="green"/>
                <w:lang w:val="ru-RU"/>
              </w:rPr>
              <w:t>т</w:t>
            </w:r>
            <w:r w:rsidRPr="00D917EA">
              <w:rPr>
                <w:color w:val="000000" w:themeColor="text1"/>
                <w:sz w:val="20"/>
                <w:szCs w:val="20"/>
                <w:highlight w:val="green"/>
                <w:lang w:val="ru-RU"/>
              </w:rPr>
              <w:t>ствии с Письмом Минобрнауки России от 04.05.2016 № АК-950/02 и таблицей 2.2 Проекта РНГП Ивановской области, в том числе:</w:t>
            </w:r>
          </w:p>
          <w:p w:rsidR="007A4855" w:rsidRPr="00D917EA" w:rsidRDefault="007A4855" w:rsidP="007A4855">
            <w:pPr>
              <w:pStyle w:val="aff6"/>
              <w:numPr>
                <w:ilvl w:val="0"/>
                <w:numId w:val="36"/>
              </w:numPr>
              <w:jc w:val="left"/>
              <w:rPr>
                <w:color w:val="000000" w:themeColor="text1"/>
                <w:sz w:val="20"/>
                <w:szCs w:val="20"/>
                <w:highlight w:val="green"/>
                <w:lang w:val="ru-RU"/>
              </w:rPr>
            </w:pPr>
            <w:r w:rsidRPr="00D917EA">
              <w:rPr>
                <w:color w:val="000000" w:themeColor="text1"/>
                <w:sz w:val="20"/>
                <w:szCs w:val="20"/>
                <w:highlight w:val="green"/>
                <w:lang w:val="ru-RU"/>
              </w:rPr>
              <w:t>45 мест на программах дополнительного образов</w:t>
            </w:r>
            <w:r w:rsidRPr="00D917EA">
              <w:rPr>
                <w:color w:val="000000" w:themeColor="text1"/>
                <w:sz w:val="20"/>
                <w:szCs w:val="20"/>
                <w:highlight w:val="green"/>
                <w:lang w:val="ru-RU"/>
              </w:rPr>
              <w:t>а</w:t>
            </w:r>
            <w:r w:rsidRPr="00D917EA">
              <w:rPr>
                <w:color w:val="000000" w:themeColor="text1"/>
                <w:sz w:val="20"/>
                <w:szCs w:val="20"/>
                <w:highlight w:val="green"/>
                <w:lang w:val="ru-RU"/>
              </w:rPr>
              <w:t>ния, реализуемых на базе общеобразовательных о</w:t>
            </w:r>
            <w:r w:rsidRPr="00D917EA">
              <w:rPr>
                <w:color w:val="000000" w:themeColor="text1"/>
                <w:sz w:val="20"/>
                <w:szCs w:val="20"/>
                <w:highlight w:val="green"/>
                <w:lang w:val="ru-RU"/>
              </w:rPr>
              <w:t>р</w:t>
            </w:r>
            <w:r w:rsidRPr="00D917EA">
              <w:rPr>
                <w:color w:val="000000" w:themeColor="text1"/>
                <w:sz w:val="20"/>
                <w:szCs w:val="20"/>
                <w:highlight w:val="green"/>
                <w:lang w:val="ru-RU"/>
              </w:rPr>
              <w:t>ганизаций, в расчете на 100 обучающихся в общео</w:t>
            </w:r>
            <w:r w:rsidRPr="00D917EA">
              <w:rPr>
                <w:color w:val="000000" w:themeColor="text1"/>
                <w:sz w:val="20"/>
                <w:szCs w:val="20"/>
                <w:highlight w:val="green"/>
                <w:lang w:val="ru-RU"/>
              </w:rPr>
              <w:t>б</w:t>
            </w:r>
            <w:r w:rsidRPr="00D917EA">
              <w:rPr>
                <w:color w:val="000000" w:themeColor="text1"/>
                <w:sz w:val="20"/>
                <w:szCs w:val="20"/>
                <w:highlight w:val="green"/>
                <w:lang w:val="ru-RU"/>
              </w:rPr>
              <w:t>разовательных организациях;</w:t>
            </w:r>
          </w:p>
          <w:p w:rsidR="007A4855" w:rsidRPr="00D917EA" w:rsidRDefault="007A4855" w:rsidP="007A4855">
            <w:pPr>
              <w:pStyle w:val="aff6"/>
              <w:numPr>
                <w:ilvl w:val="0"/>
                <w:numId w:val="36"/>
              </w:numPr>
              <w:jc w:val="left"/>
              <w:rPr>
                <w:color w:val="000000" w:themeColor="text1"/>
                <w:sz w:val="20"/>
                <w:szCs w:val="20"/>
                <w:highlight w:val="green"/>
                <w:lang w:val="ru-RU"/>
              </w:rPr>
            </w:pPr>
            <w:r w:rsidRPr="00D917EA">
              <w:rPr>
                <w:color w:val="000000" w:themeColor="text1"/>
                <w:sz w:val="20"/>
                <w:szCs w:val="20"/>
                <w:highlight w:val="green"/>
                <w:lang w:val="ru-RU"/>
              </w:rPr>
              <w:t>30 мест на программах дополнительного образов</w:t>
            </w:r>
            <w:r w:rsidRPr="00D917EA">
              <w:rPr>
                <w:color w:val="000000" w:themeColor="text1"/>
                <w:sz w:val="20"/>
                <w:szCs w:val="20"/>
                <w:highlight w:val="green"/>
                <w:lang w:val="ru-RU"/>
              </w:rPr>
              <w:t>а</w:t>
            </w:r>
            <w:r w:rsidRPr="00D917EA">
              <w:rPr>
                <w:color w:val="000000" w:themeColor="text1"/>
                <w:sz w:val="20"/>
                <w:szCs w:val="20"/>
                <w:highlight w:val="green"/>
                <w:lang w:val="ru-RU"/>
              </w:rPr>
              <w:t>ния, реализуемых на базе образовательных организ</w:t>
            </w:r>
            <w:r w:rsidRPr="00D917EA">
              <w:rPr>
                <w:color w:val="000000" w:themeColor="text1"/>
                <w:sz w:val="20"/>
                <w:szCs w:val="20"/>
                <w:highlight w:val="green"/>
                <w:lang w:val="ru-RU"/>
              </w:rPr>
              <w:t>а</w:t>
            </w:r>
            <w:r w:rsidRPr="00D917EA">
              <w:rPr>
                <w:color w:val="000000" w:themeColor="text1"/>
                <w:sz w:val="20"/>
                <w:szCs w:val="20"/>
                <w:highlight w:val="green"/>
                <w:lang w:val="ru-RU"/>
              </w:rPr>
              <w:t>ций (за исключением общеобразовательных орган</w:t>
            </w:r>
            <w:r w:rsidRPr="00D917EA">
              <w:rPr>
                <w:color w:val="000000" w:themeColor="text1"/>
                <w:sz w:val="20"/>
                <w:szCs w:val="20"/>
                <w:highlight w:val="green"/>
                <w:lang w:val="ru-RU"/>
              </w:rPr>
              <w:t>и</w:t>
            </w:r>
            <w:r w:rsidRPr="00D917EA">
              <w:rPr>
                <w:color w:val="000000" w:themeColor="text1"/>
                <w:sz w:val="20"/>
                <w:szCs w:val="20"/>
                <w:highlight w:val="green"/>
                <w:lang w:val="ru-RU"/>
              </w:rPr>
              <w:t>заций), реализующих программы дополнительного образования</w:t>
            </w:r>
          </w:p>
        </w:tc>
      </w:tr>
      <w:tr w:rsidR="007A4855" w:rsidRPr="00D917EA" w:rsidTr="007A4855">
        <w:trPr>
          <w:cantSplit/>
          <w:trHeight w:val="30"/>
        </w:trPr>
        <w:tc>
          <w:tcPr>
            <w:tcW w:w="1588" w:type="dxa"/>
            <w:vMerge/>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5387" w:type="dxa"/>
          </w:tcPr>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Транспортная доступность 30 мин. принята в соответствии с Письмом Минобрнауки России от 04.05.2016 № АК-950/02 и таблицей 2.2 Проекта РНГП Ивановской области.</w:t>
            </w:r>
          </w:p>
        </w:tc>
      </w:tr>
      <w:tr w:rsidR="007A4855" w:rsidRPr="00D917EA" w:rsidTr="007A4855">
        <w:trPr>
          <w:cantSplit/>
          <w:trHeight w:val="30"/>
        </w:trPr>
        <w:tc>
          <w:tcPr>
            <w:tcW w:w="1588" w:type="dxa"/>
            <w:vMerge w:val="restart"/>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Организации д</w:t>
            </w:r>
            <w:r w:rsidRPr="00D917EA">
              <w:rPr>
                <w:color w:val="000000" w:themeColor="text1"/>
                <w:sz w:val="20"/>
                <w:szCs w:val="20"/>
                <w:highlight w:val="green"/>
                <w:lang w:val="ru-RU"/>
              </w:rPr>
              <w:t>о</w:t>
            </w:r>
            <w:r w:rsidRPr="00D917EA">
              <w:rPr>
                <w:color w:val="000000" w:themeColor="text1"/>
                <w:sz w:val="20"/>
                <w:szCs w:val="20"/>
                <w:highlight w:val="green"/>
                <w:lang w:val="ru-RU"/>
              </w:rPr>
              <w:t>полнительного образования д</w:t>
            </w:r>
            <w:r w:rsidRPr="00D917EA">
              <w:rPr>
                <w:color w:val="000000" w:themeColor="text1"/>
                <w:sz w:val="20"/>
                <w:szCs w:val="20"/>
                <w:highlight w:val="green"/>
                <w:lang w:val="ru-RU"/>
              </w:rPr>
              <w:t>е</w:t>
            </w:r>
            <w:r w:rsidRPr="00D917EA">
              <w:rPr>
                <w:color w:val="000000" w:themeColor="text1"/>
                <w:sz w:val="20"/>
                <w:szCs w:val="20"/>
                <w:highlight w:val="green"/>
                <w:lang w:val="ru-RU"/>
              </w:rPr>
              <w:t>тей, реализу</w:t>
            </w:r>
            <w:r w:rsidRPr="00D917EA">
              <w:rPr>
                <w:color w:val="000000" w:themeColor="text1"/>
                <w:sz w:val="20"/>
                <w:szCs w:val="20"/>
                <w:highlight w:val="green"/>
                <w:lang w:val="ru-RU"/>
              </w:rPr>
              <w:t>ю</w:t>
            </w:r>
            <w:r w:rsidRPr="00D917EA">
              <w:rPr>
                <w:color w:val="000000" w:themeColor="text1"/>
                <w:sz w:val="20"/>
                <w:szCs w:val="20"/>
                <w:highlight w:val="green"/>
                <w:lang w:val="ru-RU"/>
              </w:rPr>
              <w:t>щие предпрофе</w:t>
            </w:r>
            <w:r w:rsidRPr="00D917EA">
              <w:rPr>
                <w:color w:val="000000" w:themeColor="text1"/>
                <w:sz w:val="20"/>
                <w:szCs w:val="20"/>
                <w:highlight w:val="green"/>
                <w:lang w:val="ru-RU"/>
              </w:rPr>
              <w:t>с</w:t>
            </w:r>
            <w:r w:rsidRPr="00D917EA">
              <w:rPr>
                <w:color w:val="000000" w:themeColor="text1"/>
                <w:sz w:val="20"/>
                <w:szCs w:val="20"/>
                <w:highlight w:val="green"/>
                <w:lang w:val="ru-RU"/>
              </w:rPr>
              <w:t>сиональные пр</w:t>
            </w:r>
            <w:r w:rsidRPr="00D917EA">
              <w:rPr>
                <w:color w:val="000000" w:themeColor="text1"/>
                <w:sz w:val="20"/>
                <w:szCs w:val="20"/>
                <w:highlight w:val="green"/>
                <w:lang w:val="ru-RU"/>
              </w:rPr>
              <w:t>о</w:t>
            </w:r>
            <w:r w:rsidRPr="00D917EA">
              <w:rPr>
                <w:color w:val="000000" w:themeColor="text1"/>
                <w:sz w:val="20"/>
                <w:szCs w:val="20"/>
                <w:highlight w:val="green"/>
                <w:lang w:val="ru-RU"/>
              </w:rPr>
              <w:t>граммы в области искусств (детские школы искусств)</w:t>
            </w: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w:t>
            </w:r>
            <w:r w:rsidRPr="00D917EA">
              <w:rPr>
                <w:color w:val="000000" w:themeColor="text1"/>
                <w:sz w:val="20"/>
                <w:szCs w:val="20"/>
                <w:highlight w:val="green"/>
                <w:lang w:val="ru-RU"/>
              </w:rPr>
              <w:t>и</w:t>
            </w:r>
            <w:r w:rsidRPr="00D917EA">
              <w:rPr>
                <w:color w:val="000000" w:themeColor="text1"/>
                <w:sz w:val="20"/>
                <w:szCs w:val="20"/>
                <w:highlight w:val="green"/>
                <w:lang w:val="ru-RU"/>
              </w:rPr>
              <w:t>нимально допустимого уровня обеспеченности</w:t>
            </w:r>
          </w:p>
        </w:tc>
        <w:tc>
          <w:tcPr>
            <w:tcW w:w="5387" w:type="dxa"/>
          </w:tcPr>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Охват детей в возрасте от 6,5 до 16 лет дополнительными предпрофессиональными программами в области искусства 12% и охват обучающихся 1-9 классов общеобразовательных организаций дополнительными предпрофессиональными программами в области искусства 12%</w:t>
            </w:r>
          </w:p>
          <w:p w:rsidR="007A4855" w:rsidRPr="00D917EA" w:rsidRDefault="007A4855" w:rsidP="007A4855">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 xml:space="preserve"> принято в соответствии с таблицей 2.2 Проекта РНГП Ив</w:t>
            </w:r>
            <w:r w:rsidRPr="00D917EA">
              <w:rPr>
                <w:color w:val="000000" w:themeColor="text1"/>
                <w:sz w:val="20"/>
                <w:szCs w:val="20"/>
                <w:highlight w:val="green"/>
                <w:lang w:val="ru-RU"/>
              </w:rPr>
              <w:t>а</w:t>
            </w:r>
            <w:r w:rsidRPr="00D917EA">
              <w:rPr>
                <w:color w:val="000000" w:themeColor="text1"/>
                <w:sz w:val="20"/>
                <w:szCs w:val="20"/>
                <w:highlight w:val="green"/>
                <w:lang w:val="ru-RU"/>
              </w:rPr>
              <w:t>новской области.</w:t>
            </w:r>
          </w:p>
        </w:tc>
      </w:tr>
      <w:tr w:rsidR="007A4855" w:rsidRPr="00D917EA" w:rsidTr="007A4855">
        <w:trPr>
          <w:cantSplit/>
          <w:trHeight w:val="30"/>
        </w:trPr>
        <w:tc>
          <w:tcPr>
            <w:tcW w:w="1588" w:type="dxa"/>
            <w:vMerge/>
            <w:shd w:val="clear" w:color="auto" w:fill="F2F2F2" w:themeFill="background1" w:themeFillShade="F2"/>
          </w:tcPr>
          <w:p w:rsidR="007A4855" w:rsidRPr="00D917EA" w:rsidRDefault="007A4855" w:rsidP="003E1DB7">
            <w:pPr>
              <w:pStyle w:val="aff6"/>
              <w:ind w:firstLine="0"/>
              <w:jc w:val="left"/>
              <w:rPr>
                <w:color w:val="000000" w:themeColor="text1"/>
                <w:sz w:val="20"/>
                <w:szCs w:val="20"/>
                <w:highlight w:val="green"/>
                <w:lang w:val="ru-RU"/>
              </w:rPr>
            </w:pPr>
          </w:p>
        </w:tc>
        <w:tc>
          <w:tcPr>
            <w:tcW w:w="2409" w:type="dxa"/>
          </w:tcPr>
          <w:p w:rsidR="007A4855" w:rsidRPr="00D917EA" w:rsidRDefault="007A4855"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w:t>
            </w:r>
            <w:r w:rsidRPr="00D917EA">
              <w:rPr>
                <w:color w:val="000000" w:themeColor="text1"/>
                <w:sz w:val="20"/>
                <w:szCs w:val="20"/>
                <w:highlight w:val="green"/>
                <w:lang w:val="ru-RU"/>
              </w:rPr>
              <w:t>к</w:t>
            </w:r>
            <w:r w:rsidRPr="00D917EA">
              <w:rPr>
                <w:color w:val="000000" w:themeColor="text1"/>
                <w:sz w:val="20"/>
                <w:szCs w:val="20"/>
                <w:highlight w:val="green"/>
                <w:lang w:val="ru-RU"/>
              </w:rPr>
              <w:t>симально допустимого уровня территориальной доступности</w:t>
            </w:r>
          </w:p>
        </w:tc>
        <w:tc>
          <w:tcPr>
            <w:tcW w:w="5387" w:type="dxa"/>
          </w:tcPr>
          <w:p w:rsidR="007A4855" w:rsidRPr="00D917EA" w:rsidRDefault="007A4855" w:rsidP="003E1DB7">
            <w:pPr>
              <w:pStyle w:val="aff6"/>
              <w:ind w:firstLine="0"/>
              <w:jc w:val="left"/>
              <w:rPr>
                <w:color w:val="000000" w:themeColor="text1"/>
                <w:sz w:val="20"/>
                <w:szCs w:val="20"/>
                <w:lang w:val="ru-RU"/>
              </w:rPr>
            </w:pPr>
            <w:r w:rsidRPr="00D917EA">
              <w:rPr>
                <w:color w:val="000000" w:themeColor="text1"/>
                <w:sz w:val="20"/>
                <w:szCs w:val="20"/>
                <w:highlight w:val="green"/>
                <w:lang w:val="ru-RU"/>
              </w:rPr>
              <w:t>Транспортная доступность 30 мин. принята в соответствии с Письмом Минобрнауки России от 04.05.2016 № АК-950/02 и таблицей 2.2 Проекта РНГП Ивановской области.</w:t>
            </w:r>
          </w:p>
        </w:tc>
      </w:tr>
    </w:tbl>
    <w:p w:rsidR="00784BBB" w:rsidRPr="00D917EA" w:rsidRDefault="00784BBB" w:rsidP="00DE23CD">
      <w:pPr>
        <w:pStyle w:val="20"/>
        <w:numPr>
          <w:ilvl w:val="1"/>
          <w:numId w:val="13"/>
        </w:numPr>
        <w:ind w:left="0" w:firstLine="0"/>
        <w:rPr>
          <w:color w:val="000000" w:themeColor="text1"/>
        </w:rPr>
      </w:pPr>
      <w:bookmarkStart w:id="221" w:name="_Toc501726587"/>
      <w:r w:rsidRPr="00D917EA">
        <w:rPr>
          <w:color w:val="000000" w:themeColor="text1"/>
        </w:rPr>
        <w:t>Объекты местного значения городского поселения в области физической культуры и массового спорта</w:t>
      </w:r>
      <w:bookmarkEnd w:id="221"/>
    </w:p>
    <w:p w:rsidR="00784BBB" w:rsidRPr="00D917EA" w:rsidRDefault="00784BBB" w:rsidP="00DE23CD">
      <w:pPr>
        <w:keepNext/>
        <w:spacing w:before="120"/>
        <w:jc w:val="right"/>
        <w:rPr>
          <w:b/>
          <w:i/>
          <w:color w:val="000000" w:themeColor="text1"/>
        </w:rPr>
      </w:pPr>
      <w:r w:rsidRPr="00D917EA">
        <w:rPr>
          <w:b/>
          <w:i/>
          <w:color w:val="000000" w:themeColor="text1"/>
        </w:rPr>
        <w:t>Таблица 2.</w:t>
      </w:r>
      <w:r w:rsidR="003C1DBA" w:rsidRPr="00D917EA">
        <w:rPr>
          <w:b/>
          <w:i/>
          <w:color w:val="000000" w:themeColor="text1"/>
        </w:rPr>
        <w:t>5</w:t>
      </w:r>
    </w:p>
    <w:p w:rsidR="00784BBB" w:rsidRPr="00D917EA" w:rsidRDefault="00784BBB" w:rsidP="00DE23CD">
      <w:pPr>
        <w:keepNext/>
        <w:suppressAutoHyphens/>
        <w:spacing w:after="120"/>
        <w:ind w:firstLine="0"/>
        <w:jc w:val="center"/>
        <w:rPr>
          <w:b/>
          <w:i/>
          <w:color w:val="000000" w:themeColor="text1"/>
        </w:rPr>
      </w:pPr>
      <w:r w:rsidRPr="00D917EA">
        <w:rPr>
          <w:b/>
          <w:i/>
          <w:color w:val="000000" w:themeColor="text1"/>
        </w:rPr>
        <w:t>Обоснование расчетных показателей, устанавливаемых для объектов местного значения городского поселения в области 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552"/>
        <w:gridCol w:w="5103"/>
      </w:tblGrid>
      <w:tr w:rsidR="00784BBB" w:rsidRPr="00D917EA" w:rsidTr="0071261A">
        <w:trPr>
          <w:cantSplit/>
          <w:tblHeader/>
        </w:trPr>
        <w:tc>
          <w:tcPr>
            <w:tcW w:w="1729" w:type="dxa"/>
            <w:shd w:val="clear" w:color="auto" w:fill="D9D9D9" w:themeFill="background1" w:themeFillShade="D9"/>
          </w:tcPr>
          <w:p w:rsidR="00784BBB" w:rsidRPr="00D917EA" w:rsidRDefault="00784BBB" w:rsidP="00DE23CD">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552" w:type="dxa"/>
            <w:shd w:val="clear" w:color="auto" w:fill="D9D9D9" w:themeFill="background1" w:themeFillShade="D9"/>
          </w:tcPr>
          <w:p w:rsidR="00784BBB" w:rsidRPr="00D917EA" w:rsidRDefault="00784BBB" w:rsidP="00DE23CD">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w:t>
            </w:r>
            <w:r w:rsidRPr="00D917EA">
              <w:rPr>
                <w:b/>
                <w:i/>
                <w:color w:val="000000" w:themeColor="text1"/>
                <w:sz w:val="20"/>
                <w:szCs w:val="20"/>
                <w:lang w:val="ru-RU"/>
              </w:rPr>
              <w:t>е</w:t>
            </w:r>
            <w:r w:rsidRPr="00D917EA">
              <w:rPr>
                <w:b/>
                <w:i/>
                <w:color w:val="000000" w:themeColor="text1"/>
                <w:sz w:val="20"/>
                <w:szCs w:val="20"/>
                <w:lang w:val="ru-RU"/>
              </w:rPr>
              <w:t>ля</w:t>
            </w:r>
          </w:p>
        </w:tc>
        <w:tc>
          <w:tcPr>
            <w:tcW w:w="5103" w:type="dxa"/>
            <w:shd w:val="clear" w:color="auto" w:fill="D9D9D9" w:themeFill="background1" w:themeFillShade="D9"/>
          </w:tcPr>
          <w:p w:rsidR="00784BBB" w:rsidRPr="00D917EA" w:rsidRDefault="00784BBB" w:rsidP="00DE23CD">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005DC2" w:rsidRPr="00D917EA" w:rsidTr="0071261A">
        <w:trPr>
          <w:cantSplit/>
          <w:trHeight w:val="30"/>
        </w:trPr>
        <w:tc>
          <w:tcPr>
            <w:tcW w:w="1729" w:type="dxa"/>
            <w:vMerge w:val="restart"/>
            <w:shd w:val="clear" w:color="auto" w:fill="F2F2F2" w:themeFill="background1" w:themeFillShade="F2"/>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Спортивные пл</w:t>
            </w:r>
            <w:r w:rsidRPr="00D917EA">
              <w:rPr>
                <w:color w:val="000000" w:themeColor="text1"/>
                <w:sz w:val="20"/>
                <w:szCs w:val="20"/>
                <w:lang w:val="ru-RU"/>
              </w:rPr>
              <w:t>о</w:t>
            </w:r>
            <w:r w:rsidRPr="00D917EA">
              <w:rPr>
                <w:color w:val="000000" w:themeColor="text1"/>
                <w:sz w:val="20"/>
                <w:szCs w:val="20"/>
                <w:lang w:val="ru-RU"/>
              </w:rPr>
              <w:t>скостные сооруж</w:t>
            </w:r>
            <w:r w:rsidRPr="00D917EA">
              <w:rPr>
                <w:color w:val="000000" w:themeColor="text1"/>
                <w:sz w:val="20"/>
                <w:szCs w:val="20"/>
                <w:lang w:val="ru-RU"/>
              </w:rPr>
              <w:t>е</w:t>
            </w:r>
            <w:r w:rsidRPr="00D917EA">
              <w:rPr>
                <w:color w:val="000000" w:themeColor="text1"/>
                <w:sz w:val="20"/>
                <w:szCs w:val="20"/>
                <w:lang w:val="ru-RU"/>
              </w:rPr>
              <w:t>ния</w:t>
            </w:r>
          </w:p>
        </w:tc>
        <w:tc>
          <w:tcPr>
            <w:tcW w:w="2552"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103"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Уровень обеспеченности 1950 м</w:t>
            </w:r>
            <w:r w:rsidRPr="00D917EA">
              <w:rPr>
                <w:color w:val="000000" w:themeColor="text1"/>
                <w:sz w:val="20"/>
                <w:szCs w:val="20"/>
                <w:vertAlign w:val="superscript"/>
                <w:lang w:val="ru-RU"/>
              </w:rPr>
              <w:t>2</w:t>
            </w:r>
            <w:r w:rsidRPr="00D917EA">
              <w:rPr>
                <w:color w:val="000000" w:themeColor="text1"/>
                <w:sz w:val="20"/>
                <w:szCs w:val="20"/>
                <w:lang w:val="ru-RU"/>
              </w:rPr>
              <w:t xml:space="preserve"> на 1 тыс. чел. принят в соответствии Распоряжением Правительства Российской Федерации от 03.07.1996 </w:t>
            </w:r>
            <w:r w:rsidR="00361CCD" w:rsidRPr="00D917EA">
              <w:rPr>
                <w:color w:val="000000" w:themeColor="text1"/>
                <w:sz w:val="20"/>
                <w:szCs w:val="20"/>
                <w:lang w:val="ru-RU"/>
              </w:rPr>
              <w:t>№ </w:t>
            </w:r>
            <w:r w:rsidRPr="00D917EA">
              <w:rPr>
                <w:color w:val="000000" w:themeColor="text1"/>
                <w:sz w:val="20"/>
                <w:szCs w:val="20"/>
                <w:lang w:val="ru-RU"/>
              </w:rPr>
              <w:t>1063-р «О Социальных но</w:t>
            </w:r>
            <w:r w:rsidRPr="00D917EA">
              <w:rPr>
                <w:color w:val="000000" w:themeColor="text1"/>
                <w:sz w:val="20"/>
                <w:szCs w:val="20"/>
                <w:lang w:val="ru-RU"/>
              </w:rPr>
              <w:t>р</w:t>
            </w:r>
            <w:r w:rsidRPr="00D917EA">
              <w:rPr>
                <w:color w:val="000000" w:themeColor="text1"/>
                <w:sz w:val="20"/>
                <w:szCs w:val="20"/>
                <w:lang w:val="ru-RU"/>
              </w:rPr>
              <w:t xml:space="preserve">мативах и нормах» (ред. 26.01.2017). </w:t>
            </w:r>
          </w:p>
          <w:p w:rsidR="00005DC2" w:rsidRPr="00D917EA" w:rsidRDefault="00005DC2" w:rsidP="006110EE">
            <w:pPr>
              <w:pStyle w:val="aff6"/>
              <w:ind w:firstLine="0"/>
              <w:jc w:val="left"/>
              <w:rPr>
                <w:color w:val="000000" w:themeColor="text1"/>
                <w:sz w:val="20"/>
                <w:szCs w:val="20"/>
                <w:lang w:val="ru-RU"/>
              </w:rPr>
            </w:pPr>
            <w:r w:rsidRPr="00D917EA">
              <w:rPr>
                <w:color w:val="000000" w:themeColor="text1"/>
                <w:sz w:val="20"/>
                <w:szCs w:val="20"/>
                <w:lang w:val="ru-RU"/>
              </w:rPr>
              <w:t xml:space="preserve">Размер земельного участка 0,7 га на 1 тыс. чел. принят в соответствии с </w:t>
            </w:r>
            <w:bookmarkStart w:id="222" w:name="OLE_LINK374"/>
            <w:bookmarkStart w:id="223" w:name="OLE_LINK375"/>
            <w:r w:rsidRPr="00D917EA">
              <w:rPr>
                <w:color w:val="000000" w:themeColor="text1"/>
                <w:sz w:val="20"/>
                <w:szCs w:val="20"/>
                <w:lang w:val="ru-RU"/>
              </w:rPr>
              <w:t>Приложением ДСП 42.13330.2016 «Град</w:t>
            </w:r>
            <w:r w:rsidRPr="00D917EA">
              <w:rPr>
                <w:color w:val="000000" w:themeColor="text1"/>
                <w:sz w:val="20"/>
                <w:szCs w:val="20"/>
                <w:lang w:val="ru-RU"/>
              </w:rPr>
              <w:t>о</w:t>
            </w:r>
            <w:r w:rsidRPr="00D917EA">
              <w:rPr>
                <w:color w:val="000000" w:themeColor="text1"/>
                <w:sz w:val="20"/>
                <w:szCs w:val="20"/>
                <w:lang w:val="ru-RU"/>
              </w:rPr>
              <w:t>строительство. Планировка и застройка городских и сел</w:t>
            </w:r>
            <w:r w:rsidRPr="00D917EA">
              <w:rPr>
                <w:color w:val="000000" w:themeColor="text1"/>
                <w:sz w:val="20"/>
                <w:szCs w:val="20"/>
                <w:lang w:val="ru-RU"/>
              </w:rPr>
              <w:t>ь</w:t>
            </w:r>
            <w:r w:rsidRPr="00D917EA">
              <w:rPr>
                <w:color w:val="000000" w:themeColor="text1"/>
                <w:sz w:val="20"/>
                <w:szCs w:val="20"/>
                <w:lang w:val="ru-RU"/>
              </w:rPr>
              <w:t>ских поселений. Актуализированная редакция СНиП 2.07.01-89*»</w:t>
            </w:r>
            <w:bookmarkEnd w:id="222"/>
            <w:bookmarkEnd w:id="223"/>
          </w:p>
        </w:tc>
      </w:tr>
      <w:tr w:rsidR="00005DC2" w:rsidRPr="00D917EA" w:rsidTr="0071261A">
        <w:trPr>
          <w:cantSplit/>
          <w:trHeight w:val="30"/>
        </w:trPr>
        <w:tc>
          <w:tcPr>
            <w:tcW w:w="1729" w:type="dxa"/>
            <w:vMerge/>
            <w:shd w:val="clear" w:color="auto" w:fill="F2F2F2" w:themeFill="background1" w:themeFillShade="F2"/>
          </w:tcPr>
          <w:p w:rsidR="00005DC2" w:rsidRPr="00D917EA" w:rsidRDefault="00005DC2" w:rsidP="0071261A">
            <w:pPr>
              <w:pStyle w:val="aff6"/>
              <w:ind w:firstLine="0"/>
              <w:jc w:val="left"/>
              <w:rPr>
                <w:color w:val="000000" w:themeColor="text1"/>
                <w:sz w:val="20"/>
                <w:szCs w:val="20"/>
                <w:lang w:val="ru-RU"/>
              </w:rPr>
            </w:pPr>
          </w:p>
        </w:tc>
        <w:tc>
          <w:tcPr>
            <w:tcW w:w="2552"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103"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Транспортная доступность 15 минут принята исходя из времени, за которое можно добраться от самого удаленн</w:t>
            </w:r>
            <w:r w:rsidRPr="00D917EA">
              <w:rPr>
                <w:color w:val="000000" w:themeColor="text1"/>
                <w:sz w:val="20"/>
                <w:szCs w:val="20"/>
                <w:lang w:val="ru-RU"/>
              </w:rPr>
              <w:t>о</w:t>
            </w:r>
            <w:r w:rsidRPr="00D917EA">
              <w:rPr>
                <w:color w:val="000000" w:themeColor="text1"/>
                <w:sz w:val="20"/>
                <w:szCs w:val="20"/>
                <w:lang w:val="ru-RU"/>
              </w:rPr>
              <w:t>го места муниципального образования до объекта.</w:t>
            </w:r>
          </w:p>
          <w:p w:rsidR="00005DC2" w:rsidRPr="00D917EA" w:rsidRDefault="00005DC2" w:rsidP="006110EE">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 в 1500 м для физкультурно-спортивных центров жилых районов принята согласно таблице 5 СП 42.13330.2011 «Градостроительство. План</w:t>
            </w:r>
            <w:r w:rsidRPr="00D917EA">
              <w:rPr>
                <w:color w:val="000000" w:themeColor="text1"/>
                <w:sz w:val="20"/>
                <w:szCs w:val="20"/>
                <w:lang w:val="ru-RU"/>
              </w:rPr>
              <w:t>и</w:t>
            </w:r>
            <w:r w:rsidRPr="00D917EA">
              <w:rPr>
                <w:color w:val="000000" w:themeColor="text1"/>
                <w:sz w:val="20"/>
                <w:szCs w:val="20"/>
                <w:lang w:val="ru-RU"/>
              </w:rPr>
              <w:t>ровка и застройка городских и сельских поселений. А</w:t>
            </w:r>
            <w:r w:rsidRPr="00D917EA">
              <w:rPr>
                <w:color w:val="000000" w:themeColor="text1"/>
                <w:sz w:val="20"/>
                <w:szCs w:val="20"/>
                <w:lang w:val="ru-RU"/>
              </w:rPr>
              <w:t>к</w:t>
            </w:r>
            <w:r w:rsidRPr="00D917EA">
              <w:rPr>
                <w:color w:val="000000" w:themeColor="text1"/>
                <w:sz w:val="20"/>
                <w:szCs w:val="20"/>
                <w:lang w:val="ru-RU"/>
              </w:rPr>
              <w:t>туализированная редакция СНиП 2.07.01-89*»</w:t>
            </w:r>
          </w:p>
        </w:tc>
      </w:tr>
      <w:tr w:rsidR="00005DC2" w:rsidRPr="00D917EA" w:rsidTr="0071261A">
        <w:trPr>
          <w:cantSplit/>
          <w:trHeight w:val="30"/>
        </w:trPr>
        <w:tc>
          <w:tcPr>
            <w:tcW w:w="1729" w:type="dxa"/>
            <w:vMerge w:val="restart"/>
            <w:shd w:val="clear" w:color="auto" w:fill="F2F2F2" w:themeFill="background1" w:themeFillShade="F2"/>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Спортивные залы общего пользов</w:t>
            </w:r>
            <w:r w:rsidRPr="00D917EA">
              <w:rPr>
                <w:color w:val="000000" w:themeColor="text1"/>
                <w:sz w:val="20"/>
                <w:szCs w:val="20"/>
                <w:lang w:val="ru-RU"/>
              </w:rPr>
              <w:t>а</w:t>
            </w:r>
            <w:r w:rsidRPr="00D917EA">
              <w:rPr>
                <w:color w:val="000000" w:themeColor="text1"/>
                <w:sz w:val="20"/>
                <w:szCs w:val="20"/>
                <w:lang w:val="ru-RU"/>
              </w:rPr>
              <w:t>ния</w:t>
            </w:r>
          </w:p>
        </w:tc>
        <w:tc>
          <w:tcPr>
            <w:tcW w:w="2552"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103" w:type="dxa"/>
          </w:tcPr>
          <w:p w:rsidR="00005DC2" w:rsidRPr="00D917EA" w:rsidRDefault="00005DC2" w:rsidP="006110EE">
            <w:pPr>
              <w:pStyle w:val="aff6"/>
              <w:ind w:firstLine="0"/>
              <w:jc w:val="left"/>
              <w:rPr>
                <w:color w:val="000000" w:themeColor="text1"/>
                <w:sz w:val="20"/>
                <w:szCs w:val="20"/>
                <w:lang w:val="ru-RU"/>
              </w:rPr>
            </w:pPr>
            <w:r w:rsidRPr="00D917EA">
              <w:rPr>
                <w:color w:val="000000" w:themeColor="text1"/>
                <w:sz w:val="20"/>
                <w:szCs w:val="20"/>
                <w:lang w:val="ru-RU"/>
              </w:rPr>
              <w:t>Площадь пола 60 м</w:t>
            </w:r>
            <w:r w:rsidRPr="00D917EA">
              <w:rPr>
                <w:color w:val="000000" w:themeColor="text1"/>
                <w:sz w:val="20"/>
                <w:szCs w:val="20"/>
                <w:vertAlign w:val="superscript"/>
                <w:lang w:val="ru-RU"/>
              </w:rPr>
              <w:t>2</w:t>
            </w:r>
            <w:r w:rsidRPr="00D917EA">
              <w:rPr>
                <w:color w:val="000000" w:themeColor="text1"/>
                <w:sz w:val="20"/>
                <w:szCs w:val="20"/>
                <w:lang w:val="ru-RU"/>
              </w:rPr>
              <w:t xml:space="preserve"> на 1000 чел. принята в соответствии с Приложением ДСП 42.13330.2016 «Градостроительство. Планировка и застройка городских и сельских поселений. Актуализированная редакция СНиП 2.07.01-89*»</w:t>
            </w:r>
          </w:p>
        </w:tc>
      </w:tr>
      <w:tr w:rsidR="00005DC2" w:rsidRPr="00D917EA" w:rsidTr="0071261A">
        <w:trPr>
          <w:cantSplit/>
          <w:trHeight w:val="30"/>
        </w:trPr>
        <w:tc>
          <w:tcPr>
            <w:tcW w:w="1729" w:type="dxa"/>
            <w:vMerge/>
            <w:shd w:val="clear" w:color="auto" w:fill="F2F2F2" w:themeFill="background1" w:themeFillShade="F2"/>
          </w:tcPr>
          <w:p w:rsidR="00005DC2" w:rsidRPr="00D917EA" w:rsidRDefault="00005DC2" w:rsidP="0071261A">
            <w:pPr>
              <w:pStyle w:val="aff6"/>
              <w:ind w:firstLine="0"/>
              <w:jc w:val="left"/>
              <w:rPr>
                <w:color w:val="000000" w:themeColor="text1"/>
                <w:sz w:val="20"/>
                <w:szCs w:val="20"/>
                <w:lang w:val="ru-RU"/>
              </w:rPr>
            </w:pPr>
          </w:p>
        </w:tc>
        <w:tc>
          <w:tcPr>
            <w:tcW w:w="2552"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103" w:type="dxa"/>
          </w:tcPr>
          <w:p w:rsidR="00005DC2" w:rsidRPr="00D917EA" w:rsidRDefault="00005DC2" w:rsidP="006110EE">
            <w:pPr>
              <w:pStyle w:val="aff6"/>
              <w:ind w:firstLine="0"/>
              <w:jc w:val="left"/>
              <w:rPr>
                <w:b/>
                <w:color w:val="000000" w:themeColor="text1"/>
                <w:sz w:val="20"/>
                <w:szCs w:val="20"/>
                <w:lang w:val="ru-RU"/>
              </w:rPr>
            </w:pPr>
            <w:r w:rsidRPr="00D917EA">
              <w:rPr>
                <w:color w:val="000000" w:themeColor="text1"/>
                <w:sz w:val="20"/>
                <w:szCs w:val="20"/>
                <w:lang w:val="ru-RU"/>
              </w:rPr>
              <w:t>Пешеходная доступность помещений для физкультурно-оздоровительных занятий 500м принята согласно таблице 5 СП 42.13330.2011 «Градостроительство. Планировка и застройка городских и сельских поселений. Актуализир</w:t>
            </w:r>
            <w:r w:rsidRPr="00D917EA">
              <w:rPr>
                <w:color w:val="000000" w:themeColor="text1"/>
                <w:sz w:val="20"/>
                <w:szCs w:val="20"/>
                <w:lang w:val="ru-RU"/>
              </w:rPr>
              <w:t>о</w:t>
            </w:r>
            <w:r w:rsidRPr="00D917EA">
              <w:rPr>
                <w:color w:val="000000" w:themeColor="text1"/>
                <w:sz w:val="20"/>
                <w:szCs w:val="20"/>
                <w:lang w:val="ru-RU"/>
              </w:rPr>
              <w:t>ванная редакция СНиП 2.07.01-89*»</w:t>
            </w:r>
          </w:p>
        </w:tc>
      </w:tr>
      <w:tr w:rsidR="00005DC2" w:rsidRPr="00D917EA" w:rsidTr="0071261A">
        <w:trPr>
          <w:cantSplit/>
          <w:trHeight w:val="30"/>
        </w:trPr>
        <w:tc>
          <w:tcPr>
            <w:tcW w:w="1729" w:type="dxa"/>
            <w:vMerge w:val="restart"/>
            <w:shd w:val="clear" w:color="auto" w:fill="F2F2F2" w:themeFill="background1" w:themeFillShade="F2"/>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Спортивно-тренажерные залы повседневного о</w:t>
            </w:r>
            <w:r w:rsidRPr="00D917EA">
              <w:rPr>
                <w:color w:val="000000" w:themeColor="text1"/>
                <w:sz w:val="20"/>
                <w:szCs w:val="20"/>
                <w:lang w:val="ru-RU"/>
              </w:rPr>
              <w:t>б</w:t>
            </w:r>
            <w:r w:rsidRPr="00D917EA">
              <w:rPr>
                <w:color w:val="000000" w:themeColor="text1"/>
                <w:sz w:val="20"/>
                <w:szCs w:val="20"/>
                <w:lang w:val="ru-RU"/>
              </w:rPr>
              <w:t>служивания</w:t>
            </w:r>
          </w:p>
        </w:tc>
        <w:tc>
          <w:tcPr>
            <w:tcW w:w="2552"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5103" w:type="dxa"/>
          </w:tcPr>
          <w:p w:rsidR="00005DC2" w:rsidRPr="00D917EA" w:rsidRDefault="00005DC2" w:rsidP="006110EE">
            <w:pPr>
              <w:pStyle w:val="aff6"/>
              <w:ind w:firstLine="0"/>
              <w:jc w:val="left"/>
              <w:rPr>
                <w:color w:val="000000" w:themeColor="text1"/>
                <w:sz w:val="20"/>
                <w:szCs w:val="20"/>
                <w:lang w:val="ru-RU"/>
              </w:rPr>
            </w:pPr>
            <w:r w:rsidRPr="00D917EA">
              <w:rPr>
                <w:color w:val="000000" w:themeColor="text1"/>
                <w:sz w:val="20"/>
                <w:szCs w:val="20"/>
                <w:lang w:val="ru-RU"/>
              </w:rPr>
              <w:t>Площадь пола 70 м</w:t>
            </w:r>
            <w:r w:rsidRPr="00D917EA">
              <w:rPr>
                <w:color w:val="000000" w:themeColor="text1"/>
                <w:sz w:val="20"/>
                <w:szCs w:val="20"/>
                <w:vertAlign w:val="superscript"/>
                <w:lang w:val="ru-RU"/>
              </w:rPr>
              <w:t>2</w:t>
            </w:r>
            <w:r w:rsidRPr="00D917EA">
              <w:rPr>
                <w:color w:val="000000" w:themeColor="text1"/>
                <w:sz w:val="20"/>
                <w:szCs w:val="20"/>
                <w:lang w:val="ru-RU"/>
              </w:rPr>
              <w:t xml:space="preserve"> на 1000 чел. принята в соответствии с Приложением ДСП 42.13330.2016 «Градостроительство. Планировка и застройка городских и сельских поселений. Актуализированная редакция СНиП 2.07.01-89*»</w:t>
            </w:r>
          </w:p>
        </w:tc>
      </w:tr>
      <w:tr w:rsidR="00005DC2" w:rsidRPr="00D917EA" w:rsidTr="0071261A">
        <w:trPr>
          <w:cantSplit/>
          <w:trHeight w:val="30"/>
        </w:trPr>
        <w:tc>
          <w:tcPr>
            <w:tcW w:w="1729" w:type="dxa"/>
            <w:vMerge/>
            <w:shd w:val="clear" w:color="auto" w:fill="F2F2F2" w:themeFill="background1" w:themeFillShade="F2"/>
          </w:tcPr>
          <w:p w:rsidR="00005DC2" w:rsidRPr="00D917EA" w:rsidRDefault="00005DC2" w:rsidP="0071261A">
            <w:pPr>
              <w:pStyle w:val="aff6"/>
              <w:ind w:firstLine="0"/>
              <w:jc w:val="left"/>
              <w:rPr>
                <w:color w:val="000000" w:themeColor="text1"/>
                <w:sz w:val="20"/>
                <w:szCs w:val="20"/>
                <w:lang w:val="ru-RU"/>
              </w:rPr>
            </w:pPr>
          </w:p>
        </w:tc>
        <w:tc>
          <w:tcPr>
            <w:tcW w:w="2552" w:type="dxa"/>
          </w:tcPr>
          <w:p w:rsidR="00005DC2" w:rsidRPr="00D917EA" w:rsidRDefault="00005DC2"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5103" w:type="dxa"/>
          </w:tcPr>
          <w:p w:rsidR="00005DC2" w:rsidRPr="00D917EA" w:rsidRDefault="00005DC2" w:rsidP="006110EE">
            <w:pPr>
              <w:pStyle w:val="aff6"/>
              <w:ind w:firstLine="0"/>
              <w:jc w:val="left"/>
              <w:rPr>
                <w:b/>
                <w:color w:val="000000" w:themeColor="text1"/>
                <w:sz w:val="20"/>
                <w:szCs w:val="20"/>
                <w:lang w:val="ru-RU"/>
              </w:rPr>
            </w:pPr>
            <w:r w:rsidRPr="00D917EA">
              <w:rPr>
                <w:color w:val="000000" w:themeColor="text1"/>
                <w:sz w:val="20"/>
                <w:szCs w:val="20"/>
                <w:lang w:val="ru-RU"/>
              </w:rPr>
              <w:t>Пешеходная доступность помещений для физкультурно-оздоровительных занятий 500м принята согласно таблице 5 СП 42.13330.2011 «Градостроительство. Планировка и застройка городских и сельских поселений. Актуализир</w:t>
            </w:r>
            <w:r w:rsidRPr="00D917EA">
              <w:rPr>
                <w:color w:val="000000" w:themeColor="text1"/>
                <w:sz w:val="20"/>
                <w:szCs w:val="20"/>
                <w:lang w:val="ru-RU"/>
              </w:rPr>
              <w:t>о</w:t>
            </w:r>
            <w:r w:rsidRPr="00D917EA">
              <w:rPr>
                <w:color w:val="000000" w:themeColor="text1"/>
                <w:sz w:val="20"/>
                <w:szCs w:val="20"/>
                <w:lang w:val="ru-RU"/>
              </w:rPr>
              <w:t>ванная редакция СНиП 2.07.01-89*»</w:t>
            </w:r>
          </w:p>
        </w:tc>
      </w:tr>
    </w:tbl>
    <w:p w:rsidR="00361CCD" w:rsidRPr="00D917EA" w:rsidRDefault="00361CCD" w:rsidP="00361CCD">
      <w:pPr>
        <w:pStyle w:val="20"/>
        <w:numPr>
          <w:ilvl w:val="1"/>
          <w:numId w:val="13"/>
        </w:numPr>
        <w:ind w:left="0" w:firstLine="0"/>
        <w:rPr>
          <w:color w:val="000000" w:themeColor="text1"/>
        </w:rPr>
      </w:pPr>
      <w:bookmarkStart w:id="224" w:name="_Toc501726588"/>
      <w:r w:rsidRPr="00D917EA">
        <w:rPr>
          <w:color w:val="000000" w:themeColor="text1"/>
        </w:rPr>
        <w:t>Объекты местного значения городского поселения в области культуры и искусства</w:t>
      </w:r>
      <w:bookmarkEnd w:id="224"/>
    </w:p>
    <w:p w:rsidR="00361CCD" w:rsidRPr="00D917EA" w:rsidRDefault="00361CCD" w:rsidP="00361CCD">
      <w:pPr>
        <w:keepNext/>
        <w:spacing w:before="120"/>
        <w:jc w:val="right"/>
        <w:rPr>
          <w:b/>
          <w:i/>
          <w:color w:val="000000" w:themeColor="text1"/>
        </w:rPr>
      </w:pPr>
      <w:r w:rsidRPr="00D917EA">
        <w:rPr>
          <w:b/>
          <w:i/>
          <w:color w:val="000000" w:themeColor="text1"/>
        </w:rPr>
        <w:t>Таблица 2.</w:t>
      </w:r>
      <w:r w:rsidR="003C1DBA" w:rsidRPr="00D917EA">
        <w:rPr>
          <w:b/>
          <w:i/>
          <w:color w:val="000000" w:themeColor="text1"/>
        </w:rPr>
        <w:t>6</w:t>
      </w:r>
    </w:p>
    <w:p w:rsidR="00361CCD" w:rsidRPr="00D917EA" w:rsidRDefault="00361CCD" w:rsidP="00361CCD">
      <w:pPr>
        <w:keepNext/>
        <w:spacing w:after="120"/>
        <w:ind w:firstLine="0"/>
        <w:jc w:val="center"/>
        <w:rPr>
          <w:b/>
          <w:i/>
          <w:color w:val="000000" w:themeColor="text1"/>
        </w:rPr>
      </w:pPr>
      <w:bookmarkStart w:id="225" w:name="OLE_LINK1008"/>
      <w:bookmarkStart w:id="226" w:name="OLE_LINK1009"/>
      <w:bookmarkStart w:id="227" w:name="OLE_LINK1010"/>
      <w:r w:rsidRPr="00D917EA">
        <w:rPr>
          <w:b/>
          <w:i/>
          <w:color w:val="000000" w:themeColor="text1"/>
        </w:rPr>
        <w:t xml:space="preserve">Обоснование расчетных показателей, устанавливаемых для объектов </w:t>
      </w:r>
      <w:bookmarkEnd w:id="225"/>
      <w:bookmarkEnd w:id="226"/>
      <w:bookmarkEnd w:id="227"/>
      <w:r w:rsidRPr="00D917EA">
        <w:rPr>
          <w:b/>
          <w:i/>
          <w:color w:val="000000" w:themeColor="text1"/>
        </w:rPr>
        <w:t>местного зн</w:t>
      </w:r>
      <w:r w:rsidRPr="00D917EA">
        <w:rPr>
          <w:b/>
          <w:i/>
          <w:color w:val="000000" w:themeColor="text1"/>
        </w:rPr>
        <w:t>а</w:t>
      </w:r>
      <w:r w:rsidRPr="00D917EA">
        <w:rPr>
          <w:b/>
          <w:i/>
          <w:color w:val="000000" w:themeColor="text1"/>
        </w:rPr>
        <w:t>чения городского поселения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2976"/>
        <w:gridCol w:w="4679"/>
      </w:tblGrid>
      <w:tr w:rsidR="00361CCD" w:rsidRPr="00D917EA" w:rsidTr="0071261A">
        <w:trPr>
          <w:cantSplit/>
          <w:tblHeader/>
        </w:trPr>
        <w:tc>
          <w:tcPr>
            <w:tcW w:w="1729" w:type="dxa"/>
            <w:shd w:val="clear" w:color="auto" w:fill="D9D9D9" w:themeFill="background1" w:themeFillShade="D9"/>
          </w:tcPr>
          <w:p w:rsidR="00361CCD" w:rsidRPr="00D917EA" w:rsidRDefault="00361CCD" w:rsidP="0071261A">
            <w:pPr>
              <w:pStyle w:val="aff6"/>
              <w:keepNext/>
              <w:ind w:firstLine="0"/>
              <w:jc w:val="center"/>
              <w:rPr>
                <w:b/>
                <w:i/>
                <w:color w:val="000000" w:themeColor="text1"/>
                <w:sz w:val="20"/>
                <w:szCs w:val="20"/>
                <w:lang w:val="ru-RU"/>
              </w:rPr>
            </w:pPr>
            <w:bookmarkStart w:id="228" w:name="OLE_LINK398"/>
            <w:r w:rsidRPr="00D917EA">
              <w:rPr>
                <w:b/>
                <w:i/>
                <w:color w:val="000000" w:themeColor="text1"/>
                <w:sz w:val="20"/>
                <w:szCs w:val="20"/>
                <w:lang w:val="ru-RU"/>
              </w:rPr>
              <w:t>Наименование вида объекта</w:t>
            </w:r>
          </w:p>
        </w:tc>
        <w:tc>
          <w:tcPr>
            <w:tcW w:w="2976" w:type="dxa"/>
            <w:shd w:val="clear" w:color="auto" w:fill="D9D9D9" w:themeFill="background1" w:themeFillShade="D9"/>
          </w:tcPr>
          <w:p w:rsidR="00361CCD" w:rsidRPr="00D917EA" w:rsidRDefault="00361CCD" w:rsidP="0071261A">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4679" w:type="dxa"/>
            <w:shd w:val="clear" w:color="auto" w:fill="D9D9D9" w:themeFill="background1" w:themeFillShade="D9"/>
          </w:tcPr>
          <w:p w:rsidR="00361CCD" w:rsidRPr="00D917EA" w:rsidRDefault="00361CCD" w:rsidP="0071261A">
            <w:pPr>
              <w:pStyle w:val="aff6"/>
              <w:keepNext/>
              <w:ind w:firstLine="0"/>
              <w:jc w:val="center"/>
              <w:rPr>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361CCD" w:rsidRPr="00D917EA" w:rsidTr="0071261A">
        <w:trPr>
          <w:cantSplit/>
          <w:trHeight w:val="690"/>
        </w:trPr>
        <w:tc>
          <w:tcPr>
            <w:tcW w:w="1729" w:type="dxa"/>
            <w:vMerge w:val="restart"/>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bookmarkStart w:id="229" w:name="_Hlk490346184"/>
            <w:r w:rsidRPr="00D917EA">
              <w:rPr>
                <w:color w:val="000000" w:themeColor="text1"/>
                <w:sz w:val="20"/>
                <w:szCs w:val="20"/>
                <w:lang w:val="ru-RU"/>
              </w:rPr>
              <w:t>Общедоступная библиотека с де</w:t>
            </w:r>
            <w:r w:rsidRPr="00D917EA">
              <w:rPr>
                <w:color w:val="000000" w:themeColor="text1"/>
                <w:sz w:val="20"/>
                <w:szCs w:val="20"/>
                <w:lang w:val="ru-RU"/>
              </w:rPr>
              <w:t>т</w:t>
            </w:r>
            <w:r w:rsidRPr="00D917EA">
              <w:rPr>
                <w:color w:val="000000" w:themeColor="text1"/>
                <w:sz w:val="20"/>
                <w:szCs w:val="20"/>
                <w:lang w:val="ru-RU"/>
              </w:rPr>
              <w:t>ским отделением</w:t>
            </w:r>
          </w:p>
        </w:tc>
        <w:tc>
          <w:tcPr>
            <w:tcW w:w="2976" w:type="dxa"/>
          </w:tcPr>
          <w:p w:rsidR="00361CCD" w:rsidRPr="00D917EA" w:rsidRDefault="00361CCD"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4679" w:type="dxa"/>
          </w:tcPr>
          <w:p w:rsidR="00106C8E" w:rsidRPr="00D917EA" w:rsidRDefault="00106C8E" w:rsidP="0071261A">
            <w:pPr>
              <w:pStyle w:val="Default"/>
              <w:rPr>
                <w:color w:val="000000" w:themeColor="text1"/>
                <w:sz w:val="20"/>
                <w:szCs w:val="20"/>
              </w:rPr>
            </w:pPr>
            <w:r w:rsidRPr="00D917EA">
              <w:rPr>
                <w:color w:val="000000" w:themeColor="text1"/>
                <w:sz w:val="20"/>
                <w:szCs w:val="20"/>
                <w:highlight w:val="cyan"/>
              </w:rPr>
              <w:t>1</w:t>
            </w:r>
            <w:r w:rsidR="00361CCD" w:rsidRPr="00D917EA">
              <w:rPr>
                <w:color w:val="000000" w:themeColor="text1"/>
                <w:sz w:val="20"/>
                <w:szCs w:val="20"/>
              </w:rPr>
              <w:t xml:space="preserve"> объект принят в соответствии </w:t>
            </w:r>
            <w:r w:rsidR="00361CCD" w:rsidRPr="00D917EA">
              <w:rPr>
                <w:color w:val="000000" w:themeColor="text1"/>
                <w:sz w:val="20"/>
                <w:szCs w:val="20"/>
                <w:highlight w:val="cyan"/>
              </w:rPr>
              <w:t xml:space="preserve">с таблицей </w:t>
            </w:r>
            <w:r w:rsidRPr="00D917EA">
              <w:rPr>
                <w:color w:val="000000" w:themeColor="text1"/>
                <w:sz w:val="20"/>
                <w:szCs w:val="20"/>
                <w:highlight w:val="cyan"/>
              </w:rPr>
              <w:t>2.4 Пр</w:t>
            </w:r>
            <w:r w:rsidRPr="00D917EA">
              <w:rPr>
                <w:color w:val="000000" w:themeColor="text1"/>
                <w:sz w:val="20"/>
                <w:szCs w:val="20"/>
                <w:highlight w:val="cyan"/>
              </w:rPr>
              <w:t>о</w:t>
            </w:r>
            <w:r w:rsidRPr="00D917EA">
              <w:rPr>
                <w:color w:val="000000" w:themeColor="text1"/>
                <w:sz w:val="20"/>
                <w:szCs w:val="20"/>
                <w:highlight w:val="cyan"/>
              </w:rPr>
              <w:t>екта РНГП Ивановской области</w:t>
            </w:r>
          </w:p>
          <w:p w:rsidR="00361CCD" w:rsidRPr="00D917EA" w:rsidRDefault="00361CCD" w:rsidP="0071261A">
            <w:pPr>
              <w:pStyle w:val="Default"/>
              <w:rPr>
                <w:i/>
                <w:color w:val="000000" w:themeColor="text1"/>
                <w:sz w:val="20"/>
                <w:szCs w:val="20"/>
              </w:rPr>
            </w:pPr>
            <w:r w:rsidRPr="00D917EA">
              <w:rPr>
                <w:i/>
                <w:color w:val="000000" w:themeColor="text1"/>
                <w:sz w:val="20"/>
                <w:szCs w:val="20"/>
              </w:rPr>
              <w:t>Расчет:</w:t>
            </w:r>
          </w:p>
          <w:p w:rsidR="00361CCD" w:rsidRPr="00D917EA" w:rsidRDefault="00361CCD" w:rsidP="0071261A">
            <w:pPr>
              <w:pStyle w:val="Default"/>
              <w:rPr>
                <w:i/>
                <w:color w:val="000000" w:themeColor="text1"/>
                <w:sz w:val="20"/>
                <w:szCs w:val="20"/>
              </w:rPr>
            </w:pPr>
            <w:r w:rsidRPr="00D917EA">
              <w:rPr>
                <w:i/>
                <w:color w:val="000000" w:themeColor="text1"/>
                <w:sz w:val="20"/>
                <w:szCs w:val="20"/>
              </w:rPr>
              <w:t xml:space="preserve">Для городских поселений необходимо предусмотреть 1 общедоступную библиотеку с детским отделением на </w:t>
            </w:r>
            <w:r w:rsidR="00106C8E" w:rsidRPr="00D917EA">
              <w:rPr>
                <w:i/>
                <w:color w:val="000000" w:themeColor="text1"/>
                <w:sz w:val="20"/>
                <w:szCs w:val="20"/>
                <w:highlight w:val="cyan"/>
              </w:rPr>
              <w:t>20</w:t>
            </w:r>
            <w:r w:rsidRPr="00D917EA">
              <w:rPr>
                <w:i/>
                <w:color w:val="000000" w:themeColor="text1"/>
                <w:sz w:val="20"/>
                <w:szCs w:val="20"/>
              </w:rPr>
              <w:t xml:space="preserve"> тыс. чел.</w:t>
            </w:r>
          </w:p>
          <w:p w:rsidR="00361CCD" w:rsidRPr="00D917EA" w:rsidRDefault="00361CCD" w:rsidP="0071261A">
            <w:pPr>
              <w:pStyle w:val="Default"/>
              <w:rPr>
                <w:i/>
                <w:color w:val="000000" w:themeColor="text1"/>
                <w:sz w:val="20"/>
                <w:szCs w:val="20"/>
              </w:rPr>
            </w:pPr>
            <w:r w:rsidRPr="00D917EA">
              <w:rPr>
                <w:i/>
                <w:color w:val="000000" w:themeColor="text1"/>
                <w:sz w:val="20"/>
                <w:szCs w:val="20"/>
              </w:rPr>
              <w:t xml:space="preserve">Численность </w:t>
            </w:r>
            <w:r w:rsidR="00EE682F" w:rsidRPr="00D917EA">
              <w:rPr>
                <w:i/>
                <w:color w:val="000000" w:themeColor="text1"/>
                <w:sz w:val="20"/>
                <w:szCs w:val="20"/>
              </w:rPr>
              <w:t xml:space="preserve">населения </w:t>
            </w:r>
            <w:bookmarkStart w:id="230" w:name="OLE_LINK1"/>
            <w:bookmarkStart w:id="231" w:name="OLE_LINK2"/>
            <w:bookmarkStart w:id="232" w:name="OLE_LINK3"/>
            <w:bookmarkStart w:id="233" w:name="OLE_LINK4"/>
            <w:bookmarkStart w:id="234" w:name="OLE_LINK5"/>
            <w:r w:rsidRPr="00D917EA">
              <w:rPr>
                <w:i/>
                <w:color w:val="000000" w:themeColor="text1"/>
                <w:sz w:val="20"/>
                <w:szCs w:val="20"/>
              </w:rPr>
              <w:t>МО Родниковское ГП</w:t>
            </w:r>
            <w:bookmarkEnd w:id="230"/>
            <w:bookmarkEnd w:id="231"/>
            <w:bookmarkEnd w:id="232"/>
            <w:bookmarkEnd w:id="233"/>
            <w:bookmarkEnd w:id="234"/>
            <w:r w:rsidRPr="00D917EA">
              <w:rPr>
                <w:i/>
                <w:color w:val="000000" w:themeColor="text1"/>
                <w:sz w:val="20"/>
                <w:szCs w:val="20"/>
              </w:rPr>
              <w:t>по с</w:t>
            </w:r>
            <w:r w:rsidRPr="00D917EA">
              <w:rPr>
                <w:i/>
                <w:color w:val="000000" w:themeColor="text1"/>
                <w:sz w:val="20"/>
                <w:szCs w:val="20"/>
              </w:rPr>
              <w:t>о</w:t>
            </w:r>
            <w:r w:rsidRPr="00D917EA">
              <w:rPr>
                <w:i/>
                <w:color w:val="000000" w:themeColor="text1"/>
                <w:sz w:val="20"/>
                <w:szCs w:val="20"/>
              </w:rPr>
              <w:t>стоянию на 1 января 2017 года 24662 чел. Таким о</w:t>
            </w:r>
            <w:r w:rsidRPr="00D917EA">
              <w:rPr>
                <w:i/>
                <w:color w:val="000000" w:themeColor="text1"/>
                <w:sz w:val="20"/>
                <w:szCs w:val="20"/>
              </w:rPr>
              <w:t>б</w:t>
            </w:r>
            <w:r w:rsidRPr="00D917EA">
              <w:rPr>
                <w:i/>
                <w:color w:val="000000" w:themeColor="text1"/>
                <w:sz w:val="20"/>
                <w:szCs w:val="20"/>
              </w:rPr>
              <w:t>разом, необходимо:</w:t>
            </w:r>
          </w:p>
          <w:p w:rsidR="00361CCD" w:rsidRPr="00D917EA" w:rsidRDefault="00361CCD" w:rsidP="00106C8E">
            <w:pPr>
              <w:pStyle w:val="Default"/>
              <w:rPr>
                <w:color w:val="000000" w:themeColor="text1"/>
                <w:sz w:val="20"/>
                <w:szCs w:val="20"/>
              </w:rPr>
            </w:pPr>
            <w:r w:rsidRPr="00D917EA">
              <w:rPr>
                <w:i/>
                <w:color w:val="000000" w:themeColor="text1"/>
                <w:sz w:val="20"/>
                <w:szCs w:val="20"/>
              </w:rPr>
              <w:t>24662/</w:t>
            </w:r>
            <w:r w:rsidR="00106C8E" w:rsidRPr="00D917EA">
              <w:rPr>
                <w:i/>
                <w:color w:val="000000" w:themeColor="text1"/>
                <w:sz w:val="20"/>
                <w:szCs w:val="20"/>
                <w:highlight w:val="cyan"/>
              </w:rPr>
              <w:t>2</w:t>
            </w:r>
            <w:r w:rsidRPr="00D917EA">
              <w:rPr>
                <w:i/>
                <w:color w:val="000000" w:themeColor="text1"/>
                <w:sz w:val="20"/>
                <w:szCs w:val="20"/>
                <w:highlight w:val="cyan"/>
              </w:rPr>
              <w:t>0000</w:t>
            </w:r>
            <w:r w:rsidRPr="00D917EA">
              <w:rPr>
                <w:i/>
                <w:color w:val="000000" w:themeColor="text1"/>
                <w:sz w:val="20"/>
                <w:szCs w:val="20"/>
              </w:rPr>
              <w:t>=</w:t>
            </w:r>
            <w:r w:rsidR="00106C8E" w:rsidRPr="00D917EA">
              <w:rPr>
                <w:i/>
                <w:color w:val="000000" w:themeColor="text1"/>
                <w:sz w:val="20"/>
                <w:szCs w:val="20"/>
                <w:highlight w:val="cyan"/>
              </w:rPr>
              <w:t>1,2</w:t>
            </w:r>
            <w:r w:rsidRPr="00D917EA">
              <w:rPr>
                <w:i/>
                <w:color w:val="000000" w:themeColor="text1"/>
                <w:sz w:val="20"/>
                <w:szCs w:val="20"/>
                <w:highlight w:val="cyan"/>
              </w:rPr>
              <w:t xml:space="preserve"> об.,</w:t>
            </w:r>
            <w:r w:rsidRPr="00D917EA">
              <w:rPr>
                <w:i/>
                <w:color w:val="000000" w:themeColor="text1"/>
                <w:sz w:val="20"/>
                <w:szCs w:val="20"/>
              </w:rPr>
              <w:t xml:space="preserve">округленно принимаем </w:t>
            </w:r>
            <w:r w:rsidR="00106C8E" w:rsidRPr="00D917EA">
              <w:rPr>
                <w:i/>
                <w:color w:val="000000" w:themeColor="text1"/>
                <w:sz w:val="20"/>
                <w:szCs w:val="20"/>
                <w:highlight w:val="cyan"/>
              </w:rPr>
              <w:t>1</w:t>
            </w:r>
            <w:r w:rsidRPr="00D917EA">
              <w:rPr>
                <w:i/>
                <w:color w:val="000000" w:themeColor="text1"/>
                <w:sz w:val="20"/>
                <w:szCs w:val="20"/>
              </w:rPr>
              <w:t xml:space="preserve"> объект на поселение.</w:t>
            </w:r>
          </w:p>
        </w:tc>
      </w:tr>
      <w:tr w:rsidR="00361CCD" w:rsidRPr="00D917EA" w:rsidTr="0071261A">
        <w:trPr>
          <w:cantSplit/>
        </w:trPr>
        <w:tc>
          <w:tcPr>
            <w:tcW w:w="1729" w:type="dxa"/>
            <w:vMerge/>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p>
        </w:tc>
        <w:tc>
          <w:tcPr>
            <w:tcW w:w="2976" w:type="dxa"/>
          </w:tcPr>
          <w:p w:rsidR="00361CCD" w:rsidRPr="00D917EA" w:rsidRDefault="00361CCD"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4679" w:type="dxa"/>
          </w:tcPr>
          <w:p w:rsidR="00361CCD" w:rsidRPr="00D917EA" w:rsidRDefault="00106C8E" w:rsidP="00106C8E">
            <w:pPr>
              <w:pStyle w:val="Default"/>
              <w:rPr>
                <w:color w:val="000000" w:themeColor="text1"/>
                <w:sz w:val="20"/>
                <w:szCs w:val="20"/>
              </w:rPr>
            </w:pPr>
            <w:r w:rsidRPr="00D917EA">
              <w:rPr>
                <w:color w:val="000000" w:themeColor="text1"/>
                <w:sz w:val="20"/>
                <w:szCs w:val="20"/>
                <w:highlight w:val="cyan"/>
              </w:rPr>
              <w:t>П</w:t>
            </w:r>
            <w:r w:rsidR="00361CCD" w:rsidRPr="00D917EA">
              <w:rPr>
                <w:color w:val="000000" w:themeColor="text1"/>
                <w:sz w:val="20"/>
                <w:szCs w:val="20"/>
                <w:highlight w:val="cyan"/>
              </w:rPr>
              <w:t>ешеходная</w:t>
            </w:r>
            <w:r w:rsidR="00361CCD" w:rsidRPr="00D917EA">
              <w:rPr>
                <w:color w:val="000000" w:themeColor="text1"/>
                <w:sz w:val="20"/>
                <w:szCs w:val="20"/>
              </w:rPr>
              <w:t xml:space="preserve"> доступность принята </w:t>
            </w:r>
            <w:r w:rsidRPr="00D917EA">
              <w:rPr>
                <w:color w:val="000000" w:themeColor="text1"/>
                <w:sz w:val="20"/>
                <w:szCs w:val="20"/>
                <w:highlight w:val="cyan"/>
              </w:rPr>
              <w:t>30</w:t>
            </w:r>
            <w:r w:rsidR="00361CCD" w:rsidRPr="00D917EA">
              <w:rPr>
                <w:color w:val="000000" w:themeColor="text1"/>
                <w:sz w:val="20"/>
                <w:szCs w:val="20"/>
              </w:rPr>
              <w:t xml:space="preserve"> мин. в соотве</w:t>
            </w:r>
            <w:r w:rsidR="00361CCD" w:rsidRPr="00D917EA">
              <w:rPr>
                <w:color w:val="000000" w:themeColor="text1"/>
                <w:sz w:val="20"/>
                <w:szCs w:val="20"/>
              </w:rPr>
              <w:t>т</w:t>
            </w:r>
            <w:r w:rsidR="00361CCD" w:rsidRPr="00D917EA">
              <w:rPr>
                <w:color w:val="000000" w:themeColor="text1"/>
                <w:sz w:val="20"/>
                <w:szCs w:val="20"/>
              </w:rPr>
              <w:t>ствии с таблицей 1 Распоряжения Минкультуры Ро</w:t>
            </w:r>
            <w:r w:rsidR="00361CCD" w:rsidRPr="00D917EA">
              <w:rPr>
                <w:color w:val="000000" w:themeColor="text1"/>
                <w:sz w:val="20"/>
                <w:szCs w:val="20"/>
              </w:rPr>
              <w:t>с</w:t>
            </w:r>
            <w:r w:rsidR="00361CCD" w:rsidRPr="00D917EA">
              <w:rPr>
                <w:color w:val="000000" w:themeColor="text1"/>
                <w:sz w:val="20"/>
                <w:szCs w:val="20"/>
              </w:rPr>
              <w:t>сии от 02.08.2017 № Р-965 «Об утверждении Мет</w:t>
            </w:r>
            <w:r w:rsidR="00361CCD" w:rsidRPr="00D917EA">
              <w:rPr>
                <w:color w:val="000000" w:themeColor="text1"/>
                <w:sz w:val="20"/>
                <w:szCs w:val="20"/>
              </w:rPr>
              <w:t>о</w:t>
            </w:r>
            <w:r w:rsidR="00361CCD" w:rsidRPr="00D917EA">
              <w:rPr>
                <w:color w:val="000000" w:themeColor="text1"/>
                <w:sz w:val="20"/>
                <w:szCs w:val="20"/>
              </w:rPr>
              <w:t>дических рекомендаций субъектам Российской Ф</w:t>
            </w:r>
            <w:r w:rsidR="00361CCD" w:rsidRPr="00D917EA">
              <w:rPr>
                <w:color w:val="000000" w:themeColor="text1"/>
                <w:sz w:val="20"/>
                <w:szCs w:val="20"/>
              </w:rPr>
              <w:t>е</w:t>
            </w:r>
            <w:r w:rsidR="00361CCD" w:rsidRPr="00D917EA">
              <w:rPr>
                <w:color w:val="000000" w:themeColor="text1"/>
                <w:sz w:val="20"/>
                <w:szCs w:val="20"/>
              </w:rPr>
              <w:t>дерации и органам местного самоуправления по ра</w:t>
            </w:r>
            <w:r w:rsidR="00361CCD" w:rsidRPr="00D917EA">
              <w:rPr>
                <w:color w:val="000000" w:themeColor="text1"/>
                <w:sz w:val="20"/>
                <w:szCs w:val="20"/>
              </w:rPr>
              <w:t>з</w:t>
            </w:r>
            <w:r w:rsidR="00361CCD" w:rsidRPr="00D917EA">
              <w:rPr>
                <w:color w:val="000000" w:themeColor="text1"/>
                <w:sz w:val="20"/>
                <w:szCs w:val="20"/>
              </w:rPr>
              <w:t>витию сети организаций культуры и обеспеченности населения услугами организаций культуры»</w:t>
            </w:r>
            <w:r w:rsidRPr="00D917EA">
              <w:rPr>
                <w:color w:val="000000" w:themeColor="text1"/>
                <w:sz w:val="20"/>
                <w:szCs w:val="20"/>
              </w:rPr>
              <w:t xml:space="preserve"> и </w:t>
            </w:r>
            <w:r w:rsidRPr="00D917EA">
              <w:rPr>
                <w:color w:val="000000" w:themeColor="text1"/>
                <w:sz w:val="20"/>
                <w:szCs w:val="20"/>
                <w:highlight w:val="cyan"/>
              </w:rPr>
              <w:t>табл</w:t>
            </w:r>
            <w:r w:rsidRPr="00D917EA">
              <w:rPr>
                <w:color w:val="000000" w:themeColor="text1"/>
                <w:sz w:val="20"/>
                <w:szCs w:val="20"/>
                <w:highlight w:val="cyan"/>
              </w:rPr>
              <w:t>и</w:t>
            </w:r>
            <w:r w:rsidRPr="00D917EA">
              <w:rPr>
                <w:color w:val="000000" w:themeColor="text1"/>
                <w:sz w:val="20"/>
                <w:szCs w:val="20"/>
                <w:highlight w:val="cyan"/>
              </w:rPr>
              <w:t>цей 2.4 Проекта РНГП Ивановской области</w:t>
            </w:r>
          </w:p>
        </w:tc>
      </w:tr>
      <w:bookmarkEnd w:id="229"/>
      <w:tr w:rsidR="00361CCD" w:rsidRPr="00D917EA" w:rsidTr="0071261A">
        <w:trPr>
          <w:cantSplit/>
        </w:trPr>
        <w:tc>
          <w:tcPr>
            <w:tcW w:w="1729" w:type="dxa"/>
            <w:vMerge w:val="restart"/>
            <w:shd w:val="clear" w:color="auto" w:fill="F2F2F2" w:themeFill="background1" w:themeFillShade="F2"/>
          </w:tcPr>
          <w:p w:rsidR="00361CCD" w:rsidRPr="00D917EA" w:rsidRDefault="00361CCD" w:rsidP="0071261A">
            <w:pPr>
              <w:pStyle w:val="aff6"/>
              <w:ind w:firstLine="0"/>
              <w:jc w:val="left"/>
              <w:rPr>
                <w:color w:val="000000" w:themeColor="text1"/>
                <w:sz w:val="20"/>
                <w:szCs w:val="20"/>
              </w:rPr>
            </w:pPr>
            <w:r w:rsidRPr="00D917EA">
              <w:rPr>
                <w:color w:val="000000" w:themeColor="text1"/>
                <w:sz w:val="20"/>
                <w:szCs w:val="20"/>
              </w:rPr>
              <w:t>Музейкраеведческий</w:t>
            </w:r>
          </w:p>
        </w:tc>
        <w:tc>
          <w:tcPr>
            <w:tcW w:w="2976" w:type="dxa"/>
          </w:tcPr>
          <w:p w:rsidR="00361CCD" w:rsidRPr="00D917EA" w:rsidRDefault="00361CCD"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4679" w:type="dxa"/>
          </w:tcPr>
          <w:p w:rsidR="00361CCD" w:rsidRPr="00D917EA" w:rsidRDefault="00361CCD" w:rsidP="0071261A">
            <w:pPr>
              <w:pStyle w:val="Default"/>
              <w:rPr>
                <w:color w:val="000000" w:themeColor="text1"/>
                <w:sz w:val="20"/>
                <w:szCs w:val="20"/>
              </w:rPr>
            </w:pPr>
            <w:r w:rsidRPr="00D917EA">
              <w:rPr>
                <w:color w:val="000000" w:themeColor="text1"/>
                <w:sz w:val="20"/>
                <w:szCs w:val="20"/>
              </w:rPr>
              <w:t>Не менее 1 объекта принято в соответствии с табл</w:t>
            </w:r>
            <w:r w:rsidRPr="00D917EA">
              <w:rPr>
                <w:color w:val="000000" w:themeColor="text1"/>
                <w:sz w:val="20"/>
                <w:szCs w:val="20"/>
              </w:rPr>
              <w:t>и</w:t>
            </w:r>
            <w:r w:rsidRPr="00D917EA">
              <w:rPr>
                <w:color w:val="000000" w:themeColor="text1"/>
                <w:sz w:val="20"/>
                <w:szCs w:val="20"/>
              </w:rPr>
              <w:t>цей 2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106C8E" w:rsidRPr="00D917EA">
              <w:rPr>
                <w:color w:val="000000" w:themeColor="text1"/>
                <w:sz w:val="20"/>
                <w:szCs w:val="20"/>
              </w:rPr>
              <w:t xml:space="preserve"> и </w:t>
            </w:r>
            <w:r w:rsidR="00106C8E" w:rsidRPr="00D917EA">
              <w:rPr>
                <w:color w:val="000000" w:themeColor="text1"/>
                <w:sz w:val="20"/>
                <w:szCs w:val="20"/>
                <w:highlight w:val="cyan"/>
              </w:rPr>
              <w:t>таблицей 2.4 Проекта РНГП Ивановской области</w:t>
            </w:r>
            <w:r w:rsidRPr="00D917EA">
              <w:rPr>
                <w:color w:val="000000" w:themeColor="text1"/>
                <w:sz w:val="20"/>
                <w:szCs w:val="20"/>
              </w:rPr>
              <w:t>.</w:t>
            </w:r>
          </w:p>
        </w:tc>
      </w:tr>
      <w:tr w:rsidR="00361CCD" w:rsidRPr="00D917EA" w:rsidTr="0071261A">
        <w:trPr>
          <w:cantSplit/>
          <w:trHeight w:val="723"/>
        </w:trPr>
        <w:tc>
          <w:tcPr>
            <w:tcW w:w="1729" w:type="dxa"/>
            <w:vMerge/>
            <w:shd w:val="clear" w:color="auto" w:fill="F2F2F2" w:themeFill="background1" w:themeFillShade="F2"/>
          </w:tcPr>
          <w:p w:rsidR="00361CCD" w:rsidRPr="00D917EA" w:rsidRDefault="00361CCD" w:rsidP="0071261A">
            <w:pPr>
              <w:pStyle w:val="aff6"/>
              <w:ind w:firstLine="0"/>
              <w:jc w:val="left"/>
              <w:rPr>
                <w:color w:val="000000" w:themeColor="text1"/>
                <w:sz w:val="20"/>
                <w:szCs w:val="20"/>
                <w:lang w:val="ru-RU"/>
              </w:rPr>
            </w:pPr>
          </w:p>
        </w:tc>
        <w:tc>
          <w:tcPr>
            <w:tcW w:w="2976" w:type="dxa"/>
          </w:tcPr>
          <w:p w:rsidR="00361CCD" w:rsidRPr="00D917EA" w:rsidRDefault="00361CCD"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4679" w:type="dxa"/>
          </w:tcPr>
          <w:p w:rsidR="00361CCD" w:rsidRPr="00D917EA" w:rsidRDefault="00361CCD" w:rsidP="00106C8E">
            <w:pPr>
              <w:pStyle w:val="Default"/>
              <w:rPr>
                <w:color w:val="000000" w:themeColor="text1"/>
                <w:sz w:val="20"/>
                <w:szCs w:val="20"/>
              </w:rPr>
            </w:pPr>
            <w:r w:rsidRPr="00D917EA">
              <w:rPr>
                <w:color w:val="000000" w:themeColor="text1"/>
                <w:sz w:val="20"/>
                <w:szCs w:val="20"/>
              </w:rPr>
              <w:t xml:space="preserve">Транспортная доступность </w:t>
            </w:r>
            <w:bookmarkStart w:id="235" w:name="OLE_LINK501"/>
            <w:bookmarkStart w:id="236" w:name="OLE_LINK502"/>
            <w:bookmarkStart w:id="237" w:name="OLE_LINK503"/>
            <w:bookmarkStart w:id="238" w:name="OLE_LINK504"/>
            <w:bookmarkStart w:id="239" w:name="OLE_LINK505"/>
            <w:bookmarkStart w:id="240" w:name="OLE_LINK506"/>
            <w:r w:rsidRPr="00D917EA">
              <w:rPr>
                <w:color w:val="000000" w:themeColor="text1"/>
                <w:sz w:val="20"/>
                <w:szCs w:val="20"/>
              </w:rPr>
              <w:t>принята 15 мин. в соо</w:t>
            </w:r>
            <w:r w:rsidRPr="00D917EA">
              <w:rPr>
                <w:color w:val="000000" w:themeColor="text1"/>
                <w:sz w:val="20"/>
                <w:szCs w:val="20"/>
              </w:rPr>
              <w:t>т</w:t>
            </w:r>
            <w:r w:rsidRPr="00D917EA">
              <w:rPr>
                <w:color w:val="000000" w:themeColor="text1"/>
                <w:sz w:val="20"/>
                <w:szCs w:val="20"/>
              </w:rPr>
              <w:t>ветствии с таблицей 2 Распоряжения Минкультуры России от 02.08.2017 № Р-965 «Об утверждении М</w:t>
            </w:r>
            <w:r w:rsidRPr="00D917EA">
              <w:rPr>
                <w:color w:val="000000" w:themeColor="text1"/>
                <w:sz w:val="20"/>
                <w:szCs w:val="20"/>
              </w:rPr>
              <w:t>е</w:t>
            </w:r>
            <w:r w:rsidRPr="00D917EA">
              <w:rPr>
                <w:color w:val="000000" w:themeColor="text1"/>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D917EA">
              <w:rPr>
                <w:color w:val="000000" w:themeColor="text1"/>
                <w:sz w:val="20"/>
                <w:szCs w:val="20"/>
              </w:rPr>
              <w:t>о</w:t>
            </w:r>
            <w:r w:rsidRPr="00D917EA">
              <w:rPr>
                <w:color w:val="000000" w:themeColor="text1"/>
                <w:sz w:val="20"/>
                <w:szCs w:val="20"/>
              </w:rPr>
              <w:t>сти населения услугами организаций культ</w:t>
            </w:r>
            <w:r w:rsidRPr="00D917EA">
              <w:rPr>
                <w:color w:val="000000" w:themeColor="text1"/>
                <w:sz w:val="20"/>
                <w:szCs w:val="20"/>
              </w:rPr>
              <w:t>у</w:t>
            </w:r>
            <w:r w:rsidRPr="00D917EA">
              <w:rPr>
                <w:color w:val="000000" w:themeColor="text1"/>
                <w:sz w:val="20"/>
                <w:szCs w:val="20"/>
              </w:rPr>
              <w:t>ры»</w:t>
            </w:r>
            <w:r w:rsidR="00106C8E" w:rsidRPr="00D917EA">
              <w:rPr>
                <w:color w:val="000000" w:themeColor="text1"/>
                <w:sz w:val="20"/>
                <w:szCs w:val="20"/>
                <w:highlight w:val="cyan"/>
              </w:rPr>
              <w:t>(показатель ниже соответствующего показателя в таблице 2.4 Проекта РНГП Ивановской области – 30 мин., поэтому может быть принят)</w:t>
            </w:r>
            <w:r w:rsidRPr="00D917EA">
              <w:rPr>
                <w:color w:val="000000" w:themeColor="text1"/>
                <w:sz w:val="20"/>
                <w:szCs w:val="20"/>
              </w:rPr>
              <w:t>.</w:t>
            </w:r>
            <w:bookmarkEnd w:id="235"/>
            <w:bookmarkEnd w:id="236"/>
            <w:bookmarkEnd w:id="237"/>
            <w:bookmarkEnd w:id="238"/>
            <w:bookmarkEnd w:id="239"/>
            <w:bookmarkEnd w:id="240"/>
          </w:p>
        </w:tc>
      </w:tr>
      <w:tr w:rsidR="00106C8E" w:rsidRPr="00D917EA" w:rsidTr="0071261A">
        <w:trPr>
          <w:cantSplit/>
          <w:trHeight w:val="723"/>
        </w:trPr>
        <w:tc>
          <w:tcPr>
            <w:tcW w:w="1729" w:type="dxa"/>
            <w:vMerge w:val="restart"/>
            <w:shd w:val="clear" w:color="auto" w:fill="F2F2F2" w:themeFill="background1" w:themeFillShade="F2"/>
          </w:tcPr>
          <w:p w:rsidR="00106C8E" w:rsidRPr="00D917EA" w:rsidRDefault="00106C8E" w:rsidP="0071261A">
            <w:pPr>
              <w:pStyle w:val="aff6"/>
              <w:ind w:firstLine="0"/>
              <w:jc w:val="left"/>
              <w:rPr>
                <w:color w:val="000000" w:themeColor="text1"/>
                <w:sz w:val="20"/>
                <w:szCs w:val="20"/>
                <w:lang w:val="ru-RU"/>
              </w:rPr>
            </w:pPr>
            <w:r w:rsidRPr="00D917EA">
              <w:rPr>
                <w:color w:val="000000" w:themeColor="text1"/>
                <w:sz w:val="20"/>
                <w:szCs w:val="20"/>
                <w:highlight w:val="cyan"/>
                <w:lang w:val="ru-RU"/>
              </w:rPr>
              <w:lastRenderedPageBreak/>
              <w:t>Концертный тво</w:t>
            </w:r>
            <w:r w:rsidRPr="00D917EA">
              <w:rPr>
                <w:color w:val="000000" w:themeColor="text1"/>
                <w:sz w:val="20"/>
                <w:szCs w:val="20"/>
                <w:highlight w:val="cyan"/>
                <w:lang w:val="ru-RU"/>
              </w:rPr>
              <w:t>р</w:t>
            </w:r>
            <w:r w:rsidRPr="00D917EA">
              <w:rPr>
                <w:color w:val="000000" w:themeColor="text1"/>
                <w:sz w:val="20"/>
                <w:szCs w:val="20"/>
                <w:highlight w:val="cyan"/>
                <w:lang w:val="ru-RU"/>
              </w:rPr>
              <w:t>ческий коллектив</w:t>
            </w:r>
          </w:p>
        </w:tc>
        <w:tc>
          <w:tcPr>
            <w:tcW w:w="2976" w:type="dxa"/>
          </w:tcPr>
          <w:p w:rsidR="00106C8E" w:rsidRPr="00D917EA" w:rsidRDefault="00106C8E" w:rsidP="00106C8E">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4679" w:type="dxa"/>
          </w:tcPr>
          <w:p w:rsidR="00106C8E" w:rsidRPr="00D917EA" w:rsidRDefault="00106C8E" w:rsidP="00106C8E">
            <w:pPr>
              <w:pStyle w:val="Default"/>
              <w:rPr>
                <w:color w:val="000000" w:themeColor="text1"/>
                <w:sz w:val="20"/>
                <w:szCs w:val="20"/>
              </w:rPr>
            </w:pPr>
            <w:r w:rsidRPr="00D917EA">
              <w:rPr>
                <w:color w:val="000000" w:themeColor="text1"/>
                <w:sz w:val="20"/>
                <w:szCs w:val="20"/>
              </w:rPr>
              <w:t>Не менее 1 объекта принято в соответствии с табл</w:t>
            </w:r>
            <w:r w:rsidRPr="00D917EA">
              <w:rPr>
                <w:color w:val="000000" w:themeColor="text1"/>
                <w:sz w:val="20"/>
                <w:szCs w:val="20"/>
              </w:rPr>
              <w:t>и</w:t>
            </w:r>
            <w:r w:rsidRPr="00D917EA">
              <w:rPr>
                <w:color w:val="000000" w:themeColor="text1"/>
                <w:sz w:val="20"/>
                <w:szCs w:val="20"/>
              </w:rPr>
              <w:t xml:space="preserve">цей 4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w:t>
            </w:r>
            <w:r w:rsidRPr="00D917EA">
              <w:rPr>
                <w:color w:val="000000" w:themeColor="text1"/>
                <w:sz w:val="20"/>
                <w:szCs w:val="20"/>
                <w:highlight w:val="cyan"/>
              </w:rPr>
              <w:t>таблицей 2.4 Проекта РНГП Ивановской области</w:t>
            </w:r>
            <w:r w:rsidRPr="00D917EA">
              <w:rPr>
                <w:color w:val="000000" w:themeColor="text1"/>
                <w:sz w:val="20"/>
                <w:szCs w:val="20"/>
              </w:rPr>
              <w:t>.</w:t>
            </w:r>
          </w:p>
        </w:tc>
      </w:tr>
      <w:tr w:rsidR="00106C8E" w:rsidRPr="00D917EA" w:rsidTr="0071261A">
        <w:trPr>
          <w:cantSplit/>
          <w:trHeight w:val="723"/>
        </w:trPr>
        <w:tc>
          <w:tcPr>
            <w:tcW w:w="1729" w:type="dxa"/>
            <w:vMerge/>
            <w:shd w:val="clear" w:color="auto" w:fill="F2F2F2" w:themeFill="background1" w:themeFillShade="F2"/>
          </w:tcPr>
          <w:p w:rsidR="00106C8E" w:rsidRPr="00D917EA" w:rsidRDefault="00106C8E" w:rsidP="0071261A">
            <w:pPr>
              <w:pStyle w:val="aff6"/>
              <w:ind w:firstLine="0"/>
              <w:jc w:val="left"/>
              <w:rPr>
                <w:color w:val="000000" w:themeColor="text1"/>
                <w:sz w:val="20"/>
                <w:szCs w:val="20"/>
                <w:lang w:val="ru-RU"/>
              </w:rPr>
            </w:pPr>
          </w:p>
        </w:tc>
        <w:tc>
          <w:tcPr>
            <w:tcW w:w="2976" w:type="dxa"/>
          </w:tcPr>
          <w:p w:rsidR="00106C8E" w:rsidRPr="00D917EA" w:rsidRDefault="00106C8E" w:rsidP="00106C8E">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4679" w:type="dxa"/>
          </w:tcPr>
          <w:p w:rsidR="00106C8E" w:rsidRPr="00D917EA" w:rsidRDefault="00601918" w:rsidP="00106C8E">
            <w:pPr>
              <w:pStyle w:val="Default"/>
              <w:rPr>
                <w:color w:val="000000" w:themeColor="text1"/>
                <w:sz w:val="20"/>
                <w:szCs w:val="20"/>
              </w:rPr>
            </w:pPr>
            <w:r w:rsidRPr="00D917EA">
              <w:rPr>
                <w:color w:val="000000" w:themeColor="text1"/>
                <w:sz w:val="20"/>
                <w:szCs w:val="20"/>
              </w:rPr>
              <w:t>Транспортная доступность принята 15 мин. в соо</w:t>
            </w:r>
            <w:r w:rsidRPr="00D917EA">
              <w:rPr>
                <w:color w:val="000000" w:themeColor="text1"/>
                <w:sz w:val="20"/>
                <w:szCs w:val="20"/>
              </w:rPr>
              <w:t>т</w:t>
            </w:r>
            <w:r w:rsidRPr="00D917EA">
              <w:rPr>
                <w:color w:val="000000" w:themeColor="text1"/>
                <w:sz w:val="20"/>
                <w:szCs w:val="20"/>
              </w:rPr>
              <w:t>ветствии с таблицей 2 Распоряжения Минкультуры России от 02.08.2017 № Р-965 «Об утверждении М</w:t>
            </w:r>
            <w:r w:rsidRPr="00D917EA">
              <w:rPr>
                <w:color w:val="000000" w:themeColor="text1"/>
                <w:sz w:val="20"/>
                <w:szCs w:val="20"/>
              </w:rPr>
              <w:t>е</w:t>
            </w:r>
            <w:r w:rsidRPr="00D917EA">
              <w:rPr>
                <w:color w:val="000000" w:themeColor="text1"/>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D917EA">
              <w:rPr>
                <w:color w:val="000000" w:themeColor="text1"/>
                <w:sz w:val="20"/>
                <w:szCs w:val="20"/>
              </w:rPr>
              <w:t>о</w:t>
            </w:r>
            <w:r w:rsidRPr="00D917EA">
              <w:rPr>
                <w:color w:val="000000" w:themeColor="text1"/>
                <w:sz w:val="20"/>
                <w:szCs w:val="20"/>
              </w:rPr>
              <w:t>сти населения услугами организаций культ</w:t>
            </w:r>
            <w:r w:rsidRPr="00D917EA">
              <w:rPr>
                <w:color w:val="000000" w:themeColor="text1"/>
                <w:sz w:val="20"/>
                <w:szCs w:val="20"/>
              </w:rPr>
              <w:t>у</w:t>
            </w:r>
            <w:r w:rsidRPr="00D917EA">
              <w:rPr>
                <w:color w:val="000000" w:themeColor="text1"/>
                <w:sz w:val="20"/>
                <w:szCs w:val="20"/>
              </w:rPr>
              <w:t>ры»</w:t>
            </w:r>
            <w:r w:rsidRPr="00D917EA">
              <w:rPr>
                <w:color w:val="000000" w:themeColor="text1"/>
                <w:sz w:val="20"/>
                <w:szCs w:val="20"/>
                <w:highlight w:val="cyan"/>
              </w:rPr>
              <w:t>(показатель ниже соответствующего показателя в таблице 2.4 Проекта РНГП Ивановской области – 30 мин., поэтому может быть принят)</w:t>
            </w:r>
            <w:r w:rsidRPr="00D917EA">
              <w:rPr>
                <w:color w:val="000000" w:themeColor="text1"/>
                <w:sz w:val="20"/>
                <w:szCs w:val="20"/>
              </w:rPr>
              <w:t>.</w:t>
            </w:r>
          </w:p>
        </w:tc>
      </w:tr>
      <w:tr w:rsidR="00106C8E" w:rsidRPr="00D917EA" w:rsidTr="0071261A">
        <w:trPr>
          <w:cantSplit/>
        </w:trPr>
        <w:tc>
          <w:tcPr>
            <w:tcW w:w="1729" w:type="dxa"/>
            <w:vMerge w:val="restart"/>
            <w:shd w:val="clear" w:color="auto" w:fill="F2F2F2" w:themeFill="background1" w:themeFillShade="F2"/>
          </w:tcPr>
          <w:p w:rsidR="00106C8E" w:rsidRPr="00D917EA" w:rsidRDefault="00106C8E" w:rsidP="0071261A">
            <w:pPr>
              <w:pStyle w:val="aff6"/>
              <w:ind w:firstLine="0"/>
              <w:jc w:val="left"/>
              <w:rPr>
                <w:color w:val="000000" w:themeColor="text1"/>
                <w:sz w:val="20"/>
                <w:szCs w:val="20"/>
                <w:lang w:val="ru-RU"/>
              </w:rPr>
            </w:pPr>
            <w:bookmarkStart w:id="241" w:name="_Hlk490346367"/>
            <w:r w:rsidRPr="00D917EA">
              <w:rPr>
                <w:color w:val="000000" w:themeColor="text1"/>
                <w:sz w:val="20"/>
                <w:szCs w:val="20"/>
                <w:lang w:val="ru-RU"/>
              </w:rPr>
              <w:t>Дом культуры</w:t>
            </w:r>
          </w:p>
        </w:tc>
        <w:tc>
          <w:tcPr>
            <w:tcW w:w="2976" w:type="dxa"/>
          </w:tcPr>
          <w:p w:rsidR="00106C8E" w:rsidRPr="00D917EA" w:rsidRDefault="00106C8E"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4679" w:type="dxa"/>
          </w:tcPr>
          <w:p w:rsidR="00106C8E" w:rsidRPr="00D917EA" w:rsidRDefault="00106C8E" w:rsidP="0071261A">
            <w:pPr>
              <w:pStyle w:val="Default"/>
              <w:rPr>
                <w:color w:val="000000" w:themeColor="text1"/>
                <w:sz w:val="20"/>
                <w:szCs w:val="20"/>
              </w:rPr>
            </w:pPr>
            <w:r w:rsidRPr="00D917EA">
              <w:rPr>
                <w:color w:val="000000" w:themeColor="text1"/>
                <w:sz w:val="20"/>
                <w:szCs w:val="20"/>
              </w:rPr>
              <w:t xml:space="preserve">Не менее </w:t>
            </w:r>
            <w:r w:rsidR="00601918" w:rsidRPr="00D917EA">
              <w:rPr>
                <w:color w:val="000000" w:themeColor="text1"/>
                <w:sz w:val="20"/>
                <w:szCs w:val="20"/>
                <w:highlight w:val="cyan"/>
              </w:rPr>
              <w:t>2</w:t>
            </w:r>
            <w:r w:rsidRPr="00D917EA">
              <w:rPr>
                <w:color w:val="000000" w:themeColor="text1"/>
                <w:sz w:val="20"/>
                <w:szCs w:val="20"/>
              </w:rPr>
              <w:t xml:space="preserve"> объект</w:t>
            </w:r>
            <w:r w:rsidR="00601918" w:rsidRPr="00D917EA">
              <w:rPr>
                <w:color w:val="000000" w:themeColor="text1"/>
                <w:sz w:val="20"/>
                <w:szCs w:val="20"/>
              </w:rPr>
              <w:t>ов</w:t>
            </w:r>
            <w:r w:rsidRPr="00D917EA">
              <w:rPr>
                <w:color w:val="000000" w:themeColor="text1"/>
                <w:sz w:val="20"/>
                <w:szCs w:val="20"/>
              </w:rPr>
              <w:t>принято в соответствии с табл</w:t>
            </w:r>
            <w:r w:rsidRPr="00D917EA">
              <w:rPr>
                <w:color w:val="000000" w:themeColor="text1"/>
                <w:sz w:val="20"/>
                <w:szCs w:val="20"/>
              </w:rPr>
              <w:t>и</w:t>
            </w:r>
            <w:r w:rsidRPr="00D917EA">
              <w:rPr>
                <w:color w:val="000000" w:themeColor="text1"/>
                <w:sz w:val="20"/>
                <w:szCs w:val="20"/>
              </w:rPr>
              <w:t>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sidR="00601918" w:rsidRPr="00D917EA">
              <w:rPr>
                <w:color w:val="000000" w:themeColor="text1"/>
                <w:sz w:val="20"/>
                <w:szCs w:val="20"/>
              </w:rPr>
              <w:t xml:space="preserve"> и </w:t>
            </w:r>
            <w:r w:rsidR="00601918" w:rsidRPr="00D917EA">
              <w:rPr>
                <w:color w:val="000000" w:themeColor="text1"/>
                <w:sz w:val="20"/>
                <w:szCs w:val="20"/>
                <w:highlight w:val="cyan"/>
              </w:rPr>
              <w:t>таблицей 2.4 Проекта РНГП Ивановской области</w:t>
            </w:r>
            <w:r w:rsidR="00601918" w:rsidRPr="00D917EA">
              <w:rPr>
                <w:color w:val="000000" w:themeColor="text1"/>
                <w:sz w:val="20"/>
                <w:szCs w:val="20"/>
              </w:rPr>
              <w:t>.</w:t>
            </w:r>
          </w:p>
          <w:p w:rsidR="00106C8E" w:rsidRPr="00D917EA" w:rsidRDefault="00106C8E" w:rsidP="0071261A">
            <w:pPr>
              <w:pStyle w:val="Default"/>
              <w:rPr>
                <w:i/>
                <w:color w:val="000000" w:themeColor="text1"/>
                <w:sz w:val="20"/>
                <w:szCs w:val="20"/>
              </w:rPr>
            </w:pPr>
            <w:bookmarkStart w:id="242" w:name="OLE_LINK499"/>
            <w:bookmarkStart w:id="243" w:name="OLE_LINK500"/>
            <w:r w:rsidRPr="00D917EA">
              <w:rPr>
                <w:i/>
                <w:color w:val="000000" w:themeColor="text1"/>
                <w:sz w:val="20"/>
                <w:szCs w:val="20"/>
              </w:rPr>
              <w:t>Расчет:</w:t>
            </w:r>
          </w:p>
          <w:p w:rsidR="00601918" w:rsidRPr="00D917EA" w:rsidRDefault="00106C8E" w:rsidP="00601918">
            <w:pPr>
              <w:pStyle w:val="Default"/>
              <w:rPr>
                <w:i/>
                <w:color w:val="000000" w:themeColor="text1"/>
                <w:sz w:val="20"/>
                <w:szCs w:val="20"/>
              </w:rPr>
            </w:pPr>
            <w:r w:rsidRPr="00D917EA">
              <w:rPr>
                <w:i/>
                <w:color w:val="000000" w:themeColor="text1"/>
                <w:sz w:val="20"/>
                <w:szCs w:val="20"/>
              </w:rPr>
              <w:t>Для городских поселений с численностью до 25 тыс. чел. необходимо предусмотреть 1 дом культуры на 10 тыс. чел.</w:t>
            </w:r>
          </w:p>
          <w:p w:rsidR="00601918" w:rsidRPr="00D917EA" w:rsidRDefault="00601918" w:rsidP="00601918">
            <w:pPr>
              <w:pStyle w:val="Default"/>
              <w:rPr>
                <w:i/>
                <w:color w:val="000000" w:themeColor="text1"/>
                <w:sz w:val="20"/>
                <w:szCs w:val="20"/>
                <w:highlight w:val="cyan"/>
              </w:rPr>
            </w:pPr>
            <w:r w:rsidRPr="00D917EA">
              <w:rPr>
                <w:i/>
                <w:color w:val="000000" w:themeColor="text1"/>
                <w:sz w:val="20"/>
                <w:szCs w:val="20"/>
                <w:highlight w:val="cyan"/>
              </w:rPr>
              <w:t>Численность населения МО Родниковское ГП по с</w:t>
            </w:r>
            <w:r w:rsidRPr="00D917EA">
              <w:rPr>
                <w:i/>
                <w:color w:val="000000" w:themeColor="text1"/>
                <w:sz w:val="20"/>
                <w:szCs w:val="20"/>
                <w:highlight w:val="cyan"/>
              </w:rPr>
              <w:t>о</w:t>
            </w:r>
            <w:r w:rsidRPr="00D917EA">
              <w:rPr>
                <w:i/>
                <w:color w:val="000000" w:themeColor="text1"/>
                <w:sz w:val="20"/>
                <w:szCs w:val="20"/>
                <w:highlight w:val="cyan"/>
              </w:rPr>
              <w:t>стоянию на 1 января 2017 года 24662 чел. Таким о</w:t>
            </w:r>
            <w:r w:rsidRPr="00D917EA">
              <w:rPr>
                <w:i/>
                <w:color w:val="000000" w:themeColor="text1"/>
                <w:sz w:val="20"/>
                <w:szCs w:val="20"/>
                <w:highlight w:val="cyan"/>
              </w:rPr>
              <w:t>б</w:t>
            </w:r>
            <w:r w:rsidRPr="00D917EA">
              <w:rPr>
                <w:i/>
                <w:color w:val="000000" w:themeColor="text1"/>
                <w:sz w:val="20"/>
                <w:szCs w:val="20"/>
                <w:highlight w:val="cyan"/>
              </w:rPr>
              <w:t>разом, необходимо:</w:t>
            </w:r>
          </w:p>
          <w:p w:rsidR="00106C8E" w:rsidRPr="00D917EA" w:rsidRDefault="00601918" w:rsidP="00601918">
            <w:pPr>
              <w:pStyle w:val="Default"/>
              <w:rPr>
                <w:i/>
                <w:color w:val="000000" w:themeColor="text1"/>
                <w:sz w:val="20"/>
                <w:szCs w:val="20"/>
              </w:rPr>
            </w:pPr>
            <w:r w:rsidRPr="00D917EA">
              <w:rPr>
                <w:i/>
                <w:color w:val="000000" w:themeColor="text1"/>
                <w:sz w:val="20"/>
                <w:szCs w:val="20"/>
                <w:highlight w:val="cyan"/>
              </w:rPr>
              <w:t>24662/10000=2,47 об., округленно принимаем 2 об</w:t>
            </w:r>
            <w:r w:rsidRPr="00D917EA">
              <w:rPr>
                <w:i/>
                <w:color w:val="000000" w:themeColor="text1"/>
                <w:sz w:val="20"/>
                <w:szCs w:val="20"/>
                <w:highlight w:val="cyan"/>
              </w:rPr>
              <w:t>ъ</w:t>
            </w:r>
            <w:r w:rsidRPr="00D917EA">
              <w:rPr>
                <w:i/>
                <w:color w:val="000000" w:themeColor="text1"/>
                <w:sz w:val="20"/>
                <w:szCs w:val="20"/>
                <w:highlight w:val="cyan"/>
              </w:rPr>
              <w:t>екта на поселение.</w:t>
            </w:r>
            <w:bookmarkEnd w:id="242"/>
            <w:bookmarkEnd w:id="243"/>
          </w:p>
          <w:p w:rsidR="00106C8E" w:rsidRPr="00D917EA" w:rsidRDefault="00106C8E" w:rsidP="00EE682F">
            <w:pPr>
              <w:pStyle w:val="Default"/>
              <w:rPr>
                <w:color w:val="000000" w:themeColor="text1"/>
                <w:sz w:val="20"/>
                <w:szCs w:val="20"/>
              </w:rPr>
            </w:pPr>
            <w:bookmarkStart w:id="244" w:name="OLE_LINK660"/>
            <w:bookmarkStart w:id="245" w:name="OLE_LINK661"/>
            <w:bookmarkStart w:id="246" w:name="OLE_LINK662"/>
            <w:r w:rsidRPr="00D917EA">
              <w:rPr>
                <w:color w:val="000000" w:themeColor="text1"/>
                <w:sz w:val="20"/>
                <w:szCs w:val="20"/>
              </w:rPr>
              <w:t>65 посадочных мест на 1 тыс. жителей принято в с</w:t>
            </w:r>
            <w:r w:rsidRPr="00D917EA">
              <w:rPr>
                <w:color w:val="000000" w:themeColor="text1"/>
                <w:sz w:val="20"/>
                <w:szCs w:val="20"/>
              </w:rPr>
              <w:t>о</w:t>
            </w:r>
            <w:r w:rsidRPr="00D917EA">
              <w:rPr>
                <w:color w:val="000000" w:themeColor="text1"/>
                <w:sz w:val="20"/>
                <w:szCs w:val="20"/>
              </w:rPr>
              <w:t>ответствии с Приложением к Методическим рек</w:t>
            </w:r>
            <w:r w:rsidRPr="00D917EA">
              <w:rPr>
                <w:color w:val="000000" w:themeColor="text1"/>
                <w:sz w:val="20"/>
                <w:szCs w:val="20"/>
              </w:rPr>
              <w:t>о</w:t>
            </w:r>
            <w:r w:rsidRPr="00D917EA">
              <w:rPr>
                <w:color w:val="000000" w:themeColor="text1"/>
                <w:sz w:val="20"/>
                <w:szCs w:val="20"/>
              </w:rPr>
              <w:t>мендациям субъектам Российской Федерации и орг</w:t>
            </w:r>
            <w:r w:rsidRPr="00D917EA">
              <w:rPr>
                <w:color w:val="000000" w:themeColor="text1"/>
                <w:sz w:val="20"/>
                <w:szCs w:val="20"/>
              </w:rPr>
              <w:t>а</w:t>
            </w:r>
            <w:r w:rsidRPr="00D917EA">
              <w:rPr>
                <w:color w:val="000000" w:themeColor="text1"/>
                <w:sz w:val="20"/>
                <w:szCs w:val="20"/>
              </w:rPr>
              <w:t>нам местного самоуправления по развитию сети о</w:t>
            </w:r>
            <w:r w:rsidRPr="00D917EA">
              <w:rPr>
                <w:color w:val="000000" w:themeColor="text1"/>
                <w:sz w:val="20"/>
                <w:szCs w:val="20"/>
              </w:rPr>
              <w:t>р</w:t>
            </w:r>
            <w:r w:rsidRPr="00D917EA">
              <w:rPr>
                <w:color w:val="000000" w:themeColor="text1"/>
                <w:sz w:val="20"/>
                <w:szCs w:val="20"/>
              </w:rPr>
              <w:t>ганизаций культуры и обеспеченности населения услугами организаций культуры (для городского п</w:t>
            </w:r>
            <w:r w:rsidRPr="00D917EA">
              <w:rPr>
                <w:color w:val="000000" w:themeColor="text1"/>
                <w:sz w:val="20"/>
                <w:szCs w:val="20"/>
              </w:rPr>
              <w:t>о</w:t>
            </w:r>
            <w:r w:rsidRPr="00D917EA">
              <w:rPr>
                <w:color w:val="000000" w:themeColor="text1"/>
                <w:sz w:val="20"/>
                <w:szCs w:val="20"/>
              </w:rPr>
              <w:t>селения с численностью от 20000 до 29999 чел.).</w:t>
            </w:r>
            <w:bookmarkEnd w:id="244"/>
            <w:bookmarkEnd w:id="245"/>
            <w:bookmarkEnd w:id="246"/>
            <w:r w:rsidRPr="00D917EA">
              <w:rPr>
                <w:color w:val="000000" w:themeColor="text1"/>
                <w:sz w:val="20"/>
                <w:szCs w:val="20"/>
              </w:rPr>
              <w:t xml:space="preserve"> При этом минимальная доля мест для людей на креслах-колясках в зрительных залах и других зрелищных объектах со стационарными местами – 1% в соотве</w:t>
            </w:r>
            <w:r w:rsidRPr="00D917EA">
              <w:rPr>
                <w:color w:val="000000" w:themeColor="text1"/>
                <w:sz w:val="20"/>
                <w:szCs w:val="20"/>
              </w:rPr>
              <w:t>т</w:t>
            </w:r>
            <w:r w:rsidRPr="00D917EA">
              <w:rPr>
                <w:color w:val="000000" w:themeColor="text1"/>
                <w:sz w:val="20"/>
                <w:szCs w:val="20"/>
              </w:rPr>
              <w:t>ствии с СП 59.13330.2012 «Доступность зданий и сооружений для маломобильных групп населения. Актуализированная редакция СНиП 35-01-2001».</w:t>
            </w:r>
          </w:p>
        </w:tc>
      </w:tr>
      <w:tr w:rsidR="00106C8E" w:rsidRPr="00D917EA" w:rsidTr="0071261A">
        <w:trPr>
          <w:cantSplit/>
        </w:trPr>
        <w:tc>
          <w:tcPr>
            <w:tcW w:w="1729" w:type="dxa"/>
            <w:vMerge/>
            <w:shd w:val="clear" w:color="auto" w:fill="F2F2F2" w:themeFill="background1" w:themeFillShade="F2"/>
          </w:tcPr>
          <w:p w:rsidR="00106C8E" w:rsidRPr="00D917EA" w:rsidRDefault="00106C8E" w:rsidP="0071261A">
            <w:pPr>
              <w:pStyle w:val="aff6"/>
              <w:ind w:firstLine="0"/>
              <w:jc w:val="left"/>
              <w:rPr>
                <w:color w:val="000000" w:themeColor="text1"/>
                <w:sz w:val="20"/>
                <w:szCs w:val="20"/>
                <w:lang w:val="ru-RU"/>
              </w:rPr>
            </w:pPr>
          </w:p>
        </w:tc>
        <w:tc>
          <w:tcPr>
            <w:tcW w:w="2976" w:type="dxa"/>
          </w:tcPr>
          <w:p w:rsidR="00106C8E" w:rsidRPr="00D917EA" w:rsidRDefault="00106C8E"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4679" w:type="dxa"/>
          </w:tcPr>
          <w:p w:rsidR="00106C8E" w:rsidRPr="00D917EA" w:rsidRDefault="00106C8E" w:rsidP="00106C8E">
            <w:pPr>
              <w:pStyle w:val="Default"/>
              <w:rPr>
                <w:color w:val="000000" w:themeColor="text1"/>
                <w:sz w:val="20"/>
                <w:szCs w:val="20"/>
              </w:rPr>
            </w:pPr>
            <w:r w:rsidRPr="00D917EA">
              <w:rPr>
                <w:color w:val="000000" w:themeColor="text1"/>
                <w:sz w:val="20"/>
                <w:szCs w:val="20"/>
              </w:rPr>
              <w:t>Транспортная доступность принята 15 мин. в соо</w:t>
            </w:r>
            <w:r w:rsidRPr="00D917EA">
              <w:rPr>
                <w:color w:val="000000" w:themeColor="text1"/>
                <w:sz w:val="20"/>
                <w:szCs w:val="20"/>
              </w:rPr>
              <w:t>т</w:t>
            </w:r>
            <w:r w:rsidRPr="00D917EA">
              <w:rPr>
                <w:color w:val="000000" w:themeColor="text1"/>
                <w:sz w:val="20"/>
                <w:szCs w:val="20"/>
              </w:rPr>
              <w:t>ветствии с таблицей 6 Распоряжения Минкультуры России от 02.08.2017 № Р-965 «Об утверждении М</w:t>
            </w:r>
            <w:r w:rsidRPr="00D917EA">
              <w:rPr>
                <w:color w:val="000000" w:themeColor="text1"/>
                <w:sz w:val="20"/>
                <w:szCs w:val="20"/>
              </w:rPr>
              <w:t>е</w:t>
            </w:r>
            <w:r w:rsidRPr="00D917EA">
              <w:rPr>
                <w:color w:val="000000" w:themeColor="text1"/>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D917EA">
              <w:rPr>
                <w:color w:val="000000" w:themeColor="text1"/>
                <w:sz w:val="20"/>
                <w:szCs w:val="20"/>
              </w:rPr>
              <w:t>о</w:t>
            </w:r>
            <w:r w:rsidRPr="00D917EA">
              <w:rPr>
                <w:color w:val="000000" w:themeColor="text1"/>
                <w:sz w:val="20"/>
                <w:szCs w:val="20"/>
              </w:rPr>
              <w:t>сти населения услугами организаций культуры»</w:t>
            </w:r>
            <w:r w:rsidRPr="00D917EA">
              <w:rPr>
                <w:color w:val="000000" w:themeColor="text1"/>
                <w:sz w:val="20"/>
                <w:szCs w:val="20"/>
                <w:highlight w:val="cyan"/>
              </w:rPr>
              <w:t xml:space="preserve"> (п</w:t>
            </w:r>
            <w:r w:rsidRPr="00D917EA">
              <w:rPr>
                <w:color w:val="000000" w:themeColor="text1"/>
                <w:sz w:val="20"/>
                <w:szCs w:val="20"/>
                <w:highlight w:val="cyan"/>
              </w:rPr>
              <w:t>о</w:t>
            </w:r>
            <w:r w:rsidRPr="00D917EA">
              <w:rPr>
                <w:color w:val="000000" w:themeColor="text1"/>
                <w:sz w:val="20"/>
                <w:szCs w:val="20"/>
                <w:highlight w:val="cyan"/>
              </w:rPr>
              <w:t>казатель ниже соответствующего показателя в табл</w:t>
            </w:r>
            <w:r w:rsidRPr="00D917EA">
              <w:rPr>
                <w:color w:val="000000" w:themeColor="text1"/>
                <w:sz w:val="20"/>
                <w:szCs w:val="20"/>
                <w:highlight w:val="cyan"/>
              </w:rPr>
              <w:t>и</w:t>
            </w:r>
            <w:r w:rsidRPr="00D917EA">
              <w:rPr>
                <w:color w:val="000000" w:themeColor="text1"/>
                <w:sz w:val="20"/>
                <w:szCs w:val="20"/>
                <w:highlight w:val="cyan"/>
              </w:rPr>
              <w:t>це 2.4 Проекта РНГП Ивановской области – 40 мин., поэтому может быть принят)</w:t>
            </w:r>
            <w:r w:rsidRPr="00D917EA">
              <w:rPr>
                <w:color w:val="000000" w:themeColor="text1"/>
                <w:sz w:val="20"/>
                <w:szCs w:val="20"/>
              </w:rPr>
              <w:t>.</w:t>
            </w:r>
          </w:p>
        </w:tc>
      </w:tr>
      <w:tr w:rsidR="00106C8E" w:rsidRPr="00D917EA" w:rsidTr="0071261A">
        <w:trPr>
          <w:cantSplit/>
        </w:trPr>
        <w:tc>
          <w:tcPr>
            <w:tcW w:w="1729" w:type="dxa"/>
            <w:vMerge w:val="restart"/>
            <w:shd w:val="clear" w:color="auto" w:fill="F2F2F2" w:themeFill="background1" w:themeFillShade="F2"/>
          </w:tcPr>
          <w:p w:rsidR="00106C8E" w:rsidRPr="00D917EA" w:rsidRDefault="00106C8E" w:rsidP="0071261A">
            <w:pPr>
              <w:pStyle w:val="aff6"/>
              <w:ind w:firstLine="0"/>
              <w:jc w:val="left"/>
              <w:rPr>
                <w:color w:val="000000" w:themeColor="text1"/>
                <w:sz w:val="20"/>
                <w:szCs w:val="20"/>
                <w:lang w:val="ru-RU"/>
              </w:rPr>
            </w:pPr>
            <w:r w:rsidRPr="00D917EA">
              <w:rPr>
                <w:color w:val="000000" w:themeColor="text1"/>
                <w:sz w:val="20"/>
                <w:szCs w:val="20"/>
                <w:lang w:val="ru-RU"/>
              </w:rPr>
              <w:t>Кинозал</w:t>
            </w:r>
          </w:p>
        </w:tc>
        <w:tc>
          <w:tcPr>
            <w:tcW w:w="2976" w:type="dxa"/>
          </w:tcPr>
          <w:p w:rsidR="00106C8E" w:rsidRPr="00D917EA" w:rsidRDefault="00106C8E"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4679" w:type="dxa"/>
          </w:tcPr>
          <w:p w:rsidR="00106C8E" w:rsidRPr="00D917EA" w:rsidRDefault="00106C8E" w:rsidP="0071261A">
            <w:pPr>
              <w:pStyle w:val="Default"/>
              <w:rPr>
                <w:color w:val="000000" w:themeColor="text1"/>
                <w:sz w:val="20"/>
                <w:szCs w:val="20"/>
              </w:rPr>
            </w:pPr>
            <w:r w:rsidRPr="00D917EA">
              <w:rPr>
                <w:color w:val="000000" w:themeColor="text1"/>
                <w:sz w:val="20"/>
                <w:szCs w:val="20"/>
              </w:rPr>
              <w:t>1 объект независимо от численности населения пр</w:t>
            </w:r>
            <w:r w:rsidRPr="00D917EA">
              <w:rPr>
                <w:color w:val="000000" w:themeColor="text1"/>
                <w:sz w:val="20"/>
                <w:szCs w:val="20"/>
              </w:rPr>
              <w:t>и</w:t>
            </w:r>
            <w:r w:rsidRPr="00D917EA">
              <w:rPr>
                <w:color w:val="000000" w:themeColor="text1"/>
                <w:sz w:val="20"/>
                <w:szCs w:val="20"/>
              </w:rPr>
              <w:t>нято в соответствии с таблицей 9 Распоряжения Минкультуры России от 02.08.2017 № Р-965 «Об у</w:t>
            </w:r>
            <w:r w:rsidRPr="00D917EA">
              <w:rPr>
                <w:color w:val="000000" w:themeColor="text1"/>
                <w:sz w:val="20"/>
                <w:szCs w:val="20"/>
              </w:rPr>
              <w:t>т</w:t>
            </w:r>
            <w:r w:rsidRPr="00D917EA">
              <w:rPr>
                <w:color w:val="000000" w:themeColor="text1"/>
                <w:sz w:val="20"/>
                <w:szCs w:val="20"/>
              </w:rPr>
              <w:t>верждении Методических рекомендаций субъектам Российской Федерации и органам местного сам</w:t>
            </w:r>
            <w:r w:rsidRPr="00D917EA">
              <w:rPr>
                <w:color w:val="000000" w:themeColor="text1"/>
                <w:sz w:val="20"/>
                <w:szCs w:val="20"/>
              </w:rPr>
              <w:t>о</w:t>
            </w:r>
            <w:r w:rsidRPr="00D917EA">
              <w:rPr>
                <w:color w:val="000000" w:themeColor="text1"/>
                <w:sz w:val="20"/>
                <w:szCs w:val="20"/>
              </w:rPr>
              <w:t>управления по развитию сети организаций культуры и обеспеченности населения услугами организаций культуры»</w:t>
            </w:r>
            <w:r w:rsidR="006D7413" w:rsidRPr="00D917EA">
              <w:rPr>
                <w:color w:val="000000" w:themeColor="text1"/>
                <w:sz w:val="20"/>
                <w:szCs w:val="20"/>
              </w:rPr>
              <w:t xml:space="preserve"> и </w:t>
            </w:r>
            <w:r w:rsidR="006D7413" w:rsidRPr="00D917EA">
              <w:rPr>
                <w:color w:val="000000" w:themeColor="text1"/>
                <w:sz w:val="20"/>
                <w:szCs w:val="20"/>
                <w:highlight w:val="cyan"/>
              </w:rPr>
              <w:t>таблицей 2.4 Проекта РНГП Ивановской области</w:t>
            </w:r>
            <w:r w:rsidR="006D7413" w:rsidRPr="00D917EA">
              <w:rPr>
                <w:color w:val="000000" w:themeColor="text1"/>
                <w:sz w:val="20"/>
                <w:szCs w:val="20"/>
              </w:rPr>
              <w:t>.</w:t>
            </w:r>
          </w:p>
        </w:tc>
      </w:tr>
      <w:tr w:rsidR="00106C8E" w:rsidRPr="00D917EA" w:rsidTr="0071261A">
        <w:trPr>
          <w:cantSplit/>
        </w:trPr>
        <w:tc>
          <w:tcPr>
            <w:tcW w:w="1729" w:type="dxa"/>
            <w:vMerge/>
            <w:shd w:val="clear" w:color="auto" w:fill="F2F2F2" w:themeFill="background1" w:themeFillShade="F2"/>
          </w:tcPr>
          <w:p w:rsidR="00106C8E" w:rsidRPr="00D917EA" w:rsidRDefault="00106C8E" w:rsidP="0071261A">
            <w:pPr>
              <w:pStyle w:val="aff6"/>
              <w:ind w:firstLine="0"/>
              <w:jc w:val="left"/>
              <w:rPr>
                <w:color w:val="000000" w:themeColor="text1"/>
                <w:sz w:val="20"/>
                <w:szCs w:val="20"/>
                <w:lang w:val="ru-RU"/>
              </w:rPr>
            </w:pPr>
          </w:p>
        </w:tc>
        <w:tc>
          <w:tcPr>
            <w:tcW w:w="2976" w:type="dxa"/>
          </w:tcPr>
          <w:p w:rsidR="00106C8E" w:rsidRPr="00D917EA" w:rsidRDefault="00106C8E"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4679" w:type="dxa"/>
          </w:tcPr>
          <w:p w:rsidR="00106C8E" w:rsidRPr="00D917EA" w:rsidRDefault="00106C8E" w:rsidP="0071261A">
            <w:pPr>
              <w:pStyle w:val="Default"/>
              <w:rPr>
                <w:color w:val="000000" w:themeColor="text1"/>
                <w:sz w:val="20"/>
                <w:szCs w:val="20"/>
              </w:rPr>
            </w:pPr>
            <w:r w:rsidRPr="00D917EA">
              <w:rPr>
                <w:color w:val="000000" w:themeColor="text1"/>
                <w:sz w:val="20"/>
                <w:szCs w:val="20"/>
              </w:rPr>
              <w:t>Транспортная доступность принята 15 мин. в соо</w:t>
            </w:r>
            <w:r w:rsidRPr="00D917EA">
              <w:rPr>
                <w:color w:val="000000" w:themeColor="text1"/>
                <w:sz w:val="20"/>
                <w:szCs w:val="20"/>
              </w:rPr>
              <w:t>т</w:t>
            </w:r>
            <w:r w:rsidRPr="00D917EA">
              <w:rPr>
                <w:color w:val="000000" w:themeColor="text1"/>
                <w:sz w:val="20"/>
                <w:szCs w:val="20"/>
              </w:rPr>
              <w:t>ветствии с таблицей 9 Распоряжения Минкультуры России от 02.08.2017 № Р-965 «Об утверждении М</w:t>
            </w:r>
            <w:r w:rsidRPr="00D917EA">
              <w:rPr>
                <w:color w:val="000000" w:themeColor="text1"/>
                <w:sz w:val="20"/>
                <w:szCs w:val="20"/>
              </w:rPr>
              <w:t>е</w:t>
            </w:r>
            <w:r w:rsidRPr="00D917EA">
              <w:rPr>
                <w:color w:val="000000" w:themeColor="text1"/>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D917EA">
              <w:rPr>
                <w:color w:val="000000" w:themeColor="text1"/>
                <w:sz w:val="20"/>
                <w:szCs w:val="20"/>
              </w:rPr>
              <w:t>о</w:t>
            </w:r>
            <w:r w:rsidRPr="00D917EA">
              <w:rPr>
                <w:color w:val="000000" w:themeColor="text1"/>
                <w:sz w:val="20"/>
                <w:szCs w:val="20"/>
              </w:rPr>
              <w:t>сти населения услугами организаций культ</w:t>
            </w:r>
            <w:r w:rsidRPr="00D917EA">
              <w:rPr>
                <w:color w:val="000000" w:themeColor="text1"/>
                <w:sz w:val="20"/>
                <w:szCs w:val="20"/>
              </w:rPr>
              <w:t>у</w:t>
            </w:r>
            <w:r w:rsidRPr="00D917EA">
              <w:rPr>
                <w:color w:val="000000" w:themeColor="text1"/>
                <w:sz w:val="20"/>
                <w:szCs w:val="20"/>
              </w:rPr>
              <w:t>ры»</w:t>
            </w:r>
            <w:r w:rsidRPr="00D917EA">
              <w:rPr>
                <w:color w:val="000000" w:themeColor="text1"/>
                <w:sz w:val="20"/>
                <w:szCs w:val="20"/>
                <w:highlight w:val="cyan"/>
              </w:rPr>
              <w:t>(показатель ниже соответствующего показателя в таблице 2.4 Проекта РНГП Ивановской области – 30 мин., поэтому может быть принят)</w:t>
            </w:r>
            <w:r w:rsidRPr="00D917EA">
              <w:rPr>
                <w:color w:val="000000" w:themeColor="text1"/>
                <w:sz w:val="20"/>
                <w:szCs w:val="20"/>
              </w:rPr>
              <w:t>.</w:t>
            </w:r>
          </w:p>
        </w:tc>
      </w:tr>
    </w:tbl>
    <w:p w:rsidR="00F03FDF" w:rsidRPr="00D917EA" w:rsidRDefault="00F03FDF" w:rsidP="00752A28">
      <w:pPr>
        <w:pStyle w:val="20"/>
        <w:numPr>
          <w:ilvl w:val="1"/>
          <w:numId w:val="13"/>
        </w:numPr>
        <w:ind w:left="0" w:firstLine="0"/>
        <w:rPr>
          <w:color w:val="000000" w:themeColor="text1"/>
        </w:rPr>
      </w:pPr>
      <w:bookmarkStart w:id="247" w:name="_Toc501726589"/>
      <w:bookmarkEnd w:id="228"/>
      <w:bookmarkEnd w:id="241"/>
      <w:r w:rsidRPr="00D917EA">
        <w:rPr>
          <w:color w:val="000000" w:themeColor="text1"/>
        </w:rPr>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в области предупреждения чрезвычайных ситуаций и ликвидации их последствий</w:t>
      </w:r>
      <w:bookmarkEnd w:id="247"/>
    </w:p>
    <w:p w:rsidR="0036588B" w:rsidRPr="00D917EA" w:rsidRDefault="00F03FDF" w:rsidP="0036588B">
      <w:pPr>
        <w:snapToGrid w:val="0"/>
        <w:ind w:firstLine="683"/>
        <w:rPr>
          <w:color w:val="000000" w:themeColor="text1"/>
        </w:rPr>
      </w:pPr>
      <w:r w:rsidRPr="00D917EA">
        <w:rPr>
          <w:color w:val="000000" w:themeColor="text1"/>
        </w:rPr>
        <w:t xml:space="preserve">При подготовке документов территориального планирования для объектов </w:t>
      </w:r>
      <w:r w:rsidR="00FB5101" w:rsidRPr="00D917EA">
        <w:rPr>
          <w:color w:val="000000" w:themeColor="text1"/>
        </w:rPr>
        <w:t>местн</w:t>
      </w:r>
      <w:r w:rsidR="00FB5101" w:rsidRPr="00D917EA">
        <w:rPr>
          <w:color w:val="000000" w:themeColor="text1"/>
        </w:rPr>
        <w:t>о</w:t>
      </w:r>
      <w:r w:rsidR="00FB5101" w:rsidRPr="00D917EA">
        <w:rPr>
          <w:color w:val="000000" w:themeColor="text1"/>
        </w:rPr>
        <w:t xml:space="preserve">го значения городского поселения </w:t>
      </w:r>
      <w:r w:rsidRPr="00D917EA">
        <w:rPr>
          <w:color w:val="000000" w:themeColor="text1"/>
        </w:rPr>
        <w:t xml:space="preserve">в области предупреждения чрезвычайных ситуаций для пожарной охраны необходимо руководствоваться Федеральным </w:t>
      </w:r>
      <w:hyperlink r:id="rId13" w:history="1">
        <w:r w:rsidRPr="00D917EA">
          <w:rPr>
            <w:color w:val="000000" w:themeColor="text1"/>
          </w:rPr>
          <w:t>законом</w:t>
        </w:r>
      </w:hyperlink>
      <w:r w:rsidRPr="00D917EA">
        <w:rPr>
          <w:color w:val="000000" w:themeColor="text1"/>
        </w:rPr>
        <w:t xml:space="preserve"> от 22.07.2008 </w:t>
      </w:r>
      <w:r w:rsidR="00361CCD" w:rsidRPr="00D917EA">
        <w:rPr>
          <w:color w:val="000000" w:themeColor="text1"/>
        </w:rPr>
        <w:t>№ </w:t>
      </w:r>
      <w:r w:rsidRPr="00D917EA">
        <w:rPr>
          <w:color w:val="000000" w:themeColor="text1"/>
        </w:rPr>
        <w:t>123-ФЗ «Технический регламент о требованиях пожарной безопасности». Расчетные показатели количества пожарных депо и пожарных автомобилей для город</w:t>
      </w:r>
      <w:r w:rsidR="00672E38" w:rsidRPr="00D917EA">
        <w:rPr>
          <w:color w:val="000000" w:themeColor="text1"/>
        </w:rPr>
        <w:t xml:space="preserve">а </w:t>
      </w:r>
      <w:r w:rsidR="00816F15" w:rsidRPr="00D917EA">
        <w:rPr>
          <w:color w:val="000000" w:themeColor="text1"/>
        </w:rPr>
        <w:t>Родники</w:t>
      </w:r>
      <w:r w:rsidRPr="00D917EA">
        <w:rPr>
          <w:color w:val="000000" w:themeColor="text1"/>
        </w:rPr>
        <w:t xml:space="preserve"> сл</w:t>
      </w:r>
      <w:r w:rsidRPr="00D917EA">
        <w:rPr>
          <w:color w:val="000000" w:themeColor="text1"/>
        </w:rPr>
        <w:t>е</w:t>
      </w:r>
      <w:r w:rsidRPr="00D917EA">
        <w:rPr>
          <w:color w:val="000000" w:themeColor="text1"/>
        </w:rPr>
        <w:t>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w:t>
      </w:r>
      <w:r w:rsidRPr="00D917EA">
        <w:rPr>
          <w:color w:val="000000" w:themeColor="text1"/>
        </w:rPr>
        <w:t>р</w:t>
      </w:r>
      <w:r w:rsidRPr="00D917EA">
        <w:rPr>
          <w:color w:val="000000" w:themeColor="text1"/>
        </w:rPr>
        <w:t xml:space="preserve">ственной противопожарной службы Министерства внутренних дел России от 30.12.1994 </w:t>
      </w:r>
      <w:r w:rsidR="00361CCD" w:rsidRPr="00D917EA">
        <w:rPr>
          <w:color w:val="000000" w:themeColor="text1"/>
        </w:rPr>
        <w:t>№ </w:t>
      </w:r>
      <w:r w:rsidRPr="00D917EA">
        <w:rPr>
          <w:color w:val="000000" w:themeColor="text1"/>
        </w:rPr>
        <w:t>36</w:t>
      </w:r>
      <w:r w:rsidR="0036588B" w:rsidRPr="00D917EA">
        <w:rPr>
          <w:color w:val="000000" w:themeColor="text1"/>
        </w:rPr>
        <w:t xml:space="preserve"> с учетом требований </w:t>
      </w:r>
      <w:r w:rsidR="00325BFE" w:rsidRPr="00D917EA">
        <w:rPr>
          <w:color w:val="000000" w:themeColor="text1"/>
        </w:rPr>
        <w:t>Р</w:t>
      </w:r>
      <w:r w:rsidR="00E9002A" w:rsidRPr="00D917EA">
        <w:rPr>
          <w:color w:val="000000" w:themeColor="text1"/>
        </w:rPr>
        <w:t>НГП Ивановской области</w:t>
      </w:r>
      <w:r w:rsidR="0036588B" w:rsidRPr="00D917EA">
        <w:rPr>
          <w:color w:val="000000" w:themeColor="text1"/>
        </w:rPr>
        <w:t>.</w:t>
      </w:r>
    </w:p>
    <w:p w:rsidR="00160E05" w:rsidRPr="00D917EA" w:rsidRDefault="00160E05" w:rsidP="00DA5CB1">
      <w:pPr>
        <w:keepNext/>
        <w:spacing w:before="120"/>
        <w:jc w:val="right"/>
        <w:rPr>
          <w:b/>
          <w:i/>
          <w:color w:val="000000" w:themeColor="text1"/>
        </w:rPr>
      </w:pPr>
      <w:r w:rsidRPr="00D917EA">
        <w:rPr>
          <w:b/>
          <w:i/>
          <w:color w:val="000000" w:themeColor="text1"/>
        </w:rPr>
        <w:lastRenderedPageBreak/>
        <w:t>Таблица 2.</w:t>
      </w:r>
      <w:r w:rsidR="003C1DBA" w:rsidRPr="00D917EA">
        <w:rPr>
          <w:b/>
          <w:i/>
          <w:color w:val="000000" w:themeColor="text1"/>
        </w:rPr>
        <w:t>7</w:t>
      </w:r>
    </w:p>
    <w:p w:rsidR="00160E05" w:rsidRPr="00D917EA" w:rsidRDefault="00160E05" w:rsidP="00DA5CB1">
      <w:pPr>
        <w:keepNext/>
        <w:spacing w:after="120"/>
        <w:ind w:firstLine="0"/>
        <w:jc w:val="center"/>
        <w:rPr>
          <w:b/>
          <w:i/>
          <w:color w:val="000000" w:themeColor="text1"/>
        </w:rPr>
      </w:pPr>
      <w:r w:rsidRPr="00D917EA">
        <w:rPr>
          <w:b/>
          <w:i/>
          <w:color w:val="000000" w:themeColor="text1"/>
        </w:rPr>
        <w:t xml:space="preserve">Обоснование расчетных показателей, устанавливаемых для объектов </w:t>
      </w:r>
      <w:r w:rsidR="0055338F" w:rsidRPr="00D917EA">
        <w:rPr>
          <w:b/>
          <w:i/>
          <w:color w:val="000000" w:themeColor="text1"/>
        </w:rPr>
        <w:t>местного зн</w:t>
      </w:r>
      <w:r w:rsidR="0055338F" w:rsidRPr="00D917EA">
        <w:rPr>
          <w:b/>
          <w:i/>
          <w:color w:val="000000" w:themeColor="text1"/>
        </w:rPr>
        <w:t>а</w:t>
      </w:r>
      <w:r w:rsidR="0055338F" w:rsidRPr="00D917EA">
        <w:rPr>
          <w:b/>
          <w:i/>
          <w:color w:val="000000" w:themeColor="text1"/>
        </w:rPr>
        <w:t>чения городского поселения в области предупреждения чрезвычайных ситуаций и л</w:t>
      </w:r>
      <w:r w:rsidR="0055338F" w:rsidRPr="00D917EA">
        <w:rPr>
          <w:b/>
          <w:i/>
          <w:color w:val="000000" w:themeColor="text1"/>
        </w:rPr>
        <w:t>и</w:t>
      </w:r>
      <w:r w:rsidR="0055338F" w:rsidRPr="00D917EA">
        <w:rPr>
          <w:b/>
          <w:i/>
          <w:color w:val="000000" w:themeColor="text1"/>
        </w:rPr>
        <w:t>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835"/>
        <w:gridCol w:w="4961"/>
      </w:tblGrid>
      <w:tr w:rsidR="00160E05" w:rsidRPr="00D917EA" w:rsidTr="0071261A">
        <w:trPr>
          <w:cantSplit/>
          <w:tblHeader/>
        </w:trPr>
        <w:tc>
          <w:tcPr>
            <w:tcW w:w="1588" w:type="dxa"/>
            <w:shd w:val="clear" w:color="auto" w:fill="D9D9D9" w:themeFill="background1" w:themeFillShade="D9"/>
          </w:tcPr>
          <w:p w:rsidR="00160E05" w:rsidRPr="00D917EA" w:rsidRDefault="00160E05" w:rsidP="00DA5CB1">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835" w:type="dxa"/>
            <w:shd w:val="clear" w:color="auto" w:fill="D9D9D9" w:themeFill="background1" w:themeFillShade="D9"/>
          </w:tcPr>
          <w:p w:rsidR="00160E05" w:rsidRPr="00D917EA" w:rsidRDefault="00160E05" w:rsidP="00DA5CB1">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4961" w:type="dxa"/>
            <w:shd w:val="clear" w:color="auto" w:fill="D9D9D9" w:themeFill="background1" w:themeFillShade="D9"/>
          </w:tcPr>
          <w:p w:rsidR="00160E05" w:rsidRPr="00D917EA" w:rsidRDefault="00160E05" w:rsidP="00DA5CB1">
            <w:pPr>
              <w:pStyle w:val="aff6"/>
              <w:keepNext/>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160E05" w:rsidRPr="00D917EA" w:rsidTr="0071261A">
        <w:trPr>
          <w:cantSplit/>
        </w:trPr>
        <w:tc>
          <w:tcPr>
            <w:tcW w:w="1588" w:type="dxa"/>
            <w:vMerge w:val="restart"/>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Защитные с</w:t>
            </w:r>
            <w:r w:rsidRPr="00D917EA">
              <w:rPr>
                <w:color w:val="000000" w:themeColor="text1"/>
                <w:sz w:val="20"/>
                <w:szCs w:val="20"/>
                <w:lang w:val="ru-RU"/>
              </w:rPr>
              <w:t>о</w:t>
            </w:r>
            <w:r w:rsidRPr="00D917EA">
              <w:rPr>
                <w:color w:val="000000" w:themeColor="text1"/>
                <w:sz w:val="20"/>
                <w:szCs w:val="20"/>
                <w:lang w:val="ru-RU"/>
              </w:rPr>
              <w:t>оружения гра</w:t>
            </w:r>
            <w:r w:rsidRPr="00D917EA">
              <w:rPr>
                <w:color w:val="000000" w:themeColor="text1"/>
                <w:sz w:val="20"/>
                <w:szCs w:val="20"/>
                <w:lang w:val="ru-RU"/>
              </w:rPr>
              <w:t>ж</w:t>
            </w:r>
            <w:r w:rsidRPr="00D917EA">
              <w:rPr>
                <w:color w:val="000000" w:themeColor="text1"/>
                <w:sz w:val="20"/>
                <w:szCs w:val="20"/>
                <w:lang w:val="ru-RU"/>
              </w:rPr>
              <w:t>данской обороны (убежища, укр</w:t>
            </w:r>
            <w:r w:rsidRPr="00D917EA">
              <w:rPr>
                <w:color w:val="000000" w:themeColor="text1"/>
                <w:sz w:val="20"/>
                <w:szCs w:val="20"/>
                <w:lang w:val="ru-RU"/>
              </w:rPr>
              <w:t>ы</w:t>
            </w:r>
            <w:r w:rsidRPr="00D917EA">
              <w:rPr>
                <w:color w:val="000000" w:themeColor="text1"/>
                <w:sz w:val="20"/>
                <w:szCs w:val="20"/>
                <w:lang w:val="ru-RU"/>
              </w:rPr>
              <w:t>тия)</w:t>
            </w:r>
          </w:p>
        </w:tc>
        <w:tc>
          <w:tcPr>
            <w:tcW w:w="2835"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4961" w:type="dxa"/>
          </w:tcPr>
          <w:p w:rsidR="0055338F" w:rsidRPr="00D917EA" w:rsidRDefault="0055338F" w:rsidP="0055338F">
            <w:pPr>
              <w:pStyle w:val="aff6"/>
              <w:ind w:firstLine="0"/>
              <w:jc w:val="left"/>
              <w:rPr>
                <w:color w:val="000000" w:themeColor="text1"/>
                <w:sz w:val="20"/>
                <w:szCs w:val="20"/>
                <w:lang w:val="ru-RU"/>
              </w:rPr>
            </w:pPr>
            <w:r w:rsidRPr="00D917EA">
              <w:rPr>
                <w:color w:val="000000" w:themeColor="text1"/>
                <w:sz w:val="20"/>
                <w:szCs w:val="20"/>
                <w:lang w:val="ru-RU"/>
              </w:rPr>
              <w:t>Площадь пола помещений принята в соответствии с п. 5.1.1 СП 88.13330.2014«Защитные сооружения гражда</w:t>
            </w:r>
            <w:r w:rsidRPr="00D917EA">
              <w:rPr>
                <w:color w:val="000000" w:themeColor="text1"/>
                <w:sz w:val="20"/>
                <w:szCs w:val="20"/>
                <w:lang w:val="ru-RU"/>
              </w:rPr>
              <w:t>н</w:t>
            </w:r>
            <w:r w:rsidRPr="00D917EA">
              <w:rPr>
                <w:color w:val="000000" w:themeColor="text1"/>
                <w:sz w:val="20"/>
                <w:szCs w:val="20"/>
                <w:lang w:val="ru-RU"/>
              </w:rPr>
              <w:t>ской обороны. Актуализированная редакция СНиП II-11-77*»:</w:t>
            </w:r>
          </w:p>
          <w:p w:rsidR="0055338F" w:rsidRPr="00D917EA" w:rsidRDefault="0055338F" w:rsidP="0055338F">
            <w:pPr>
              <w:pStyle w:val="aff6"/>
              <w:numPr>
                <w:ilvl w:val="0"/>
                <w:numId w:val="34"/>
              </w:numPr>
              <w:ind w:left="398"/>
              <w:jc w:val="left"/>
              <w:rPr>
                <w:color w:val="000000" w:themeColor="text1"/>
                <w:sz w:val="20"/>
                <w:szCs w:val="20"/>
                <w:lang w:val="ru-RU"/>
              </w:rPr>
            </w:pPr>
            <w:r w:rsidRPr="00D917EA">
              <w:rPr>
                <w:color w:val="000000" w:themeColor="text1"/>
                <w:sz w:val="20"/>
                <w:szCs w:val="20"/>
                <w:lang w:val="ru-RU"/>
              </w:rPr>
              <w:t>при одноярусном расположении нар – 0,6 кв. м на одного укрываемого;</w:t>
            </w:r>
          </w:p>
          <w:p w:rsidR="0055338F" w:rsidRPr="00D917EA" w:rsidRDefault="0055338F" w:rsidP="0055338F">
            <w:pPr>
              <w:pStyle w:val="aff6"/>
              <w:numPr>
                <w:ilvl w:val="0"/>
                <w:numId w:val="34"/>
              </w:numPr>
              <w:ind w:left="398"/>
              <w:jc w:val="left"/>
              <w:rPr>
                <w:color w:val="000000" w:themeColor="text1"/>
                <w:sz w:val="20"/>
                <w:szCs w:val="20"/>
                <w:lang w:val="ru-RU"/>
              </w:rPr>
            </w:pPr>
            <w:r w:rsidRPr="00D917EA">
              <w:rPr>
                <w:color w:val="000000" w:themeColor="text1"/>
                <w:sz w:val="20"/>
                <w:szCs w:val="20"/>
                <w:lang w:val="ru-RU"/>
              </w:rPr>
              <w:t>при двухъярусном расположении нар – 0,5 кв. м на одного укрываемого;</w:t>
            </w:r>
          </w:p>
          <w:p w:rsidR="00160E05" w:rsidRPr="00D917EA" w:rsidRDefault="0055338F" w:rsidP="0055338F">
            <w:pPr>
              <w:pStyle w:val="aff6"/>
              <w:ind w:firstLine="0"/>
              <w:jc w:val="left"/>
              <w:rPr>
                <w:color w:val="000000" w:themeColor="text1"/>
                <w:sz w:val="20"/>
                <w:szCs w:val="20"/>
                <w:lang w:val="ru-RU"/>
              </w:rPr>
            </w:pPr>
            <w:r w:rsidRPr="00D917EA">
              <w:rPr>
                <w:color w:val="000000" w:themeColor="text1"/>
                <w:sz w:val="20"/>
                <w:szCs w:val="20"/>
                <w:lang w:val="ru-RU"/>
              </w:rPr>
              <w:t>при трехъярусном расположении нар – 0,4 кв. м на одн</w:t>
            </w:r>
            <w:r w:rsidRPr="00D917EA">
              <w:rPr>
                <w:color w:val="000000" w:themeColor="text1"/>
                <w:sz w:val="20"/>
                <w:szCs w:val="20"/>
                <w:lang w:val="ru-RU"/>
              </w:rPr>
              <w:t>о</w:t>
            </w:r>
            <w:r w:rsidRPr="00D917EA">
              <w:rPr>
                <w:color w:val="000000" w:themeColor="text1"/>
                <w:sz w:val="20"/>
                <w:szCs w:val="20"/>
                <w:lang w:val="ru-RU"/>
              </w:rPr>
              <w:t>го укрываемого.</w:t>
            </w:r>
          </w:p>
        </w:tc>
      </w:tr>
      <w:tr w:rsidR="00160E05" w:rsidRPr="00D917EA" w:rsidTr="0071261A">
        <w:trPr>
          <w:cantSplit/>
        </w:trPr>
        <w:tc>
          <w:tcPr>
            <w:tcW w:w="1588" w:type="dxa"/>
            <w:vMerge/>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p>
        </w:tc>
        <w:tc>
          <w:tcPr>
            <w:tcW w:w="2835"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4961" w:type="dxa"/>
          </w:tcPr>
          <w:p w:rsidR="00160E05" w:rsidRPr="00D917EA" w:rsidRDefault="0055338F" w:rsidP="0071261A">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 1000 м принята в соответствии с п. 4.12 СП 88.13330.2014«Защитные сооружения гра</w:t>
            </w:r>
            <w:r w:rsidRPr="00D917EA">
              <w:rPr>
                <w:color w:val="000000" w:themeColor="text1"/>
                <w:sz w:val="20"/>
                <w:szCs w:val="20"/>
                <w:lang w:val="ru-RU"/>
              </w:rPr>
              <w:t>ж</w:t>
            </w:r>
            <w:r w:rsidRPr="00D917EA">
              <w:rPr>
                <w:color w:val="000000" w:themeColor="text1"/>
                <w:sz w:val="20"/>
                <w:szCs w:val="20"/>
                <w:lang w:val="ru-RU"/>
              </w:rPr>
              <w:t>данской обороны. Актуализированная редакция СНиП II-11-77*». При подвозе укрываемых автотранспортом радиус сбора укрываемых в противорадиационные у</w:t>
            </w:r>
            <w:r w:rsidRPr="00D917EA">
              <w:rPr>
                <w:color w:val="000000" w:themeColor="text1"/>
                <w:sz w:val="20"/>
                <w:szCs w:val="20"/>
                <w:lang w:val="ru-RU"/>
              </w:rPr>
              <w:t>к</w:t>
            </w:r>
            <w:r w:rsidRPr="00D917EA">
              <w:rPr>
                <w:color w:val="000000" w:themeColor="text1"/>
                <w:sz w:val="20"/>
                <w:szCs w:val="20"/>
                <w:lang w:val="ru-RU"/>
              </w:rPr>
              <w:t>рытия допускается увеличивать до 20 км.</w:t>
            </w:r>
          </w:p>
        </w:tc>
      </w:tr>
      <w:tr w:rsidR="00160E05" w:rsidRPr="00D917EA" w:rsidTr="0071261A">
        <w:trPr>
          <w:cantSplit/>
        </w:trPr>
        <w:tc>
          <w:tcPr>
            <w:tcW w:w="1588" w:type="dxa"/>
            <w:vMerge w:val="restart"/>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Берегозащитные сооружения</w:t>
            </w:r>
          </w:p>
        </w:tc>
        <w:tc>
          <w:tcPr>
            <w:tcW w:w="2835"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4961" w:type="dxa"/>
          </w:tcPr>
          <w:p w:rsidR="00160E05" w:rsidRPr="00D917EA" w:rsidRDefault="0055338F" w:rsidP="0071261A">
            <w:pPr>
              <w:pStyle w:val="aff6"/>
              <w:ind w:firstLine="0"/>
              <w:jc w:val="left"/>
              <w:rPr>
                <w:color w:val="000000" w:themeColor="text1"/>
                <w:sz w:val="20"/>
                <w:szCs w:val="20"/>
                <w:lang w:val="ru-RU"/>
              </w:rPr>
            </w:pPr>
            <w:r w:rsidRPr="00D917EA">
              <w:rPr>
                <w:color w:val="000000" w:themeColor="text1"/>
                <w:sz w:val="20"/>
                <w:szCs w:val="20"/>
                <w:lang w:val="ru-RU"/>
              </w:rPr>
              <w:t>100%-ная обеспеченность сооружениями береговой л</w:t>
            </w:r>
            <w:r w:rsidRPr="00D917EA">
              <w:rPr>
                <w:color w:val="000000" w:themeColor="text1"/>
                <w:sz w:val="20"/>
                <w:szCs w:val="20"/>
                <w:lang w:val="ru-RU"/>
              </w:rPr>
              <w:t>и</w:t>
            </w:r>
            <w:r w:rsidRPr="00D917EA">
              <w:rPr>
                <w:color w:val="000000" w:themeColor="text1"/>
                <w:sz w:val="20"/>
                <w:szCs w:val="20"/>
                <w:lang w:val="ru-RU"/>
              </w:rPr>
              <w:t xml:space="preserve">нии, требующей защиты, принята в соответствии с п. 4.1 </w:t>
            </w:r>
            <w:bookmarkStart w:id="248" w:name="OLE_LINK571"/>
            <w:bookmarkStart w:id="249" w:name="OLE_LINK572"/>
            <w:r w:rsidRPr="00D917EA">
              <w:rPr>
                <w:color w:val="000000" w:themeColor="text1"/>
                <w:sz w:val="20"/>
                <w:szCs w:val="20"/>
                <w:lang w:val="ru-RU"/>
              </w:rPr>
              <w:t>СП 104.13330.2016 «</w:t>
            </w:r>
            <w:r w:rsidR="00CE5C0F" w:rsidRPr="00D917EA">
              <w:rPr>
                <w:color w:val="000000" w:themeColor="text1"/>
                <w:sz w:val="20"/>
                <w:szCs w:val="20"/>
                <w:lang w:val="ru-RU"/>
              </w:rPr>
              <w:t>Инженерная защита территории от затопления и подтопления. Актуализированная редакция СНиП 2.06.15-85</w:t>
            </w:r>
            <w:r w:rsidRPr="00D917EA">
              <w:rPr>
                <w:color w:val="000000" w:themeColor="text1"/>
                <w:sz w:val="20"/>
                <w:szCs w:val="20"/>
                <w:lang w:val="ru-RU"/>
              </w:rPr>
              <w:t>»</w:t>
            </w:r>
            <w:bookmarkEnd w:id="248"/>
            <w:bookmarkEnd w:id="249"/>
          </w:p>
        </w:tc>
      </w:tr>
      <w:tr w:rsidR="00160E05" w:rsidRPr="00D917EA" w:rsidTr="0071261A">
        <w:trPr>
          <w:cantSplit/>
        </w:trPr>
        <w:tc>
          <w:tcPr>
            <w:tcW w:w="1588" w:type="dxa"/>
            <w:vMerge/>
            <w:shd w:val="clear" w:color="auto" w:fill="F2F2F2" w:themeFill="background1" w:themeFillShade="F2"/>
          </w:tcPr>
          <w:p w:rsidR="00160E05" w:rsidRPr="00D917EA" w:rsidRDefault="00160E05" w:rsidP="0071261A">
            <w:pPr>
              <w:pStyle w:val="aff6"/>
              <w:ind w:firstLine="0"/>
              <w:jc w:val="left"/>
              <w:rPr>
                <w:color w:val="000000" w:themeColor="text1"/>
                <w:sz w:val="20"/>
                <w:szCs w:val="20"/>
                <w:lang w:val="ru-RU"/>
              </w:rPr>
            </w:pPr>
          </w:p>
        </w:tc>
        <w:tc>
          <w:tcPr>
            <w:tcW w:w="2835"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4961" w:type="dxa"/>
          </w:tcPr>
          <w:p w:rsidR="00160E05" w:rsidRPr="00D917EA" w:rsidRDefault="00160E05" w:rsidP="0071261A">
            <w:pPr>
              <w:pStyle w:val="aff6"/>
              <w:ind w:firstLine="0"/>
              <w:jc w:val="left"/>
              <w:rPr>
                <w:color w:val="000000" w:themeColor="text1"/>
                <w:sz w:val="20"/>
                <w:szCs w:val="20"/>
                <w:lang w:val="ru-RU"/>
              </w:rPr>
            </w:pPr>
            <w:r w:rsidRPr="00D917EA">
              <w:rPr>
                <w:color w:val="000000" w:themeColor="text1"/>
                <w:sz w:val="20"/>
                <w:szCs w:val="20"/>
                <w:lang w:val="ru-RU"/>
              </w:rPr>
              <w:t>Не нормируется</w:t>
            </w:r>
          </w:p>
        </w:tc>
      </w:tr>
    </w:tbl>
    <w:p w:rsidR="00160E05" w:rsidRPr="00D917EA" w:rsidRDefault="00160E05" w:rsidP="0036588B">
      <w:pPr>
        <w:snapToGrid w:val="0"/>
        <w:ind w:firstLine="683"/>
        <w:rPr>
          <w:color w:val="000000" w:themeColor="text1"/>
        </w:rPr>
      </w:pPr>
    </w:p>
    <w:p w:rsidR="00B72B76" w:rsidRPr="00D917EA" w:rsidRDefault="00320A3C" w:rsidP="00DE17E2">
      <w:pPr>
        <w:pStyle w:val="20"/>
        <w:numPr>
          <w:ilvl w:val="1"/>
          <w:numId w:val="13"/>
        </w:numPr>
        <w:ind w:left="0" w:firstLine="0"/>
        <w:rPr>
          <w:color w:val="000000" w:themeColor="text1"/>
        </w:rPr>
      </w:pPr>
      <w:bookmarkStart w:id="250" w:name="_Toc501726590"/>
      <w:r w:rsidRPr="00D917EA">
        <w:rPr>
          <w:color w:val="000000" w:themeColor="text1"/>
        </w:rPr>
        <w:lastRenderedPageBreak/>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в области</w:t>
      </w:r>
      <w:r w:rsidR="00B72B76" w:rsidRPr="00D917EA">
        <w:rPr>
          <w:color w:val="000000" w:themeColor="text1"/>
        </w:rPr>
        <w:t xml:space="preserve"> сбора, транспортирования, обработки, утилизации, обезвреживания, размещения твердых коммунальных отходов</w:t>
      </w:r>
      <w:bookmarkEnd w:id="250"/>
    </w:p>
    <w:p w:rsidR="00B72B76" w:rsidRPr="00D917EA" w:rsidRDefault="00B72B76" w:rsidP="00DE17E2">
      <w:pPr>
        <w:keepNext/>
        <w:spacing w:before="120"/>
        <w:jc w:val="right"/>
        <w:rPr>
          <w:b/>
          <w:i/>
          <w:color w:val="000000" w:themeColor="text1"/>
        </w:rPr>
      </w:pPr>
      <w:bookmarkStart w:id="251" w:name="OLE_LINK255"/>
      <w:r w:rsidRPr="00D917EA">
        <w:rPr>
          <w:b/>
          <w:i/>
          <w:color w:val="000000" w:themeColor="text1"/>
        </w:rPr>
        <w:t>Таблица</w:t>
      </w:r>
      <w:r w:rsidR="00D91184" w:rsidRPr="00D917EA">
        <w:rPr>
          <w:b/>
          <w:i/>
          <w:color w:val="000000" w:themeColor="text1"/>
        </w:rPr>
        <w:t>2</w:t>
      </w:r>
      <w:r w:rsidR="00752A28" w:rsidRPr="00D917EA">
        <w:rPr>
          <w:b/>
          <w:i/>
          <w:color w:val="000000" w:themeColor="text1"/>
        </w:rPr>
        <w:t>.</w:t>
      </w:r>
      <w:r w:rsidR="003C1DBA" w:rsidRPr="00D917EA">
        <w:rPr>
          <w:b/>
          <w:i/>
          <w:color w:val="000000" w:themeColor="text1"/>
        </w:rPr>
        <w:t>8</w:t>
      </w:r>
    </w:p>
    <w:p w:rsidR="00B72B76" w:rsidRPr="00D917EA" w:rsidRDefault="003324FD" w:rsidP="00DE17E2">
      <w:pPr>
        <w:keepNext/>
        <w:suppressAutoHyphens/>
        <w:spacing w:after="120"/>
        <w:ind w:firstLine="0"/>
        <w:jc w:val="center"/>
        <w:rPr>
          <w:b/>
          <w:i/>
          <w:color w:val="000000" w:themeColor="text1"/>
        </w:rPr>
      </w:pPr>
      <w:r w:rsidRPr="00D917EA">
        <w:rPr>
          <w:b/>
          <w:i/>
          <w:color w:val="000000" w:themeColor="text1"/>
        </w:rPr>
        <w:t xml:space="preserve">Обоснование расчетных показателей, устанавливаемых для объектов </w:t>
      </w:r>
      <w:r w:rsidR="00FB5101" w:rsidRPr="00D917EA">
        <w:rPr>
          <w:b/>
          <w:i/>
          <w:color w:val="000000" w:themeColor="text1"/>
        </w:rPr>
        <w:t xml:space="preserve">местного значения городского поселения </w:t>
      </w:r>
      <w:r w:rsidR="00B72B76" w:rsidRPr="00D917EA">
        <w:rPr>
          <w:b/>
          <w:i/>
          <w:color w:val="000000" w:themeColor="text1"/>
        </w:rPr>
        <w:t>в области сбора, транспортирования, обработки, утилизации, обезвреживания, размещения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977"/>
        <w:gridCol w:w="4536"/>
      </w:tblGrid>
      <w:tr w:rsidR="004036A2" w:rsidRPr="00D917EA" w:rsidTr="005568E9">
        <w:trPr>
          <w:cantSplit/>
          <w:tblHeader/>
        </w:trPr>
        <w:tc>
          <w:tcPr>
            <w:tcW w:w="1871" w:type="dxa"/>
            <w:shd w:val="clear" w:color="auto" w:fill="D9D9D9" w:themeFill="background1" w:themeFillShade="D9"/>
          </w:tcPr>
          <w:p w:rsidR="004036A2" w:rsidRPr="00D917EA" w:rsidRDefault="004036A2" w:rsidP="005568E9">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977" w:type="dxa"/>
            <w:shd w:val="clear" w:color="auto" w:fill="D9D9D9" w:themeFill="background1" w:themeFillShade="D9"/>
          </w:tcPr>
          <w:p w:rsidR="004036A2" w:rsidRPr="00D917EA" w:rsidRDefault="004036A2" w:rsidP="005568E9">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4536" w:type="dxa"/>
            <w:shd w:val="clear" w:color="auto" w:fill="D9D9D9" w:themeFill="background1" w:themeFillShade="D9"/>
          </w:tcPr>
          <w:p w:rsidR="004036A2" w:rsidRPr="00D917EA" w:rsidRDefault="004036A2" w:rsidP="005568E9">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4036A2" w:rsidRPr="00D917EA" w:rsidTr="005568E9">
        <w:trPr>
          <w:cantSplit/>
        </w:trPr>
        <w:tc>
          <w:tcPr>
            <w:tcW w:w="1871" w:type="dxa"/>
            <w:vMerge w:val="restart"/>
            <w:shd w:val="clear" w:color="auto" w:fill="F2F2F2" w:themeFill="background1" w:themeFillShade="F2"/>
          </w:tcPr>
          <w:p w:rsidR="004036A2" w:rsidRPr="00D917EA" w:rsidRDefault="004036A2" w:rsidP="005568E9">
            <w:pPr>
              <w:pStyle w:val="aff6"/>
              <w:widowControl w:val="0"/>
              <w:ind w:firstLine="0"/>
              <w:jc w:val="left"/>
              <w:rPr>
                <w:rFonts w:eastAsiaTheme="minorEastAsia"/>
                <w:color w:val="000000" w:themeColor="text1"/>
                <w:sz w:val="20"/>
                <w:szCs w:val="20"/>
                <w:lang w:val="ru-RU"/>
              </w:rPr>
            </w:pPr>
            <w:r w:rsidRPr="00D917EA">
              <w:rPr>
                <w:color w:val="000000" w:themeColor="text1"/>
                <w:sz w:val="20"/>
                <w:szCs w:val="20"/>
                <w:lang w:val="ru-RU"/>
              </w:rPr>
              <w:t>Места накопления отходов</w:t>
            </w:r>
          </w:p>
        </w:tc>
        <w:tc>
          <w:tcPr>
            <w:tcW w:w="2977" w:type="dxa"/>
          </w:tcPr>
          <w:p w:rsidR="004036A2" w:rsidRPr="00D917EA" w:rsidRDefault="004036A2" w:rsidP="005568E9">
            <w:pPr>
              <w:pStyle w:val="aff6"/>
              <w:widowControl w:val="0"/>
              <w:ind w:firstLine="0"/>
              <w:rPr>
                <w:color w:val="000000" w:themeColor="text1"/>
                <w:sz w:val="20"/>
                <w:szCs w:val="20"/>
                <w:lang w:val="ru-RU"/>
              </w:rPr>
            </w:pPr>
            <w:r w:rsidRPr="00D917EA">
              <w:rPr>
                <w:color w:val="000000" w:themeColor="text1"/>
                <w:sz w:val="20"/>
                <w:szCs w:val="20"/>
                <w:lang w:val="ru-RU"/>
              </w:rPr>
              <w:t>Расчетный показатель минимал</w:t>
            </w:r>
            <w:r w:rsidRPr="00D917EA">
              <w:rPr>
                <w:color w:val="000000" w:themeColor="text1"/>
                <w:sz w:val="20"/>
                <w:szCs w:val="20"/>
                <w:lang w:val="ru-RU"/>
              </w:rPr>
              <w:t>ь</w:t>
            </w:r>
            <w:r w:rsidRPr="00D917EA">
              <w:rPr>
                <w:color w:val="000000" w:themeColor="text1"/>
                <w:sz w:val="20"/>
                <w:szCs w:val="20"/>
                <w:lang w:val="ru-RU"/>
              </w:rPr>
              <w:t>но допустимого уровня обесп</w:t>
            </w:r>
            <w:r w:rsidRPr="00D917EA">
              <w:rPr>
                <w:color w:val="000000" w:themeColor="text1"/>
                <w:sz w:val="20"/>
                <w:szCs w:val="20"/>
                <w:lang w:val="ru-RU"/>
              </w:rPr>
              <w:t>е</w:t>
            </w:r>
            <w:r w:rsidRPr="00D917EA">
              <w:rPr>
                <w:color w:val="000000" w:themeColor="text1"/>
                <w:sz w:val="20"/>
                <w:szCs w:val="20"/>
                <w:lang w:val="ru-RU"/>
              </w:rPr>
              <w:t>ченности</w:t>
            </w:r>
          </w:p>
        </w:tc>
        <w:tc>
          <w:tcPr>
            <w:tcW w:w="4536" w:type="dxa"/>
          </w:tcPr>
          <w:p w:rsidR="004036A2" w:rsidRPr="00D917EA" w:rsidRDefault="004036A2" w:rsidP="004036A2">
            <w:pPr>
              <w:pStyle w:val="aff6"/>
              <w:keepNext/>
              <w:ind w:firstLine="0"/>
              <w:jc w:val="left"/>
              <w:rPr>
                <w:color w:val="000000" w:themeColor="text1"/>
                <w:sz w:val="20"/>
                <w:szCs w:val="20"/>
                <w:lang w:val="ru-RU"/>
              </w:rPr>
            </w:pPr>
            <w:r w:rsidRPr="00D917EA">
              <w:rPr>
                <w:color w:val="000000" w:themeColor="text1"/>
                <w:sz w:val="20"/>
                <w:szCs w:val="20"/>
                <w:lang w:val="ru-RU"/>
              </w:rPr>
              <w:t>Количество площадок для установки контейнеров в населенном пункте определяется исходя из числе</w:t>
            </w:r>
            <w:r w:rsidRPr="00D917EA">
              <w:rPr>
                <w:color w:val="000000" w:themeColor="text1"/>
                <w:sz w:val="20"/>
                <w:szCs w:val="20"/>
                <w:lang w:val="ru-RU"/>
              </w:rPr>
              <w:t>н</w:t>
            </w:r>
            <w:r w:rsidRPr="00D917EA">
              <w:rPr>
                <w:color w:val="000000" w:themeColor="text1"/>
                <w:sz w:val="20"/>
                <w:szCs w:val="20"/>
                <w:lang w:val="ru-RU"/>
              </w:rPr>
              <w:t>ности населения, объёма образования отходов, и необходимого для населенного пункта числа ко</w:t>
            </w:r>
            <w:r w:rsidRPr="00D917EA">
              <w:rPr>
                <w:color w:val="000000" w:themeColor="text1"/>
                <w:sz w:val="20"/>
                <w:szCs w:val="20"/>
                <w:lang w:val="ru-RU"/>
              </w:rPr>
              <w:t>н</w:t>
            </w:r>
            <w:r w:rsidRPr="00D917EA">
              <w:rPr>
                <w:color w:val="000000" w:themeColor="text1"/>
                <w:sz w:val="20"/>
                <w:szCs w:val="20"/>
                <w:lang w:val="ru-RU"/>
              </w:rPr>
              <w:t>тейнеров для сбора мусора.</w:t>
            </w:r>
          </w:p>
          <w:p w:rsidR="004036A2" w:rsidRPr="00D917EA" w:rsidRDefault="004036A2" w:rsidP="004036A2">
            <w:pPr>
              <w:pStyle w:val="aff6"/>
              <w:keepNext/>
              <w:ind w:firstLine="0"/>
              <w:jc w:val="left"/>
              <w:rPr>
                <w:color w:val="000000" w:themeColor="text1"/>
                <w:sz w:val="20"/>
                <w:szCs w:val="20"/>
                <w:lang w:val="ru-RU"/>
              </w:rPr>
            </w:pPr>
            <w:r w:rsidRPr="00D917EA">
              <w:rPr>
                <w:color w:val="000000" w:themeColor="text1"/>
                <w:sz w:val="20"/>
                <w:szCs w:val="20"/>
                <w:lang w:val="ru-RU"/>
              </w:rPr>
              <w:t>Для определения числа устанавливаемых контейн</w:t>
            </w:r>
            <w:r w:rsidRPr="00D917EA">
              <w:rPr>
                <w:color w:val="000000" w:themeColor="text1"/>
                <w:sz w:val="20"/>
                <w:szCs w:val="20"/>
                <w:lang w:val="ru-RU"/>
              </w:rPr>
              <w:t>е</w:t>
            </w:r>
            <w:r w:rsidRPr="00D917EA">
              <w:rPr>
                <w:color w:val="000000" w:themeColor="text1"/>
                <w:sz w:val="20"/>
                <w:szCs w:val="20"/>
                <w:lang w:val="ru-RU"/>
              </w:rPr>
              <w:t>ров (мусоросборников) следует исходить из чи</w:t>
            </w:r>
            <w:r w:rsidRPr="00D917EA">
              <w:rPr>
                <w:color w:val="000000" w:themeColor="text1"/>
                <w:sz w:val="20"/>
                <w:szCs w:val="20"/>
                <w:lang w:val="ru-RU"/>
              </w:rPr>
              <w:t>с</w:t>
            </w:r>
            <w:r w:rsidRPr="00D917EA">
              <w:rPr>
                <w:color w:val="000000" w:themeColor="text1"/>
                <w:sz w:val="20"/>
                <w:szCs w:val="20"/>
                <w:lang w:val="ru-RU"/>
              </w:rPr>
              <w:t>ленности населения, пользующегося мусоросбо</w:t>
            </w:r>
            <w:r w:rsidRPr="00D917EA">
              <w:rPr>
                <w:color w:val="000000" w:themeColor="text1"/>
                <w:sz w:val="20"/>
                <w:szCs w:val="20"/>
                <w:lang w:val="ru-RU"/>
              </w:rPr>
              <w:t>р</w:t>
            </w:r>
            <w:r w:rsidRPr="00D917EA">
              <w:rPr>
                <w:color w:val="000000" w:themeColor="text1"/>
                <w:sz w:val="20"/>
                <w:szCs w:val="20"/>
                <w:lang w:val="ru-RU"/>
              </w:rPr>
              <w:t>никами, нормы накопления отходов, сроков хран</w:t>
            </w:r>
            <w:r w:rsidRPr="00D917EA">
              <w:rPr>
                <w:color w:val="000000" w:themeColor="text1"/>
                <w:sz w:val="20"/>
                <w:szCs w:val="20"/>
                <w:lang w:val="ru-RU"/>
              </w:rPr>
              <w:t>е</w:t>
            </w:r>
            <w:r w:rsidRPr="00D917EA">
              <w:rPr>
                <w:color w:val="000000" w:themeColor="text1"/>
                <w:sz w:val="20"/>
                <w:szCs w:val="20"/>
                <w:lang w:val="ru-RU"/>
              </w:rPr>
              <w:t xml:space="preserve">ния отходов. Расчетный объем мусоросборников должен соответствовать фактическому накоплению отходов в периоды наибольшего их образования. </w:t>
            </w:r>
          </w:p>
          <w:p w:rsidR="004036A2" w:rsidRPr="00D917EA" w:rsidRDefault="004036A2" w:rsidP="004036A2">
            <w:pPr>
              <w:pStyle w:val="aff6"/>
              <w:keepNext/>
              <w:ind w:firstLine="0"/>
              <w:jc w:val="left"/>
              <w:rPr>
                <w:color w:val="000000" w:themeColor="text1"/>
                <w:sz w:val="20"/>
                <w:szCs w:val="20"/>
                <w:lang w:val="ru-RU"/>
              </w:rPr>
            </w:pPr>
            <w:r w:rsidRPr="00D917EA">
              <w:rPr>
                <w:color w:val="000000" w:themeColor="text1"/>
                <w:sz w:val="20"/>
                <w:szCs w:val="20"/>
                <w:lang w:val="ru-RU"/>
              </w:rPr>
              <w:t>Необходимое число контейнеров рассчитывается по формуле: Б</w:t>
            </w:r>
            <w:r w:rsidRPr="00D917EA">
              <w:rPr>
                <w:color w:val="000000" w:themeColor="text1"/>
                <w:sz w:val="20"/>
                <w:szCs w:val="20"/>
                <w:vertAlign w:val="subscript"/>
                <w:lang w:val="ru-RU"/>
              </w:rPr>
              <w:t>кон</w:t>
            </w:r>
            <w:r w:rsidRPr="00D917EA">
              <w:rPr>
                <w:color w:val="000000" w:themeColor="text1"/>
                <w:sz w:val="20"/>
                <w:szCs w:val="20"/>
                <w:lang w:val="ru-RU"/>
              </w:rPr>
              <w:t>т = П</w:t>
            </w:r>
            <w:r w:rsidRPr="00D917EA">
              <w:rPr>
                <w:color w:val="000000" w:themeColor="text1"/>
                <w:sz w:val="20"/>
                <w:szCs w:val="20"/>
                <w:vertAlign w:val="subscript"/>
                <w:lang w:val="ru-RU"/>
              </w:rPr>
              <w:t>год</w:t>
            </w:r>
            <w:r w:rsidRPr="00D917EA">
              <w:rPr>
                <w:color w:val="000000" w:themeColor="text1"/>
                <w:sz w:val="20"/>
                <w:szCs w:val="20"/>
                <w:lang w:val="ru-RU"/>
              </w:rPr>
              <w:t xml:space="preserve"> × </w:t>
            </w:r>
            <w:r w:rsidRPr="00D917EA">
              <w:rPr>
                <w:color w:val="000000" w:themeColor="text1"/>
                <w:sz w:val="20"/>
                <w:szCs w:val="20"/>
              </w:rPr>
              <w:t>t</w:t>
            </w:r>
            <w:r w:rsidRPr="00D917EA">
              <w:rPr>
                <w:color w:val="000000" w:themeColor="text1"/>
                <w:sz w:val="20"/>
                <w:szCs w:val="20"/>
                <w:lang w:val="ru-RU"/>
              </w:rPr>
              <w:t xml:space="preserve"> × К / (365 × </w:t>
            </w:r>
            <w:r w:rsidRPr="00D917EA">
              <w:rPr>
                <w:color w:val="000000" w:themeColor="text1"/>
                <w:sz w:val="20"/>
                <w:szCs w:val="20"/>
              </w:rPr>
              <w:t>V</w:t>
            </w:r>
            <w:r w:rsidRPr="00D917EA">
              <w:rPr>
                <w:color w:val="000000" w:themeColor="text1"/>
                <w:sz w:val="20"/>
                <w:szCs w:val="20"/>
                <w:lang w:val="ru-RU"/>
              </w:rPr>
              <w:t>), где П</w:t>
            </w:r>
            <w:r w:rsidRPr="00D917EA">
              <w:rPr>
                <w:color w:val="000000" w:themeColor="text1"/>
                <w:sz w:val="20"/>
                <w:szCs w:val="20"/>
                <w:vertAlign w:val="subscript"/>
                <w:lang w:val="ru-RU"/>
              </w:rPr>
              <w:t>год</w:t>
            </w:r>
            <w:r w:rsidRPr="00D917EA">
              <w:rPr>
                <w:color w:val="000000" w:themeColor="text1"/>
                <w:sz w:val="20"/>
                <w:szCs w:val="20"/>
                <w:lang w:val="ru-RU"/>
              </w:rPr>
              <w:t xml:space="preserve">– годовое накопление муниципальных отходов, куб. м; </w:t>
            </w:r>
            <w:r w:rsidRPr="00D917EA">
              <w:rPr>
                <w:color w:val="000000" w:themeColor="text1"/>
                <w:sz w:val="20"/>
                <w:szCs w:val="20"/>
              </w:rPr>
              <w:t>t</w:t>
            </w:r>
            <w:r w:rsidRPr="00D917EA">
              <w:rPr>
                <w:color w:val="000000" w:themeColor="text1"/>
                <w:sz w:val="20"/>
                <w:szCs w:val="20"/>
                <w:lang w:val="ru-RU"/>
              </w:rPr>
              <w:t xml:space="preserve"> – периодичность удаления отходов в сутки; К – коэффициент неравномерности отходов, равный 1,25; </w:t>
            </w:r>
            <w:r w:rsidRPr="00D917EA">
              <w:rPr>
                <w:color w:val="000000" w:themeColor="text1"/>
                <w:sz w:val="20"/>
                <w:szCs w:val="20"/>
              </w:rPr>
              <w:t>V</w:t>
            </w:r>
            <w:r w:rsidRPr="00D917EA">
              <w:rPr>
                <w:color w:val="000000" w:themeColor="text1"/>
                <w:sz w:val="20"/>
                <w:szCs w:val="20"/>
                <w:lang w:val="ru-RU"/>
              </w:rPr>
              <w:t xml:space="preserve"> – вместимость контейнера.</w:t>
            </w:r>
          </w:p>
          <w:p w:rsidR="004036A2" w:rsidRPr="00D917EA" w:rsidRDefault="004036A2" w:rsidP="004036A2">
            <w:pPr>
              <w:pStyle w:val="aff6"/>
              <w:ind w:firstLine="0"/>
              <w:jc w:val="left"/>
              <w:rPr>
                <w:color w:val="000000" w:themeColor="text1"/>
                <w:sz w:val="20"/>
                <w:szCs w:val="20"/>
                <w:lang w:val="ru-RU"/>
              </w:rPr>
            </w:pPr>
            <w:r w:rsidRPr="00D917EA">
              <w:rPr>
                <w:color w:val="000000" w:themeColor="text1"/>
                <w:sz w:val="20"/>
                <w:szCs w:val="20"/>
                <w:lang w:val="ru-RU"/>
              </w:rPr>
              <w:t>Размер площадок должен быть рассчитан на уст</w:t>
            </w:r>
            <w:r w:rsidRPr="00D917EA">
              <w:rPr>
                <w:color w:val="000000" w:themeColor="text1"/>
                <w:sz w:val="20"/>
                <w:szCs w:val="20"/>
                <w:lang w:val="ru-RU"/>
              </w:rPr>
              <w:t>а</w:t>
            </w:r>
            <w:r w:rsidRPr="00D917EA">
              <w:rPr>
                <w:color w:val="000000" w:themeColor="text1"/>
                <w:sz w:val="20"/>
                <w:szCs w:val="20"/>
                <w:lang w:val="ru-RU"/>
              </w:rPr>
              <w:t>новку необходимого числа, но не более 5, конте</w:t>
            </w:r>
            <w:r w:rsidRPr="00D917EA">
              <w:rPr>
                <w:color w:val="000000" w:themeColor="text1"/>
                <w:sz w:val="20"/>
                <w:szCs w:val="20"/>
                <w:lang w:val="ru-RU"/>
              </w:rPr>
              <w:t>й</w:t>
            </w:r>
            <w:r w:rsidRPr="00D917EA">
              <w:rPr>
                <w:color w:val="000000" w:themeColor="text1"/>
                <w:sz w:val="20"/>
                <w:szCs w:val="20"/>
                <w:lang w:val="ru-RU"/>
              </w:rPr>
              <w:t>неров в соответствии с требованиями СанПиН 42-128-4690-88.</w:t>
            </w:r>
          </w:p>
        </w:tc>
      </w:tr>
      <w:tr w:rsidR="004036A2" w:rsidRPr="00D917EA" w:rsidTr="005568E9">
        <w:trPr>
          <w:cantSplit/>
        </w:trPr>
        <w:tc>
          <w:tcPr>
            <w:tcW w:w="1871" w:type="dxa"/>
            <w:vMerge/>
            <w:shd w:val="clear" w:color="auto" w:fill="F2F2F2" w:themeFill="background1" w:themeFillShade="F2"/>
          </w:tcPr>
          <w:p w:rsidR="004036A2" w:rsidRPr="00D917EA" w:rsidRDefault="004036A2" w:rsidP="005568E9">
            <w:pPr>
              <w:pStyle w:val="aff6"/>
              <w:widowControl w:val="0"/>
              <w:ind w:firstLine="0"/>
              <w:rPr>
                <w:color w:val="000000" w:themeColor="text1"/>
                <w:sz w:val="20"/>
                <w:szCs w:val="20"/>
                <w:lang w:val="ru-RU"/>
              </w:rPr>
            </w:pPr>
          </w:p>
        </w:tc>
        <w:tc>
          <w:tcPr>
            <w:tcW w:w="2977" w:type="dxa"/>
          </w:tcPr>
          <w:p w:rsidR="004036A2" w:rsidRPr="00D917EA" w:rsidRDefault="004036A2" w:rsidP="005568E9">
            <w:pPr>
              <w:pStyle w:val="aff6"/>
              <w:widowControl w:val="0"/>
              <w:ind w:firstLine="0"/>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w:t>
            </w:r>
            <w:r w:rsidRPr="00D917EA">
              <w:rPr>
                <w:color w:val="000000" w:themeColor="text1"/>
                <w:sz w:val="20"/>
                <w:szCs w:val="20"/>
                <w:lang w:val="ru-RU"/>
              </w:rPr>
              <w:t>р</w:t>
            </w:r>
            <w:r w:rsidRPr="00D917EA">
              <w:rPr>
                <w:color w:val="000000" w:themeColor="text1"/>
                <w:sz w:val="20"/>
                <w:szCs w:val="20"/>
                <w:lang w:val="ru-RU"/>
              </w:rPr>
              <w:t>риториальной доступности</w:t>
            </w:r>
          </w:p>
        </w:tc>
        <w:tc>
          <w:tcPr>
            <w:tcW w:w="4536" w:type="dxa"/>
          </w:tcPr>
          <w:p w:rsidR="004036A2" w:rsidRPr="00D917EA" w:rsidRDefault="004036A2" w:rsidP="005568E9">
            <w:pPr>
              <w:pStyle w:val="Default"/>
              <w:rPr>
                <w:color w:val="000000" w:themeColor="text1"/>
                <w:sz w:val="20"/>
                <w:szCs w:val="20"/>
              </w:rPr>
            </w:pPr>
            <w:r w:rsidRPr="00D917EA">
              <w:rPr>
                <w:color w:val="000000" w:themeColor="text1"/>
                <w:sz w:val="20"/>
                <w:szCs w:val="20"/>
              </w:rPr>
              <w:t>Пешеходная доступность 100 м до площадок для установки контейнеров для сбора мусора устана</w:t>
            </w:r>
            <w:r w:rsidRPr="00D917EA">
              <w:rPr>
                <w:color w:val="000000" w:themeColor="text1"/>
                <w:sz w:val="20"/>
                <w:szCs w:val="20"/>
              </w:rPr>
              <w:t>в</w:t>
            </w:r>
            <w:r w:rsidRPr="00D917EA">
              <w:rPr>
                <w:color w:val="000000" w:themeColor="text1"/>
                <w:sz w:val="20"/>
                <w:szCs w:val="20"/>
              </w:rPr>
              <w:t>ливается в соответствии с требованиями СанПиН 42-128-4690-88.</w:t>
            </w:r>
          </w:p>
        </w:tc>
      </w:tr>
    </w:tbl>
    <w:p w:rsidR="00FB7B60" w:rsidRPr="00D917EA" w:rsidRDefault="00FB7B60" w:rsidP="0071261A">
      <w:pPr>
        <w:pStyle w:val="20"/>
        <w:numPr>
          <w:ilvl w:val="1"/>
          <w:numId w:val="13"/>
        </w:numPr>
        <w:ind w:left="0" w:firstLine="0"/>
        <w:rPr>
          <w:color w:val="000000" w:themeColor="text1"/>
        </w:rPr>
      </w:pPr>
      <w:bookmarkStart w:id="252" w:name="_Toc501726591"/>
      <w:bookmarkEnd w:id="251"/>
      <w:r w:rsidRPr="00D917EA">
        <w:rPr>
          <w:color w:val="000000" w:themeColor="text1"/>
        </w:rPr>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в области ритуальных услуг</w:t>
      </w:r>
      <w:bookmarkEnd w:id="252"/>
    </w:p>
    <w:p w:rsidR="00FB7B60" w:rsidRPr="00D917EA" w:rsidRDefault="00FB7B60" w:rsidP="0071261A">
      <w:pPr>
        <w:keepNext/>
        <w:spacing w:before="120"/>
        <w:jc w:val="right"/>
        <w:rPr>
          <w:b/>
          <w:i/>
          <w:color w:val="000000" w:themeColor="text1"/>
        </w:rPr>
      </w:pPr>
      <w:r w:rsidRPr="00D917EA">
        <w:rPr>
          <w:b/>
          <w:i/>
          <w:color w:val="000000" w:themeColor="text1"/>
        </w:rPr>
        <w:t xml:space="preserve">Таблица </w:t>
      </w:r>
      <w:r w:rsidR="00752A28" w:rsidRPr="00D917EA">
        <w:rPr>
          <w:b/>
          <w:i/>
          <w:color w:val="000000" w:themeColor="text1"/>
        </w:rPr>
        <w:t>2.</w:t>
      </w:r>
      <w:r w:rsidR="007969D8" w:rsidRPr="00D917EA">
        <w:rPr>
          <w:b/>
          <w:i/>
          <w:color w:val="000000" w:themeColor="text1"/>
        </w:rPr>
        <w:t>9</w:t>
      </w:r>
    </w:p>
    <w:p w:rsidR="00FB7B60" w:rsidRPr="00D917EA" w:rsidRDefault="00FB7B60" w:rsidP="0071261A">
      <w:pPr>
        <w:keepNext/>
        <w:spacing w:after="120"/>
        <w:ind w:firstLine="0"/>
        <w:jc w:val="center"/>
        <w:rPr>
          <w:b/>
          <w:i/>
          <w:color w:val="000000" w:themeColor="text1"/>
        </w:rPr>
      </w:pPr>
      <w:r w:rsidRPr="00D917EA">
        <w:rPr>
          <w:b/>
          <w:i/>
          <w:color w:val="000000" w:themeColor="text1"/>
        </w:rPr>
        <w:t xml:space="preserve">Обоснование расчетных показателей, устанавливаемых для объектов </w:t>
      </w:r>
      <w:r w:rsidR="00FB5101" w:rsidRPr="00D917EA">
        <w:rPr>
          <w:b/>
          <w:i/>
          <w:color w:val="000000" w:themeColor="text1"/>
        </w:rPr>
        <w:t>местного зн</w:t>
      </w:r>
      <w:r w:rsidR="00FB5101" w:rsidRPr="00D917EA">
        <w:rPr>
          <w:b/>
          <w:i/>
          <w:color w:val="000000" w:themeColor="text1"/>
        </w:rPr>
        <w:t>а</w:t>
      </w:r>
      <w:r w:rsidR="00FB5101" w:rsidRPr="00D917EA">
        <w:rPr>
          <w:b/>
          <w:i/>
          <w:color w:val="000000" w:themeColor="text1"/>
        </w:rPr>
        <w:t xml:space="preserve">чения городского поселения </w:t>
      </w:r>
      <w:r w:rsidRPr="00D917EA">
        <w:rPr>
          <w:b/>
          <w:i/>
          <w:color w:val="000000" w:themeColor="text1"/>
        </w:rPr>
        <w:t>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871"/>
        <w:gridCol w:w="2552"/>
        <w:gridCol w:w="4961"/>
      </w:tblGrid>
      <w:tr w:rsidR="004036A2" w:rsidRPr="00D917EA" w:rsidTr="005568E9">
        <w:trPr>
          <w:cantSplit/>
          <w:tblHeader/>
        </w:trPr>
        <w:tc>
          <w:tcPr>
            <w:tcW w:w="1871" w:type="dxa"/>
            <w:shd w:val="clear" w:color="auto" w:fill="D9D9D9" w:themeFill="background1" w:themeFillShade="D9"/>
          </w:tcPr>
          <w:p w:rsidR="004036A2" w:rsidRPr="00D917EA" w:rsidRDefault="004036A2" w:rsidP="0071261A">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552" w:type="dxa"/>
            <w:shd w:val="clear" w:color="auto" w:fill="D9D9D9" w:themeFill="background1" w:themeFillShade="D9"/>
          </w:tcPr>
          <w:p w:rsidR="004036A2" w:rsidRPr="00D917EA" w:rsidRDefault="004036A2" w:rsidP="0071261A">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w:t>
            </w:r>
            <w:r w:rsidRPr="00D917EA">
              <w:rPr>
                <w:b/>
                <w:i/>
                <w:color w:val="000000" w:themeColor="text1"/>
                <w:sz w:val="20"/>
                <w:szCs w:val="20"/>
                <w:lang w:val="ru-RU"/>
              </w:rPr>
              <w:t>е</w:t>
            </w:r>
            <w:r w:rsidRPr="00D917EA">
              <w:rPr>
                <w:b/>
                <w:i/>
                <w:color w:val="000000" w:themeColor="text1"/>
                <w:sz w:val="20"/>
                <w:szCs w:val="20"/>
                <w:lang w:val="ru-RU"/>
              </w:rPr>
              <w:t>ля</w:t>
            </w:r>
          </w:p>
        </w:tc>
        <w:tc>
          <w:tcPr>
            <w:tcW w:w="4961" w:type="dxa"/>
            <w:shd w:val="clear" w:color="auto" w:fill="D9D9D9" w:themeFill="background1" w:themeFillShade="D9"/>
          </w:tcPr>
          <w:p w:rsidR="004036A2" w:rsidRPr="00D917EA" w:rsidRDefault="004036A2" w:rsidP="0071261A">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4036A2" w:rsidRPr="00D917EA" w:rsidTr="005568E9">
        <w:trPr>
          <w:cantSplit/>
        </w:trPr>
        <w:tc>
          <w:tcPr>
            <w:tcW w:w="1871" w:type="dxa"/>
            <w:vMerge w:val="restart"/>
            <w:shd w:val="clear" w:color="auto" w:fill="F2F2F2" w:themeFill="background1" w:themeFillShade="F2"/>
          </w:tcPr>
          <w:p w:rsidR="004036A2" w:rsidRPr="00D917EA" w:rsidRDefault="004036A2" w:rsidP="00FB4274">
            <w:pPr>
              <w:pStyle w:val="aff6"/>
              <w:widowControl w:val="0"/>
              <w:ind w:firstLine="0"/>
              <w:jc w:val="left"/>
              <w:rPr>
                <w:rFonts w:eastAsiaTheme="minorEastAsia"/>
                <w:color w:val="000000" w:themeColor="text1"/>
                <w:sz w:val="20"/>
                <w:szCs w:val="20"/>
                <w:lang w:val="ru-RU"/>
              </w:rPr>
            </w:pPr>
            <w:r w:rsidRPr="00D917EA">
              <w:rPr>
                <w:color w:val="000000" w:themeColor="text1"/>
                <w:sz w:val="20"/>
                <w:szCs w:val="20"/>
                <w:lang w:val="ru-RU"/>
              </w:rPr>
              <w:t>Кладбище традиц</w:t>
            </w:r>
            <w:r w:rsidRPr="00D917EA">
              <w:rPr>
                <w:color w:val="000000" w:themeColor="text1"/>
                <w:sz w:val="20"/>
                <w:szCs w:val="20"/>
                <w:lang w:val="ru-RU"/>
              </w:rPr>
              <w:t>и</w:t>
            </w:r>
            <w:r w:rsidRPr="00D917EA">
              <w:rPr>
                <w:color w:val="000000" w:themeColor="text1"/>
                <w:sz w:val="20"/>
                <w:szCs w:val="20"/>
                <w:lang w:val="ru-RU"/>
              </w:rPr>
              <w:t>онного захоронения</w:t>
            </w:r>
          </w:p>
        </w:tc>
        <w:tc>
          <w:tcPr>
            <w:tcW w:w="2552" w:type="dxa"/>
          </w:tcPr>
          <w:p w:rsidR="004036A2" w:rsidRPr="00D917EA" w:rsidRDefault="004036A2" w:rsidP="00FB4274">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w:t>
            </w:r>
            <w:r w:rsidRPr="00D917EA">
              <w:rPr>
                <w:color w:val="000000" w:themeColor="text1"/>
                <w:sz w:val="20"/>
                <w:szCs w:val="20"/>
                <w:lang w:val="ru-RU"/>
              </w:rPr>
              <w:t>и</w:t>
            </w:r>
            <w:r w:rsidRPr="00D917EA">
              <w:rPr>
                <w:color w:val="000000" w:themeColor="text1"/>
                <w:sz w:val="20"/>
                <w:szCs w:val="20"/>
                <w:lang w:val="ru-RU"/>
              </w:rPr>
              <w:t>нимально допустимого уровня обеспеченности</w:t>
            </w:r>
          </w:p>
        </w:tc>
        <w:tc>
          <w:tcPr>
            <w:tcW w:w="4961" w:type="dxa"/>
          </w:tcPr>
          <w:p w:rsidR="004036A2" w:rsidRPr="00D917EA" w:rsidRDefault="004036A2" w:rsidP="00D9377C">
            <w:pPr>
              <w:pStyle w:val="aff6"/>
              <w:ind w:firstLine="0"/>
              <w:jc w:val="left"/>
              <w:rPr>
                <w:color w:val="000000" w:themeColor="text1"/>
                <w:sz w:val="20"/>
                <w:szCs w:val="20"/>
                <w:lang w:val="ru-RU"/>
              </w:rPr>
            </w:pPr>
            <w:r w:rsidRPr="00D917EA">
              <w:rPr>
                <w:color w:val="000000" w:themeColor="text1"/>
                <w:sz w:val="20"/>
                <w:szCs w:val="20"/>
                <w:lang w:val="ru-RU"/>
              </w:rPr>
              <w:t>Площадь кладбищ</w:t>
            </w:r>
            <w:r w:rsidR="00D9377C" w:rsidRPr="00D917EA">
              <w:rPr>
                <w:color w:val="000000" w:themeColor="text1"/>
                <w:sz w:val="20"/>
                <w:szCs w:val="20"/>
                <w:highlight w:val="cyan"/>
                <w:lang w:val="ru-RU"/>
              </w:rPr>
              <w:t>традиционного захоронения 0,3 га на 1000 чел.</w:t>
            </w:r>
            <w:r w:rsidRPr="00D917EA">
              <w:rPr>
                <w:color w:val="000000" w:themeColor="text1"/>
                <w:sz w:val="20"/>
                <w:szCs w:val="20"/>
                <w:highlight w:val="cyan"/>
                <w:lang w:val="ru-RU"/>
              </w:rPr>
              <w:t xml:space="preserve"> принята в соответствии с </w:t>
            </w:r>
            <w:r w:rsidR="00D9377C" w:rsidRPr="00D917EA">
              <w:rPr>
                <w:color w:val="000000" w:themeColor="text1"/>
                <w:sz w:val="20"/>
                <w:szCs w:val="20"/>
                <w:highlight w:val="cyan"/>
                <w:lang w:val="ru-RU"/>
              </w:rPr>
              <w:t>таблицей 2.7 Проекта РНГП Ивановской области.</w:t>
            </w:r>
          </w:p>
        </w:tc>
      </w:tr>
      <w:tr w:rsidR="004036A2" w:rsidRPr="00D917EA" w:rsidTr="005568E9">
        <w:trPr>
          <w:cantSplit/>
        </w:trPr>
        <w:tc>
          <w:tcPr>
            <w:tcW w:w="1871" w:type="dxa"/>
            <w:vMerge/>
            <w:shd w:val="clear" w:color="auto" w:fill="F2F2F2" w:themeFill="background1" w:themeFillShade="F2"/>
          </w:tcPr>
          <w:p w:rsidR="004036A2" w:rsidRPr="00D917EA" w:rsidRDefault="004036A2" w:rsidP="00FB4274">
            <w:pPr>
              <w:pStyle w:val="aff6"/>
              <w:widowControl w:val="0"/>
              <w:ind w:firstLine="0"/>
              <w:jc w:val="left"/>
              <w:rPr>
                <w:color w:val="000000" w:themeColor="text1"/>
                <w:sz w:val="20"/>
                <w:szCs w:val="20"/>
                <w:lang w:val="ru-RU"/>
              </w:rPr>
            </w:pPr>
          </w:p>
        </w:tc>
        <w:tc>
          <w:tcPr>
            <w:tcW w:w="2552" w:type="dxa"/>
          </w:tcPr>
          <w:p w:rsidR="004036A2" w:rsidRPr="00D917EA" w:rsidRDefault="004036A2" w:rsidP="00FB4274">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w:t>
            </w:r>
            <w:r w:rsidRPr="00D917EA">
              <w:rPr>
                <w:color w:val="000000" w:themeColor="text1"/>
                <w:sz w:val="20"/>
                <w:szCs w:val="20"/>
                <w:lang w:val="ru-RU"/>
              </w:rPr>
              <w:t>к</w:t>
            </w:r>
            <w:r w:rsidRPr="00D917EA">
              <w:rPr>
                <w:color w:val="000000" w:themeColor="text1"/>
                <w:sz w:val="20"/>
                <w:szCs w:val="20"/>
                <w:lang w:val="ru-RU"/>
              </w:rPr>
              <w:t>симально допустимого уровня территориальной доступности</w:t>
            </w:r>
          </w:p>
        </w:tc>
        <w:tc>
          <w:tcPr>
            <w:tcW w:w="4961" w:type="dxa"/>
          </w:tcPr>
          <w:p w:rsidR="004036A2" w:rsidRPr="00D917EA" w:rsidRDefault="00D9377C" w:rsidP="00D9377C">
            <w:pPr>
              <w:pStyle w:val="Default"/>
              <w:jc w:val="center"/>
              <w:rPr>
                <w:color w:val="000000" w:themeColor="text1"/>
                <w:sz w:val="20"/>
                <w:szCs w:val="20"/>
              </w:rPr>
            </w:pPr>
            <w:r w:rsidRPr="00D917EA">
              <w:rPr>
                <w:color w:val="000000" w:themeColor="text1"/>
                <w:sz w:val="20"/>
                <w:szCs w:val="20"/>
                <w:highlight w:val="cyan"/>
              </w:rPr>
              <w:t>Не нормируется</w:t>
            </w:r>
          </w:p>
        </w:tc>
      </w:tr>
      <w:tr w:rsidR="00155008" w:rsidRPr="00D917EA" w:rsidTr="005568E9">
        <w:trPr>
          <w:cantSplit/>
        </w:trPr>
        <w:tc>
          <w:tcPr>
            <w:tcW w:w="1871" w:type="dxa"/>
            <w:vMerge w:val="restart"/>
            <w:shd w:val="clear" w:color="auto" w:fill="F2F2F2" w:themeFill="background1" w:themeFillShade="F2"/>
          </w:tcPr>
          <w:p w:rsidR="00155008" w:rsidRPr="00D917EA" w:rsidRDefault="00155008" w:rsidP="00FB4274">
            <w:pPr>
              <w:pStyle w:val="aff6"/>
              <w:widowControl w:val="0"/>
              <w:ind w:firstLine="0"/>
              <w:jc w:val="left"/>
              <w:rPr>
                <w:color w:val="000000" w:themeColor="text1"/>
                <w:sz w:val="20"/>
                <w:szCs w:val="20"/>
                <w:highlight w:val="cyan"/>
                <w:lang w:val="ru-RU"/>
              </w:rPr>
            </w:pPr>
            <w:r w:rsidRPr="00D917EA">
              <w:rPr>
                <w:color w:val="000000" w:themeColor="text1"/>
                <w:sz w:val="20"/>
                <w:szCs w:val="20"/>
                <w:highlight w:val="cyan"/>
                <w:lang w:val="ru-RU"/>
              </w:rPr>
              <w:t>Кладбище урновых захоронений после кремации</w:t>
            </w:r>
          </w:p>
        </w:tc>
        <w:tc>
          <w:tcPr>
            <w:tcW w:w="2552" w:type="dxa"/>
          </w:tcPr>
          <w:p w:rsidR="00155008" w:rsidRPr="00D917EA" w:rsidRDefault="00155008" w:rsidP="00ED2BF3">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показатель м</w:t>
            </w:r>
            <w:r w:rsidRPr="00D917EA">
              <w:rPr>
                <w:color w:val="000000" w:themeColor="text1"/>
                <w:sz w:val="20"/>
                <w:szCs w:val="20"/>
                <w:highlight w:val="cyan"/>
                <w:lang w:val="ru-RU"/>
              </w:rPr>
              <w:t>и</w:t>
            </w:r>
            <w:r w:rsidRPr="00D917EA">
              <w:rPr>
                <w:color w:val="000000" w:themeColor="text1"/>
                <w:sz w:val="20"/>
                <w:szCs w:val="20"/>
                <w:highlight w:val="cyan"/>
                <w:lang w:val="ru-RU"/>
              </w:rPr>
              <w:t>нимально допустимого уровня обеспеченности</w:t>
            </w:r>
          </w:p>
        </w:tc>
        <w:tc>
          <w:tcPr>
            <w:tcW w:w="4961" w:type="dxa"/>
          </w:tcPr>
          <w:p w:rsidR="00155008" w:rsidRPr="00D917EA" w:rsidRDefault="00155008" w:rsidP="00D9377C">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Площадь кладбищ урновых захоронений после крем</w:t>
            </w:r>
            <w:r w:rsidRPr="00D917EA">
              <w:rPr>
                <w:color w:val="000000" w:themeColor="text1"/>
                <w:sz w:val="20"/>
                <w:szCs w:val="20"/>
                <w:highlight w:val="cyan"/>
                <w:lang w:val="ru-RU"/>
              </w:rPr>
              <w:t>а</w:t>
            </w:r>
            <w:r w:rsidRPr="00D917EA">
              <w:rPr>
                <w:color w:val="000000" w:themeColor="text1"/>
                <w:sz w:val="20"/>
                <w:szCs w:val="20"/>
                <w:highlight w:val="cyan"/>
                <w:lang w:val="ru-RU"/>
              </w:rPr>
              <w:t>ции 0,02 га на 1000 чел. принята в соответствии с табл</w:t>
            </w:r>
            <w:r w:rsidRPr="00D917EA">
              <w:rPr>
                <w:color w:val="000000" w:themeColor="text1"/>
                <w:sz w:val="20"/>
                <w:szCs w:val="20"/>
                <w:highlight w:val="cyan"/>
                <w:lang w:val="ru-RU"/>
              </w:rPr>
              <w:t>и</w:t>
            </w:r>
            <w:r w:rsidRPr="00D917EA">
              <w:rPr>
                <w:color w:val="000000" w:themeColor="text1"/>
                <w:sz w:val="20"/>
                <w:szCs w:val="20"/>
                <w:highlight w:val="cyan"/>
                <w:lang w:val="ru-RU"/>
              </w:rPr>
              <w:t>цей 2.7 Проекта РНГП Ивановской области.</w:t>
            </w:r>
          </w:p>
        </w:tc>
      </w:tr>
      <w:tr w:rsidR="00155008" w:rsidRPr="00D917EA" w:rsidTr="005568E9">
        <w:trPr>
          <w:cantSplit/>
        </w:trPr>
        <w:tc>
          <w:tcPr>
            <w:tcW w:w="1871" w:type="dxa"/>
            <w:vMerge/>
            <w:shd w:val="clear" w:color="auto" w:fill="F2F2F2" w:themeFill="background1" w:themeFillShade="F2"/>
          </w:tcPr>
          <w:p w:rsidR="00155008" w:rsidRPr="00D917EA" w:rsidRDefault="00155008" w:rsidP="00FB4274">
            <w:pPr>
              <w:pStyle w:val="aff6"/>
              <w:widowControl w:val="0"/>
              <w:ind w:firstLine="0"/>
              <w:jc w:val="left"/>
              <w:rPr>
                <w:color w:val="000000" w:themeColor="text1"/>
                <w:sz w:val="20"/>
                <w:szCs w:val="20"/>
                <w:highlight w:val="cyan"/>
                <w:lang w:val="ru-RU"/>
              </w:rPr>
            </w:pPr>
          </w:p>
        </w:tc>
        <w:tc>
          <w:tcPr>
            <w:tcW w:w="2552" w:type="dxa"/>
          </w:tcPr>
          <w:p w:rsidR="00155008" w:rsidRPr="00D917EA" w:rsidRDefault="00155008" w:rsidP="00ED2BF3">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показатель ма</w:t>
            </w:r>
            <w:r w:rsidRPr="00D917EA">
              <w:rPr>
                <w:color w:val="000000" w:themeColor="text1"/>
                <w:sz w:val="20"/>
                <w:szCs w:val="20"/>
                <w:highlight w:val="cyan"/>
                <w:lang w:val="ru-RU"/>
              </w:rPr>
              <w:t>к</w:t>
            </w:r>
            <w:r w:rsidRPr="00D917EA">
              <w:rPr>
                <w:color w:val="000000" w:themeColor="text1"/>
                <w:sz w:val="20"/>
                <w:szCs w:val="20"/>
                <w:highlight w:val="cyan"/>
                <w:lang w:val="ru-RU"/>
              </w:rPr>
              <w:t>симально допустимого уровня территориальной доступности</w:t>
            </w:r>
          </w:p>
        </w:tc>
        <w:tc>
          <w:tcPr>
            <w:tcW w:w="4961" w:type="dxa"/>
          </w:tcPr>
          <w:p w:rsidR="00155008" w:rsidRPr="00D917EA" w:rsidRDefault="00155008" w:rsidP="00ED2BF3">
            <w:pPr>
              <w:pStyle w:val="Default"/>
              <w:jc w:val="center"/>
              <w:rPr>
                <w:color w:val="000000" w:themeColor="text1"/>
                <w:sz w:val="20"/>
                <w:szCs w:val="20"/>
                <w:highlight w:val="cyan"/>
              </w:rPr>
            </w:pPr>
            <w:r w:rsidRPr="00D917EA">
              <w:rPr>
                <w:color w:val="000000" w:themeColor="text1"/>
                <w:sz w:val="20"/>
                <w:szCs w:val="20"/>
                <w:highlight w:val="cyan"/>
              </w:rPr>
              <w:t>Не нормируется</w:t>
            </w:r>
          </w:p>
        </w:tc>
      </w:tr>
    </w:tbl>
    <w:p w:rsidR="007153F9" w:rsidRPr="00D917EA" w:rsidRDefault="007153F9" w:rsidP="009D198B">
      <w:pPr>
        <w:pStyle w:val="20"/>
        <w:numPr>
          <w:ilvl w:val="1"/>
          <w:numId w:val="13"/>
        </w:numPr>
        <w:ind w:left="0" w:firstLine="0"/>
        <w:rPr>
          <w:color w:val="000000" w:themeColor="text1"/>
        </w:rPr>
      </w:pPr>
      <w:bookmarkStart w:id="253" w:name="_Toc501726592"/>
      <w:r w:rsidRPr="00D917EA">
        <w:rPr>
          <w:color w:val="000000" w:themeColor="text1"/>
        </w:rPr>
        <w:t xml:space="preserve">Объекты местного значения </w:t>
      </w:r>
      <w:r w:rsidR="00566271" w:rsidRPr="00D917EA">
        <w:rPr>
          <w:color w:val="000000" w:themeColor="text1"/>
        </w:rPr>
        <w:t xml:space="preserve">городского </w:t>
      </w:r>
      <w:r w:rsidR="000B4A8C" w:rsidRPr="00D917EA">
        <w:rPr>
          <w:color w:val="000000" w:themeColor="text1"/>
        </w:rPr>
        <w:t>поселения</w:t>
      </w:r>
      <w:r w:rsidRPr="00D917EA">
        <w:rPr>
          <w:color w:val="000000" w:themeColor="text1"/>
        </w:rPr>
        <w:t xml:space="preserve">в области благоустройства и озеленения территории </w:t>
      </w:r>
      <w:r w:rsidR="00566271" w:rsidRPr="00D917EA">
        <w:rPr>
          <w:color w:val="000000" w:themeColor="text1"/>
        </w:rPr>
        <w:t xml:space="preserve">городского </w:t>
      </w:r>
      <w:r w:rsidR="000B4A8C" w:rsidRPr="00D917EA">
        <w:rPr>
          <w:color w:val="000000" w:themeColor="text1"/>
        </w:rPr>
        <w:t>поселения</w:t>
      </w:r>
      <w:bookmarkEnd w:id="253"/>
    </w:p>
    <w:p w:rsidR="00564728" w:rsidRPr="00D917EA" w:rsidRDefault="00564728" w:rsidP="009D198B">
      <w:pPr>
        <w:keepNext/>
        <w:spacing w:before="120"/>
        <w:jc w:val="right"/>
        <w:rPr>
          <w:b/>
          <w:i/>
          <w:color w:val="000000" w:themeColor="text1"/>
        </w:rPr>
      </w:pPr>
      <w:r w:rsidRPr="00D917EA">
        <w:rPr>
          <w:b/>
          <w:i/>
          <w:color w:val="000000" w:themeColor="text1"/>
        </w:rPr>
        <w:t>Таблица</w:t>
      </w:r>
      <w:r w:rsidR="00752A28" w:rsidRPr="00D917EA">
        <w:rPr>
          <w:b/>
          <w:i/>
          <w:color w:val="000000" w:themeColor="text1"/>
        </w:rPr>
        <w:t>2.</w:t>
      </w:r>
      <w:r w:rsidR="007969D8" w:rsidRPr="00D917EA">
        <w:rPr>
          <w:b/>
          <w:i/>
          <w:color w:val="000000" w:themeColor="text1"/>
        </w:rPr>
        <w:t>10</w:t>
      </w:r>
    </w:p>
    <w:p w:rsidR="00564728" w:rsidRPr="00D917EA" w:rsidRDefault="00564728" w:rsidP="009D198B">
      <w:pPr>
        <w:keepNext/>
        <w:spacing w:after="120"/>
        <w:ind w:firstLine="0"/>
        <w:jc w:val="center"/>
        <w:rPr>
          <w:b/>
          <w:i/>
          <w:color w:val="000000" w:themeColor="text1"/>
        </w:rPr>
      </w:pPr>
      <w:r w:rsidRPr="00D917EA">
        <w:rPr>
          <w:b/>
          <w:i/>
          <w:color w:val="000000" w:themeColor="text1"/>
        </w:rPr>
        <w:t>Обоснование расчетных показателей, устанавливаемых для объектов местного зн</w:t>
      </w:r>
      <w:r w:rsidRPr="00D917EA">
        <w:rPr>
          <w:b/>
          <w:i/>
          <w:color w:val="000000" w:themeColor="text1"/>
        </w:rPr>
        <w:t>а</w:t>
      </w:r>
      <w:r w:rsidRPr="00D917EA">
        <w:rPr>
          <w:b/>
          <w:i/>
          <w:color w:val="000000" w:themeColor="text1"/>
        </w:rPr>
        <w:t xml:space="preserve">чения </w:t>
      </w:r>
      <w:r w:rsidR="00566271" w:rsidRPr="00D917EA">
        <w:rPr>
          <w:b/>
          <w:i/>
          <w:color w:val="000000" w:themeColor="text1"/>
        </w:rPr>
        <w:t xml:space="preserve">городского </w:t>
      </w:r>
      <w:r w:rsidR="000B4A8C" w:rsidRPr="00D917EA">
        <w:rPr>
          <w:b/>
          <w:i/>
          <w:color w:val="000000" w:themeColor="text1"/>
        </w:rPr>
        <w:t>поселения</w:t>
      </w:r>
      <w:r w:rsidRPr="00D917EA">
        <w:rPr>
          <w:b/>
          <w:i/>
          <w:color w:val="000000" w:themeColor="text1"/>
        </w:rPr>
        <w:t>в области благоустройства и озеленения территории</w:t>
      </w:r>
      <w:r w:rsidR="00566271" w:rsidRPr="00D917EA">
        <w:rPr>
          <w:b/>
          <w:i/>
          <w:color w:val="000000" w:themeColor="text1"/>
        </w:rPr>
        <w:t>г</w:t>
      </w:r>
      <w:r w:rsidR="00566271" w:rsidRPr="00D917EA">
        <w:rPr>
          <w:b/>
          <w:i/>
          <w:color w:val="000000" w:themeColor="text1"/>
        </w:rPr>
        <w:t>о</w:t>
      </w:r>
      <w:r w:rsidR="00566271" w:rsidRPr="00D917EA">
        <w:rPr>
          <w:b/>
          <w:i/>
          <w:color w:val="000000" w:themeColor="text1"/>
        </w:rPr>
        <w:t xml:space="preserve">родского </w:t>
      </w:r>
      <w:r w:rsidR="000B4A8C" w:rsidRPr="00D917EA">
        <w:rPr>
          <w:b/>
          <w:i/>
          <w:color w:val="000000" w:themeColor="text1"/>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2013"/>
        <w:gridCol w:w="1843"/>
        <w:gridCol w:w="5528"/>
      </w:tblGrid>
      <w:tr w:rsidR="00973E5B" w:rsidRPr="00D917EA" w:rsidTr="00973E5B">
        <w:trPr>
          <w:cantSplit/>
          <w:tblHeader/>
        </w:trPr>
        <w:tc>
          <w:tcPr>
            <w:tcW w:w="2013" w:type="dxa"/>
            <w:shd w:val="clear" w:color="auto" w:fill="D9D9D9" w:themeFill="background1" w:themeFillShade="D9"/>
          </w:tcPr>
          <w:p w:rsidR="00973E5B" w:rsidRPr="00D917EA" w:rsidRDefault="00973E5B" w:rsidP="009D198B">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1843" w:type="dxa"/>
            <w:shd w:val="clear" w:color="auto" w:fill="D9D9D9" w:themeFill="background1" w:themeFillShade="D9"/>
          </w:tcPr>
          <w:p w:rsidR="00973E5B" w:rsidRPr="00D917EA" w:rsidRDefault="00973E5B" w:rsidP="009D198B">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5528" w:type="dxa"/>
            <w:shd w:val="clear" w:color="auto" w:fill="D9D9D9" w:themeFill="background1" w:themeFillShade="D9"/>
          </w:tcPr>
          <w:p w:rsidR="00973E5B" w:rsidRPr="00D917EA" w:rsidRDefault="00973E5B" w:rsidP="009D198B">
            <w:pPr>
              <w:pStyle w:val="aff6"/>
              <w:keepNext/>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973E5B" w:rsidRPr="00D917EA" w:rsidTr="00973E5B">
        <w:trPr>
          <w:cantSplit/>
        </w:trPr>
        <w:tc>
          <w:tcPr>
            <w:tcW w:w="2013" w:type="dxa"/>
            <w:vMerge w:val="restart"/>
            <w:shd w:val="clear" w:color="auto" w:fill="F2F2F2" w:themeFill="background1" w:themeFillShade="F2"/>
          </w:tcPr>
          <w:p w:rsidR="00973E5B" w:rsidRPr="00D917EA" w:rsidRDefault="00973E5B" w:rsidP="005568E9">
            <w:pPr>
              <w:pStyle w:val="aff6"/>
              <w:ind w:firstLine="0"/>
              <w:jc w:val="left"/>
              <w:rPr>
                <w:color w:val="000000" w:themeColor="text1"/>
                <w:sz w:val="20"/>
                <w:szCs w:val="20"/>
                <w:lang w:val="ru-RU"/>
              </w:rPr>
            </w:pPr>
            <w:r w:rsidRPr="00D917EA">
              <w:rPr>
                <w:color w:val="000000" w:themeColor="text1"/>
                <w:sz w:val="20"/>
                <w:szCs w:val="20"/>
                <w:lang w:val="ru-RU"/>
              </w:rPr>
              <w:t>Озелененные террит</w:t>
            </w:r>
            <w:r w:rsidRPr="00D917EA">
              <w:rPr>
                <w:color w:val="000000" w:themeColor="text1"/>
                <w:sz w:val="20"/>
                <w:szCs w:val="20"/>
                <w:lang w:val="ru-RU"/>
              </w:rPr>
              <w:t>о</w:t>
            </w:r>
            <w:r w:rsidRPr="00D917EA">
              <w:rPr>
                <w:color w:val="000000" w:themeColor="text1"/>
                <w:sz w:val="20"/>
                <w:szCs w:val="20"/>
                <w:lang w:val="ru-RU"/>
              </w:rPr>
              <w:t>рии общего пользов</w:t>
            </w:r>
            <w:r w:rsidRPr="00D917EA">
              <w:rPr>
                <w:color w:val="000000" w:themeColor="text1"/>
                <w:sz w:val="20"/>
                <w:szCs w:val="20"/>
                <w:lang w:val="ru-RU"/>
              </w:rPr>
              <w:t>а</w:t>
            </w:r>
            <w:r w:rsidRPr="00D917EA">
              <w:rPr>
                <w:color w:val="000000" w:themeColor="text1"/>
                <w:sz w:val="20"/>
                <w:szCs w:val="20"/>
                <w:lang w:val="ru-RU"/>
              </w:rPr>
              <w:t>ния</w:t>
            </w:r>
          </w:p>
        </w:tc>
        <w:tc>
          <w:tcPr>
            <w:tcW w:w="1843" w:type="dxa"/>
          </w:tcPr>
          <w:p w:rsidR="00973E5B" w:rsidRPr="00D917EA" w:rsidRDefault="00973E5B" w:rsidP="007B0607">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минимально допустимого уровня обеспеченности</w:t>
            </w:r>
          </w:p>
        </w:tc>
        <w:tc>
          <w:tcPr>
            <w:tcW w:w="5528" w:type="dxa"/>
          </w:tcPr>
          <w:p w:rsidR="00973E5B" w:rsidRPr="00D917EA" w:rsidRDefault="00973E5B" w:rsidP="00862831">
            <w:pPr>
              <w:pStyle w:val="aff6"/>
              <w:ind w:firstLine="0"/>
              <w:jc w:val="left"/>
              <w:rPr>
                <w:color w:val="000000" w:themeColor="text1"/>
                <w:sz w:val="20"/>
                <w:szCs w:val="20"/>
                <w:lang w:val="ru-RU"/>
              </w:rPr>
            </w:pPr>
            <w:r w:rsidRPr="00D917EA">
              <w:rPr>
                <w:color w:val="000000" w:themeColor="text1"/>
                <w:sz w:val="20"/>
                <w:szCs w:val="20"/>
                <w:lang w:val="ru-RU"/>
              </w:rPr>
              <w:t>В соответствии с таблицей 4 СП 42.13330.2011 «Градостро</w:t>
            </w:r>
            <w:r w:rsidRPr="00D917EA">
              <w:rPr>
                <w:color w:val="000000" w:themeColor="text1"/>
                <w:sz w:val="20"/>
                <w:szCs w:val="20"/>
                <w:lang w:val="ru-RU"/>
              </w:rPr>
              <w:t>и</w:t>
            </w:r>
            <w:r w:rsidRPr="00D917EA">
              <w:rPr>
                <w:color w:val="000000" w:themeColor="text1"/>
                <w:sz w:val="20"/>
                <w:szCs w:val="20"/>
                <w:lang w:val="ru-RU"/>
              </w:rPr>
              <w:t>тельство Планировка и застройка городских и сельских пос</w:t>
            </w:r>
            <w:r w:rsidRPr="00D917EA">
              <w:rPr>
                <w:color w:val="000000" w:themeColor="text1"/>
                <w:sz w:val="20"/>
                <w:szCs w:val="20"/>
                <w:lang w:val="ru-RU"/>
              </w:rPr>
              <w:t>е</w:t>
            </w:r>
            <w:r w:rsidRPr="00D917EA">
              <w:rPr>
                <w:color w:val="000000" w:themeColor="text1"/>
                <w:sz w:val="20"/>
                <w:szCs w:val="20"/>
                <w:lang w:val="ru-RU"/>
              </w:rPr>
              <w:t>лений. Актуализированная редакция СНиП 2.07.01-89*» уст</w:t>
            </w:r>
            <w:r w:rsidRPr="00D917EA">
              <w:rPr>
                <w:color w:val="000000" w:themeColor="text1"/>
                <w:sz w:val="20"/>
                <w:szCs w:val="20"/>
                <w:lang w:val="ru-RU"/>
              </w:rPr>
              <w:t>а</w:t>
            </w:r>
            <w:r w:rsidRPr="00D917EA">
              <w:rPr>
                <w:color w:val="000000" w:themeColor="text1"/>
                <w:sz w:val="20"/>
                <w:szCs w:val="20"/>
                <w:lang w:val="ru-RU"/>
              </w:rPr>
              <w:t xml:space="preserve">навливается минимальный показатель площади озелененной территории общего пользования для города </w:t>
            </w:r>
            <w:r w:rsidR="0071261A" w:rsidRPr="00D917EA">
              <w:rPr>
                <w:color w:val="000000" w:themeColor="text1"/>
                <w:sz w:val="20"/>
                <w:szCs w:val="20"/>
                <w:lang w:val="ru-RU"/>
              </w:rPr>
              <w:t>Родники</w:t>
            </w:r>
            <w:r w:rsidRPr="00D917EA">
              <w:rPr>
                <w:color w:val="000000" w:themeColor="text1"/>
                <w:sz w:val="20"/>
                <w:szCs w:val="20"/>
                <w:lang w:val="ru-RU"/>
              </w:rPr>
              <w:t xml:space="preserve"> (малый город)</w:t>
            </w:r>
            <w:r w:rsidR="0071261A" w:rsidRPr="00D917EA">
              <w:rPr>
                <w:color w:val="000000" w:themeColor="text1"/>
                <w:sz w:val="20"/>
                <w:szCs w:val="20"/>
                <w:lang w:val="ru-RU"/>
              </w:rPr>
              <w:t>8</w:t>
            </w:r>
            <w:r w:rsidRPr="00D917EA">
              <w:rPr>
                <w:color w:val="000000" w:themeColor="text1"/>
                <w:sz w:val="20"/>
                <w:szCs w:val="20"/>
                <w:lang w:val="ru-RU"/>
              </w:rPr>
              <w:t xml:space="preserve"> м</w:t>
            </w:r>
            <w:r w:rsidRPr="00D917EA">
              <w:rPr>
                <w:color w:val="000000" w:themeColor="text1"/>
                <w:sz w:val="20"/>
                <w:szCs w:val="20"/>
                <w:vertAlign w:val="superscript"/>
                <w:lang w:val="ru-RU"/>
              </w:rPr>
              <w:t>2</w:t>
            </w:r>
            <w:r w:rsidRPr="00D917EA">
              <w:rPr>
                <w:color w:val="000000" w:themeColor="text1"/>
                <w:sz w:val="20"/>
                <w:szCs w:val="20"/>
                <w:lang w:val="ru-RU"/>
              </w:rPr>
              <w:t>на чел.</w:t>
            </w:r>
          </w:p>
        </w:tc>
      </w:tr>
      <w:tr w:rsidR="00973E5B" w:rsidRPr="00D917EA" w:rsidTr="00973E5B">
        <w:trPr>
          <w:cantSplit/>
        </w:trPr>
        <w:tc>
          <w:tcPr>
            <w:tcW w:w="2013" w:type="dxa"/>
            <w:vMerge/>
            <w:shd w:val="clear" w:color="auto" w:fill="F2F2F2" w:themeFill="background1" w:themeFillShade="F2"/>
          </w:tcPr>
          <w:p w:rsidR="00973E5B" w:rsidRPr="00D917EA" w:rsidRDefault="00973E5B" w:rsidP="005568E9">
            <w:pPr>
              <w:pStyle w:val="aff6"/>
              <w:ind w:firstLine="0"/>
              <w:jc w:val="left"/>
              <w:rPr>
                <w:color w:val="000000" w:themeColor="text1"/>
                <w:sz w:val="20"/>
                <w:szCs w:val="20"/>
                <w:lang w:val="ru-RU"/>
              </w:rPr>
            </w:pPr>
          </w:p>
        </w:tc>
        <w:tc>
          <w:tcPr>
            <w:tcW w:w="1843" w:type="dxa"/>
          </w:tcPr>
          <w:p w:rsidR="00973E5B" w:rsidRPr="00D917EA" w:rsidRDefault="00973E5B" w:rsidP="007B0607">
            <w:pPr>
              <w:pStyle w:val="aff6"/>
              <w:ind w:firstLine="0"/>
              <w:jc w:val="left"/>
              <w:rPr>
                <w:color w:val="000000" w:themeColor="text1"/>
                <w:sz w:val="20"/>
                <w:szCs w:val="20"/>
                <w:lang w:val="ru-RU"/>
              </w:rPr>
            </w:pPr>
            <w:r w:rsidRPr="00D917EA">
              <w:rPr>
                <w:color w:val="000000" w:themeColor="text1"/>
                <w:sz w:val="20"/>
                <w:szCs w:val="20"/>
                <w:lang w:val="ru-RU"/>
              </w:rPr>
              <w:t>Расчетный показ</w:t>
            </w:r>
            <w:r w:rsidRPr="00D917EA">
              <w:rPr>
                <w:color w:val="000000" w:themeColor="text1"/>
                <w:sz w:val="20"/>
                <w:szCs w:val="20"/>
                <w:lang w:val="ru-RU"/>
              </w:rPr>
              <w:t>а</w:t>
            </w:r>
            <w:r w:rsidRPr="00D917EA">
              <w:rPr>
                <w:color w:val="000000" w:themeColor="text1"/>
                <w:sz w:val="20"/>
                <w:szCs w:val="20"/>
                <w:lang w:val="ru-RU"/>
              </w:rPr>
              <w:t>тель максимально допустимого уровня территориальной доступности</w:t>
            </w:r>
          </w:p>
        </w:tc>
        <w:tc>
          <w:tcPr>
            <w:tcW w:w="5528" w:type="dxa"/>
          </w:tcPr>
          <w:p w:rsidR="00973E5B" w:rsidRPr="00D917EA" w:rsidRDefault="00973E5B" w:rsidP="007B0607">
            <w:pPr>
              <w:pStyle w:val="aff6"/>
              <w:ind w:firstLine="0"/>
              <w:jc w:val="left"/>
              <w:rPr>
                <w:color w:val="000000" w:themeColor="text1"/>
                <w:sz w:val="20"/>
                <w:szCs w:val="20"/>
                <w:lang w:val="ru-RU"/>
              </w:rPr>
            </w:pPr>
            <w:r w:rsidRPr="00D917EA">
              <w:rPr>
                <w:color w:val="000000" w:themeColor="text1"/>
                <w:sz w:val="20"/>
                <w:szCs w:val="20"/>
                <w:lang w:val="ru-RU"/>
              </w:rPr>
              <w:t>Транспортно-пешеходная доступность принята 15 мин. в соо</w:t>
            </w:r>
            <w:r w:rsidRPr="00D917EA">
              <w:rPr>
                <w:color w:val="000000" w:themeColor="text1"/>
                <w:sz w:val="20"/>
                <w:szCs w:val="20"/>
                <w:lang w:val="ru-RU"/>
              </w:rPr>
              <w:t>т</w:t>
            </w:r>
            <w:r w:rsidRPr="00D917EA">
              <w:rPr>
                <w:color w:val="000000" w:themeColor="text1"/>
                <w:sz w:val="20"/>
                <w:szCs w:val="20"/>
                <w:lang w:val="ru-RU"/>
              </w:rPr>
              <w:t>ветствии с п. 9.15 СП 42.13330.2011 «Градостроительство Пл</w:t>
            </w:r>
            <w:r w:rsidRPr="00D917EA">
              <w:rPr>
                <w:color w:val="000000" w:themeColor="text1"/>
                <w:sz w:val="20"/>
                <w:szCs w:val="20"/>
                <w:lang w:val="ru-RU"/>
              </w:rPr>
              <w:t>а</w:t>
            </w:r>
            <w:r w:rsidRPr="00D917EA">
              <w:rPr>
                <w:color w:val="000000" w:themeColor="text1"/>
                <w:sz w:val="20"/>
                <w:szCs w:val="20"/>
                <w:lang w:val="ru-RU"/>
              </w:rPr>
              <w:t>нировка и застройка городских и сельских поселений. Акту</w:t>
            </w:r>
            <w:r w:rsidRPr="00D917EA">
              <w:rPr>
                <w:color w:val="000000" w:themeColor="text1"/>
                <w:sz w:val="20"/>
                <w:szCs w:val="20"/>
                <w:lang w:val="ru-RU"/>
              </w:rPr>
              <w:t>а</w:t>
            </w:r>
            <w:r w:rsidRPr="00D917EA">
              <w:rPr>
                <w:color w:val="000000" w:themeColor="text1"/>
                <w:sz w:val="20"/>
                <w:szCs w:val="20"/>
                <w:lang w:val="ru-RU"/>
              </w:rPr>
              <w:t>лизированная редакция СНиП 2.07.01-89*»</w:t>
            </w:r>
          </w:p>
        </w:tc>
      </w:tr>
      <w:tr w:rsidR="00862831" w:rsidRPr="00D917EA" w:rsidTr="00973E5B">
        <w:trPr>
          <w:cantSplit/>
        </w:trPr>
        <w:tc>
          <w:tcPr>
            <w:tcW w:w="2013" w:type="dxa"/>
            <w:vMerge w:val="restart"/>
            <w:shd w:val="clear" w:color="auto" w:fill="F2F2F2" w:themeFill="background1" w:themeFillShade="F2"/>
          </w:tcPr>
          <w:p w:rsidR="00862831" w:rsidRPr="00D917EA" w:rsidRDefault="00862831" w:rsidP="005568E9">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Площадки для игр детей, отдыха взро</w:t>
            </w:r>
            <w:r w:rsidRPr="00D917EA">
              <w:rPr>
                <w:color w:val="000000" w:themeColor="text1"/>
                <w:sz w:val="20"/>
                <w:szCs w:val="20"/>
                <w:highlight w:val="cyan"/>
                <w:lang w:val="ru-RU"/>
              </w:rPr>
              <w:t>с</w:t>
            </w:r>
            <w:r w:rsidRPr="00D917EA">
              <w:rPr>
                <w:color w:val="000000" w:themeColor="text1"/>
                <w:sz w:val="20"/>
                <w:szCs w:val="20"/>
                <w:highlight w:val="cyan"/>
                <w:lang w:val="ru-RU"/>
              </w:rPr>
              <w:t>лого населения и з</w:t>
            </w:r>
            <w:r w:rsidRPr="00D917EA">
              <w:rPr>
                <w:color w:val="000000" w:themeColor="text1"/>
                <w:sz w:val="20"/>
                <w:szCs w:val="20"/>
                <w:highlight w:val="cyan"/>
                <w:lang w:val="ru-RU"/>
              </w:rPr>
              <w:t>а</w:t>
            </w:r>
            <w:r w:rsidRPr="00D917EA">
              <w:rPr>
                <w:color w:val="000000" w:themeColor="text1"/>
                <w:sz w:val="20"/>
                <w:szCs w:val="20"/>
                <w:highlight w:val="cyan"/>
                <w:lang w:val="ru-RU"/>
              </w:rPr>
              <w:t>нятий физкультурой</w:t>
            </w:r>
          </w:p>
        </w:tc>
        <w:tc>
          <w:tcPr>
            <w:tcW w:w="1843" w:type="dxa"/>
          </w:tcPr>
          <w:p w:rsidR="00862831" w:rsidRPr="00D917EA" w:rsidRDefault="00862831" w:rsidP="00ED2BF3">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w:t>
            </w:r>
            <w:r w:rsidRPr="00D917EA">
              <w:rPr>
                <w:color w:val="000000" w:themeColor="text1"/>
                <w:sz w:val="20"/>
                <w:szCs w:val="20"/>
                <w:highlight w:val="cyan"/>
                <w:lang w:val="ru-RU"/>
              </w:rPr>
              <w:t>а</w:t>
            </w:r>
            <w:r w:rsidRPr="00D917EA">
              <w:rPr>
                <w:color w:val="000000" w:themeColor="text1"/>
                <w:sz w:val="20"/>
                <w:szCs w:val="20"/>
                <w:highlight w:val="cyan"/>
                <w:lang w:val="ru-RU"/>
              </w:rPr>
              <w:t>тель минимально допустимого уровня обеспеченности</w:t>
            </w:r>
          </w:p>
        </w:tc>
        <w:tc>
          <w:tcPr>
            <w:tcW w:w="5528" w:type="dxa"/>
          </w:tcPr>
          <w:p w:rsidR="00862831" w:rsidRPr="00D917EA" w:rsidRDefault="00862831" w:rsidP="007B0607">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Площадь территории не менее 10% от площади квартала (ми</w:t>
            </w:r>
            <w:r w:rsidRPr="00D917EA">
              <w:rPr>
                <w:color w:val="000000" w:themeColor="text1"/>
                <w:sz w:val="20"/>
                <w:szCs w:val="20"/>
                <w:highlight w:val="cyan"/>
                <w:lang w:val="ru-RU"/>
              </w:rPr>
              <w:t>к</w:t>
            </w:r>
            <w:r w:rsidRPr="00D917EA">
              <w:rPr>
                <w:color w:val="000000" w:themeColor="text1"/>
                <w:sz w:val="20"/>
                <w:szCs w:val="20"/>
                <w:highlight w:val="cyan"/>
                <w:lang w:val="ru-RU"/>
              </w:rPr>
              <w:t>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r w:rsidR="00862831" w:rsidRPr="00D917EA" w:rsidTr="00973E5B">
        <w:trPr>
          <w:cantSplit/>
        </w:trPr>
        <w:tc>
          <w:tcPr>
            <w:tcW w:w="2013" w:type="dxa"/>
            <w:vMerge/>
            <w:shd w:val="clear" w:color="auto" w:fill="F2F2F2" w:themeFill="background1" w:themeFillShade="F2"/>
          </w:tcPr>
          <w:p w:rsidR="00862831" w:rsidRPr="00D917EA" w:rsidRDefault="00862831" w:rsidP="005568E9">
            <w:pPr>
              <w:pStyle w:val="aff6"/>
              <w:ind w:firstLine="0"/>
              <w:jc w:val="left"/>
              <w:rPr>
                <w:color w:val="000000" w:themeColor="text1"/>
                <w:sz w:val="20"/>
                <w:szCs w:val="20"/>
                <w:highlight w:val="cyan"/>
                <w:lang w:val="ru-RU"/>
              </w:rPr>
            </w:pPr>
          </w:p>
        </w:tc>
        <w:tc>
          <w:tcPr>
            <w:tcW w:w="1843" w:type="dxa"/>
          </w:tcPr>
          <w:p w:rsidR="00862831" w:rsidRPr="00D917EA" w:rsidRDefault="00862831" w:rsidP="00ED2BF3">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Расчетный показ</w:t>
            </w:r>
            <w:r w:rsidRPr="00D917EA">
              <w:rPr>
                <w:color w:val="000000" w:themeColor="text1"/>
                <w:sz w:val="20"/>
                <w:szCs w:val="20"/>
                <w:highlight w:val="cyan"/>
                <w:lang w:val="ru-RU"/>
              </w:rPr>
              <w:t>а</w:t>
            </w:r>
            <w:r w:rsidRPr="00D917EA">
              <w:rPr>
                <w:color w:val="000000" w:themeColor="text1"/>
                <w:sz w:val="20"/>
                <w:szCs w:val="20"/>
                <w:highlight w:val="cyan"/>
                <w:lang w:val="ru-RU"/>
              </w:rPr>
              <w:t>тель максимально допустимого уровня территориальной доступности</w:t>
            </w:r>
          </w:p>
        </w:tc>
        <w:tc>
          <w:tcPr>
            <w:tcW w:w="5528" w:type="dxa"/>
          </w:tcPr>
          <w:p w:rsidR="00862831" w:rsidRPr="00D917EA" w:rsidRDefault="00862831" w:rsidP="00ED2BF3">
            <w:pPr>
              <w:pStyle w:val="aff6"/>
              <w:ind w:firstLine="0"/>
              <w:jc w:val="left"/>
              <w:rPr>
                <w:color w:val="000000" w:themeColor="text1"/>
                <w:sz w:val="20"/>
                <w:szCs w:val="20"/>
                <w:highlight w:val="cyan"/>
                <w:lang w:val="ru-RU"/>
              </w:rPr>
            </w:pPr>
            <w:r w:rsidRPr="00D917EA">
              <w:rPr>
                <w:color w:val="000000" w:themeColor="text1"/>
                <w:sz w:val="20"/>
                <w:szCs w:val="20"/>
                <w:highlight w:val="cyan"/>
                <w:lang w:val="ru-RU"/>
              </w:rPr>
              <w:t>Пешеходная доступность в границах квартала (микрорайона) принята в соответствии с п. 7.5 СП 42.13330.2016. «Град</w:t>
            </w:r>
            <w:r w:rsidRPr="00D917EA">
              <w:rPr>
                <w:color w:val="000000" w:themeColor="text1"/>
                <w:sz w:val="20"/>
                <w:szCs w:val="20"/>
                <w:highlight w:val="cyan"/>
                <w:lang w:val="ru-RU"/>
              </w:rPr>
              <w:t>о</w:t>
            </w:r>
            <w:r w:rsidRPr="00D917EA">
              <w:rPr>
                <w:color w:val="000000" w:themeColor="text1"/>
                <w:sz w:val="20"/>
                <w:szCs w:val="20"/>
                <w:highlight w:val="cyan"/>
                <w:lang w:val="ru-RU"/>
              </w:rPr>
              <w:t xml:space="preserve">строительство. Планировка и застройка городских и сельских поселений. Актуализированная редакция СНиП 2.07.01-89*» </w:t>
            </w:r>
          </w:p>
        </w:tc>
      </w:tr>
    </w:tbl>
    <w:p w:rsidR="007153F9" w:rsidRPr="00D917EA" w:rsidRDefault="007153F9" w:rsidP="00A848D1">
      <w:pPr>
        <w:pStyle w:val="20"/>
        <w:numPr>
          <w:ilvl w:val="1"/>
          <w:numId w:val="13"/>
        </w:numPr>
        <w:ind w:left="0" w:firstLine="0"/>
        <w:rPr>
          <w:color w:val="000000" w:themeColor="text1"/>
        </w:rPr>
      </w:pPr>
      <w:bookmarkStart w:id="254" w:name="_Toc501726593"/>
      <w:r w:rsidRPr="00D917EA">
        <w:rPr>
          <w:color w:val="000000" w:themeColor="text1"/>
        </w:rPr>
        <w:lastRenderedPageBreak/>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 xml:space="preserve">в области </w:t>
      </w:r>
      <w:r w:rsidR="00566271" w:rsidRPr="00D917EA">
        <w:rPr>
          <w:color w:val="000000" w:themeColor="text1"/>
        </w:rPr>
        <w:t>торговли, общественного питания и бытового обслуживания</w:t>
      </w:r>
      <w:bookmarkEnd w:id="254"/>
    </w:p>
    <w:p w:rsidR="00095F0C" w:rsidRPr="00D917EA" w:rsidRDefault="00095F0C" w:rsidP="00A848D1">
      <w:pPr>
        <w:keepNext/>
        <w:spacing w:before="120"/>
        <w:jc w:val="right"/>
        <w:rPr>
          <w:b/>
          <w:i/>
          <w:color w:val="000000" w:themeColor="text1"/>
        </w:rPr>
      </w:pPr>
      <w:r w:rsidRPr="00D917EA">
        <w:rPr>
          <w:b/>
          <w:i/>
          <w:color w:val="000000" w:themeColor="text1"/>
        </w:rPr>
        <w:t>Таб</w:t>
      </w:r>
      <w:bookmarkStart w:id="255" w:name="OLE_LINK1103"/>
      <w:bookmarkStart w:id="256" w:name="OLE_LINK1104"/>
      <w:r w:rsidRPr="00D917EA">
        <w:rPr>
          <w:b/>
          <w:i/>
          <w:color w:val="000000" w:themeColor="text1"/>
        </w:rPr>
        <w:t>лица</w:t>
      </w:r>
      <w:r w:rsidR="00752A28" w:rsidRPr="00D917EA">
        <w:rPr>
          <w:b/>
          <w:i/>
          <w:color w:val="000000" w:themeColor="text1"/>
        </w:rPr>
        <w:t>2.</w:t>
      </w:r>
      <w:r w:rsidR="007969D8" w:rsidRPr="00D917EA">
        <w:rPr>
          <w:b/>
          <w:i/>
          <w:color w:val="000000" w:themeColor="text1"/>
        </w:rPr>
        <w:t>11</w:t>
      </w:r>
    </w:p>
    <w:p w:rsidR="00095F0C" w:rsidRPr="00D917EA" w:rsidRDefault="00095F0C" w:rsidP="00A848D1">
      <w:pPr>
        <w:keepNext/>
        <w:spacing w:after="120"/>
        <w:ind w:firstLine="0"/>
        <w:jc w:val="center"/>
        <w:rPr>
          <w:b/>
          <w:i/>
          <w:color w:val="000000" w:themeColor="text1"/>
        </w:rPr>
      </w:pPr>
      <w:bookmarkStart w:id="257" w:name="OLE_LINK1100"/>
      <w:bookmarkStart w:id="258" w:name="OLE_LINK1101"/>
      <w:bookmarkStart w:id="259" w:name="OLE_LINK1102"/>
      <w:r w:rsidRPr="00D917EA">
        <w:rPr>
          <w:b/>
          <w:i/>
          <w:color w:val="000000" w:themeColor="text1"/>
        </w:rPr>
        <w:t>Обоснование расчетных показателей, устанавливаемых дл</w:t>
      </w:r>
      <w:bookmarkEnd w:id="255"/>
      <w:bookmarkEnd w:id="256"/>
      <w:r w:rsidRPr="00D917EA">
        <w:rPr>
          <w:b/>
          <w:i/>
          <w:color w:val="000000" w:themeColor="text1"/>
        </w:rPr>
        <w:t xml:space="preserve">я объектов </w:t>
      </w:r>
      <w:bookmarkEnd w:id="257"/>
      <w:bookmarkEnd w:id="258"/>
      <w:bookmarkEnd w:id="259"/>
      <w:r w:rsidR="00FB5101" w:rsidRPr="00D917EA">
        <w:rPr>
          <w:b/>
          <w:i/>
          <w:color w:val="000000" w:themeColor="text1"/>
        </w:rPr>
        <w:t>местного зн</w:t>
      </w:r>
      <w:r w:rsidR="00FB5101" w:rsidRPr="00D917EA">
        <w:rPr>
          <w:b/>
          <w:i/>
          <w:color w:val="000000" w:themeColor="text1"/>
        </w:rPr>
        <w:t>а</w:t>
      </w:r>
      <w:r w:rsidR="00FB5101" w:rsidRPr="00D917EA">
        <w:rPr>
          <w:b/>
          <w:i/>
          <w:color w:val="000000" w:themeColor="text1"/>
        </w:rPr>
        <w:t xml:space="preserve">чения городского поселения </w:t>
      </w:r>
      <w:r w:rsidRPr="00D917EA">
        <w:rPr>
          <w:b/>
          <w:i/>
          <w:color w:val="000000" w:themeColor="text1"/>
        </w:rPr>
        <w:t xml:space="preserve">в области </w:t>
      </w:r>
      <w:r w:rsidR="00566271" w:rsidRPr="00D917EA">
        <w:rPr>
          <w:b/>
          <w:i/>
          <w:color w:val="000000" w:themeColor="text1"/>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729"/>
        <w:gridCol w:w="1985"/>
        <w:gridCol w:w="5670"/>
      </w:tblGrid>
      <w:tr w:rsidR="00BA69B5" w:rsidRPr="00D917EA" w:rsidTr="005600A1">
        <w:trPr>
          <w:cantSplit/>
          <w:tblHeader/>
        </w:trPr>
        <w:tc>
          <w:tcPr>
            <w:tcW w:w="1729" w:type="dxa"/>
            <w:shd w:val="clear" w:color="auto" w:fill="D9D9D9" w:themeFill="background1" w:themeFillShade="D9"/>
          </w:tcPr>
          <w:p w:rsidR="00BA69B5" w:rsidRPr="00D917EA" w:rsidRDefault="00BA69B5" w:rsidP="00A848D1">
            <w:pPr>
              <w:pStyle w:val="aff6"/>
              <w:keepNext/>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1985" w:type="dxa"/>
            <w:shd w:val="clear" w:color="auto" w:fill="D9D9D9" w:themeFill="background1" w:themeFillShade="D9"/>
          </w:tcPr>
          <w:p w:rsidR="00BA69B5" w:rsidRPr="00D917EA" w:rsidRDefault="00BA69B5" w:rsidP="00A848D1">
            <w:pPr>
              <w:pStyle w:val="aff6"/>
              <w:keepNext/>
              <w:ind w:firstLine="0"/>
              <w:jc w:val="center"/>
              <w:rPr>
                <w:b/>
                <w:i/>
                <w:color w:val="000000" w:themeColor="text1"/>
                <w:sz w:val="20"/>
                <w:szCs w:val="20"/>
                <w:lang w:val="ru-RU"/>
              </w:rPr>
            </w:pPr>
            <w:r w:rsidRPr="00D917EA">
              <w:rPr>
                <w:b/>
                <w:i/>
                <w:color w:val="000000" w:themeColor="text1"/>
                <w:sz w:val="20"/>
                <w:szCs w:val="20"/>
                <w:lang w:val="ru-RU"/>
              </w:rPr>
              <w:t>Тип расчетного п</w:t>
            </w:r>
            <w:r w:rsidRPr="00D917EA">
              <w:rPr>
                <w:b/>
                <w:i/>
                <w:color w:val="000000" w:themeColor="text1"/>
                <w:sz w:val="20"/>
                <w:szCs w:val="20"/>
                <w:lang w:val="ru-RU"/>
              </w:rPr>
              <w:t>о</w:t>
            </w:r>
            <w:r w:rsidRPr="00D917EA">
              <w:rPr>
                <w:b/>
                <w:i/>
                <w:color w:val="000000" w:themeColor="text1"/>
                <w:sz w:val="20"/>
                <w:szCs w:val="20"/>
                <w:lang w:val="ru-RU"/>
              </w:rPr>
              <w:t>казателя</w:t>
            </w:r>
          </w:p>
        </w:tc>
        <w:tc>
          <w:tcPr>
            <w:tcW w:w="5670" w:type="dxa"/>
            <w:shd w:val="clear" w:color="auto" w:fill="D9D9D9" w:themeFill="background1" w:themeFillShade="D9"/>
          </w:tcPr>
          <w:p w:rsidR="00BA69B5" w:rsidRPr="00D917EA" w:rsidRDefault="00BA69B5" w:rsidP="00A848D1">
            <w:pPr>
              <w:pStyle w:val="aff6"/>
              <w:keepNext/>
              <w:ind w:firstLine="0"/>
              <w:jc w:val="center"/>
              <w:rPr>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BA69B5" w:rsidRPr="00D917EA" w:rsidTr="005600A1">
        <w:trPr>
          <w:cantSplit/>
        </w:trPr>
        <w:tc>
          <w:tcPr>
            <w:tcW w:w="1729" w:type="dxa"/>
            <w:vMerge w:val="restart"/>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Предприятия то</w:t>
            </w:r>
            <w:r w:rsidRPr="00D917EA">
              <w:rPr>
                <w:color w:val="000000" w:themeColor="text1"/>
                <w:sz w:val="20"/>
                <w:szCs w:val="20"/>
                <w:lang w:val="ru-RU"/>
              </w:rPr>
              <w:t>р</w:t>
            </w:r>
            <w:r w:rsidRPr="00D917EA">
              <w:rPr>
                <w:color w:val="000000" w:themeColor="text1"/>
                <w:sz w:val="20"/>
                <w:szCs w:val="20"/>
                <w:lang w:val="ru-RU"/>
              </w:rPr>
              <w:t>говли</w:t>
            </w:r>
          </w:p>
        </w:tc>
        <w:tc>
          <w:tcPr>
            <w:tcW w:w="1985"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w:t>
            </w:r>
            <w:r w:rsidRPr="00D917EA">
              <w:rPr>
                <w:color w:val="000000" w:themeColor="text1"/>
                <w:sz w:val="20"/>
                <w:szCs w:val="20"/>
                <w:lang w:val="ru-RU"/>
              </w:rPr>
              <w:t>с</w:t>
            </w:r>
            <w:r w:rsidRPr="00D917EA">
              <w:rPr>
                <w:color w:val="000000" w:themeColor="text1"/>
                <w:sz w:val="20"/>
                <w:szCs w:val="20"/>
                <w:lang w:val="ru-RU"/>
              </w:rPr>
              <w:t>тимого уровня обе</w:t>
            </w:r>
            <w:r w:rsidRPr="00D917EA">
              <w:rPr>
                <w:color w:val="000000" w:themeColor="text1"/>
                <w:sz w:val="20"/>
                <w:szCs w:val="20"/>
                <w:lang w:val="ru-RU"/>
              </w:rPr>
              <w:t>с</w:t>
            </w:r>
            <w:r w:rsidRPr="00D917EA">
              <w:rPr>
                <w:color w:val="000000" w:themeColor="text1"/>
                <w:sz w:val="20"/>
                <w:szCs w:val="20"/>
                <w:lang w:val="ru-RU"/>
              </w:rPr>
              <w:t>печенности</w:t>
            </w:r>
          </w:p>
        </w:tc>
        <w:tc>
          <w:tcPr>
            <w:tcW w:w="5670"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Показатели в 488 м</w:t>
            </w:r>
            <w:r w:rsidRPr="00D917EA">
              <w:rPr>
                <w:color w:val="000000" w:themeColor="text1"/>
                <w:sz w:val="20"/>
                <w:szCs w:val="20"/>
                <w:vertAlign w:val="superscript"/>
                <w:lang w:val="ru-RU"/>
              </w:rPr>
              <w:t>2</w:t>
            </w:r>
            <w:r w:rsidRPr="00D917EA">
              <w:rPr>
                <w:color w:val="000000" w:themeColor="text1"/>
                <w:sz w:val="20"/>
                <w:szCs w:val="20"/>
                <w:lang w:val="ru-RU"/>
              </w:rPr>
              <w:t xml:space="preserve"> площади торговых объектов на 1000 чел. (в том числе для торговых объектов по продаже продовольстве</w:t>
            </w:r>
            <w:r w:rsidRPr="00D917EA">
              <w:rPr>
                <w:color w:val="000000" w:themeColor="text1"/>
                <w:sz w:val="20"/>
                <w:szCs w:val="20"/>
                <w:lang w:val="ru-RU"/>
              </w:rPr>
              <w:t>н</w:t>
            </w:r>
            <w:r w:rsidRPr="00D917EA">
              <w:rPr>
                <w:color w:val="000000" w:themeColor="text1"/>
                <w:sz w:val="20"/>
                <w:szCs w:val="20"/>
                <w:lang w:val="ru-RU"/>
              </w:rPr>
              <w:t>ных товаров 171 м</w:t>
            </w:r>
            <w:r w:rsidRPr="00D917EA">
              <w:rPr>
                <w:color w:val="000000" w:themeColor="text1"/>
                <w:sz w:val="20"/>
                <w:szCs w:val="20"/>
                <w:vertAlign w:val="superscript"/>
                <w:lang w:val="ru-RU"/>
              </w:rPr>
              <w:t>2</w:t>
            </w:r>
            <w:r w:rsidRPr="00D917EA">
              <w:rPr>
                <w:color w:val="000000" w:themeColor="text1"/>
                <w:sz w:val="20"/>
                <w:szCs w:val="20"/>
                <w:lang w:val="ru-RU"/>
              </w:rPr>
              <w:t xml:space="preserve"> и для торговых объектов по продаже непр</w:t>
            </w:r>
            <w:r w:rsidRPr="00D917EA">
              <w:rPr>
                <w:color w:val="000000" w:themeColor="text1"/>
                <w:sz w:val="20"/>
                <w:szCs w:val="20"/>
                <w:lang w:val="ru-RU"/>
              </w:rPr>
              <w:t>о</w:t>
            </w:r>
            <w:r w:rsidRPr="00D917EA">
              <w:rPr>
                <w:color w:val="000000" w:themeColor="text1"/>
                <w:sz w:val="20"/>
                <w:szCs w:val="20"/>
                <w:lang w:val="ru-RU"/>
              </w:rPr>
              <w:t>довольственных товаров 317м</w:t>
            </w:r>
            <w:r w:rsidRPr="00D917EA">
              <w:rPr>
                <w:color w:val="000000" w:themeColor="text1"/>
                <w:sz w:val="20"/>
                <w:szCs w:val="20"/>
                <w:vertAlign w:val="superscript"/>
                <w:lang w:val="ru-RU"/>
              </w:rPr>
              <w:t>2</w:t>
            </w:r>
            <w:r w:rsidRPr="00D917EA">
              <w:rPr>
                <w:color w:val="000000" w:themeColor="text1"/>
                <w:sz w:val="20"/>
                <w:szCs w:val="20"/>
                <w:lang w:val="ru-RU"/>
              </w:rPr>
              <w:t>) приняты в соответствии с пост</w:t>
            </w:r>
            <w:r w:rsidRPr="00D917EA">
              <w:rPr>
                <w:color w:val="000000" w:themeColor="text1"/>
                <w:sz w:val="20"/>
                <w:szCs w:val="20"/>
                <w:lang w:val="ru-RU"/>
              </w:rPr>
              <w:t>а</w:t>
            </w:r>
            <w:r w:rsidRPr="00D917EA">
              <w:rPr>
                <w:color w:val="000000" w:themeColor="text1"/>
                <w:sz w:val="20"/>
                <w:szCs w:val="20"/>
                <w:lang w:val="ru-RU"/>
              </w:rPr>
              <w:t xml:space="preserve">новлением </w:t>
            </w:r>
            <w:bookmarkStart w:id="260" w:name="OLE_LINK100"/>
            <w:bookmarkStart w:id="261" w:name="OLE_LINK101"/>
            <w:r w:rsidRPr="00D917EA">
              <w:rPr>
                <w:color w:val="000000" w:themeColor="text1"/>
                <w:sz w:val="20"/>
                <w:szCs w:val="20"/>
                <w:lang w:val="ru-RU"/>
              </w:rPr>
              <w:t>Правительства Ивановской области от 10.11.2016 № 381-п «Об утверждении нормативов минимальной обеспеченн</w:t>
            </w:r>
            <w:r w:rsidRPr="00D917EA">
              <w:rPr>
                <w:color w:val="000000" w:themeColor="text1"/>
                <w:sz w:val="20"/>
                <w:szCs w:val="20"/>
                <w:lang w:val="ru-RU"/>
              </w:rPr>
              <w:t>о</w:t>
            </w:r>
            <w:r w:rsidRPr="00D917EA">
              <w:rPr>
                <w:color w:val="000000" w:themeColor="text1"/>
                <w:sz w:val="20"/>
                <w:szCs w:val="20"/>
                <w:lang w:val="ru-RU"/>
              </w:rPr>
              <w:t xml:space="preserve">сти населения площадью торговых объектов для Ивановской области, в том числе входящих в состав Ивановской области муниципальных образований» (ред. от 17.05.2017) </w:t>
            </w:r>
            <w:bookmarkEnd w:id="260"/>
            <w:bookmarkEnd w:id="261"/>
            <w:r w:rsidRPr="00D917EA">
              <w:rPr>
                <w:color w:val="000000" w:themeColor="text1"/>
                <w:sz w:val="20"/>
                <w:szCs w:val="20"/>
                <w:lang w:val="ru-RU"/>
              </w:rPr>
              <w:t>(показатель для Родниковского муниципального района).</w:t>
            </w:r>
          </w:p>
          <w:p w:rsidR="00BA69B5" w:rsidRPr="00D917EA" w:rsidRDefault="00BA69B5" w:rsidP="00BA69B5">
            <w:pPr>
              <w:pStyle w:val="aff6"/>
              <w:ind w:firstLine="0"/>
              <w:jc w:val="left"/>
              <w:rPr>
                <w:color w:val="000000" w:themeColor="text1"/>
                <w:sz w:val="20"/>
                <w:szCs w:val="20"/>
                <w:lang w:val="ru-RU"/>
              </w:rPr>
            </w:pPr>
            <w:r w:rsidRPr="00D917EA">
              <w:rPr>
                <w:color w:val="000000" w:themeColor="text1"/>
                <w:sz w:val="20"/>
                <w:szCs w:val="20"/>
                <w:lang w:val="ru-RU"/>
              </w:rPr>
              <w:t>Уровень обеспеченности в 62торговых объекта принята в соо</w:t>
            </w:r>
            <w:r w:rsidRPr="00D917EA">
              <w:rPr>
                <w:color w:val="000000" w:themeColor="text1"/>
                <w:sz w:val="20"/>
                <w:szCs w:val="20"/>
                <w:lang w:val="ru-RU"/>
              </w:rPr>
              <w:t>т</w:t>
            </w:r>
            <w:r w:rsidRPr="00D917EA">
              <w:rPr>
                <w:color w:val="000000" w:themeColor="text1"/>
                <w:sz w:val="20"/>
                <w:szCs w:val="20"/>
                <w:lang w:val="ru-RU"/>
              </w:rPr>
              <w:t>ветствии с постановлением Правительства Ивановской области от 10.11.2016 № 381-п «Об утверждении нормативов минимал</w:t>
            </w:r>
            <w:r w:rsidRPr="00D917EA">
              <w:rPr>
                <w:color w:val="000000" w:themeColor="text1"/>
                <w:sz w:val="20"/>
                <w:szCs w:val="20"/>
                <w:lang w:val="ru-RU"/>
              </w:rPr>
              <w:t>ь</w:t>
            </w:r>
            <w:r w:rsidRPr="00D917EA">
              <w:rPr>
                <w:color w:val="000000" w:themeColor="text1"/>
                <w:sz w:val="20"/>
                <w:szCs w:val="20"/>
                <w:lang w:val="ru-RU"/>
              </w:rPr>
              <w:t>ной обеспеченности населения площадью торговых объектов для Ивановской области, в том числе входящих в состав Ивановской области муниципальных образований» (ред. от 17.05.2017) (п</w:t>
            </w:r>
            <w:r w:rsidRPr="00D917EA">
              <w:rPr>
                <w:color w:val="000000" w:themeColor="text1"/>
                <w:sz w:val="20"/>
                <w:szCs w:val="20"/>
                <w:lang w:val="ru-RU"/>
              </w:rPr>
              <w:t>о</w:t>
            </w:r>
            <w:r w:rsidRPr="00D917EA">
              <w:rPr>
                <w:color w:val="000000" w:themeColor="text1"/>
                <w:sz w:val="20"/>
                <w:szCs w:val="20"/>
                <w:lang w:val="ru-RU"/>
              </w:rPr>
              <w:t>казатель для Родниковского городского поселения).</w:t>
            </w:r>
          </w:p>
        </w:tc>
      </w:tr>
      <w:tr w:rsidR="00BA69B5" w:rsidRPr="00D917EA" w:rsidTr="005600A1">
        <w:trPr>
          <w:cantSplit/>
        </w:trPr>
        <w:tc>
          <w:tcPr>
            <w:tcW w:w="1729"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1985"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максимально допу</w:t>
            </w:r>
            <w:r w:rsidRPr="00D917EA">
              <w:rPr>
                <w:color w:val="000000" w:themeColor="text1"/>
                <w:sz w:val="20"/>
                <w:szCs w:val="20"/>
                <w:lang w:val="ru-RU"/>
              </w:rPr>
              <w:t>с</w:t>
            </w:r>
            <w:r w:rsidRPr="00D917EA">
              <w:rPr>
                <w:color w:val="000000" w:themeColor="text1"/>
                <w:sz w:val="20"/>
                <w:szCs w:val="20"/>
                <w:lang w:val="ru-RU"/>
              </w:rPr>
              <w:t>тимого уровня терр</w:t>
            </w:r>
            <w:r w:rsidRPr="00D917EA">
              <w:rPr>
                <w:color w:val="000000" w:themeColor="text1"/>
                <w:sz w:val="20"/>
                <w:szCs w:val="20"/>
                <w:lang w:val="ru-RU"/>
              </w:rPr>
              <w:t>и</w:t>
            </w:r>
            <w:r w:rsidRPr="00D917EA">
              <w:rPr>
                <w:color w:val="000000" w:themeColor="text1"/>
                <w:sz w:val="20"/>
                <w:szCs w:val="20"/>
                <w:lang w:val="ru-RU"/>
              </w:rPr>
              <w:t>ториальной доступн</w:t>
            </w:r>
            <w:r w:rsidRPr="00D917EA">
              <w:rPr>
                <w:color w:val="000000" w:themeColor="text1"/>
                <w:sz w:val="20"/>
                <w:szCs w:val="20"/>
                <w:lang w:val="ru-RU"/>
              </w:rPr>
              <w:t>о</w:t>
            </w:r>
            <w:r w:rsidRPr="00D917EA">
              <w:rPr>
                <w:color w:val="000000" w:themeColor="text1"/>
                <w:sz w:val="20"/>
                <w:szCs w:val="20"/>
                <w:lang w:val="ru-RU"/>
              </w:rPr>
              <w:t>сти</w:t>
            </w:r>
          </w:p>
        </w:tc>
        <w:tc>
          <w:tcPr>
            <w:tcW w:w="5670" w:type="dxa"/>
          </w:tcPr>
          <w:p w:rsidR="00BA69B5" w:rsidRPr="00D917EA" w:rsidRDefault="00BA69B5" w:rsidP="00025956">
            <w:pPr>
              <w:pStyle w:val="aff6"/>
              <w:ind w:firstLine="0"/>
              <w:jc w:val="left"/>
              <w:rPr>
                <w:color w:val="000000" w:themeColor="text1"/>
                <w:sz w:val="20"/>
                <w:szCs w:val="20"/>
                <w:lang w:val="ru-RU"/>
              </w:rPr>
            </w:pPr>
            <w:bookmarkStart w:id="262" w:name="OLE_LINK104"/>
            <w:bookmarkStart w:id="263" w:name="OLE_LINK105"/>
            <w:bookmarkStart w:id="264" w:name="OLE_LINK106"/>
            <w:bookmarkStart w:id="265" w:name="OLE_LINK107"/>
            <w:r w:rsidRPr="00D917EA">
              <w:rPr>
                <w:color w:val="000000" w:themeColor="text1"/>
                <w:sz w:val="20"/>
                <w:szCs w:val="20"/>
                <w:lang w:val="ru-RU"/>
              </w:rPr>
              <w:t>Пешеходная доступность 500 м в многоэтажной застройке, 800 м малоэтажной застройке принята в соответствии с п. 10.4 СП 42.13330.2011 «Градостроительство Планировка и застройка г</w:t>
            </w:r>
            <w:r w:rsidRPr="00D917EA">
              <w:rPr>
                <w:color w:val="000000" w:themeColor="text1"/>
                <w:sz w:val="20"/>
                <w:szCs w:val="20"/>
                <w:lang w:val="ru-RU"/>
              </w:rPr>
              <w:t>о</w:t>
            </w:r>
            <w:r w:rsidRPr="00D917EA">
              <w:rPr>
                <w:color w:val="000000" w:themeColor="text1"/>
                <w:sz w:val="20"/>
                <w:szCs w:val="20"/>
                <w:lang w:val="ru-RU"/>
              </w:rPr>
              <w:t>родских и сельских поселений. Актуализированная редакция СНиП 2.07.01-89*».</w:t>
            </w:r>
            <w:bookmarkEnd w:id="262"/>
            <w:bookmarkEnd w:id="263"/>
            <w:bookmarkEnd w:id="264"/>
            <w:bookmarkEnd w:id="265"/>
          </w:p>
        </w:tc>
      </w:tr>
      <w:tr w:rsidR="00BA69B5" w:rsidRPr="00D917EA" w:rsidTr="005600A1">
        <w:trPr>
          <w:cantSplit/>
        </w:trPr>
        <w:tc>
          <w:tcPr>
            <w:tcW w:w="1729" w:type="dxa"/>
            <w:vMerge w:val="restart"/>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Предприятия о</w:t>
            </w:r>
            <w:r w:rsidRPr="00D917EA">
              <w:rPr>
                <w:color w:val="000000" w:themeColor="text1"/>
                <w:sz w:val="20"/>
                <w:szCs w:val="20"/>
                <w:lang w:val="ru-RU"/>
              </w:rPr>
              <w:t>б</w:t>
            </w:r>
            <w:r w:rsidRPr="00D917EA">
              <w:rPr>
                <w:color w:val="000000" w:themeColor="text1"/>
                <w:sz w:val="20"/>
                <w:szCs w:val="20"/>
                <w:lang w:val="ru-RU"/>
              </w:rPr>
              <w:t>щественного пит</w:t>
            </w:r>
            <w:r w:rsidRPr="00D917EA">
              <w:rPr>
                <w:color w:val="000000" w:themeColor="text1"/>
                <w:sz w:val="20"/>
                <w:szCs w:val="20"/>
                <w:lang w:val="ru-RU"/>
              </w:rPr>
              <w:t>а</w:t>
            </w:r>
            <w:r w:rsidRPr="00D917EA">
              <w:rPr>
                <w:color w:val="000000" w:themeColor="text1"/>
                <w:sz w:val="20"/>
                <w:szCs w:val="20"/>
                <w:lang w:val="ru-RU"/>
              </w:rPr>
              <w:t>ния</w:t>
            </w:r>
          </w:p>
        </w:tc>
        <w:tc>
          <w:tcPr>
            <w:tcW w:w="1985"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w:t>
            </w:r>
            <w:r w:rsidRPr="00D917EA">
              <w:rPr>
                <w:color w:val="000000" w:themeColor="text1"/>
                <w:sz w:val="20"/>
                <w:szCs w:val="20"/>
                <w:lang w:val="ru-RU"/>
              </w:rPr>
              <w:t>с</w:t>
            </w:r>
            <w:r w:rsidRPr="00D917EA">
              <w:rPr>
                <w:color w:val="000000" w:themeColor="text1"/>
                <w:sz w:val="20"/>
                <w:szCs w:val="20"/>
                <w:lang w:val="ru-RU"/>
              </w:rPr>
              <w:t>тимого уровня обе</w:t>
            </w:r>
            <w:r w:rsidRPr="00D917EA">
              <w:rPr>
                <w:color w:val="000000" w:themeColor="text1"/>
                <w:sz w:val="20"/>
                <w:szCs w:val="20"/>
                <w:lang w:val="ru-RU"/>
              </w:rPr>
              <w:t>с</w:t>
            </w:r>
            <w:r w:rsidRPr="00D917EA">
              <w:rPr>
                <w:color w:val="000000" w:themeColor="text1"/>
                <w:sz w:val="20"/>
                <w:szCs w:val="20"/>
                <w:lang w:val="ru-RU"/>
              </w:rPr>
              <w:t>печенности</w:t>
            </w:r>
          </w:p>
        </w:tc>
        <w:tc>
          <w:tcPr>
            <w:tcW w:w="5670" w:type="dxa"/>
          </w:tcPr>
          <w:p w:rsidR="00BA69B5" w:rsidRPr="00D917EA" w:rsidRDefault="00BA69B5" w:rsidP="00025956">
            <w:pPr>
              <w:pStyle w:val="aff6"/>
              <w:ind w:firstLine="0"/>
              <w:jc w:val="left"/>
              <w:rPr>
                <w:color w:val="000000" w:themeColor="text1"/>
                <w:sz w:val="20"/>
                <w:szCs w:val="20"/>
                <w:lang w:val="ru-RU"/>
              </w:rPr>
            </w:pPr>
            <w:r w:rsidRPr="00D917EA">
              <w:rPr>
                <w:color w:val="000000" w:themeColor="text1"/>
                <w:sz w:val="20"/>
                <w:szCs w:val="20"/>
                <w:lang w:val="ru-RU"/>
              </w:rPr>
              <w:t>Обеспеченность предприятиями общественного питания в 40 посадочных мест (8 посадочных мест для микрорайонов и ж</w:t>
            </w:r>
            <w:r w:rsidRPr="00D917EA">
              <w:rPr>
                <w:color w:val="000000" w:themeColor="text1"/>
                <w:sz w:val="20"/>
                <w:szCs w:val="20"/>
                <w:lang w:val="ru-RU"/>
              </w:rPr>
              <w:t>и</w:t>
            </w:r>
            <w:r w:rsidRPr="00D917EA">
              <w:rPr>
                <w:color w:val="000000" w:themeColor="text1"/>
                <w:sz w:val="20"/>
                <w:szCs w:val="20"/>
                <w:lang w:val="ru-RU"/>
              </w:rPr>
              <w:t>лых районов) на 1000 человек принята в соответствии с Прил</w:t>
            </w:r>
            <w:r w:rsidRPr="00D917EA">
              <w:rPr>
                <w:color w:val="000000" w:themeColor="text1"/>
                <w:sz w:val="20"/>
                <w:szCs w:val="20"/>
                <w:lang w:val="ru-RU"/>
              </w:rPr>
              <w:t>о</w:t>
            </w:r>
            <w:r w:rsidRPr="00D917EA">
              <w:rPr>
                <w:color w:val="000000" w:themeColor="text1"/>
                <w:sz w:val="20"/>
                <w:szCs w:val="20"/>
                <w:lang w:val="ru-RU"/>
              </w:rPr>
              <w:t>жением Д СП 42.13330.2016 «Градостроительство. Планировка и застройка городских и сельских поселений. Актуализированная редакция СНиП 2.07.01-89*».</w:t>
            </w:r>
          </w:p>
        </w:tc>
      </w:tr>
      <w:tr w:rsidR="00BA69B5" w:rsidRPr="00D917EA" w:rsidTr="005600A1">
        <w:trPr>
          <w:cantSplit/>
        </w:trPr>
        <w:tc>
          <w:tcPr>
            <w:tcW w:w="1729"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1985" w:type="dxa"/>
          </w:tcPr>
          <w:p w:rsidR="00BA69B5" w:rsidRPr="00D917EA" w:rsidRDefault="00BA69B5" w:rsidP="005600A1">
            <w:pPr>
              <w:pStyle w:val="aff6"/>
              <w:ind w:firstLine="0"/>
              <w:jc w:val="left"/>
              <w:rPr>
                <w:color w:val="000000" w:themeColor="text1"/>
                <w:sz w:val="20"/>
                <w:szCs w:val="20"/>
                <w:lang w:val="ru-RU"/>
              </w:rPr>
            </w:pPr>
            <w:r w:rsidRPr="00D917EA">
              <w:rPr>
                <w:bCs/>
                <w:color w:val="000000" w:themeColor="text1"/>
                <w:sz w:val="20"/>
                <w:szCs w:val="20"/>
                <w:lang w:val="ru-RU"/>
              </w:rPr>
              <w:t>Расчетный показатель максимально допу</w:t>
            </w:r>
            <w:r w:rsidRPr="00D917EA">
              <w:rPr>
                <w:bCs/>
                <w:color w:val="000000" w:themeColor="text1"/>
                <w:sz w:val="20"/>
                <w:szCs w:val="20"/>
                <w:lang w:val="ru-RU"/>
              </w:rPr>
              <w:t>с</w:t>
            </w:r>
            <w:r w:rsidRPr="00D917EA">
              <w:rPr>
                <w:bCs/>
                <w:color w:val="000000" w:themeColor="text1"/>
                <w:sz w:val="20"/>
                <w:szCs w:val="20"/>
                <w:lang w:val="ru-RU"/>
              </w:rPr>
              <w:t>тимого уровня терр</w:t>
            </w:r>
            <w:r w:rsidRPr="00D917EA">
              <w:rPr>
                <w:bCs/>
                <w:color w:val="000000" w:themeColor="text1"/>
                <w:sz w:val="20"/>
                <w:szCs w:val="20"/>
                <w:lang w:val="ru-RU"/>
              </w:rPr>
              <w:t>и</w:t>
            </w:r>
            <w:r w:rsidRPr="00D917EA">
              <w:rPr>
                <w:bCs/>
                <w:color w:val="000000" w:themeColor="text1"/>
                <w:sz w:val="20"/>
                <w:szCs w:val="20"/>
                <w:lang w:val="ru-RU"/>
              </w:rPr>
              <w:t>ториальной доступн</w:t>
            </w:r>
            <w:r w:rsidRPr="00D917EA">
              <w:rPr>
                <w:bCs/>
                <w:color w:val="000000" w:themeColor="text1"/>
                <w:sz w:val="20"/>
                <w:szCs w:val="20"/>
                <w:lang w:val="ru-RU"/>
              </w:rPr>
              <w:t>о</w:t>
            </w:r>
            <w:r w:rsidRPr="00D917EA">
              <w:rPr>
                <w:bCs/>
                <w:color w:val="000000" w:themeColor="text1"/>
                <w:sz w:val="20"/>
                <w:szCs w:val="20"/>
                <w:lang w:val="ru-RU"/>
              </w:rPr>
              <w:t>сти</w:t>
            </w:r>
          </w:p>
        </w:tc>
        <w:tc>
          <w:tcPr>
            <w:tcW w:w="5670" w:type="dxa"/>
          </w:tcPr>
          <w:p w:rsidR="00BA69B5" w:rsidRPr="00D917EA" w:rsidRDefault="00BA69B5" w:rsidP="00025956">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 500 м в многоэтажной застройке, 800 м малоэтажной застройке принята в соответствии с п. 10.4 СП 42.13330.2011 «Градостроительство Планировка и застройка г</w:t>
            </w:r>
            <w:r w:rsidRPr="00D917EA">
              <w:rPr>
                <w:color w:val="000000" w:themeColor="text1"/>
                <w:sz w:val="20"/>
                <w:szCs w:val="20"/>
                <w:lang w:val="ru-RU"/>
              </w:rPr>
              <w:t>о</w:t>
            </w:r>
            <w:r w:rsidRPr="00D917EA">
              <w:rPr>
                <w:color w:val="000000" w:themeColor="text1"/>
                <w:sz w:val="20"/>
                <w:szCs w:val="20"/>
                <w:lang w:val="ru-RU"/>
              </w:rPr>
              <w:t>родских и сельских поселений. Актуализированная редакция СНиП 2.07.01-89*».</w:t>
            </w:r>
          </w:p>
        </w:tc>
      </w:tr>
      <w:tr w:rsidR="00BA69B5" w:rsidRPr="00D917EA" w:rsidTr="005600A1">
        <w:trPr>
          <w:cantSplit/>
        </w:trPr>
        <w:tc>
          <w:tcPr>
            <w:tcW w:w="1729" w:type="dxa"/>
            <w:vMerge w:val="restart"/>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Предприятия б</w:t>
            </w:r>
            <w:r w:rsidRPr="00D917EA">
              <w:rPr>
                <w:color w:val="000000" w:themeColor="text1"/>
                <w:sz w:val="20"/>
                <w:szCs w:val="20"/>
                <w:lang w:val="ru-RU"/>
              </w:rPr>
              <w:t>ы</w:t>
            </w:r>
            <w:r w:rsidRPr="00D917EA">
              <w:rPr>
                <w:color w:val="000000" w:themeColor="text1"/>
                <w:sz w:val="20"/>
                <w:szCs w:val="20"/>
                <w:lang w:val="ru-RU"/>
              </w:rPr>
              <w:t>тового обслужив</w:t>
            </w:r>
            <w:r w:rsidRPr="00D917EA">
              <w:rPr>
                <w:color w:val="000000" w:themeColor="text1"/>
                <w:sz w:val="20"/>
                <w:szCs w:val="20"/>
                <w:lang w:val="ru-RU"/>
              </w:rPr>
              <w:t>а</w:t>
            </w:r>
            <w:r w:rsidRPr="00D917EA">
              <w:rPr>
                <w:color w:val="000000" w:themeColor="text1"/>
                <w:sz w:val="20"/>
                <w:szCs w:val="20"/>
                <w:lang w:val="ru-RU"/>
              </w:rPr>
              <w:t>ния</w:t>
            </w:r>
          </w:p>
        </w:tc>
        <w:tc>
          <w:tcPr>
            <w:tcW w:w="1985" w:type="dxa"/>
          </w:tcPr>
          <w:p w:rsidR="00BA69B5" w:rsidRPr="00D917EA" w:rsidRDefault="00BA69B5" w:rsidP="005600A1">
            <w:pPr>
              <w:pStyle w:val="aff6"/>
              <w:ind w:firstLine="0"/>
              <w:jc w:val="left"/>
              <w:rPr>
                <w:color w:val="000000" w:themeColor="text1"/>
                <w:sz w:val="20"/>
                <w:szCs w:val="20"/>
                <w:lang w:val="ru-RU"/>
              </w:rPr>
            </w:pPr>
            <w:r w:rsidRPr="00D917EA">
              <w:rPr>
                <w:color w:val="000000" w:themeColor="text1"/>
                <w:sz w:val="20"/>
                <w:szCs w:val="20"/>
                <w:lang w:val="ru-RU"/>
              </w:rPr>
              <w:t>Расчетный показатель минимально допу</w:t>
            </w:r>
            <w:r w:rsidRPr="00D917EA">
              <w:rPr>
                <w:color w:val="000000" w:themeColor="text1"/>
                <w:sz w:val="20"/>
                <w:szCs w:val="20"/>
                <w:lang w:val="ru-RU"/>
              </w:rPr>
              <w:t>с</w:t>
            </w:r>
            <w:r w:rsidRPr="00D917EA">
              <w:rPr>
                <w:color w:val="000000" w:themeColor="text1"/>
                <w:sz w:val="20"/>
                <w:szCs w:val="20"/>
                <w:lang w:val="ru-RU"/>
              </w:rPr>
              <w:t>тимого уровня обе</w:t>
            </w:r>
            <w:r w:rsidRPr="00D917EA">
              <w:rPr>
                <w:color w:val="000000" w:themeColor="text1"/>
                <w:sz w:val="20"/>
                <w:szCs w:val="20"/>
                <w:lang w:val="ru-RU"/>
              </w:rPr>
              <w:t>с</w:t>
            </w:r>
            <w:r w:rsidRPr="00D917EA">
              <w:rPr>
                <w:color w:val="000000" w:themeColor="text1"/>
                <w:sz w:val="20"/>
                <w:szCs w:val="20"/>
                <w:lang w:val="ru-RU"/>
              </w:rPr>
              <w:t>печенности</w:t>
            </w:r>
          </w:p>
        </w:tc>
        <w:tc>
          <w:tcPr>
            <w:tcW w:w="5670" w:type="dxa"/>
          </w:tcPr>
          <w:p w:rsidR="00BA69B5" w:rsidRPr="00D917EA" w:rsidRDefault="00BA69B5" w:rsidP="00025956">
            <w:pPr>
              <w:pStyle w:val="aff6"/>
              <w:ind w:firstLine="0"/>
              <w:jc w:val="left"/>
              <w:rPr>
                <w:color w:val="000000" w:themeColor="text1"/>
                <w:sz w:val="20"/>
                <w:szCs w:val="20"/>
                <w:lang w:val="ru-RU"/>
              </w:rPr>
            </w:pPr>
            <w:r w:rsidRPr="00D917EA">
              <w:rPr>
                <w:color w:val="000000" w:themeColor="text1"/>
                <w:sz w:val="20"/>
                <w:szCs w:val="20"/>
                <w:lang w:val="ru-RU"/>
              </w:rPr>
              <w:t xml:space="preserve">Обеспеченность предприятиями бытового обслуживания в </w:t>
            </w:r>
            <w:r w:rsidR="00FB4274" w:rsidRPr="00D917EA">
              <w:rPr>
                <w:color w:val="000000" w:themeColor="text1"/>
                <w:sz w:val="20"/>
                <w:szCs w:val="20"/>
                <w:lang w:val="ru-RU"/>
              </w:rPr>
              <w:t>9</w:t>
            </w:r>
            <w:r w:rsidRPr="00D917EA">
              <w:rPr>
                <w:color w:val="000000" w:themeColor="text1"/>
                <w:sz w:val="20"/>
                <w:szCs w:val="20"/>
                <w:lang w:val="ru-RU"/>
              </w:rPr>
              <w:t xml:space="preserve"> р</w:t>
            </w:r>
            <w:r w:rsidRPr="00D917EA">
              <w:rPr>
                <w:color w:val="000000" w:themeColor="text1"/>
                <w:sz w:val="20"/>
                <w:szCs w:val="20"/>
                <w:lang w:val="ru-RU"/>
              </w:rPr>
              <w:t>а</w:t>
            </w:r>
            <w:r w:rsidRPr="00D917EA">
              <w:rPr>
                <w:color w:val="000000" w:themeColor="text1"/>
                <w:sz w:val="20"/>
                <w:szCs w:val="20"/>
                <w:lang w:val="ru-RU"/>
              </w:rPr>
              <w:t>бочих мест (2 рабочих места для микрорайонов и жилых ра</w:t>
            </w:r>
            <w:r w:rsidRPr="00D917EA">
              <w:rPr>
                <w:color w:val="000000" w:themeColor="text1"/>
                <w:sz w:val="20"/>
                <w:szCs w:val="20"/>
                <w:lang w:val="ru-RU"/>
              </w:rPr>
              <w:t>й</w:t>
            </w:r>
            <w:r w:rsidRPr="00D917EA">
              <w:rPr>
                <w:color w:val="000000" w:themeColor="text1"/>
                <w:sz w:val="20"/>
                <w:szCs w:val="20"/>
                <w:lang w:val="ru-RU"/>
              </w:rPr>
              <w:t>онов) на 1000 человек принята в соответствии с Приложением Д СП 42.13330.2016 «Градостроительство. Планировка и застройка городских и сельских поселений. Актуализированная редакция СНиП 2.07.01-89*»</w:t>
            </w:r>
          </w:p>
        </w:tc>
      </w:tr>
      <w:tr w:rsidR="00BA69B5" w:rsidRPr="00D917EA" w:rsidTr="005600A1">
        <w:trPr>
          <w:cantSplit/>
        </w:trPr>
        <w:tc>
          <w:tcPr>
            <w:tcW w:w="1729" w:type="dxa"/>
            <w:vMerge/>
            <w:shd w:val="clear" w:color="auto" w:fill="F2F2F2" w:themeFill="background1" w:themeFillShade="F2"/>
          </w:tcPr>
          <w:p w:rsidR="00BA69B5" w:rsidRPr="00D917EA" w:rsidRDefault="00BA69B5" w:rsidP="005600A1">
            <w:pPr>
              <w:pStyle w:val="aff6"/>
              <w:ind w:firstLine="0"/>
              <w:jc w:val="left"/>
              <w:rPr>
                <w:color w:val="000000" w:themeColor="text1"/>
                <w:sz w:val="20"/>
                <w:szCs w:val="20"/>
                <w:lang w:val="ru-RU"/>
              </w:rPr>
            </w:pPr>
          </w:p>
        </w:tc>
        <w:tc>
          <w:tcPr>
            <w:tcW w:w="1985" w:type="dxa"/>
          </w:tcPr>
          <w:p w:rsidR="00BA69B5" w:rsidRPr="00D917EA" w:rsidRDefault="00BA69B5" w:rsidP="005600A1">
            <w:pPr>
              <w:pStyle w:val="aff6"/>
              <w:ind w:firstLine="0"/>
              <w:jc w:val="left"/>
              <w:rPr>
                <w:color w:val="000000" w:themeColor="text1"/>
                <w:sz w:val="20"/>
                <w:szCs w:val="20"/>
                <w:lang w:val="ru-RU"/>
              </w:rPr>
            </w:pPr>
            <w:r w:rsidRPr="00D917EA">
              <w:rPr>
                <w:bCs/>
                <w:color w:val="000000" w:themeColor="text1"/>
                <w:sz w:val="20"/>
                <w:szCs w:val="20"/>
                <w:lang w:val="ru-RU"/>
              </w:rPr>
              <w:t>Расчетный показатель максимально допу</w:t>
            </w:r>
            <w:r w:rsidRPr="00D917EA">
              <w:rPr>
                <w:bCs/>
                <w:color w:val="000000" w:themeColor="text1"/>
                <w:sz w:val="20"/>
                <w:szCs w:val="20"/>
                <w:lang w:val="ru-RU"/>
              </w:rPr>
              <w:t>с</w:t>
            </w:r>
            <w:r w:rsidRPr="00D917EA">
              <w:rPr>
                <w:bCs/>
                <w:color w:val="000000" w:themeColor="text1"/>
                <w:sz w:val="20"/>
                <w:szCs w:val="20"/>
                <w:lang w:val="ru-RU"/>
              </w:rPr>
              <w:t>тимого уровня терр</w:t>
            </w:r>
            <w:r w:rsidRPr="00D917EA">
              <w:rPr>
                <w:bCs/>
                <w:color w:val="000000" w:themeColor="text1"/>
                <w:sz w:val="20"/>
                <w:szCs w:val="20"/>
                <w:lang w:val="ru-RU"/>
              </w:rPr>
              <w:t>и</w:t>
            </w:r>
            <w:r w:rsidRPr="00D917EA">
              <w:rPr>
                <w:bCs/>
                <w:color w:val="000000" w:themeColor="text1"/>
                <w:sz w:val="20"/>
                <w:szCs w:val="20"/>
                <w:lang w:val="ru-RU"/>
              </w:rPr>
              <w:t>ториальной доступн</w:t>
            </w:r>
            <w:r w:rsidRPr="00D917EA">
              <w:rPr>
                <w:bCs/>
                <w:color w:val="000000" w:themeColor="text1"/>
                <w:sz w:val="20"/>
                <w:szCs w:val="20"/>
                <w:lang w:val="ru-RU"/>
              </w:rPr>
              <w:t>о</w:t>
            </w:r>
            <w:r w:rsidRPr="00D917EA">
              <w:rPr>
                <w:bCs/>
                <w:color w:val="000000" w:themeColor="text1"/>
                <w:sz w:val="20"/>
                <w:szCs w:val="20"/>
                <w:lang w:val="ru-RU"/>
              </w:rPr>
              <w:t>сти</w:t>
            </w:r>
          </w:p>
        </w:tc>
        <w:tc>
          <w:tcPr>
            <w:tcW w:w="5670" w:type="dxa"/>
          </w:tcPr>
          <w:p w:rsidR="00BA69B5" w:rsidRPr="00D917EA" w:rsidRDefault="00BA69B5" w:rsidP="00025956">
            <w:pPr>
              <w:pStyle w:val="aff6"/>
              <w:ind w:firstLine="0"/>
              <w:jc w:val="left"/>
              <w:rPr>
                <w:color w:val="000000" w:themeColor="text1"/>
                <w:sz w:val="20"/>
                <w:szCs w:val="20"/>
                <w:lang w:val="ru-RU"/>
              </w:rPr>
            </w:pPr>
            <w:r w:rsidRPr="00D917EA">
              <w:rPr>
                <w:color w:val="000000" w:themeColor="text1"/>
                <w:sz w:val="20"/>
                <w:szCs w:val="20"/>
                <w:lang w:val="ru-RU"/>
              </w:rPr>
              <w:t>Пешеходная доступность 500 м в многоэтажной застройке, 800 м малоэтажной застройке принята в соответствии с п. 10.4 СП 42.13330.2011 «Градостроительство Планировка и застройка г</w:t>
            </w:r>
            <w:r w:rsidRPr="00D917EA">
              <w:rPr>
                <w:color w:val="000000" w:themeColor="text1"/>
                <w:sz w:val="20"/>
                <w:szCs w:val="20"/>
                <w:lang w:val="ru-RU"/>
              </w:rPr>
              <w:t>о</w:t>
            </w:r>
            <w:r w:rsidRPr="00D917EA">
              <w:rPr>
                <w:color w:val="000000" w:themeColor="text1"/>
                <w:sz w:val="20"/>
                <w:szCs w:val="20"/>
                <w:lang w:val="ru-RU"/>
              </w:rPr>
              <w:t>родских и сельских поселений. Актуализированная редакция СНиП 2.07.01-89*».</w:t>
            </w:r>
          </w:p>
        </w:tc>
      </w:tr>
    </w:tbl>
    <w:p w:rsidR="007153F9" w:rsidRPr="00D917EA" w:rsidRDefault="007153F9" w:rsidP="00752A28">
      <w:pPr>
        <w:pStyle w:val="20"/>
        <w:numPr>
          <w:ilvl w:val="1"/>
          <w:numId w:val="13"/>
        </w:numPr>
        <w:ind w:left="0" w:firstLine="0"/>
        <w:rPr>
          <w:color w:val="000000" w:themeColor="text1"/>
        </w:rPr>
      </w:pPr>
      <w:bookmarkStart w:id="266" w:name="_Toc501726594"/>
      <w:r w:rsidRPr="00D917EA">
        <w:rPr>
          <w:color w:val="000000" w:themeColor="text1"/>
        </w:rPr>
        <w:lastRenderedPageBreak/>
        <w:t xml:space="preserve">Объекты </w:t>
      </w:r>
      <w:r w:rsidR="00FB5101" w:rsidRPr="00D917EA">
        <w:rPr>
          <w:color w:val="000000" w:themeColor="text1"/>
        </w:rPr>
        <w:t xml:space="preserve">местного значения городского поселения </w:t>
      </w:r>
      <w:r w:rsidRPr="00D917EA">
        <w:rPr>
          <w:color w:val="000000" w:themeColor="text1"/>
        </w:rPr>
        <w:t>в области деятельности органов местного самоуправления</w:t>
      </w:r>
      <w:bookmarkEnd w:id="266"/>
    </w:p>
    <w:p w:rsidR="003324FD" w:rsidRPr="00D917EA" w:rsidRDefault="003324FD" w:rsidP="003324FD">
      <w:pPr>
        <w:spacing w:before="120"/>
        <w:jc w:val="right"/>
        <w:rPr>
          <w:b/>
          <w:i/>
          <w:color w:val="000000" w:themeColor="text1"/>
        </w:rPr>
      </w:pPr>
      <w:r w:rsidRPr="00D917EA">
        <w:rPr>
          <w:b/>
          <w:i/>
          <w:color w:val="000000" w:themeColor="text1"/>
        </w:rPr>
        <w:t>Таблица</w:t>
      </w:r>
      <w:r w:rsidR="00752A28" w:rsidRPr="00D917EA">
        <w:rPr>
          <w:b/>
          <w:i/>
          <w:color w:val="000000" w:themeColor="text1"/>
        </w:rPr>
        <w:t>2.</w:t>
      </w:r>
      <w:r w:rsidR="007969D8" w:rsidRPr="00D917EA">
        <w:rPr>
          <w:b/>
          <w:i/>
          <w:color w:val="000000" w:themeColor="text1"/>
        </w:rPr>
        <w:t>12</w:t>
      </w:r>
    </w:p>
    <w:p w:rsidR="003324FD" w:rsidRPr="00D917EA" w:rsidRDefault="003324FD" w:rsidP="003324FD">
      <w:pPr>
        <w:spacing w:after="120"/>
        <w:ind w:firstLine="0"/>
        <w:jc w:val="center"/>
        <w:rPr>
          <w:b/>
          <w:i/>
          <w:color w:val="000000" w:themeColor="text1"/>
        </w:rPr>
      </w:pPr>
      <w:bookmarkStart w:id="267" w:name="OLE_LINK1034"/>
      <w:bookmarkStart w:id="268" w:name="OLE_LINK1035"/>
      <w:bookmarkStart w:id="269" w:name="OLE_LINK1036"/>
      <w:r w:rsidRPr="00D917EA">
        <w:rPr>
          <w:b/>
          <w:i/>
          <w:color w:val="000000" w:themeColor="text1"/>
        </w:rPr>
        <w:t xml:space="preserve">Обоснование расчетных показателей, устанавливаемых для объектов </w:t>
      </w:r>
      <w:bookmarkEnd w:id="267"/>
      <w:bookmarkEnd w:id="268"/>
      <w:bookmarkEnd w:id="269"/>
      <w:r w:rsidR="00FB5101" w:rsidRPr="00D917EA">
        <w:rPr>
          <w:b/>
          <w:i/>
          <w:color w:val="000000" w:themeColor="text1"/>
        </w:rPr>
        <w:t>местного зн</w:t>
      </w:r>
      <w:r w:rsidR="00FB5101" w:rsidRPr="00D917EA">
        <w:rPr>
          <w:b/>
          <w:i/>
          <w:color w:val="000000" w:themeColor="text1"/>
        </w:rPr>
        <w:t>а</w:t>
      </w:r>
      <w:r w:rsidR="00FB5101" w:rsidRPr="00D917EA">
        <w:rPr>
          <w:b/>
          <w:i/>
          <w:color w:val="000000" w:themeColor="text1"/>
        </w:rPr>
        <w:t xml:space="preserve">чения городского поселения </w:t>
      </w:r>
      <w:r w:rsidRPr="00D917EA">
        <w:rPr>
          <w:b/>
          <w:i/>
          <w:color w:val="000000" w:themeColor="text1"/>
        </w:rPr>
        <w:t>в области деятельности органов местного самоуправл</w:t>
      </w:r>
      <w:r w:rsidRPr="00D917EA">
        <w:rPr>
          <w:b/>
          <w:i/>
          <w:color w:val="000000" w:themeColor="text1"/>
        </w:rPr>
        <w:t>е</w:t>
      </w:r>
      <w:r w:rsidRPr="00D917EA">
        <w:rPr>
          <w:b/>
          <w:i/>
          <w:color w:val="000000" w:themeColor="text1"/>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693"/>
        <w:gridCol w:w="5245"/>
      </w:tblGrid>
      <w:tr w:rsidR="009B5616" w:rsidRPr="00D917EA" w:rsidTr="00287F5B">
        <w:trPr>
          <w:cantSplit/>
          <w:tblHeader/>
        </w:trPr>
        <w:tc>
          <w:tcPr>
            <w:tcW w:w="1446" w:type="dxa"/>
            <w:shd w:val="clear" w:color="auto" w:fill="D9D9D9" w:themeFill="background1" w:themeFillShade="D9"/>
          </w:tcPr>
          <w:p w:rsidR="009B5616" w:rsidRPr="00D917EA" w:rsidRDefault="009B5616" w:rsidP="005568E9">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Наименование вида объекта</w:t>
            </w:r>
          </w:p>
        </w:tc>
        <w:tc>
          <w:tcPr>
            <w:tcW w:w="2693" w:type="dxa"/>
            <w:shd w:val="clear" w:color="auto" w:fill="D9D9D9" w:themeFill="background1" w:themeFillShade="D9"/>
          </w:tcPr>
          <w:p w:rsidR="009B5616" w:rsidRPr="00D917EA" w:rsidRDefault="009B5616" w:rsidP="005568E9">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Тип расчетного показателя</w:t>
            </w:r>
          </w:p>
        </w:tc>
        <w:tc>
          <w:tcPr>
            <w:tcW w:w="5245" w:type="dxa"/>
            <w:shd w:val="clear" w:color="auto" w:fill="D9D9D9" w:themeFill="background1" w:themeFillShade="D9"/>
          </w:tcPr>
          <w:p w:rsidR="009B5616" w:rsidRPr="00D917EA" w:rsidRDefault="009B5616" w:rsidP="005568E9">
            <w:pPr>
              <w:pStyle w:val="aff6"/>
              <w:keepNext/>
              <w:widowControl w:val="0"/>
              <w:ind w:firstLine="0"/>
              <w:jc w:val="center"/>
              <w:rPr>
                <w:b/>
                <w:i/>
                <w:color w:val="000000" w:themeColor="text1"/>
                <w:sz w:val="20"/>
                <w:szCs w:val="20"/>
                <w:lang w:val="ru-RU"/>
              </w:rPr>
            </w:pPr>
            <w:r w:rsidRPr="00D917EA">
              <w:rPr>
                <w:b/>
                <w:i/>
                <w:color w:val="000000" w:themeColor="text1"/>
                <w:sz w:val="20"/>
                <w:szCs w:val="20"/>
                <w:lang w:val="ru-RU"/>
              </w:rPr>
              <w:t>Обоснование расчетного показателя</w:t>
            </w:r>
          </w:p>
        </w:tc>
      </w:tr>
      <w:tr w:rsidR="009B5616" w:rsidRPr="00D917EA" w:rsidTr="00287F5B">
        <w:trPr>
          <w:cantSplit/>
        </w:trPr>
        <w:tc>
          <w:tcPr>
            <w:tcW w:w="1446" w:type="dxa"/>
            <w:vMerge w:val="restart"/>
            <w:shd w:val="clear" w:color="auto" w:fill="F2F2F2" w:themeFill="background1" w:themeFillShade="F2"/>
          </w:tcPr>
          <w:p w:rsidR="009B5616" w:rsidRPr="00D917EA" w:rsidRDefault="009B5616" w:rsidP="009C5116">
            <w:pPr>
              <w:pStyle w:val="aff6"/>
              <w:ind w:firstLine="0"/>
              <w:jc w:val="left"/>
              <w:rPr>
                <w:color w:val="000000" w:themeColor="text1"/>
                <w:sz w:val="20"/>
                <w:szCs w:val="20"/>
                <w:lang w:val="ru-RU"/>
              </w:rPr>
            </w:pPr>
            <w:r w:rsidRPr="00D917EA">
              <w:rPr>
                <w:color w:val="000000" w:themeColor="text1"/>
                <w:sz w:val="20"/>
                <w:szCs w:val="20"/>
                <w:lang w:val="ru-RU"/>
              </w:rPr>
              <w:t>Администр</w:t>
            </w:r>
            <w:r w:rsidRPr="00D917EA">
              <w:rPr>
                <w:color w:val="000000" w:themeColor="text1"/>
                <w:sz w:val="20"/>
                <w:szCs w:val="20"/>
                <w:lang w:val="ru-RU"/>
              </w:rPr>
              <w:t>а</w:t>
            </w:r>
            <w:r w:rsidRPr="00D917EA">
              <w:rPr>
                <w:color w:val="000000" w:themeColor="text1"/>
                <w:sz w:val="20"/>
                <w:szCs w:val="20"/>
                <w:lang w:val="ru-RU"/>
              </w:rPr>
              <w:t>тивное здание органа местн</w:t>
            </w:r>
            <w:r w:rsidRPr="00D917EA">
              <w:rPr>
                <w:color w:val="000000" w:themeColor="text1"/>
                <w:sz w:val="20"/>
                <w:szCs w:val="20"/>
                <w:lang w:val="ru-RU"/>
              </w:rPr>
              <w:t>о</w:t>
            </w:r>
            <w:r w:rsidRPr="00D917EA">
              <w:rPr>
                <w:color w:val="000000" w:themeColor="text1"/>
                <w:sz w:val="20"/>
                <w:szCs w:val="20"/>
                <w:lang w:val="ru-RU"/>
              </w:rPr>
              <w:t>го самоупра</w:t>
            </w:r>
            <w:r w:rsidRPr="00D917EA">
              <w:rPr>
                <w:color w:val="000000" w:themeColor="text1"/>
                <w:sz w:val="20"/>
                <w:szCs w:val="20"/>
                <w:lang w:val="ru-RU"/>
              </w:rPr>
              <w:t>в</w:t>
            </w:r>
            <w:r w:rsidRPr="00D917EA">
              <w:rPr>
                <w:color w:val="000000" w:themeColor="text1"/>
                <w:sz w:val="20"/>
                <w:szCs w:val="20"/>
                <w:lang w:val="ru-RU"/>
              </w:rPr>
              <w:t>ления</w:t>
            </w:r>
          </w:p>
        </w:tc>
        <w:tc>
          <w:tcPr>
            <w:tcW w:w="2693" w:type="dxa"/>
          </w:tcPr>
          <w:p w:rsidR="009B5616" w:rsidRPr="00D917EA" w:rsidRDefault="009B5616" w:rsidP="009C5116">
            <w:pPr>
              <w:pStyle w:val="aff6"/>
              <w:widowControl w:val="0"/>
              <w:ind w:firstLine="0"/>
              <w:jc w:val="left"/>
              <w:rPr>
                <w:color w:val="000000" w:themeColor="text1"/>
                <w:sz w:val="20"/>
                <w:szCs w:val="20"/>
                <w:lang w:val="ru-RU"/>
              </w:rPr>
            </w:pPr>
            <w:r w:rsidRPr="00D917EA">
              <w:rPr>
                <w:color w:val="000000" w:themeColor="text1"/>
                <w:sz w:val="20"/>
                <w:szCs w:val="20"/>
                <w:lang w:val="ru-RU"/>
              </w:rPr>
              <w:t>Расчетный показатель мин</w:t>
            </w:r>
            <w:r w:rsidRPr="00D917EA">
              <w:rPr>
                <w:color w:val="000000" w:themeColor="text1"/>
                <w:sz w:val="20"/>
                <w:szCs w:val="20"/>
                <w:lang w:val="ru-RU"/>
              </w:rPr>
              <w:t>и</w:t>
            </w:r>
            <w:r w:rsidRPr="00D917EA">
              <w:rPr>
                <w:color w:val="000000" w:themeColor="text1"/>
                <w:sz w:val="20"/>
                <w:szCs w:val="20"/>
                <w:lang w:val="ru-RU"/>
              </w:rPr>
              <w:t>мально допустимого уровня обеспеченности</w:t>
            </w:r>
          </w:p>
        </w:tc>
        <w:tc>
          <w:tcPr>
            <w:tcW w:w="5245" w:type="dxa"/>
          </w:tcPr>
          <w:p w:rsidR="009B5616" w:rsidRPr="00D917EA" w:rsidRDefault="009B5616" w:rsidP="00287F5B">
            <w:pPr>
              <w:pStyle w:val="aff6"/>
              <w:ind w:firstLine="0"/>
              <w:jc w:val="left"/>
              <w:rPr>
                <w:color w:val="000000" w:themeColor="text1"/>
                <w:sz w:val="20"/>
                <w:szCs w:val="20"/>
                <w:lang w:val="ru-RU"/>
              </w:rPr>
            </w:pPr>
            <w:r w:rsidRPr="00D917EA">
              <w:rPr>
                <w:color w:val="000000" w:themeColor="text1"/>
                <w:sz w:val="20"/>
                <w:szCs w:val="20"/>
                <w:lang w:val="ru-RU"/>
              </w:rPr>
              <w:t>1 объект принят в соответствии с полномочиями, устано</w:t>
            </w:r>
            <w:r w:rsidRPr="00D917EA">
              <w:rPr>
                <w:color w:val="000000" w:themeColor="text1"/>
                <w:sz w:val="20"/>
                <w:szCs w:val="20"/>
                <w:lang w:val="ru-RU"/>
              </w:rPr>
              <w:t>в</w:t>
            </w:r>
            <w:r w:rsidRPr="00D917EA">
              <w:rPr>
                <w:color w:val="000000" w:themeColor="text1"/>
                <w:sz w:val="20"/>
                <w:szCs w:val="20"/>
                <w:lang w:val="ru-RU"/>
              </w:rPr>
              <w:t xml:space="preserve">ленными ч. 1 ст. 14 Федерального закона от 06.10.2003 </w:t>
            </w:r>
            <w:r w:rsidR="00361CCD" w:rsidRPr="00D917EA">
              <w:rPr>
                <w:color w:val="000000" w:themeColor="text1"/>
                <w:sz w:val="20"/>
                <w:szCs w:val="20"/>
                <w:lang w:val="ru-RU"/>
              </w:rPr>
              <w:t>№ </w:t>
            </w:r>
            <w:r w:rsidRPr="00D917EA">
              <w:rPr>
                <w:color w:val="000000" w:themeColor="text1"/>
                <w:sz w:val="20"/>
                <w:szCs w:val="20"/>
                <w:lang w:val="ru-RU"/>
              </w:rPr>
              <w:t>131-ФЗ «Об общих принципах организации местного самоуправления в Российской Федерации»</w:t>
            </w:r>
          </w:p>
        </w:tc>
      </w:tr>
      <w:tr w:rsidR="009B5616" w:rsidRPr="00D917EA" w:rsidTr="00287F5B">
        <w:trPr>
          <w:cantSplit/>
        </w:trPr>
        <w:tc>
          <w:tcPr>
            <w:tcW w:w="1446" w:type="dxa"/>
            <w:vMerge/>
            <w:shd w:val="clear" w:color="auto" w:fill="F2F2F2" w:themeFill="background1" w:themeFillShade="F2"/>
          </w:tcPr>
          <w:p w:rsidR="009B5616" w:rsidRPr="00D917EA" w:rsidRDefault="009B5616" w:rsidP="009C5116">
            <w:pPr>
              <w:pStyle w:val="aff6"/>
              <w:widowControl w:val="0"/>
              <w:ind w:firstLine="0"/>
              <w:jc w:val="left"/>
              <w:rPr>
                <w:rFonts w:eastAsiaTheme="minorEastAsia"/>
                <w:color w:val="000000" w:themeColor="text1"/>
                <w:sz w:val="20"/>
                <w:szCs w:val="20"/>
                <w:lang w:val="ru-RU"/>
              </w:rPr>
            </w:pPr>
          </w:p>
        </w:tc>
        <w:tc>
          <w:tcPr>
            <w:tcW w:w="2693" w:type="dxa"/>
          </w:tcPr>
          <w:p w:rsidR="009B5616" w:rsidRPr="00D917EA" w:rsidRDefault="009B5616" w:rsidP="009C5116">
            <w:pPr>
              <w:pStyle w:val="aff6"/>
              <w:widowControl w:val="0"/>
              <w:ind w:firstLine="0"/>
              <w:jc w:val="left"/>
              <w:rPr>
                <w:color w:val="000000" w:themeColor="text1"/>
                <w:sz w:val="20"/>
                <w:szCs w:val="20"/>
                <w:lang w:val="ru-RU"/>
              </w:rPr>
            </w:pPr>
            <w:r w:rsidRPr="00D917EA">
              <w:rPr>
                <w:color w:val="000000" w:themeColor="text1"/>
                <w:sz w:val="20"/>
                <w:szCs w:val="20"/>
                <w:lang w:val="ru-RU"/>
              </w:rPr>
              <w:t>Расчетный показатель макс</w:t>
            </w:r>
            <w:r w:rsidRPr="00D917EA">
              <w:rPr>
                <w:color w:val="000000" w:themeColor="text1"/>
                <w:sz w:val="20"/>
                <w:szCs w:val="20"/>
                <w:lang w:val="ru-RU"/>
              </w:rPr>
              <w:t>и</w:t>
            </w:r>
            <w:r w:rsidRPr="00D917EA">
              <w:rPr>
                <w:color w:val="000000" w:themeColor="text1"/>
                <w:sz w:val="20"/>
                <w:szCs w:val="20"/>
                <w:lang w:val="ru-RU"/>
              </w:rPr>
              <w:t>мально допустимого уровня территориальной доступности</w:t>
            </w:r>
          </w:p>
        </w:tc>
        <w:tc>
          <w:tcPr>
            <w:tcW w:w="5245" w:type="dxa"/>
          </w:tcPr>
          <w:p w:rsidR="009B5616" w:rsidRPr="00D917EA" w:rsidRDefault="009B5616" w:rsidP="00287F5B">
            <w:pPr>
              <w:pStyle w:val="aff6"/>
              <w:ind w:firstLine="0"/>
              <w:jc w:val="left"/>
              <w:rPr>
                <w:color w:val="000000" w:themeColor="text1"/>
                <w:sz w:val="20"/>
                <w:szCs w:val="20"/>
                <w:lang w:val="ru-RU"/>
              </w:rPr>
            </w:pPr>
            <w:bookmarkStart w:id="270" w:name="OLE_LINK559"/>
            <w:bookmarkStart w:id="271" w:name="OLE_LINK560"/>
            <w:bookmarkStart w:id="272" w:name="OLE_LINK561"/>
            <w:r w:rsidRPr="00D917EA">
              <w:rPr>
                <w:color w:val="000000" w:themeColor="text1"/>
                <w:sz w:val="20"/>
                <w:szCs w:val="20"/>
                <w:lang w:val="ru-RU"/>
              </w:rPr>
              <w:t>Транспортная доступность в 15 мин. для городского пос</w:t>
            </w:r>
            <w:r w:rsidRPr="00D917EA">
              <w:rPr>
                <w:color w:val="000000" w:themeColor="text1"/>
                <w:sz w:val="20"/>
                <w:szCs w:val="20"/>
                <w:lang w:val="ru-RU"/>
              </w:rPr>
              <w:t>е</w:t>
            </w:r>
            <w:r w:rsidRPr="00D917EA">
              <w:rPr>
                <w:color w:val="000000" w:themeColor="text1"/>
                <w:sz w:val="20"/>
                <w:szCs w:val="20"/>
                <w:lang w:val="ru-RU"/>
              </w:rPr>
              <w:t>ления принята исходя из времени, за которое можно до</w:t>
            </w:r>
            <w:r w:rsidRPr="00D917EA">
              <w:rPr>
                <w:color w:val="000000" w:themeColor="text1"/>
                <w:sz w:val="20"/>
                <w:szCs w:val="20"/>
                <w:lang w:val="ru-RU"/>
              </w:rPr>
              <w:t>б</w:t>
            </w:r>
            <w:r w:rsidRPr="00D917EA">
              <w:rPr>
                <w:color w:val="000000" w:themeColor="text1"/>
                <w:sz w:val="20"/>
                <w:szCs w:val="20"/>
                <w:lang w:val="ru-RU"/>
              </w:rPr>
              <w:t xml:space="preserve">раться от самого удаленного </w:t>
            </w:r>
            <w:r w:rsidR="00387030" w:rsidRPr="00D917EA">
              <w:rPr>
                <w:color w:val="000000" w:themeColor="text1"/>
                <w:sz w:val="20"/>
                <w:szCs w:val="20"/>
                <w:lang w:val="ru-RU"/>
              </w:rPr>
              <w:t>места</w:t>
            </w:r>
            <w:r w:rsidR="00287F5B" w:rsidRPr="00D917EA">
              <w:rPr>
                <w:color w:val="000000" w:themeColor="text1"/>
                <w:sz w:val="20"/>
                <w:szCs w:val="20"/>
                <w:lang w:val="ru-RU"/>
              </w:rPr>
              <w:t>поселения</w:t>
            </w:r>
            <w:r w:rsidRPr="00D917EA">
              <w:rPr>
                <w:color w:val="000000" w:themeColor="text1"/>
                <w:sz w:val="20"/>
                <w:szCs w:val="20"/>
                <w:lang w:val="ru-RU"/>
              </w:rPr>
              <w:t xml:space="preserve"> до объекта</w:t>
            </w:r>
            <w:bookmarkEnd w:id="270"/>
            <w:bookmarkEnd w:id="271"/>
            <w:bookmarkEnd w:id="272"/>
          </w:p>
        </w:tc>
      </w:tr>
    </w:tbl>
    <w:p w:rsidR="00816F15" w:rsidRPr="00D917EA" w:rsidRDefault="00816F15" w:rsidP="00816F15">
      <w:pPr>
        <w:pStyle w:val="20"/>
        <w:numPr>
          <w:ilvl w:val="1"/>
          <w:numId w:val="13"/>
        </w:numPr>
        <w:ind w:left="0" w:firstLine="0"/>
        <w:rPr>
          <w:color w:val="000000" w:themeColor="text1"/>
        </w:rPr>
      </w:pPr>
      <w:bookmarkStart w:id="273" w:name="_Toc500858432"/>
      <w:bookmarkStart w:id="274" w:name="_Toc501726595"/>
      <w:r w:rsidRPr="00D917EA">
        <w:rPr>
          <w:color w:val="000000" w:themeColor="text1"/>
        </w:rPr>
        <w:t xml:space="preserve">Объекты местного значения городского поселения в области </w:t>
      </w:r>
      <w:r w:rsidR="008C7EDA" w:rsidRPr="00D917EA">
        <w:rPr>
          <w:color w:val="000000" w:themeColor="text1"/>
          <w:highlight w:val="cyan"/>
        </w:rPr>
        <w:t>муниципального</w:t>
      </w:r>
      <w:r w:rsidRPr="00D917EA">
        <w:rPr>
          <w:color w:val="000000" w:themeColor="text1"/>
        </w:rPr>
        <w:t>жилищного строительства</w:t>
      </w:r>
      <w:bookmarkEnd w:id="273"/>
      <w:bookmarkEnd w:id="274"/>
    </w:p>
    <w:p w:rsidR="00816F15" w:rsidRPr="00D917EA" w:rsidRDefault="00816F15" w:rsidP="00816F15">
      <w:pPr>
        <w:keepNext/>
        <w:jc w:val="right"/>
        <w:rPr>
          <w:b/>
          <w:i/>
          <w:color w:val="000000" w:themeColor="text1"/>
        </w:rPr>
      </w:pPr>
      <w:r w:rsidRPr="00D917EA">
        <w:rPr>
          <w:b/>
          <w:i/>
          <w:color w:val="000000" w:themeColor="text1"/>
        </w:rPr>
        <w:t>Таблица 2.</w:t>
      </w:r>
      <w:r w:rsidR="007969D8" w:rsidRPr="00D917EA">
        <w:rPr>
          <w:b/>
          <w:i/>
          <w:color w:val="000000" w:themeColor="text1"/>
        </w:rPr>
        <w:t>13</w:t>
      </w:r>
    </w:p>
    <w:p w:rsidR="00816F15" w:rsidRPr="00D917EA" w:rsidRDefault="00816F15" w:rsidP="00816F15">
      <w:pPr>
        <w:keepNext/>
        <w:spacing w:after="120"/>
        <w:ind w:firstLine="0"/>
        <w:jc w:val="center"/>
        <w:rPr>
          <w:b/>
          <w:i/>
          <w:color w:val="000000" w:themeColor="text1"/>
        </w:rPr>
      </w:pPr>
      <w:r w:rsidRPr="00D917EA">
        <w:rPr>
          <w:b/>
          <w:i/>
          <w:color w:val="000000" w:themeColor="text1"/>
          <w:lang w:eastAsia="ar-SA" w:bidi="en-US"/>
        </w:rPr>
        <w:t xml:space="preserve">Обоснование расчетных показателей, устанавливаемых </w:t>
      </w:r>
      <w:r w:rsidRPr="00D917EA">
        <w:rPr>
          <w:b/>
          <w:i/>
          <w:color w:val="000000" w:themeColor="text1"/>
        </w:rPr>
        <w:t>для объектов местного зн</w:t>
      </w:r>
      <w:r w:rsidRPr="00D917EA">
        <w:rPr>
          <w:b/>
          <w:i/>
          <w:color w:val="000000" w:themeColor="text1"/>
        </w:rPr>
        <w:t>а</w:t>
      </w:r>
      <w:r w:rsidRPr="00D917EA">
        <w:rPr>
          <w:b/>
          <w:i/>
          <w:color w:val="000000" w:themeColor="text1"/>
        </w:rPr>
        <w:t>чения городского поселения в области</w:t>
      </w:r>
      <w:r w:rsidR="008C7EDA" w:rsidRPr="00D917EA">
        <w:rPr>
          <w:b/>
          <w:i/>
          <w:color w:val="000000" w:themeColor="text1"/>
          <w:highlight w:val="cyan"/>
        </w:rPr>
        <w:t>муниципального</w:t>
      </w:r>
      <w:r w:rsidRPr="00D917EA">
        <w:rPr>
          <w:b/>
          <w:i/>
          <w:color w:val="000000" w:themeColor="text1"/>
        </w:rPr>
        <w:t xml:space="preserve"> жилищного строительства</w:t>
      </w:r>
    </w:p>
    <w:tbl>
      <w:tblPr>
        <w:tblW w:w="94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2296"/>
        <w:gridCol w:w="2127"/>
        <w:gridCol w:w="4981"/>
      </w:tblGrid>
      <w:tr w:rsidR="00816F15" w:rsidRPr="00D917EA" w:rsidTr="00287F5B">
        <w:trPr>
          <w:cantSplit/>
          <w:trHeight w:val="202"/>
        </w:trPr>
        <w:tc>
          <w:tcPr>
            <w:tcW w:w="2296" w:type="dxa"/>
            <w:shd w:val="clear" w:color="auto" w:fill="D9D9D9" w:themeFill="background1" w:themeFillShade="D9"/>
          </w:tcPr>
          <w:p w:rsidR="00816F15" w:rsidRPr="00D917EA" w:rsidRDefault="00816F15" w:rsidP="005600A1">
            <w:pPr>
              <w:pStyle w:val="Default"/>
              <w:keepNext/>
              <w:jc w:val="center"/>
              <w:rPr>
                <w:i/>
                <w:color w:val="000000" w:themeColor="text1"/>
                <w:sz w:val="20"/>
                <w:szCs w:val="20"/>
              </w:rPr>
            </w:pPr>
            <w:r w:rsidRPr="00D917EA">
              <w:rPr>
                <w:b/>
                <w:bCs/>
                <w:i/>
                <w:color w:val="000000" w:themeColor="text1"/>
                <w:sz w:val="20"/>
                <w:szCs w:val="20"/>
              </w:rPr>
              <w:t>Наименование вида об</w:t>
            </w:r>
            <w:r w:rsidRPr="00D917EA">
              <w:rPr>
                <w:b/>
                <w:bCs/>
                <w:i/>
                <w:color w:val="000000" w:themeColor="text1"/>
                <w:sz w:val="20"/>
                <w:szCs w:val="20"/>
              </w:rPr>
              <w:t>ъ</w:t>
            </w:r>
            <w:r w:rsidRPr="00D917EA">
              <w:rPr>
                <w:b/>
                <w:bCs/>
                <w:i/>
                <w:color w:val="000000" w:themeColor="text1"/>
                <w:sz w:val="20"/>
                <w:szCs w:val="20"/>
              </w:rPr>
              <w:t>екта</w:t>
            </w:r>
          </w:p>
        </w:tc>
        <w:tc>
          <w:tcPr>
            <w:tcW w:w="2127" w:type="dxa"/>
            <w:shd w:val="clear" w:color="auto" w:fill="D9D9D9" w:themeFill="background1" w:themeFillShade="D9"/>
          </w:tcPr>
          <w:p w:rsidR="00816F15" w:rsidRPr="00D917EA" w:rsidRDefault="00816F15" w:rsidP="005600A1">
            <w:pPr>
              <w:pStyle w:val="Default"/>
              <w:keepNext/>
              <w:jc w:val="center"/>
              <w:rPr>
                <w:b/>
                <w:bCs/>
                <w:i/>
                <w:color w:val="000000" w:themeColor="text1"/>
                <w:sz w:val="20"/>
                <w:szCs w:val="20"/>
              </w:rPr>
            </w:pPr>
            <w:r w:rsidRPr="00D917EA">
              <w:rPr>
                <w:b/>
                <w:i/>
                <w:color w:val="000000" w:themeColor="text1"/>
                <w:sz w:val="20"/>
                <w:szCs w:val="20"/>
              </w:rPr>
              <w:t>Тип расчетного пок</w:t>
            </w:r>
            <w:r w:rsidRPr="00D917EA">
              <w:rPr>
                <w:b/>
                <w:i/>
                <w:color w:val="000000" w:themeColor="text1"/>
                <w:sz w:val="20"/>
                <w:szCs w:val="20"/>
              </w:rPr>
              <w:t>а</w:t>
            </w:r>
            <w:r w:rsidRPr="00D917EA">
              <w:rPr>
                <w:b/>
                <w:i/>
                <w:color w:val="000000" w:themeColor="text1"/>
                <w:sz w:val="20"/>
                <w:szCs w:val="20"/>
              </w:rPr>
              <w:t>зателя</w:t>
            </w:r>
          </w:p>
        </w:tc>
        <w:tc>
          <w:tcPr>
            <w:tcW w:w="4981" w:type="dxa"/>
            <w:shd w:val="clear" w:color="auto" w:fill="D9D9D9" w:themeFill="background1" w:themeFillShade="D9"/>
          </w:tcPr>
          <w:p w:rsidR="00816F15" w:rsidRPr="00D917EA" w:rsidRDefault="00816F15" w:rsidP="005600A1">
            <w:pPr>
              <w:pStyle w:val="Default"/>
              <w:keepNext/>
              <w:jc w:val="center"/>
              <w:rPr>
                <w:i/>
                <w:color w:val="000000" w:themeColor="text1"/>
                <w:sz w:val="20"/>
                <w:szCs w:val="20"/>
              </w:rPr>
            </w:pPr>
            <w:r w:rsidRPr="00D917EA">
              <w:rPr>
                <w:b/>
                <w:bCs/>
                <w:i/>
                <w:color w:val="000000" w:themeColor="text1"/>
                <w:sz w:val="20"/>
                <w:szCs w:val="20"/>
              </w:rPr>
              <w:t>Обоснование расчетного показателя</w:t>
            </w:r>
          </w:p>
        </w:tc>
      </w:tr>
      <w:tr w:rsidR="00816F15" w:rsidRPr="00D917EA" w:rsidTr="00287F5B">
        <w:trPr>
          <w:cantSplit/>
          <w:trHeight w:val="40"/>
        </w:trPr>
        <w:tc>
          <w:tcPr>
            <w:tcW w:w="2296" w:type="dxa"/>
            <w:vMerge w:val="restart"/>
            <w:shd w:val="clear" w:color="auto" w:fill="F2F2F2" w:themeFill="background1" w:themeFillShade="F2"/>
          </w:tcPr>
          <w:p w:rsidR="00816F15" w:rsidRPr="00D917EA" w:rsidRDefault="008C7EDA" w:rsidP="005600A1">
            <w:pPr>
              <w:pStyle w:val="Default"/>
              <w:rPr>
                <w:color w:val="000000" w:themeColor="text1"/>
                <w:sz w:val="20"/>
                <w:szCs w:val="20"/>
              </w:rPr>
            </w:pPr>
            <w:r w:rsidRPr="00D917EA">
              <w:rPr>
                <w:color w:val="000000" w:themeColor="text1"/>
                <w:sz w:val="20"/>
                <w:szCs w:val="20"/>
                <w:highlight w:val="cyan"/>
              </w:rPr>
              <w:t>Служебные жилые пом</w:t>
            </w:r>
            <w:r w:rsidRPr="00D917EA">
              <w:rPr>
                <w:color w:val="000000" w:themeColor="text1"/>
                <w:sz w:val="20"/>
                <w:szCs w:val="20"/>
                <w:highlight w:val="cyan"/>
              </w:rPr>
              <w:t>е</w:t>
            </w:r>
            <w:r w:rsidRPr="00D917EA">
              <w:rPr>
                <w:color w:val="000000" w:themeColor="text1"/>
                <w:sz w:val="20"/>
                <w:szCs w:val="20"/>
                <w:highlight w:val="cyan"/>
              </w:rPr>
              <w:t>щения специализирова</w:t>
            </w:r>
            <w:r w:rsidRPr="00D917EA">
              <w:rPr>
                <w:color w:val="000000" w:themeColor="text1"/>
                <w:sz w:val="20"/>
                <w:szCs w:val="20"/>
                <w:highlight w:val="cyan"/>
              </w:rPr>
              <w:t>н</w:t>
            </w:r>
            <w:r w:rsidRPr="00D917EA">
              <w:rPr>
                <w:color w:val="000000" w:themeColor="text1"/>
                <w:sz w:val="20"/>
                <w:szCs w:val="20"/>
                <w:highlight w:val="cyan"/>
              </w:rPr>
              <w:t>ного жилищного фонда</w:t>
            </w:r>
          </w:p>
        </w:tc>
        <w:tc>
          <w:tcPr>
            <w:tcW w:w="2127" w:type="dxa"/>
          </w:tcPr>
          <w:p w:rsidR="00816F15" w:rsidRPr="00D917EA" w:rsidRDefault="00816F15" w:rsidP="005600A1">
            <w:pPr>
              <w:pStyle w:val="Default"/>
              <w:rPr>
                <w:color w:val="000000" w:themeColor="text1"/>
                <w:sz w:val="20"/>
                <w:szCs w:val="20"/>
              </w:rPr>
            </w:pPr>
            <w:r w:rsidRPr="00D917EA">
              <w:rPr>
                <w:color w:val="000000" w:themeColor="text1"/>
                <w:sz w:val="20"/>
                <w:szCs w:val="20"/>
              </w:rPr>
              <w:t>Расчетный показатель минимально допуст</w:t>
            </w:r>
            <w:r w:rsidRPr="00D917EA">
              <w:rPr>
                <w:color w:val="000000" w:themeColor="text1"/>
                <w:sz w:val="20"/>
                <w:szCs w:val="20"/>
              </w:rPr>
              <w:t>и</w:t>
            </w:r>
            <w:r w:rsidRPr="00D917EA">
              <w:rPr>
                <w:color w:val="000000" w:themeColor="text1"/>
                <w:sz w:val="20"/>
                <w:szCs w:val="20"/>
              </w:rPr>
              <w:t>мого уровня обесп</w:t>
            </w:r>
            <w:r w:rsidRPr="00D917EA">
              <w:rPr>
                <w:color w:val="000000" w:themeColor="text1"/>
                <w:sz w:val="20"/>
                <w:szCs w:val="20"/>
              </w:rPr>
              <w:t>е</w:t>
            </w:r>
            <w:r w:rsidRPr="00D917EA">
              <w:rPr>
                <w:color w:val="000000" w:themeColor="text1"/>
                <w:sz w:val="20"/>
                <w:szCs w:val="20"/>
              </w:rPr>
              <w:t>ченности</w:t>
            </w:r>
          </w:p>
        </w:tc>
        <w:tc>
          <w:tcPr>
            <w:tcW w:w="4981" w:type="dxa"/>
          </w:tcPr>
          <w:p w:rsidR="00816F15" w:rsidRPr="00D917EA" w:rsidRDefault="008C7EDA" w:rsidP="008C7EDA">
            <w:pPr>
              <w:pStyle w:val="Default"/>
              <w:rPr>
                <w:color w:val="000000" w:themeColor="text1"/>
                <w:sz w:val="20"/>
                <w:szCs w:val="20"/>
              </w:rPr>
            </w:pPr>
            <w:r w:rsidRPr="00D917EA">
              <w:rPr>
                <w:color w:val="000000" w:themeColor="text1"/>
                <w:sz w:val="20"/>
                <w:szCs w:val="20"/>
                <w:highlight w:val="cyan"/>
              </w:rPr>
              <w:t>14000 м</w:t>
            </w:r>
            <w:r w:rsidRPr="00D917EA">
              <w:rPr>
                <w:color w:val="000000" w:themeColor="text1"/>
                <w:sz w:val="20"/>
                <w:szCs w:val="20"/>
                <w:highlight w:val="cyan"/>
                <w:vertAlign w:val="superscript"/>
              </w:rPr>
              <w:t>2</w:t>
            </w:r>
            <w:r w:rsidRPr="00D917EA">
              <w:rPr>
                <w:color w:val="000000" w:themeColor="text1"/>
                <w:sz w:val="20"/>
                <w:szCs w:val="20"/>
                <w:highlight w:val="cyan"/>
              </w:rPr>
              <w:t xml:space="preserve"> общей площади жилых помещений на 1000 ч</w:t>
            </w:r>
            <w:r w:rsidRPr="00D917EA">
              <w:rPr>
                <w:color w:val="000000" w:themeColor="text1"/>
                <w:sz w:val="20"/>
                <w:szCs w:val="20"/>
                <w:highlight w:val="cyan"/>
              </w:rPr>
              <w:t>е</w:t>
            </w:r>
            <w:r w:rsidRPr="00D917EA">
              <w:rPr>
                <w:color w:val="000000" w:themeColor="text1"/>
                <w:sz w:val="20"/>
                <w:szCs w:val="20"/>
                <w:highlight w:val="cyan"/>
              </w:rPr>
              <w:t>ловек, имеющих право на предоставление служебного жилого помещения специализированного жилищного фонда, принято в соответствии с таблицей 2.6 Проекта РНГП Ивановской области.</w:t>
            </w:r>
          </w:p>
        </w:tc>
      </w:tr>
      <w:tr w:rsidR="00816F15" w:rsidRPr="00D917EA" w:rsidTr="00287F5B">
        <w:trPr>
          <w:cantSplit/>
          <w:trHeight w:val="40"/>
        </w:trPr>
        <w:tc>
          <w:tcPr>
            <w:tcW w:w="2296" w:type="dxa"/>
            <w:vMerge/>
            <w:shd w:val="clear" w:color="auto" w:fill="F2F2F2" w:themeFill="background1" w:themeFillShade="F2"/>
          </w:tcPr>
          <w:p w:rsidR="00816F15" w:rsidRPr="00D917EA" w:rsidRDefault="00816F15" w:rsidP="005600A1">
            <w:pPr>
              <w:pStyle w:val="Default"/>
              <w:rPr>
                <w:color w:val="000000" w:themeColor="text1"/>
                <w:sz w:val="20"/>
                <w:szCs w:val="20"/>
              </w:rPr>
            </w:pPr>
          </w:p>
        </w:tc>
        <w:tc>
          <w:tcPr>
            <w:tcW w:w="2127" w:type="dxa"/>
          </w:tcPr>
          <w:p w:rsidR="00816F15" w:rsidRPr="00D917EA" w:rsidRDefault="00816F15" w:rsidP="005600A1">
            <w:pPr>
              <w:pStyle w:val="Default"/>
              <w:rPr>
                <w:color w:val="000000" w:themeColor="text1"/>
                <w:sz w:val="20"/>
                <w:szCs w:val="20"/>
              </w:rPr>
            </w:pPr>
            <w:r w:rsidRPr="00D917EA">
              <w:rPr>
                <w:color w:val="000000" w:themeColor="text1"/>
                <w:sz w:val="20"/>
                <w:szCs w:val="20"/>
              </w:rPr>
              <w:t>Расчетный показатель максимально допуст</w:t>
            </w:r>
            <w:r w:rsidRPr="00D917EA">
              <w:rPr>
                <w:color w:val="000000" w:themeColor="text1"/>
                <w:sz w:val="20"/>
                <w:szCs w:val="20"/>
              </w:rPr>
              <w:t>и</w:t>
            </w:r>
            <w:r w:rsidRPr="00D917EA">
              <w:rPr>
                <w:color w:val="000000" w:themeColor="text1"/>
                <w:sz w:val="20"/>
                <w:szCs w:val="20"/>
              </w:rPr>
              <w:t>мого уровня территор</w:t>
            </w:r>
            <w:r w:rsidRPr="00D917EA">
              <w:rPr>
                <w:color w:val="000000" w:themeColor="text1"/>
                <w:sz w:val="20"/>
                <w:szCs w:val="20"/>
              </w:rPr>
              <w:t>и</w:t>
            </w:r>
            <w:r w:rsidRPr="00D917EA">
              <w:rPr>
                <w:color w:val="000000" w:themeColor="text1"/>
                <w:sz w:val="20"/>
                <w:szCs w:val="20"/>
              </w:rPr>
              <w:t>альной доступности</w:t>
            </w:r>
          </w:p>
        </w:tc>
        <w:tc>
          <w:tcPr>
            <w:tcW w:w="4981" w:type="dxa"/>
          </w:tcPr>
          <w:p w:rsidR="00816F15" w:rsidRPr="00D917EA" w:rsidRDefault="00816F15" w:rsidP="005600A1">
            <w:pPr>
              <w:pStyle w:val="Default"/>
              <w:jc w:val="center"/>
              <w:rPr>
                <w:color w:val="000000" w:themeColor="text1"/>
                <w:sz w:val="20"/>
                <w:szCs w:val="20"/>
              </w:rPr>
            </w:pPr>
            <w:r w:rsidRPr="00D917EA">
              <w:rPr>
                <w:color w:val="000000" w:themeColor="text1"/>
                <w:sz w:val="20"/>
                <w:szCs w:val="20"/>
              </w:rPr>
              <w:t>Не нормируется</w:t>
            </w:r>
          </w:p>
        </w:tc>
      </w:tr>
      <w:tr w:rsidR="008C7EDA" w:rsidRPr="00D917EA" w:rsidTr="00287F5B">
        <w:trPr>
          <w:cantSplit/>
          <w:trHeight w:val="40"/>
        </w:trPr>
        <w:tc>
          <w:tcPr>
            <w:tcW w:w="2296" w:type="dxa"/>
            <w:vMerge w:val="restart"/>
            <w:shd w:val="clear" w:color="auto" w:fill="F2F2F2" w:themeFill="background1" w:themeFillShade="F2"/>
          </w:tcPr>
          <w:p w:rsidR="008C7EDA" w:rsidRPr="00D917EA" w:rsidRDefault="008C7EDA" w:rsidP="005600A1">
            <w:pPr>
              <w:pStyle w:val="Default"/>
              <w:rPr>
                <w:color w:val="000000" w:themeColor="text1"/>
                <w:sz w:val="20"/>
                <w:szCs w:val="20"/>
              </w:rPr>
            </w:pPr>
            <w:r w:rsidRPr="00D917EA">
              <w:rPr>
                <w:color w:val="000000" w:themeColor="text1"/>
                <w:sz w:val="20"/>
                <w:szCs w:val="20"/>
                <w:highlight w:val="cyan"/>
              </w:rPr>
              <w:t>Жилые помещения сп</w:t>
            </w:r>
            <w:r w:rsidRPr="00D917EA">
              <w:rPr>
                <w:color w:val="000000" w:themeColor="text1"/>
                <w:sz w:val="20"/>
                <w:szCs w:val="20"/>
                <w:highlight w:val="cyan"/>
              </w:rPr>
              <w:t>е</w:t>
            </w:r>
            <w:r w:rsidRPr="00D917EA">
              <w:rPr>
                <w:color w:val="000000" w:themeColor="text1"/>
                <w:sz w:val="20"/>
                <w:szCs w:val="20"/>
                <w:highlight w:val="cyan"/>
              </w:rPr>
              <w:t>циализированного ж</w:t>
            </w:r>
            <w:r w:rsidRPr="00D917EA">
              <w:rPr>
                <w:color w:val="000000" w:themeColor="text1"/>
                <w:sz w:val="20"/>
                <w:szCs w:val="20"/>
                <w:highlight w:val="cyan"/>
              </w:rPr>
              <w:t>и</w:t>
            </w:r>
            <w:r w:rsidRPr="00D917EA">
              <w:rPr>
                <w:color w:val="000000" w:themeColor="text1"/>
                <w:sz w:val="20"/>
                <w:szCs w:val="20"/>
                <w:highlight w:val="cyan"/>
              </w:rPr>
              <w:t>лищного фонда, предн</w:t>
            </w:r>
            <w:r w:rsidRPr="00D917EA">
              <w:rPr>
                <w:color w:val="000000" w:themeColor="text1"/>
                <w:sz w:val="20"/>
                <w:szCs w:val="20"/>
                <w:highlight w:val="cyan"/>
              </w:rPr>
              <w:t>а</w:t>
            </w:r>
            <w:r w:rsidRPr="00D917EA">
              <w:rPr>
                <w:color w:val="000000" w:themeColor="text1"/>
                <w:sz w:val="20"/>
                <w:szCs w:val="20"/>
                <w:highlight w:val="cyan"/>
              </w:rPr>
              <w:t>значенных для прожив</w:t>
            </w:r>
            <w:r w:rsidRPr="00D917EA">
              <w:rPr>
                <w:color w:val="000000" w:themeColor="text1"/>
                <w:sz w:val="20"/>
                <w:szCs w:val="20"/>
                <w:highlight w:val="cyan"/>
              </w:rPr>
              <w:t>а</w:t>
            </w:r>
            <w:r w:rsidRPr="00D917EA">
              <w:rPr>
                <w:color w:val="000000" w:themeColor="text1"/>
                <w:sz w:val="20"/>
                <w:szCs w:val="20"/>
                <w:highlight w:val="cyan"/>
              </w:rPr>
              <w:t>ния детей-сирот и детей, оставшихся без попеч</w:t>
            </w:r>
            <w:r w:rsidRPr="00D917EA">
              <w:rPr>
                <w:color w:val="000000" w:themeColor="text1"/>
                <w:sz w:val="20"/>
                <w:szCs w:val="20"/>
                <w:highlight w:val="cyan"/>
              </w:rPr>
              <w:t>е</w:t>
            </w:r>
            <w:r w:rsidRPr="00D917EA">
              <w:rPr>
                <w:color w:val="000000" w:themeColor="text1"/>
                <w:sz w:val="20"/>
                <w:szCs w:val="20"/>
                <w:highlight w:val="cyan"/>
              </w:rPr>
              <w:t>ния родителей, лиц из числа детей-сирот и д</w:t>
            </w:r>
            <w:r w:rsidRPr="00D917EA">
              <w:rPr>
                <w:color w:val="000000" w:themeColor="text1"/>
                <w:sz w:val="20"/>
                <w:szCs w:val="20"/>
                <w:highlight w:val="cyan"/>
              </w:rPr>
              <w:t>е</w:t>
            </w:r>
            <w:r w:rsidRPr="00D917EA">
              <w:rPr>
                <w:color w:val="000000" w:themeColor="text1"/>
                <w:sz w:val="20"/>
                <w:szCs w:val="20"/>
                <w:highlight w:val="cyan"/>
              </w:rPr>
              <w:t>тей, оставшихся без п</w:t>
            </w:r>
            <w:r w:rsidRPr="00D917EA">
              <w:rPr>
                <w:color w:val="000000" w:themeColor="text1"/>
                <w:sz w:val="20"/>
                <w:szCs w:val="20"/>
                <w:highlight w:val="cyan"/>
              </w:rPr>
              <w:t>о</w:t>
            </w:r>
            <w:r w:rsidRPr="00D917EA">
              <w:rPr>
                <w:color w:val="000000" w:themeColor="text1"/>
                <w:sz w:val="20"/>
                <w:szCs w:val="20"/>
                <w:highlight w:val="cyan"/>
              </w:rPr>
              <w:t>печения родителей</w:t>
            </w:r>
          </w:p>
        </w:tc>
        <w:tc>
          <w:tcPr>
            <w:tcW w:w="2127" w:type="dxa"/>
          </w:tcPr>
          <w:p w:rsidR="008C7EDA" w:rsidRPr="00D917EA" w:rsidRDefault="008C7EDA" w:rsidP="00ED2BF3">
            <w:pPr>
              <w:pStyle w:val="Default"/>
              <w:rPr>
                <w:color w:val="000000" w:themeColor="text1"/>
                <w:sz w:val="20"/>
                <w:szCs w:val="20"/>
              </w:rPr>
            </w:pPr>
            <w:r w:rsidRPr="00D917EA">
              <w:rPr>
                <w:color w:val="000000" w:themeColor="text1"/>
                <w:sz w:val="20"/>
                <w:szCs w:val="20"/>
              </w:rPr>
              <w:t>Расчетный показатель минимально допуст</w:t>
            </w:r>
            <w:r w:rsidRPr="00D917EA">
              <w:rPr>
                <w:color w:val="000000" w:themeColor="text1"/>
                <w:sz w:val="20"/>
                <w:szCs w:val="20"/>
              </w:rPr>
              <w:t>и</w:t>
            </w:r>
            <w:r w:rsidRPr="00D917EA">
              <w:rPr>
                <w:color w:val="000000" w:themeColor="text1"/>
                <w:sz w:val="20"/>
                <w:szCs w:val="20"/>
              </w:rPr>
              <w:t>мого уровня обесп</w:t>
            </w:r>
            <w:r w:rsidRPr="00D917EA">
              <w:rPr>
                <w:color w:val="000000" w:themeColor="text1"/>
                <w:sz w:val="20"/>
                <w:szCs w:val="20"/>
              </w:rPr>
              <w:t>е</w:t>
            </w:r>
            <w:r w:rsidRPr="00D917EA">
              <w:rPr>
                <w:color w:val="000000" w:themeColor="text1"/>
                <w:sz w:val="20"/>
                <w:szCs w:val="20"/>
              </w:rPr>
              <w:t>ченности</w:t>
            </w:r>
          </w:p>
        </w:tc>
        <w:tc>
          <w:tcPr>
            <w:tcW w:w="4981" w:type="dxa"/>
          </w:tcPr>
          <w:p w:rsidR="008C7EDA" w:rsidRPr="00D917EA" w:rsidRDefault="008C7EDA" w:rsidP="00540CC1">
            <w:pPr>
              <w:pStyle w:val="Default"/>
              <w:rPr>
                <w:color w:val="000000" w:themeColor="text1"/>
                <w:sz w:val="20"/>
                <w:szCs w:val="20"/>
              </w:rPr>
            </w:pPr>
            <w:r w:rsidRPr="00D917EA">
              <w:rPr>
                <w:color w:val="000000" w:themeColor="text1"/>
                <w:sz w:val="20"/>
                <w:szCs w:val="20"/>
                <w:highlight w:val="cyan"/>
              </w:rPr>
              <w:t xml:space="preserve">33000 </w:t>
            </w:r>
            <w:r w:rsidR="00540CC1" w:rsidRPr="00D917EA">
              <w:rPr>
                <w:color w:val="000000" w:themeColor="text1"/>
                <w:sz w:val="20"/>
                <w:szCs w:val="20"/>
                <w:highlight w:val="cyan"/>
              </w:rPr>
              <w:t>м</w:t>
            </w:r>
            <w:r w:rsidR="00540CC1" w:rsidRPr="00D917EA">
              <w:rPr>
                <w:color w:val="000000" w:themeColor="text1"/>
                <w:sz w:val="20"/>
                <w:szCs w:val="20"/>
                <w:highlight w:val="cyan"/>
                <w:vertAlign w:val="superscript"/>
              </w:rPr>
              <w:t>2</w:t>
            </w:r>
            <w:r w:rsidRPr="00D917EA">
              <w:rPr>
                <w:color w:val="000000" w:themeColor="text1"/>
                <w:sz w:val="20"/>
                <w:szCs w:val="20"/>
                <w:highlight w:val="cyan"/>
              </w:rPr>
              <w:t>общей площади жилых помещений на 1000 ч</w:t>
            </w:r>
            <w:r w:rsidRPr="00D917EA">
              <w:rPr>
                <w:color w:val="000000" w:themeColor="text1"/>
                <w:sz w:val="20"/>
                <w:szCs w:val="20"/>
                <w:highlight w:val="cyan"/>
              </w:rPr>
              <w:t>е</w:t>
            </w:r>
            <w:r w:rsidRPr="00D917EA">
              <w:rPr>
                <w:color w:val="000000" w:themeColor="text1"/>
                <w:sz w:val="20"/>
                <w:szCs w:val="20"/>
                <w:highlight w:val="cyan"/>
              </w:rPr>
              <w:t>ловек</w:t>
            </w:r>
            <w:r w:rsidR="00540CC1" w:rsidRPr="00D917EA">
              <w:rPr>
                <w:color w:val="000000" w:themeColor="text1"/>
                <w:sz w:val="20"/>
                <w:szCs w:val="20"/>
                <w:highlight w:val="cyan"/>
              </w:rPr>
              <w:t>,</w:t>
            </w:r>
            <w:r w:rsidRPr="00D917EA">
              <w:rPr>
                <w:color w:val="000000" w:themeColor="text1"/>
                <w:sz w:val="20"/>
                <w:szCs w:val="20"/>
                <w:highlight w:val="cyan"/>
              </w:rPr>
              <w:t xml:space="preserve"> имеющих соответствующий статус (детей-сирот и детей, оставшихся без попечения родителей, лиц из чи</w:t>
            </w:r>
            <w:r w:rsidRPr="00D917EA">
              <w:rPr>
                <w:color w:val="000000" w:themeColor="text1"/>
                <w:sz w:val="20"/>
                <w:szCs w:val="20"/>
                <w:highlight w:val="cyan"/>
              </w:rPr>
              <w:t>с</w:t>
            </w:r>
            <w:r w:rsidRPr="00D917EA">
              <w:rPr>
                <w:color w:val="000000" w:themeColor="text1"/>
                <w:sz w:val="20"/>
                <w:szCs w:val="20"/>
                <w:highlight w:val="cyan"/>
              </w:rPr>
              <w:t>ла детей-сирот и детей, оставшихся без попечения род</w:t>
            </w:r>
            <w:r w:rsidRPr="00D917EA">
              <w:rPr>
                <w:color w:val="000000" w:themeColor="text1"/>
                <w:sz w:val="20"/>
                <w:szCs w:val="20"/>
                <w:highlight w:val="cyan"/>
              </w:rPr>
              <w:t>и</w:t>
            </w:r>
            <w:r w:rsidRPr="00D917EA">
              <w:rPr>
                <w:color w:val="000000" w:themeColor="text1"/>
                <w:sz w:val="20"/>
                <w:szCs w:val="20"/>
                <w:highlight w:val="cyan"/>
              </w:rPr>
              <w:t>телей)</w:t>
            </w:r>
            <w:r w:rsidR="00540CC1" w:rsidRPr="00D917EA">
              <w:rPr>
                <w:color w:val="000000" w:themeColor="text1"/>
                <w:sz w:val="20"/>
                <w:szCs w:val="20"/>
                <w:highlight w:val="cyan"/>
              </w:rPr>
              <w:t>, принято в соответствии с таблицей 2.6 Проекта РНГП Ивановской области.</w:t>
            </w:r>
          </w:p>
        </w:tc>
      </w:tr>
      <w:tr w:rsidR="008C7EDA" w:rsidRPr="00D917EA" w:rsidTr="00287F5B">
        <w:trPr>
          <w:cantSplit/>
          <w:trHeight w:val="44"/>
        </w:trPr>
        <w:tc>
          <w:tcPr>
            <w:tcW w:w="2296" w:type="dxa"/>
            <w:vMerge/>
            <w:shd w:val="clear" w:color="auto" w:fill="F2F2F2" w:themeFill="background1" w:themeFillShade="F2"/>
          </w:tcPr>
          <w:p w:rsidR="008C7EDA" w:rsidRPr="00D917EA" w:rsidRDefault="008C7EDA" w:rsidP="005600A1">
            <w:pPr>
              <w:pStyle w:val="Default"/>
              <w:rPr>
                <w:color w:val="000000" w:themeColor="text1"/>
                <w:sz w:val="20"/>
                <w:szCs w:val="20"/>
                <w:highlight w:val="cyan"/>
              </w:rPr>
            </w:pPr>
          </w:p>
        </w:tc>
        <w:tc>
          <w:tcPr>
            <w:tcW w:w="2127" w:type="dxa"/>
          </w:tcPr>
          <w:p w:rsidR="008C7EDA" w:rsidRPr="00D917EA" w:rsidRDefault="008C7EDA" w:rsidP="00ED2BF3">
            <w:pPr>
              <w:pStyle w:val="Default"/>
              <w:rPr>
                <w:color w:val="000000" w:themeColor="text1"/>
                <w:sz w:val="20"/>
                <w:szCs w:val="20"/>
              </w:rPr>
            </w:pPr>
            <w:r w:rsidRPr="00D917EA">
              <w:rPr>
                <w:color w:val="000000" w:themeColor="text1"/>
                <w:sz w:val="20"/>
                <w:szCs w:val="20"/>
              </w:rPr>
              <w:t>Расчетный показатель максимально допуст</w:t>
            </w:r>
            <w:r w:rsidRPr="00D917EA">
              <w:rPr>
                <w:color w:val="000000" w:themeColor="text1"/>
                <w:sz w:val="20"/>
                <w:szCs w:val="20"/>
              </w:rPr>
              <w:t>и</w:t>
            </w:r>
            <w:r w:rsidRPr="00D917EA">
              <w:rPr>
                <w:color w:val="000000" w:themeColor="text1"/>
                <w:sz w:val="20"/>
                <w:szCs w:val="20"/>
              </w:rPr>
              <w:t>мого уровня территор</w:t>
            </w:r>
            <w:r w:rsidRPr="00D917EA">
              <w:rPr>
                <w:color w:val="000000" w:themeColor="text1"/>
                <w:sz w:val="20"/>
                <w:szCs w:val="20"/>
              </w:rPr>
              <w:t>и</w:t>
            </w:r>
            <w:r w:rsidRPr="00D917EA">
              <w:rPr>
                <w:color w:val="000000" w:themeColor="text1"/>
                <w:sz w:val="20"/>
                <w:szCs w:val="20"/>
              </w:rPr>
              <w:t>альной доступности</w:t>
            </w:r>
          </w:p>
        </w:tc>
        <w:tc>
          <w:tcPr>
            <w:tcW w:w="4981" w:type="dxa"/>
          </w:tcPr>
          <w:p w:rsidR="008C7EDA" w:rsidRPr="00D917EA" w:rsidRDefault="00540CC1" w:rsidP="005600A1">
            <w:pPr>
              <w:pStyle w:val="Default"/>
              <w:jc w:val="center"/>
              <w:rPr>
                <w:color w:val="000000" w:themeColor="text1"/>
                <w:sz w:val="20"/>
                <w:szCs w:val="20"/>
              </w:rPr>
            </w:pPr>
            <w:r w:rsidRPr="00D917EA">
              <w:rPr>
                <w:color w:val="000000" w:themeColor="text1"/>
                <w:sz w:val="20"/>
                <w:szCs w:val="20"/>
              </w:rPr>
              <w:t>Не нормируется</w:t>
            </w:r>
          </w:p>
        </w:tc>
      </w:tr>
      <w:tr w:rsidR="00540CC1" w:rsidRPr="00D917EA" w:rsidTr="00287F5B">
        <w:trPr>
          <w:cantSplit/>
          <w:trHeight w:val="40"/>
        </w:trPr>
        <w:tc>
          <w:tcPr>
            <w:tcW w:w="2296" w:type="dxa"/>
            <w:vMerge w:val="restart"/>
            <w:shd w:val="clear" w:color="auto" w:fill="F2F2F2" w:themeFill="background1" w:themeFillShade="F2"/>
          </w:tcPr>
          <w:p w:rsidR="00540CC1" w:rsidRPr="00D917EA" w:rsidRDefault="00540CC1" w:rsidP="005600A1">
            <w:pPr>
              <w:pStyle w:val="Default"/>
              <w:rPr>
                <w:color w:val="000000" w:themeColor="text1"/>
                <w:sz w:val="20"/>
                <w:szCs w:val="20"/>
                <w:highlight w:val="cyan"/>
              </w:rPr>
            </w:pPr>
            <w:r w:rsidRPr="00D917EA">
              <w:rPr>
                <w:color w:val="000000" w:themeColor="text1"/>
                <w:sz w:val="20"/>
                <w:szCs w:val="20"/>
                <w:highlight w:val="cyan"/>
              </w:rPr>
              <w:t>Жилые помещения в о</w:t>
            </w:r>
            <w:r w:rsidRPr="00D917EA">
              <w:rPr>
                <w:color w:val="000000" w:themeColor="text1"/>
                <w:sz w:val="20"/>
                <w:szCs w:val="20"/>
                <w:highlight w:val="cyan"/>
              </w:rPr>
              <w:t>б</w:t>
            </w:r>
            <w:r w:rsidRPr="00D917EA">
              <w:rPr>
                <w:color w:val="000000" w:themeColor="text1"/>
                <w:sz w:val="20"/>
                <w:szCs w:val="20"/>
                <w:highlight w:val="cyan"/>
              </w:rPr>
              <w:t>щежитиях, относящихся к специализированному жилищному фонду</w:t>
            </w:r>
          </w:p>
        </w:tc>
        <w:tc>
          <w:tcPr>
            <w:tcW w:w="2127" w:type="dxa"/>
          </w:tcPr>
          <w:p w:rsidR="00540CC1" w:rsidRPr="00D917EA" w:rsidRDefault="00540CC1" w:rsidP="00ED2BF3">
            <w:pPr>
              <w:pStyle w:val="Default"/>
              <w:rPr>
                <w:color w:val="000000" w:themeColor="text1"/>
                <w:sz w:val="20"/>
                <w:szCs w:val="20"/>
              </w:rPr>
            </w:pPr>
            <w:r w:rsidRPr="00D917EA">
              <w:rPr>
                <w:color w:val="000000" w:themeColor="text1"/>
                <w:sz w:val="20"/>
                <w:szCs w:val="20"/>
              </w:rPr>
              <w:t>Расчетный показатель минимально допуст</w:t>
            </w:r>
            <w:r w:rsidRPr="00D917EA">
              <w:rPr>
                <w:color w:val="000000" w:themeColor="text1"/>
                <w:sz w:val="20"/>
                <w:szCs w:val="20"/>
              </w:rPr>
              <w:t>и</w:t>
            </w:r>
            <w:r w:rsidRPr="00D917EA">
              <w:rPr>
                <w:color w:val="000000" w:themeColor="text1"/>
                <w:sz w:val="20"/>
                <w:szCs w:val="20"/>
              </w:rPr>
              <w:t>мого уровня обесп</w:t>
            </w:r>
            <w:r w:rsidRPr="00D917EA">
              <w:rPr>
                <w:color w:val="000000" w:themeColor="text1"/>
                <w:sz w:val="20"/>
                <w:szCs w:val="20"/>
              </w:rPr>
              <w:t>е</w:t>
            </w:r>
            <w:r w:rsidRPr="00D917EA">
              <w:rPr>
                <w:color w:val="000000" w:themeColor="text1"/>
                <w:sz w:val="20"/>
                <w:szCs w:val="20"/>
              </w:rPr>
              <w:t>ченности</w:t>
            </w:r>
          </w:p>
        </w:tc>
        <w:tc>
          <w:tcPr>
            <w:tcW w:w="4981" w:type="dxa"/>
          </w:tcPr>
          <w:p w:rsidR="00540CC1" w:rsidRPr="00D917EA" w:rsidRDefault="00540CC1" w:rsidP="00540CC1">
            <w:pPr>
              <w:pStyle w:val="Default"/>
              <w:rPr>
                <w:color w:val="000000" w:themeColor="text1"/>
                <w:sz w:val="20"/>
                <w:szCs w:val="20"/>
              </w:rPr>
            </w:pPr>
            <w:r w:rsidRPr="00D917EA">
              <w:rPr>
                <w:color w:val="000000" w:themeColor="text1"/>
                <w:sz w:val="20"/>
                <w:szCs w:val="20"/>
                <w:highlight w:val="cyan"/>
              </w:rPr>
              <w:t>6000 м</w:t>
            </w:r>
            <w:r w:rsidRPr="00D917EA">
              <w:rPr>
                <w:color w:val="000000" w:themeColor="text1"/>
                <w:sz w:val="20"/>
                <w:szCs w:val="20"/>
                <w:highlight w:val="cyan"/>
                <w:vertAlign w:val="superscript"/>
              </w:rPr>
              <w:t>2</w:t>
            </w:r>
            <w:r w:rsidRPr="00D917EA">
              <w:rPr>
                <w:color w:val="000000" w:themeColor="text1"/>
                <w:sz w:val="20"/>
                <w:szCs w:val="20"/>
                <w:highlight w:val="cyan"/>
              </w:rPr>
              <w:t>общей площади жилых помещений в общежит</w:t>
            </w:r>
            <w:r w:rsidRPr="00D917EA">
              <w:rPr>
                <w:color w:val="000000" w:themeColor="text1"/>
                <w:sz w:val="20"/>
                <w:szCs w:val="20"/>
                <w:highlight w:val="cyan"/>
              </w:rPr>
              <w:t>и</w:t>
            </w:r>
            <w:r w:rsidRPr="00D917EA">
              <w:rPr>
                <w:color w:val="000000" w:themeColor="text1"/>
                <w:sz w:val="20"/>
                <w:szCs w:val="20"/>
                <w:highlight w:val="cyan"/>
              </w:rPr>
              <w:t>ях, относящихся к специализированному жилищному фонду на 1000 человек, имеющих право на предоставл</w:t>
            </w:r>
            <w:r w:rsidRPr="00D917EA">
              <w:rPr>
                <w:color w:val="000000" w:themeColor="text1"/>
                <w:sz w:val="20"/>
                <w:szCs w:val="20"/>
                <w:highlight w:val="cyan"/>
              </w:rPr>
              <w:t>е</w:t>
            </w:r>
            <w:r w:rsidRPr="00D917EA">
              <w:rPr>
                <w:color w:val="000000" w:themeColor="text1"/>
                <w:sz w:val="20"/>
                <w:szCs w:val="20"/>
                <w:highlight w:val="cyan"/>
              </w:rPr>
              <w:t>ние жилых помещений в общежитиях, специализирова</w:t>
            </w:r>
            <w:r w:rsidRPr="00D917EA">
              <w:rPr>
                <w:color w:val="000000" w:themeColor="text1"/>
                <w:sz w:val="20"/>
                <w:szCs w:val="20"/>
                <w:highlight w:val="cyan"/>
              </w:rPr>
              <w:t>н</w:t>
            </w:r>
            <w:r w:rsidRPr="00D917EA">
              <w:rPr>
                <w:color w:val="000000" w:themeColor="text1"/>
                <w:sz w:val="20"/>
                <w:szCs w:val="20"/>
                <w:highlight w:val="cyan"/>
              </w:rPr>
              <w:t>ного жилищного фонда принято в соответствии с табл</w:t>
            </w:r>
            <w:r w:rsidRPr="00D917EA">
              <w:rPr>
                <w:color w:val="000000" w:themeColor="text1"/>
                <w:sz w:val="20"/>
                <w:szCs w:val="20"/>
                <w:highlight w:val="cyan"/>
              </w:rPr>
              <w:t>и</w:t>
            </w:r>
            <w:r w:rsidRPr="00D917EA">
              <w:rPr>
                <w:color w:val="000000" w:themeColor="text1"/>
                <w:sz w:val="20"/>
                <w:szCs w:val="20"/>
                <w:highlight w:val="cyan"/>
              </w:rPr>
              <w:t>цей 2.6 Проекта РНГП Ивановской области.</w:t>
            </w:r>
          </w:p>
        </w:tc>
      </w:tr>
      <w:tr w:rsidR="00540CC1" w:rsidRPr="00D917EA" w:rsidTr="00287F5B">
        <w:trPr>
          <w:cantSplit/>
          <w:trHeight w:val="40"/>
        </w:trPr>
        <w:tc>
          <w:tcPr>
            <w:tcW w:w="2296" w:type="dxa"/>
            <w:vMerge/>
            <w:shd w:val="clear" w:color="auto" w:fill="F2F2F2" w:themeFill="background1" w:themeFillShade="F2"/>
          </w:tcPr>
          <w:p w:rsidR="00540CC1" w:rsidRPr="00D917EA" w:rsidRDefault="00540CC1" w:rsidP="005600A1">
            <w:pPr>
              <w:pStyle w:val="Default"/>
              <w:rPr>
                <w:color w:val="000000" w:themeColor="text1"/>
                <w:sz w:val="20"/>
                <w:szCs w:val="20"/>
                <w:highlight w:val="cyan"/>
              </w:rPr>
            </w:pPr>
          </w:p>
        </w:tc>
        <w:tc>
          <w:tcPr>
            <w:tcW w:w="2127" w:type="dxa"/>
          </w:tcPr>
          <w:p w:rsidR="00540CC1" w:rsidRPr="00D917EA" w:rsidRDefault="00540CC1" w:rsidP="00ED2BF3">
            <w:pPr>
              <w:pStyle w:val="Default"/>
              <w:rPr>
                <w:color w:val="000000" w:themeColor="text1"/>
                <w:sz w:val="20"/>
                <w:szCs w:val="20"/>
              </w:rPr>
            </w:pPr>
            <w:r w:rsidRPr="00D917EA">
              <w:rPr>
                <w:color w:val="000000" w:themeColor="text1"/>
                <w:sz w:val="20"/>
                <w:szCs w:val="20"/>
              </w:rPr>
              <w:t>Расчетный показатель максимально допуст</w:t>
            </w:r>
            <w:r w:rsidRPr="00D917EA">
              <w:rPr>
                <w:color w:val="000000" w:themeColor="text1"/>
                <w:sz w:val="20"/>
                <w:szCs w:val="20"/>
              </w:rPr>
              <w:t>и</w:t>
            </w:r>
            <w:r w:rsidRPr="00D917EA">
              <w:rPr>
                <w:color w:val="000000" w:themeColor="text1"/>
                <w:sz w:val="20"/>
                <w:szCs w:val="20"/>
              </w:rPr>
              <w:t>мого уровня территор</w:t>
            </w:r>
            <w:r w:rsidRPr="00D917EA">
              <w:rPr>
                <w:color w:val="000000" w:themeColor="text1"/>
                <w:sz w:val="20"/>
                <w:szCs w:val="20"/>
              </w:rPr>
              <w:t>и</w:t>
            </w:r>
            <w:r w:rsidRPr="00D917EA">
              <w:rPr>
                <w:color w:val="000000" w:themeColor="text1"/>
                <w:sz w:val="20"/>
                <w:szCs w:val="20"/>
              </w:rPr>
              <w:t>альной доступности</w:t>
            </w:r>
          </w:p>
        </w:tc>
        <w:tc>
          <w:tcPr>
            <w:tcW w:w="4981" w:type="dxa"/>
          </w:tcPr>
          <w:p w:rsidR="00540CC1" w:rsidRPr="00D917EA" w:rsidRDefault="00540CC1" w:rsidP="005600A1">
            <w:pPr>
              <w:pStyle w:val="Default"/>
              <w:jc w:val="center"/>
              <w:rPr>
                <w:color w:val="000000" w:themeColor="text1"/>
                <w:sz w:val="20"/>
                <w:szCs w:val="20"/>
              </w:rPr>
            </w:pPr>
            <w:r w:rsidRPr="00D917EA">
              <w:rPr>
                <w:color w:val="000000" w:themeColor="text1"/>
                <w:sz w:val="20"/>
                <w:szCs w:val="20"/>
              </w:rPr>
              <w:t>Не нормируется</w:t>
            </w:r>
          </w:p>
        </w:tc>
      </w:tr>
    </w:tbl>
    <w:p w:rsidR="007969D8" w:rsidRPr="00D917EA" w:rsidRDefault="007969D8" w:rsidP="007969D8">
      <w:pPr>
        <w:pStyle w:val="20"/>
        <w:numPr>
          <w:ilvl w:val="1"/>
          <w:numId w:val="13"/>
        </w:numPr>
        <w:ind w:left="0" w:firstLine="0"/>
        <w:rPr>
          <w:color w:val="000000" w:themeColor="text1"/>
          <w:highlight w:val="green"/>
        </w:rPr>
      </w:pPr>
      <w:bookmarkStart w:id="275" w:name="_Toc501726596"/>
      <w:r w:rsidRPr="00D917EA">
        <w:rPr>
          <w:color w:val="000000" w:themeColor="text1"/>
          <w:highlight w:val="green"/>
        </w:rPr>
        <w:lastRenderedPageBreak/>
        <w:t>Объекты коммунальной, транспортной, социальной инфраструктур на территориях, подлежащих комплексному и устойчивому развитию</w:t>
      </w:r>
      <w:bookmarkEnd w:id="275"/>
    </w:p>
    <w:p w:rsidR="007969D8" w:rsidRPr="00D917EA" w:rsidRDefault="007969D8" w:rsidP="007969D8">
      <w:pPr>
        <w:rPr>
          <w:color w:val="000000" w:themeColor="text1"/>
          <w:highlight w:val="green"/>
        </w:rPr>
      </w:pPr>
      <w:r w:rsidRPr="00D917EA">
        <w:rPr>
          <w:color w:val="000000" w:themeColor="text1"/>
          <w:highlight w:val="green"/>
        </w:rPr>
        <w:t>В Родниковском городском поселении планируется три территории, подлежащие комплексному и устойчивому развитию (таблица 2.14).</w:t>
      </w:r>
    </w:p>
    <w:p w:rsidR="007969D8" w:rsidRPr="00D917EA" w:rsidRDefault="007969D8" w:rsidP="007969D8">
      <w:pPr>
        <w:keepNext/>
        <w:jc w:val="right"/>
        <w:rPr>
          <w:b/>
          <w:i/>
          <w:color w:val="000000" w:themeColor="text1"/>
          <w:highlight w:val="green"/>
        </w:rPr>
      </w:pPr>
      <w:r w:rsidRPr="00D917EA">
        <w:rPr>
          <w:b/>
          <w:i/>
          <w:color w:val="000000" w:themeColor="text1"/>
          <w:highlight w:val="green"/>
        </w:rPr>
        <w:t>Таблица 2.14</w:t>
      </w:r>
    </w:p>
    <w:p w:rsidR="007969D8" w:rsidRPr="00D917EA" w:rsidRDefault="007969D8" w:rsidP="007969D8">
      <w:pPr>
        <w:keepNext/>
        <w:spacing w:after="120"/>
        <w:ind w:firstLine="0"/>
        <w:jc w:val="center"/>
        <w:rPr>
          <w:b/>
          <w:i/>
          <w:color w:val="000000" w:themeColor="text1"/>
          <w:highlight w:val="green"/>
          <w:lang w:eastAsia="ar-SA" w:bidi="en-US"/>
        </w:rPr>
      </w:pPr>
      <w:r w:rsidRPr="00D917EA">
        <w:rPr>
          <w:b/>
          <w:i/>
          <w:color w:val="000000" w:themeColor="text1"/>
          <w:highlight w:val="green"/>
          <w:lang w:eastAsia="ar-SA" w:bidi="en-US"/>
        </w:rPr>
        <w:t>Территории, подлежащие комплексному и устойчивому развитию по инициативе о</w:t>
      </w:r>
      <w:r w:rsidRPr="00D917EA">
        <w:rPr>
          <w:b/>
          <w:i/>
          <w:color w:val="000000" w:themeColor="text1"/>
          <w:highlight w:val="green"/>
          <w:lang w:eastAsia="ar-SA" w:bidi="en-US"/>
        </w:rPr>
        <w:t>р</w:t>
      </w:r>
      <w:r w:rsidRPr="00D917EA">
        <w:rPr>
          <w:b/>
          <w:i/>
          <w:color w:val="000000" w:themeColor="text1"/>
          <w:highlight w:val="green"/>
          <w:lang w:eastAsia="ar-SA" w:bidi="en-US"/>
        </w:rPr>
        <w:t>ганов местного самоуправления Родниковского городского поселения</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tblPr>
      <w:tblGrid>
        <w:gridCol w:w="3005"/>
        <w:gridCol w:w="1276"/>
        <w:gridCol w:w="2410"/>
        <w:gridCol w:w="2693"/>
      </w:tblGrid>
      <w:tr w:rsidR="007969D8" w:rsidRPr="00D917EA" w:rsidTr="00B47ADF">
        <w:trPr>
          <w:cantSplit/>
          <w:trHeight w:val="202"/>
        </w:trPr>
        <w:tc>
          <w:tcPr>
            <w:tcW w:w="3005" w:type="dxa"/>
            <w:shd w:val="clear" w:color="auto" w:fill="D9D9D9" w:themeFill="background1" w:themeFillShade="D9"/>
          </w:tcPr>
          <w:p w:rsidR="007969D8" w:rsidRPr="00D917EA" w:rsidRDefault="007969D8" w:rsidP="003E1DB7">
            <w:pPr>
              <w:pStyle w:val="Default"/>
              <w:keepNext/>
              <w:jc w:val="center"/>
              <w:rPr>
                <w:b/>
                <w:bCs/>
                <w:i/>
                <w:color w:val="000000" w:themeColor="text1"/>
                <w:sz w:val="20"/>
                <w:szCs w:val="20"/>
                <w:highlight w:val="green"/>
              </w:rPr>
            </w:pPr>
            <w:r w:rsidRPr="00D917EA">
              <w:rPr>
                <w:b/>
                <w:bCs/>
                <w:i/>
                <w:color w:val="000000" w:themeColor="text1"/>
                <w:sz w:val="20"/>
                <w:szCs w:val="20"/>
                <w:highlight w:val="green"/>
              </w:rPr>
              <w:t>Местоположение (адрес) те</w:t>
            </w:r>
            <w:r w:rsidRPr="00D917EA">
              <w:rPr>
                <w:b/>
                <w:bCs/>
                <w:i/>
                <w:color w:val="000000" w:themeColor="text1"/>
                <w:sz w:val="20"/>
                <w:szCs w:val="20"/>
                <w:highlight w:val="green"/>
              </w:rPr>
              <w:t>р</w:t>
            </w:r>
            <w:r w:rsidRPr="00D917EA">
              <w:rPr>
                <w:b/>
                <w:bCs/>
                <w:i/>
                <w:color w:val="000000" w:themeColor="text1"/>
                <w:sz w:val="20"/>
                <w:szCs w:val="20"/>
                <w:highlight w:val="green"/>
              </w:rPr>
              <w:t>ритории</w:t>
            </w:r>
          </w:p>
        </w:tc>
        <w:tc>
          <w:tcPr>
            <w:tcW w:w="1276" w:type="dxa"/>
            <w:shd w:val="clear" w:color="auto" w:fill="D9D9D9" w:themeFill="background1" w:themeFillShade="D9"/>
          </w:tcPr>
          <w:p w:rsidR="007969D8" w:rsidRPr="00D917EA" w:rsidRDefault="007969D8" w:rsidP="007969D8">
            <w:pPr>
              <w:pStyle w:val="Default"/>
              <w:keepNext/>
              <w:jc w:val="center"/>
              <w:rPr>
                <w:b/>
                <w:bCs/>
                <w:i/>
                <w:color w:val="000000" w:themeColor="text1"/>
                <w:sz w:val="20"/>
                <w:szCs w:val="20"/>
                <w:highlight w:val="green"/>
              </w:rPr>
            </w:pPr>
            <w:r w:rsidRPr="00D917EA">
              <w:rPr>
                <w:b/>
                <w:bCs/>
                <w:i/>
                <w:color w:val="000000" w:themeColor="text1"/>
                <w:sz w:val="20"/>
                <w:szCs w:val="20"/>
                <w:highlight w:val="green"/>
              </w:rPr>
              <w:t>Предпол</w:t>
            </w:r>
            <w:r w:rsidRPr="00D917EA">
              <w:rPr>
                <w:b/>
                <w:bCs/>
                <w:i/>
                <w:color w:val="000000" w:themeColor="text1"/>
                <w:sz w:val="20"/>
                <w:szCs w:val="20"/>
                <w:highlight w:val="green"/>
              </w:rPr>
              <w:t>а</w:t>
            </w:r>
            <w:r w:rsidRPr="00D917EA">
              <w:rPr>
                <w:b/>
                <w:bCs/>
                <w:i/>
                <w:color w:val="000000" w:themeColor="text1"/>
                <w:sz w:val="20"/>
                <w:szCs w:val="20"/>
                <w:highlight w:val="green"/>
              </w:rPr>
              <w:t>гаемая пл</w:t>
            </w:r>
            <w:r w:rsidRPr="00D917EA">
              <w:rPr>
                <w:b/>
                <w:bCs/>
                <w:i/>
                <w:color w:val="000000" w:themeColor="text1"/>
                <w:sz w:val="20"/>
                <w:szCs w:val="20"/>
                <w:highlight w:val="green"/>
              </w:rPr>
              <w:t>о</w:t>
            </w:r>
            <w:r w:rsidRPr="00D917EA">
              <w:rPr>
                <w:b/>
                <w:bCs/>
                <w:i/>
                <w:color w:val="000000" w:themeColor="text1"/>
                <w:sz w:val="20"/>
                <w:szCs w:val="20"/>
                <w:highlight w:val="green"/>
              </w:rPr>
              <w:t>щадь терр</w:t>
            </w:r>
            <w:r w:rsidRPr="00D917EA">
              <w:rPr>
                <w:b/>
                <w:bCs/>
                <w:i/>
                <w:color w:val="000000" w:themeColor="text1"/>
                <w:sz w:val="20"/>
                <w:szCs w:val="20"/>
                <w:highlight w:val="green"/>
              </w:rPr>
              <w:t>и</w:t>
            </w:r>
            <w:r w:rsidRPr="00D917EA">
              <w:rPr>
                <w:b/>
                <w:bCs/>
                <w:i/>
                <w:color w:val="000000" w:themeColor="text1"/>
                <w:sz w:val="20"/>
                <w:szCs w:val="20"/>
                <w:highlight w:val="green"/>
              </w:rPr>
              <w:t>тории, га</w:t>
            </w:r>
          </w:p>
        </w:tc>
        <w:tc>
          <w:tcPr>
            <w:tcW w:w="2410" w:type="dxa"/>
            <w:shd w:val="clear" w:color="auto" w:fill="D9D9D9" w:themeFill="background1" w:themeFillShade="D9"/>
          </w:tcPr>
          <w:p w:rsidR="007969D8" w:rsidRPr="00D917EA" w:rsidRDefault="007969D8" w:rsidP="007969D8">
            <w:pPr>
              <w:pStyle w:val="Default"/>
              <w:keepNext/>
              <w:jc w:val="center"/>
              <w:rPr>
                <w:b/>
                <w:bCs/>
                <w:i/>
                <w:color w:val="000000" w:themeColor="text1"/>
                <w:sz w:val="20"/>
                <w:szCs w:val="20"/>
                <w:highlight w:val="green"/>
                <w:vertAlign w:val="superscript"/>
              </w:rPr>
            </w:pPr>
            <w:r w:rsidRPr="00D917EA">
              <w:rPr>
                <w:b/>
                <w:bCs/>
                <w:i/>
                <w:color w:val="000000" w:themeColor="text1"/>
                <w:sz w:val="20"/>
                <w:szCs w:val="20"/>
                <w:highlight w:val="green"/>
              </w:rPr>
              <w:t>Предполагаемая общая площадь объектов кап</w:t>
            </w:r>
            <w:r w:rsidRPr="00D917EA">
              <w:rPr>
                <w:b/>
                <w:bCs/>
                <w:i/>
                <w:color w:val="000000" w:themeColor="text1"/>
                <w:sz w:val="20"/>
                <w:szCs w:val="20"/>
                <w:highlight w:val="green"/>
              </w:rPr>
              <w:t>и</w:t>
            </w:r>
            <w:r w:rsidRPr="00D917EA">
              <w:rPr>
                <w:b/>
                <w:bCs/>
                <w:i/>
                <w:color w:val="000000" w:themeColor="text1"/>
                <w:sz w:val="20"/>
                <w:szCs w:val="20"/>
                <w:highlight w:val="green"/>
              </w:rPr>
              <w:t>тального строительс</w:t>
            </w:r>
            <w:r w:rsidRPr="00D917EA">
              <w:rPr>
                <w:b/>
                <w:bCs/>
                <w:i/>
                <w:color w:val="000000" w:themeColor="text1"/>
                <w:sz w:val="20"/>
                <w:szCs w:val="20"/>
                <w:highlight w:val="green"/>
              </w:rPr>
              <w:t>т</w:t>
            </w:r>
            <w:r w:rsidRPr="00D917EA">
              <w:rPr>
                <w:b/>
                <w:bCs/>
                <w:i/>
                <w:color w:val="000000" w:themeColor="text1"/>
                <w:sz w:val="20"/>
                <w:szCs w:val="20"/>
                <w:highlight w:val="green"/>
              </w:rPr>
              <w:t>ва, создаваемых на те</w:t>
            </w:r>
            <w:r w:rsidRPr="00D917EA">
              <w:rPr>
                <w:b/>
                <w:bCs/>
                <w:i/>
                <w:color w:val="000000" w:themeColor="text1"/>
                <w:sz w:val="20"/>
                <w:szCs w:val="20"/>
                <w:highlight w:val="green"/>
              </w:rPr>
              <w:t>р</w:t>
            </w:r>
            <w:r w:rsidRPr="00D917EA">
              <w:rPr>
                <w:b/>
                <w:bCs/>
                <w:i/>
                <w:color w:val="000000" w:themeColor="text1"/>
                <w:sz w:val="20"/>
                <w:szCs w:val="20"/>
                <w:highlight w:val="green"/>
              </w:rPr>
              <w:t>ритории, м</w:t>
            </w:r>
            <w:r w:rsidRPr="00D917EA">
              <w:rPr>
                <w:b/>
                <w:bCs/>
                <w:i/>
                <w:color w:val="000000" w:themeColor="text1"/>
                <w:sz w:val="20"/>
                <w:szCs w:val="20"/>
                <w:highlight w:val="green"/>
                <w:vertAlign w:val="superscript"/>
              </w:rPr>
              <w:t>2</w:t>
            </w:r>
          </w:p>
        </w:tc>
        <w:tc>
          <w:tcPr>
            <w:tcW w:w="2693" w:type="dxa"/>
            <w:shd w:val="clear" w:color="auto" w:fill="D9D9D9" w:themeFill="background1" w:themeFillShade="D9"/>
          </w:tcPr>
          <w:p w:rsidR="007969D8" w:rsidRPr="00D917EA" w:rsidRDefault="007969D8" w:rsidP="003E1DB7">
            <w:pPr>
              <w:pStyle w:val="Default"/>
              <w:keepNext/>
              <w:jc w:val="center"/>
              <w:rPr>
                <w:b/>
                <w:bCs/>
                <w:i/>
                <w:color w:val="000000" w:themeColor="text1"/>
                <w:sz w:val="20"/>
                <w:szCs w:val="20"/>
                <w:highlight w:val="green"/>
              </w:rPr>
            </w:pPr>
            <w:r w:rsidRPr="00D917EA">
              <w:rPr>
                <w:b/>
                <w:bCs/>
                <w:i/>
                <w:color w:val="000000" w:themeColor="text1"/>
                <w:sz w:val="20"/>
                <w:szCs w:val="20"/>
                <w:highlight w:val="green"/>
              </w:rPr>
              <w:t>Вид территориальной зоны, в границах которой расп</w:t>
            </w:r>
            <w:r w:rsidRPr="00D917EA">
              <w:rPr>
                <w:b/>
                <w:bCs/>
                <w:i/>
                <w:color w:val="000000" w:themeColor="text1"/>
                <w:sz w:val="20"/>
                <w:szCs w:val="20"/>
                <w:highlight w:val="green"/>
              </w:rPr>
              <w:t>о</w:t>
            </w:r>
            <w:r w:rsidRPr="00D917EA">
              <w:rPr>
                <w:b/>
                <w:bCs/>
                <w:i/>
                <w:color w:val="000000" w:themeColor="text1"/>
                <w:sz w:val="20"/>
                <w:szCs w:val="20"/>
                <w:highlight w:val="green"/>
              </w:rPr>
              <w:t>ложена территория</w:t>
            </w:r>
          </w:p>
        </w:tc>
      </w:tr>
      <w:tr w:rsidR="007969D8" w:rsidRPr="00D917EA" w:rsidTr="00B47ADF">
        <w:trPr>
          <w:cantSplit/>
          <w:trHeight w:val="40"/>
        </w:trPr>
        <w:tc>
          <w:tcPr>
            <w:tcW w:w="3005" w:type="dxa"/>
            <w:shd w:val="clear" w:color="auto" w:fill="F2F2F2" w:themeFill="background1" w:themeFillShade="F2"/>
          </w:tcPr>
          <w:p w:rsidR="007969D8" w:rsidRPr="00D917EA" w:rsidRDefault="007969D8" w:rsidP="007969D8">
            <w:pPr>
              <w:pStyle w:val="Default"/>
              <w:rPr>
                <w:color w:val="000000" w:themeColor="text1"/>
                <w:sz w:val="20"/>
                <w:szCs w:val="20"/>
                <w:highlight w:val="green"/>
              </w:rPr>
            </w:pPr>
            <w:r w:rsidRPr="00D917EA">
              <w:rPr>
                <w:color w:val="000000" w:themeColor="text1"/>
                <w:sz w:val="20"/>
                <w:szCs w:val="20"/>
                <w:highlight w:val="green"/>
              </w:rPr>
              <w:t>г. Родники, мкр. Машиностро</w:t>
            </w:r>
            <w:r w:rsidRPr="00D917EA">
              <w:rPr>
                <w:color w:val="000000" w:themeColor="text1"/>
                <w:sz w:val="20"/>
                <w:szCs w:val="20"/>
                <w:highlight w:val="green"/>
              </w:rPr>
              <w:t>и</w:t>
            </w:r>
            <w:r w:rsidRPr="00D917EA">
              <w:rPr>
                <w:color w:val="000000" w:themeColor="text1"/>
                <w:sz w:val="20"/>
                <w:szCs w:val="20"/>
                <w:highlight w:val="green"/>
              </w:rPr>
              <w:t>тель, дом 12 (для строительства жилого дома)</w:t>
            </w:r>
          </w:p>
        </w:tc>
        <w:tc>
          <w:tcPr>
            <w:tcW w:w="1276" w:type="dxa"/>
          </w:tcPr>
          <w:p w:rsidR="007969D8" w:rsidRPr="00D917EA" w:rsidRDefault="007969D8" w:rsidP="00B47ADF">
            <w:pPr>
              <w:pStyle w:val="Default"/>
              <w:jc w:val="center"/>
              <w:rPr>
                <w:color w:val="000000" w:themeColor="text1"/>
                <w:sz w:val="20"/>
                <w:szCs w:val="20"/>
                <w:highlight w:val="green"/>
              </w:rPr>
            </w:pPr>
            <w:r w:rsidRPr="00D917EA">
              <w:rPr>
                <w:color w:val="000000" w:themeColor="text1"/>
                <w:sz w:val="20"/>
                <w:szCs w:val="20"/>
                <w:highlight w:val="green"/>
              </w:rPr>
              <w:t>1,0088</w:t>
            </w:r>
          </w:p>
        </w:tc>
        <w:tc>
          <w:tcPr>
            <w:tcW w:w="2410" w:type="dxa"/>
          </w:tcPr>
          <w:p w:rsidR="007969D8" w:rsidRPr="00D917EA" w:rsidRDefault="007969D8" w:rsidP="00B47ADF">
            <w:pPr>
              <w:pStyle w:val="Default"/>
              <w:jc w:val="center"/>
              <w:rPr>
                <w:color w:val="000000" w:themeColor="text1"/>
                <w:sz w:val="20"/>
                <w:szCs w:val="20"/>
                <w:highlight w:val="green"/>
              </w:rPr>
            </w:pPr>
            <w:r w:rsidRPr="00D917EA">
              <w:rPr>
                <w:color w:val="000000" w:themeColor="text1"/>
                <w:sz w:val="20"/>
                <w:szCs w:val="20"/>
                <w:highlight w:val="green"/>
              </w:rPr>
              <w:t>5600</w:t>
            </w:r>
          </w:p>
        </w:tc>
        <w:tc>
          <w:tcPr>
            <w:tcW w:w="2693" w:type="dxa"/>
          </w:tcPr>
          <w:p w:rsidR="007969D8" w:rsidRPr="00D917EA" w:rsidRDefault="007969D8" w:rsidP="007969D8">
            <w:pPr>
              <w:pStyle w:val="Default"/>
              <w:rPr>
                <w:color w:val="000000" w:themeColor="text1"/>
                <w:sz w:val="20"/>
                <w:szCs w:val="20"/>
                <w:highlight w:val="green"/>
              </w:rPr>
            </w:pPr>
            <w:r w:rsidRPr="00D917EA">
              <w:rPr>
                <w:color w:val="000000" w:themeColor="text1"/>
                <w:sz w:val="20"/>
                <w:szCs w:val="20"/>
                <w:highlight w:val="green"/>
              </w:rPr>
              <w:t>Зона многоэтажной жилой застройки ЖЗ-3</w:t>
            </w:r>
          </w:p>
        </w:tc>
      </w:tr>
      <w:tr w:rsidR="007969D8" w:rsidRPr="00D917EA" w:rsidTr="00B47ADF">
        <w:trPr>
          <w:cantSplit/>
          <w:trHeight w:val="40"/>
        </w:trPr>
        <w:tc>
          <w:tcPr>
            <w:tcW w:w="3005" w:type="dxa"/>
            <w:shd w:val="clear" w:color="auto" w:fill="F2F2F2" w:themeFill="background1" w:themeFillShade="F2"/>
          </w:tcPr>
          <w:p w:rsidR="007969D8" w:rsidRPr="00D917EA" w:rsidRDefault="007969D8" w:rsidP="007969D8">
            <w:pPr>
              <w:pStyle w:val="Default"/>
              <w:rPr>
                <w:color w:val="000000" w:themeColor="text1"/>
                <w:sz w:val="20"/>
                <w:szCs w:val="20"/>
                <w:highlight w:val="green"/>
              </w:rPr>
            </w:pPr>
            <w:r w:rsidRPr="00D917EA">
              <w:rPr>
                <w:color w:val="000000" w:themeColor="text1"/>
                <w:sz w:val="20"/>
                <w:szCs w:val="20"/>
                <w:highlight w:val="green"/>
              </w:rPr>
              <w:t>г. Родники, мкр. Машиностро</w:t>
            </w:r>
            <w:r w:rsidRPr="00D917EA">
              <w:rPr>
                <w:color w:val="000000" w:themeColor="text1"/>
                <w:sz w:val="20"/>
                <w:szCs w:val="20"/>
                <w:highlight w:val="green"/>
              </w:rPr>
              <w:t>и</w:t>
            </w:r>
            <w:r w:rsidRPr="00D917EA">
              <w:rPr>
                <w:color w:val="000000" w:themeColor="text1"/>
                <w:sz w:val="20"/>
                <w:szCs w:val="20"/>
                <w:highlight w:val="green"/>
              </w:rPr>
              <w:t>тель, дом 10 (для строительства жилого дома)</w:t>
            </w:r>
          </w:p>
        </w:tc>
        <w:tc>
          <w:tcPr>
            <w:tcW w:w="1276" w:type="dxa"/>
          </w:tcPr>
          <w:p w:rsidR="007969D8" w:rsidRPr="00D917EA" w:rsidRDefault="007969D8" w:rsidP="00B47ADF">
            <w:pPr>
              <w:pStyle w:val="Default"/>
              <w:jc w:val="center"/>
              <w:rPr>
                <w:color w:val="000000" w:themeColor="text1"/>
                <w:sz w:val="20"/>
                <w:szCs w:val="20"/>
                <w:highlight w:val="green"/>
              </w:rPr>
            </w:pPr>
            <w:r w:rsidRPr="00D917EA">
              <w:rPr>
                <w:color w:val="000000" w:themeColor="text1"/>
                <w:sz w:val="20"/>
                <w:szCs w:val="20"/>
                <w:highlight w:val="green"/>
              </w:rPr>
              <w:t>0,6084</w:t>
            </w:r>
          </w:p>
        </w:tc>
        <w:tc>
          <w:tcPr>
            <w:tcW w:w="2410" w:type="dxa"/>
          </w:tcPr>
          <w:p w:rsidR="007969D8" w:rsidRPr="00D917EA" w:rsidRDefault="007969D8" w:rsidP="00B47ADF">
            <w:pPr>
              <w:pStyle w:val="Default"/>
              <w:jc w:val="center"/>
              <w:rPr>
                <w:color w:val="000000" w:themeColor="text1"/>
                <w:sz w:val="20"/>
                <w:szCs w:val="20"/>
                <w:highlight w:val="green"/>
              </w:rPr>
            </w:pPr>
            <w:r w:rsidRPr="00D917EA">
              <w:rPr>
                <w:color w:val="000000" w:themeColor="text1"/>
                <w:sz w:val="20"/>
                <w:szCs w:val="20"/>
                <w:highlight w:val="green"/>
              </w:rPr>
              <w:t>5500</w:t>
            </w:r>
          </w:p>
        </w:tc>
        <w:tc>
          <w:tcPr>
            <w:tcW w:w="2693" w:type="dxa"/>
          </w:tcPr>
          <w:p w:rsidR="007969D8" w:rsidRPr="00D917EA" w:rsidRDefault="007969D8" w:rsidP="007969D8">
            <w:pPr>
              <w:pStyle w:val="Default"/>
              <w:rPr>
                <w:color w:val="000000" w:themeColor="text1"/>
                <w:sz w:val="20"/>
                <w:szCs w:val="20"/>
                <w:highlight w:val="green"/>
              </w:rPr>
            </w:pPr>
            <w:r w:rsidRPr="00D917EA">
              <w:rPr>
                <w:color w:val="000000" w:themeColor="text1"/>
                <w:sz w:val="20"/>
                <w:szCs w:val="20"/>
                <w:highlight w:val="green"/>
              </w:rPr>
              <w:t>Зона многоэтажной жилой застройки ЖЗ-3</w:t>
            </w:r>
          </w:p>
        </w:tc>
      </w:tr>
      <w:tr w:rsidR="007969D8" w:rsidRPr="00D917EA" w:rsidTr="00B47ADF">
        <w:trPr>
          <w:cantSplit/>
          <w:trHeight w:val="40"/>
        </w:trPr>
        <w:tc>
          <w:tcPr>
            <w:tcW w:w="3005" w:type="dxa"/>
            <w:shd w:val="clear" w:color="auto" w:fill="F2F2F2" w:themeFill="background1" w:themeFillShade="F2"/>
          </w:tcPr>
          <w:p w:rsidR="007969D8" w:rsidRPr="00D917EA" w:rsidRDefault="007969D8" w:rsidP="007969D8">
            <w:pPr>
              <w:pStyle w:val="Default"/>
              <w:rPr>
                <w:color w:val="000000" w:themeColor="text1"/>
                <w:sz w:val="20"/>
                <w:szCs w:val="20"/>
                <w:highlight w:val="green"/>
              </w:rPr>
            </w:pPr>
            <w:r w:rsidRPr="00D917EA">
              <w:rPr>
                <w:color w:val="000000" w:themeColor="text1"/>
                <w:sz w:val="20"/>
                <w:szCs w:val="20"/>
                <w:highlight w:val="green"/>
              </w:rPr>
              <w:t>г. Родники, мкр. Машиностро</w:t>
            </w:r>
            <w:r w:rsidRPr="00D917EA">
              <w:rPr>
                <w:color w:val="000000" w:themeColor="text1"/>
                <w:sz w:val="20"/>
                <w:szCs w:val="20"/>
                <w:highlight w:val="green"/>
              </w:rPr>
              <w:t>и</w:t>
            </w:r>
            <w:r w:rsidRPr="00D917EA">
              <w:rPr>
                <w:color w:val="000000" w:themeColor="text1"/>
                <w:sz w:val="20"/>
                <w:szCs w:val="20"/>
                <w:highlight w:val="green"/>
              </w:rPr>
              <w:t>тель (для строительства общео</w:t>
            </w:r>
            <w:r w:rsidRPr="00D917EA">
              <w:rPr>
                <w:color w:val="000000" w:themeColor="text1"/>
                <w:sz w:val="20"/>
                <w:szCs w:val="20"/>
                <w:highlight w:val="green"/>
              </w:rPr>
              <w:t>б</w:t>
            </w:r>
            <w:r w:rsidRPr="00D917EA">
              <w:rPr>
                <w:color w:val="000000" w:themeColor="text1"/>
                <w:sz w:val="20"/>
                <w:szCs w:val="20"/>
                <w:highlight w:val="green"/>
              </w:rPr>
              <w:t>разовательной школы на 800 уч.)</w:t>
            </w:r>
          </w:p>
        </w:tc>
        <w:tc>
          <w:tcPr>
            <w:tcW w:w="1276" w:type="dxa"/>
          </w:tcPr>
          <w:p w:rsidR="007969D8" w:rsidRPr="00D917EA" w:rsidRDefault="007969D8" w:rsidP="00B47ADF">
            <w:pPr>
              <w:pStyle w:val="Default"/>
              <w:jc w:val="center"/>
              <w:rPr>
                <w:color w:val="000000" w:themeColor="text1"/>
                <w:sz w:val="20"/>
                <w:szCs w:val="20"/>
                <w:highlight w:val="green"/>
              </w:rPr>
            </w:pPr>
            <w:r w:rsidRPr="00D917EA">
              <w:rPr>
                <w:color w:val="000000" w:themeColor="text1"/>
                <w:sz w:val="20"/>
                <w:szCs w:val="20"/>
                <w:highlight w:val="green"/>
              </w:rPr>
              <w:t>2,5000</w:t>
            </w:r>
          </w:p>
        </w:tc>
        <w:tc>
          <w:tcPr>
            <w:tcW w:w="2410" w:type="dxa"/>
          </w:tcPr>
          <w:p w:rsidR="007969D8" w:rsidRPr="00D917EA" w:rsidRDefault="007969D8" w:rsidP="00B47ADF">
            <w:pPr>
              <w:pStyle w:val="Default"/>
              <w:jc w:val="center"/>
              <w:rPr>
                <w:color w:val="000000" w:themeColor="text1"/>
                <w:sz w:val="20"/>
                <w:szCs w:val="20"/>
                <w:highlight w:val="green"/>
              </w:rPr>
            </w:pPr>
            <w:r w:rsidRPr="00D917EA">
              <w:rPr>
                <w:color w:val="000000" w:themeColor="text1"/>
                <w:sz w:val="20"/>
                <w:szCs w:val="20"/>
                <w:highlight w:val="green"/>
              </w:rPr>
              <w:t>6230</w:t>
            </w:r>
          </w:p>
        </w:tc>
        <w:tc>
          <w:tcPr>
            <w:tcW w:w="2693" w:type="dxa"/>
          </w:tcPr>
          <w:p w:rsidR="007969D8" w:rsidRPr="00D917EA" w:rsidRDefault="007969D8" w:rsidP="007969D8">
            <w:pPr>
              <w:pStyle w:val="Default"/>
              <w:rPr>
                <w:color w:val="000000" w:themeColor="text1"/>
                <w:sz w:val="20"/>
                <w:szCs w:val="20"/>
                <w:highlight w:val="green"/>
              </w:rPr>
            </w:pPr>
            <w:r w:rsidRPr="00D917EA">
              <w:rPr>
                <w:color w:val="000000" w:themeColor="text1"/>
                <w:sz w:val="20"/>
                <w:szCs w:val="20"/>
                <w:highlight w:val="green"/>
              </w:rPr>
              <w:t>Зона многоэтажной жилой застройки ЖЗ-3</w:t>
            </w:r>
          </w:p>
        </w:tc>
      </w:tr>
    </w:tbl>
    <w:p w:rsidR="00B47ADF" w:rsidRPr="00D917EA" w:rsidRDefault="00B47ADF" w:rsidP="00B47ADF">
      <w:pPr>
        <w:spacing w:before="120"/>
        <w:rPr>
          <w:color w:val="000000" w:themeColor="text1"/>
          <w:highlight w:val="green"/>
        </w:rPr>
      </w:pPr>
      <w:r w:rsidRPr="00D917EA">
        <w:rPr>
          <w:color w:val="000000" w:themeColor="text1"/>
          <w:highlight w:val="green"/>
        </w:rPr>
        <w:t>В соответствии с ч. 4 п. 6 ст. 30 Градостроительного кодекса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ра</w:t>
      </w:r>
      <w:r w:rsidRPr="00D917EA">
        <w:rPr>
          <w:color w:val="000000" w:themeColor="text1"/>
          <w:highlight w:val="green"/>
        </w:rPr>
        <w:t>с</w:t>
      </w:r>
      <w:r w:rsidRPr="00D917EA">
        <w:rPr>
          <w:color w:val="000000" w:themeColor="text1"/>
          <w:highlight w:val="green"/>
        </w:rPr>
        <w:t>четные показатели минимально допустимого уровня обеспеченности территории объе</w:t>
      </w:r>
      <w:r w:rsidRPr="00D917EA">
        <w:rPr>
          <w:color w:val="000000" w:themeColor="text1"/>
          <w:highlight w:val="green"/>
        </w:rPr>
        <w:t>к</w:t>
      </w:r>
      <w:r w:rsidRPr="00D917EA">
        <w:rPr>
          <w:color w:val="000000" w:themeColor="text1"/>
          <w:highlight w:val="green"/>
        </w:rPr>
        <w:t>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w:t>
      </w:r>
      <w:r w:rsidRPr="00D917EA">
        <w:rPr>
          <w:color w:val="000000" w:themeColor="text1"/>
          <w:highlight w:val="green"/>
        </w:rPr>
        <w:t>с</w:t>
      </w:r>
      <w:r w:rsidRPr="00D917EA">
        <w:rPr>
          <w:color w:val="000000" w:themeColor="text1"/>
          <w:highlight w:val="green"/>
        </w:rPr>
        <w:t>танавливается градостроительный регламент, предусматривается осуществление деятел</w:t>
      </w:r>
      <w:r w:rsidRPr="00D917EA">
        <w:rPr>
          <w:color w:val="000000" w:themeColor="text1"/>
          <w:highlight w:val="green"/>
        </w:rPr>
        <w:t>ь</w:t>
      </w:r>
      <w:r w:rsidRPr="00D917EA">
        <w:rPr>
          <w:color w:val="000000" w:themeColor="text1"/>
          <w:highlight w:val="green"/>
        </w:rPr>
        <w:t>ности по комплексному и устойчивому развитию территории.</w:t>
      </w:r>
    </w:p>
    <w:p w:rsidR="00B47ADF" w:rsidRPr="00D917EA" w:rsidRDefault="00B47ADF" w:rsidP="00B47ADF">
      <w:pPr>
        <w:rPr>
          <w:color w:val="000000" w:themeColor="text1"/>
          <w:highlight w:val="green"/>
        </w:rPr>
      </w:pPr>
      <w:r w:rsidRPr="00D917EA">
        <w:rPr>
          <w:color w:val="000000" w:themeColor="text1"/>
          <w:highlight w:val="green"/>
        </w:rPr>
        <w:t>Таким образом, для зоны многоэтажной жилой застройки ЖЗ-3 в Правилах земл</w:t>
      </w:r>
      <w:r w:rsidRPr="00D917EA">
        <w:rPr>
          <w:color w:val="000000" w:themeColor="text1"/>
          <w:highlight w:val="green"/>
        </w:rPr>
        <w:t>е</w:t>
      </w:r>
      <w:r w:rsidRPr="00D917EA">
        <w:rPr>
          <w:color w:val="000000" w:themeColor="text1"/>
          <w:highlight w:val="green"/>
        </w:rPr>
        <w:t>пользования и застройки муниципального образования «Родниковское городское посел</w:t>
      </w:r>
      <w:r w:rsidRPr="00D917EA">
        <w:rPr>
          <w:color w:val="000000" w:themeColor="text1"/>
          <w:highlight w:val="green"/>
        </w:rPr>
        <w:t>е</w:t>
      </w:r>
      <w:r w:rsidRPr="00D917EA">
        <w:rPr>
          <w:color w:val="000000" w:themeColor="text1"/>
          <w:highlight w:val="green"/>
        </w:rPr>
        <w:t>ние Родниковского муниципального района Ивановской области»</w:t>
      </w:r>
      <w:r w:rsidR="00AD6AEB" w:rsidRPr="00D917EA">
        <w:rPr>
          <w:color w:val="000000" w:themeColor="text1"/>
          <w:highlight w:val="green"/>
        </w:rPr>
        <w:t xml:space="preserve"> устанавливаются ра</w:t>
      </w:r>
      <w:r w:rsidR="00AD6AEB" w:rsidRPr="00D917EA">
        <w:rPr>
          <w:color w:val="000000" w:themeColor="text1"/>
          <w:highlight w:val="green"/>
        </w:rPr>
        <w:t>с</w:t>
      </w:r>
      <w:r w:rsidR="00AD6AEB" w:rsidRPr="00D917EA">
        <w:rPr>
          <w:color w:val="000000" w:themeColor="text1"/>
          <w:highlight w:val="green"/>
        </w:rPr>
        <w:t>четные показатели для объектов коммунальной</w:t>
      </w:r>
      <w:r w:rsidR="00A403C0" w:rsidRPr="00D917EA">
        <w:rPr>
          <w:color w:val="000000" w:themeColor="text1"/>
          <w:highlight w:val="green"/>
        </w:rPr>
        <w:t>,транспортной, социальной инфрастру</w:t>
      </w:r>
      <w:r w:rsidR="00A403C0" w:rsidRPr="00D917EA">
        <w:rPr>
          <w:color w:val="000000" w:themeColor="text1"/>
          <w:highlight w:val="green"/>
        </w:rPr>
        <w:t>к</w:t>
      </w:r>
      <w:r w:rsidR="00A403C0" w:rsidRPr="00D917EA">
        <w:rPr>
          <w:color w:val="000000" w:themeColor="text1"/>
          <w:highlight w:val="green"/>
        </w:rPr>
        <w:t>тур,</w:t>
      </w:r>
      <w:r w:rsidR="00AD6AEB" w:rsidRPr="00D917EA">
        <w:rPr>
          <w:color w:val="000000" w:themeColor="text1"/>
          <w:highlight w:val="green"/>
        </w:rPr>
        <w:t>на территориях, подлежащих комплексному и устойчивому развитию.</w:t>
      </w:r>
    </w:p>
    <w:p w:rsidR="00DE361D" w:rsidRPr="00D917EA" w:rsidRDefault="00DE361D" w:rsidP="00DE361D">
      <w:pPr>
        <w:pStyle w:val="3"/>
        <w:numPr>
          <w:ilvl w:val="2"/>
          <w:numId w:val="13"/>
        </w:numPr>
        <w:ind w:left="0" w:hanging="11"/>
        <w:rPr>
          <w:color w:val="000000" w:themeColor="text1"/>
          <w:highlight w:val="green"/>
        </w:rPr>
      </w:pPr>
      <w:bookmarkStart w:id="276" w:name="_Toc501726597"/>
      <w:r w:rsidRPr="00D917EA">
        <w:rPr>
          <w:color w:val="000000" w:themeColor="text1"/>
          <w:highlight w:val="green"/>
        </w:rPr>
        <w:t>Объекты коммунальной инфраструктуры на территориях, подлежащих комплексному и устойчивому развитию</w:t>
      </w:r>
      <w:bookmarkEnd w:id="276"/>
    </w:p>
    <w:p w:rsidR="00176D11" w:rsidRPr="00D917EA" w:rsidRDefault="00176D11" w:rsidP="00176D11">
      <w:pPr>
        <w:rPr>
          <w:color w:val="000000" w:themeColor="text1"/>
          <w:highlight w:val="green"/>
        </w:rPr>
      </w:pPr>
      <w:bookmarkStart w:id="277" w:name="OLE_LINK29"/>
      <w:bookmarkStart w:id="278" w:name="OLE_LINK30"/>
      <w:bookmarkStart w:id="279" w:name="OLE_LINK31"/>
      <w:r w:rsidRPr="00D917EA">
        <w:rPr>
          <w:color w:val="000000" w:themeColor="text1"/>
          <w:highlight w:val="green"/>
        </w:rPr>
        <w:t>На территориях, подлежащих комплексному и устойчивому развитию, предусма</w:t>
      </w:r>
      <w:r w:rsidRPr="00D917EA">
        <w:rPr>
          <w:color w:val="000000" w:themeColor="text1"/>
          <w:highlight w:val="green"/>
        </w:rPr>
        <w:t>т</w:t>
      </w:r>
      <w:r w:rsidRPr="00D917EA">
        <w:rPr>
          <w:color w:val="000000" w:themeColor="text1"/>
          <w:highlight w:val="green"/>
        </w:rPr>
        <w:t>ривается:</w:t>
      </w:r>
    </w:p>
    <w:bookmarkEnd w:id="277"/>
    <w:bookmarkEnd w:id="278"/>
    <w:bookmarkEnd w:id="279"/>
    <w:p w:rsidR="00176D11" w:rsidRPr="00D917EA" w:rsidRDefault="00176D11" w:rsidP="00176D11">
      <w:pPr>
        <w:pStyle w:val="affb"/>
        <w:numPr>
          <w:ilvl w:val="0"/>
          <w:numId w:val="38"/>
        </w:numPr>
        <w:rPr>
          <w:color w:val="000000" w:themeColor="text1"/>
          <w:highlight w:val="green"/>
        </w:rPr>
      </w:pPr>
      <w:r w:rsidRPr="00D917EA">
        <w:rPr>
          <w:color w:val="000000" w:themeColor="text1"/>
          <w:highlight w:val="green"/>
        </w:rPr>
        <w:t>электроснабжение без стационарных электроплит;</w:t>
      </w:r>
    </w:p>
    <w:p w:rsidR="00176D11" w:rsidRPr="00D917EA" w:rsidRDefault="00176D11" w:rsidP="00176D11">
      <w:pPr>
        <w:pStyle w:val="affb"/>
        <w:numPr>
          <w:ilvl w:val="0"/>
          <w:numId w:val="38"/>
        </w:numPr>
        <w:rPr>
          <w:color w:val="000000" w:themeColor="text1"/>
          <w:highlight w:val="green"/>
        </w:rPr>
      </w:pPr>
      <w:r w:rsidRPr="00D917EA">
        <w:rPr>
          <w:color w:val="000000" w:themeColor="text1"/>
          <w:highlight w:val="green"/>
        </w:rPr>
        <w:t>наличие в каждой квартире газовой плиты и централизованного горячего вод</w:t>
      </w:r>
      <w:r w:rsidRPr="00D917EA">
        <w:rPr>
          <w:color w:val="000000" w:themeColor="text1"/>
          <w:highlight w:val="green"/>
        </w:rPr>
        <w:t>о</w:t>
      </w:r>
      <w:r w:rsidRPr="00D917EA">
        <w:rPr>
          <w:color w:val="000000" w:themeColor="text1"/>
          <w:highlight w:val="green"/>
        </w:rPr>
        <w:t>снабжения при газоснабжении природным газом;</w:t>
      </w:r>
    </w:p>
    <w:p w:rsidR="00176D11" w:rsidRPr="00D917EA" w:rsidRDefault="00176D11" w:rsidP="00176D11">
      <w:pPr>
        <w:pStyle w:val="affb"/>
        <w:numPr>
          <w:ilvl w:val="0"/>
          <w:numId w:val="38"/>
        </w:numPr>
        <w:rPr>
          <w:color w:val="000000" w:themeColor="text1"/>
          <w:highlight w:val="green"/>
        </w:rPr>
      </w:pPr>
      <w:r w:rsidRPr="00D917EA">
        <w:rPr>
          <w:color w:val="000000" w:themeColor="text1"/>
          <w:highlight w:val="green"/>
        </w:rPr>
        <w:t>наличие в домах централизованного горячего водоснабжения;</w:t>
      </w:r>
    </w:p>
    <w:p w:rsidR="00176D11" w:rsidRPr="00D917EA" w:rsidRDefault="00176D11" w:rsidP="00176D11">
      <w:pPr>
        <w:pStyle w:val="affb"/>
        <w:numPr>
          <w:ilvl w:val="0"/>
          <w:numId w:val="38"/>
        </w:numPr>
        <w:rPr>
          <w:color w:val="000000" w:themeColor="text1"/>
          <w:highlight w:val="green"/>
        </w:rPr>
      </w:pPr>
      <w:r w:rsidRPr="00D917EA">
        <w:rPr>
          <w:color w:val="000000" w:themeColor="text1"/>
          <w:highlight w:val="green"/>
        </w:rPr>
        <w:t>застройка зданиями, оборудованными внутренним водопроводом и канализацией, с централизованным горячим водоснабжением.</w:t>
      </w:r>
    </w:p>
    <w:p w:rsidR="00B47ADF" w:rsidRPr="00D917EA" w:rsidRDefault="00B47ADF" w:rsidP="00B47ADF">
      <w:pPr>
        <w:keepNext/>
        <w:jc w:val="right"/>
        <w:rPr>
          <w:b/>
          <w:i/>
          <w:color w:val="000000" w:themeColor="text1"/>
          <w:highlight w:val="green"/>
        </w:rPr>
      </w:pPr>
      <w:r w:rsidRPr="00D917EA">
        <w:rPr>
          <w:b/>
          <w:i/>
          <w:color w:val="000000" w:themeColor="text1"/>
          <w:highlight w:val="green"/>
        </w:rPr>
        <w:lastRenderedPageBreak/>
        <w:t>Таблица 2.15</w:t>
      </w:r>
    </w:p>
    <w:p w:rsidR="00B47ADF" w:rsidRPr="00D917EA" w:rsidRDefault="00AD6AEB" w:rsidP="00B47ADF">
      <w:pPr>
        <w:keepNext/>
        <w:spacing w:after="120"/>
        <w:ind w:firstLine="0"/>
        <w:jc w:val="center"/>
        <w:rPr>
          <w:b/>
          <w:i/>
          <w:color w:val="000000" w:themeColor="text1"/>
          <w:highlight w:val="green"/>
        </w:rPr>
      </w:pPr>
      <w:r w:rsidRPr="00D917EA">
        <w:rPr>
          <w:b/>
          <w:i/>
          <w:color w:val="000000" w:themeColor="text1"/>
          <w:highlight w:val="green"/>
        </w:rPr>
        <w:t>Обоснование</w:t>
      </w:r>
      <w:r w:rsidRPr="00D917EA">
        <w:rPr>
          <w:b/>
          <w:i/>
          <w:color w:val="000000" w:themeColor="text1"/>
          <w:highlight w:val="green"/>
          <w:lang w:eastAsia="ar-SA" w:bidi="en-US"/>
        </w:rPr>
        <w:t xml:space="preserve">расчетных показателей, устанавливаемых </w:t>
      </w:r>
      <w:r w:rsidRPr="00D917EA">
        <w:rPr>
          <w:b/>
          <w:i/>
          <w:color w:val="000000" w:themeColor="text1"/>
          <w:highlight w:val="green"/>
        </w:rPr>
        <w:t xml:space="preserve">для объектов </w:t>
      </w:r>
      <w:r w:rsidR="00B47ADF" w:rsidRPr="00D917EA">
        <w:rPr>
          <w:b/>
          <w:i/>
          <w:color w:val="000000" w:themeColor="text1"/>
          <w:highlight w:val="green"/>
        </w:rPr>
        <w:t>коммунальной инфраструктуры на территориях, подлежащих комплексному и устойчивому разв</w:t>
      </w:r>
      <w:r w:rsidR="00B47ADF" w:rsidRPr="00D917EA">
        <w:rPr>
          <w:b/>
          <w:i/>
          <w:color w:val="000000" w:themeColor="text1"/>
          <w:highlight w:val="green"/>
        </w:rPr>
        <w:t>и</w:t>
      </w:r>
      <w:r w:rsidR="00B47ADF" w:rsidRPr="00D917EA">
        <w:rPr>
          <w:b/>
          <w:i/>
          <w:color w:val="000000" w:themeColor="text1"/>
          <w:highlight w:val="green"/>
        </w:rPr>
        <w:t>тию</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021"/>
        <w:gridCol w:w="2693"/>
        <w:gridCol w:w="5670"/>
      </w:tblGrid>
      <w:tr w:rsidR="002A0C9C" w:rsidRPr="00D917EA" w:rsidTr="003E1DB7">
        <w:trPr>
          <w:cantSplit/>
          <w:trHeight w:val="690"/>
          <w:tblHeader/>
        </w:trPr>
        <w:tc>
          <w:tcPr>
            <w:tcW w:w="1021" w:type="dxa"/>
            <w:shd w:val="clear" w:color="auto" w:fill="D9D9D9" w:themeFill="background1" w:themeFillShade="D9"/>
          </w:tcPr>
          <w:p w:rsidR="002A0C9C" w:rsidRPr="00D917EA" w:rsidRDefault="002A0C9C" w:rsidP="003E1DB7">
            <w:pPr>
              <w:pStyle w:val="aff6"/>
              <w:keepNext/>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w:t>
            </w:r>
            <w:r w:rsidRPr="00D917EA">
              <w:rPr>
                <w:b/>
                <w:i/>
                <w:color w:val="000000" w:themeColor="text1"/>
                <w:sz w:val="20"/>
                <w:szCs w:val="20"/>
                <w:highlight w:val="green"/>
                <w:lang w:val="ru-RU"/>
              </w:rPr>
              <w:t>о</w:t>
            </w:r>
            <w:r w:rsidRPr="00D917EA">
              <w:rPr>
                <w:b/>
                <w:i/>
                <w:color w:val="000000" w:themeColor="text1"/>
                <w:sz w:val="20"/>
                <w:szCs w:val="20"/>
                <w:highlight w:val="green"/>
                <w:lang w:val="ru-RU"/>
              </w:rPr>
              <w:t>вание вида объекта</w:t>
            </w:r>
          </w:p>
        </w:tc>
        <w:tc>
          <w:tcPr>
            <w:tcW w:w="2693" w:type="dxa"/>
            <w:shd w:val="clear" w:color="auto" w:fill="D9D9D9" w:themeFill="background1" w:themeFillShade="D9"/>
          </w:tcPr>
          <w:p w:rsidR="002A0C9C" w:rsidRPr="00D917EA" w:rsidRDefault="002A0C9C" w:rsidP="003E1DB7">
            <w:pPr>
              <w:pStyle w:val="aff6"/>
              <w:keepNext/>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показателя</w:t>
            </w:r>
          </w:p>
        </w:tc>
        <w:tc>
          <w:tcPr>
            <w:tcW w:w="5670" w:type="dxa"/>
            <w:shd w:val="clear" w:color="auto" w:fill="D9D9D9" w:themeFill="background1" w:themeFillShade="D9"/>
          </w:tcPr>
          <w:p w:rsidR="002A0C9C" w:rsidRPr="00D917EA" w:rsidRDefault="002A0C9C" w:rsidP="003E1DB7">
            <w:pPr>
              <w:pStyle w:val="aff6"/>
              <w:keepNext/>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Обоснование расчетного показателя</w:t>
            </w:r>
          </w:p>
        </w:tc>
      </w:tr>
      <w:tr w:rsidR="002A0C9C" w:rsidRPr="00D917EA" w:rsidTr="003E1DB7">
        <w:trPr>
          <w:cantSplit/>
        </w:trPr>
        <w:tc>
          <w:tcPr>
            <w:tcW w:w="1021" w:type="dxa"/>
            <w:vMerge w:val="restart"/>
            <w:shd w:val="clear" w:color="auto" w:fill="F2F2F2" w:themeFill="background1" w:themeFillShade="F2"/>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Объекты электр</w:t>
            </w:r>
            <w:r w:rsidRPr="00D917EA">
              <w:rPr>
                <w:color w:val="000000" w:themeColor="text1"/>
                <w:sz w:val="20"/>
                <w:szCs w:val="20"/>
                <w:highlight w:val="green"/>
                <w:lang w:val="ru-RU"/>
              </w:rPr>
              <w:t>о</w:t>
            </w:r>
            <w:r w:rsidRPr="00D917EA">
              <w:rPr>
                <w:color w:val="000000" w:themeColor="text1"/>
                <w:sz w:val="20"/>
                <w:szCs w:val="20"/>
                <w:highlight w:val="green"/>
                <w:lang w:val="ru-RU"/>
              </w:rPr>
              <w:t>снабжения</w:t>
            </w:r>
          </w:p>
        </w:tc>
        <w:tc>
          <w:tcPr>
            <w:tcW w:w="2693" w:type="dxa"/>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670" w:type="dxa"/>
          </w:tcPr>
          <w:p w:rsidR="003E1DB7" w:rsidRPr="00D917EA" w:rsidRDefault="002A0C9C" w:rsidP="00D019FF">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электропотребления принят в соответствии с Приложен</w:t>
            </w:r>
            <w:r w:rsidRPr="00D917EA">
              <w:rPr>
                <w:color w:val="000000" w:themeColor="text1"/>
                <w:sz w:val="20"/>
                <w:szCs w:val="20"/>
                <w:highlight w:val="green"/>
                <w:lang w:val="ru-RU"/>
              </w:rPr>
              <w:t>и</w:t>
            </w:r>
            <w:r w:rsidRPr="00D917EA">
              <w:rPr>
                <w:color w:val="000000" w:themeColor="text1"/>
                <w:sz w:val="20"/>
                <w:szCs w:val="20"/>
                <w:highlight w:val="green"/>
                <w:lang w:val="ru-RU"/>
              </w:rPr>
              <w:t>ем Л СП 42.13330.2016 «Градостроительство. Планировка и з</w:t>
            </w:r>
            <w:r w:rsidRPr="00D917EA">
              <w:rPr>
                <w:color w:val="000000" w:themeColor="text1"/>
                <w:sz w:val="20"/>
                <w:szCs w:val="20"/>
                <w:highlight w:val="green"/>
                <w:lang w:val="ru-RU"/>
              </w:rPr>
              <w:t>а</w:t>
            </w:r>
            <w:r w:rsidRPr="00D917EA">
              <w:rPr>
                <w:color w:val="000000" w:themeColor="text1"/>
                <w:sz w:val="20"/>
                <w:szCs w:val="20"/>
                <w:highlight w:val="green"/>
                <w:lang w:val="ru-RU"/>
              </w:rPr>
              <w:t>стройка городских и сельских поселений. Актуализированная редакция СНиП 2.07.01-89*» и таблицей 2.5 РНГП Ивановской области.</w:t>
            </w:r>
          </w:p>
        </w:tc>
      </w:tr>
      <w:tr w:rsidR="002A0C9C" w:rsidRPr="00D917EA" w:rsidTr="003E1DB7">
        <w:trPr>
          <w:cantSplit/>
        </w:trPr>
        <w:tc>
          <w:tcPr>
            <w:tcW w:w="1021" w:type="dxa"/>
            <w:vMerge/>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p>
        </w:tc>
        <w:tc>
          <w:tcPr>
            <w:tcW w:w="2693" w:type="dxa"/>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670" w:type="dxa"/>
          </w:tcPr>
          <w:p w:rsidR="002A0C9C" w:rsidRPr="00D917EA" w:rsidRDefault="002A0C9C" w:rsidP="003E1DB7">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2A0C9C" w:rsidRPr="00D917EA" w:rsidTr="003E1DB7">
        <w:trPr>
          <w:cantSplit/>
        </w:trPr>
        <w:tc>
          <w:tcPr>
            <w:tcW w:w="1021" w:type="dxa"/>
            <w:vMerge w:val="restart"/>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тепл</w:t>
            </w:r>
            <w:r w:rsidRPr="00D917EA">
              <w:rPr>
                <w:color w:val="000000" w:themeColor="text1"/>
                <w:sz w:val="20"/>
                <w:szCs w:val="20"/>
                <w:highlight w:val="green"/>
                <w:lang w:val="ru-RU"/>
              </w:rPr>
              <w:t>о</w:t>
            </w:r>
            <w:r w:rsidRPr="00D917EA">
              <w:rPr>
                <w:color w:val="000000" w:themeColor="text1"/>
                <w:sz w:val="20"/>
                <w:szCs w:val="20"/>
                <w:highlight w:val="green"/>
                <w:lang w:val="ru-RU"/>
              </w:rPr>
              <w:t>снабжения</w:t>
            </w:r>
          </w:p>
        </w:tc>
        <w:tc>
          <w:tcPr>
            <w:tcW w:w="2693" w:type="dxa"/>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670" w:type="dxa"/>
          </w:tcPr>
          <w:p w:rsidR="002A0C9C" w:rsidRPr="00D917EA" w:rsidRDefault="002A0C9C" w:rsidP="00D019FF">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 и полиэтиленовых труб»:при наличии в квартире газовой плиты и централизованного горячего водоснабжения при газоснабж</w:t>
            </w:r>
            <w:r w:rsidRPr="00D917EA">
              <w:rPr>
                <w:color w:val="000000" w:themeColor="text1"/>
                <w:sz w:val="20"/>
                <w:szCs w:val="20"/>
                <w:highlight w:val="green"/>
                <w:lang w:val="ru-RU"/>
              </w:rPr>
              <w:t>е</w:t>
            </w:r>
            <w:r w:rsidRPr="00D917EA">
              <w:rPr>
                <w:color w:val="000000" w:themeColor="text1"/>
                <w:sz w:val="20"/>
                <w:szCs w:val="20"/>
                <w:highlight w:val="green"/>
                <w:lang w:val="ru-RU"/>
              </w:rPr>
              <w:t>нии природным газом 0,97 Гкал/год на 1 чел.</w:t>
            </w:r>
          </w:p>
        </w:tc>
      </w:tr>
      <w:tr w:rsidR="002A0C9C" w:rsidRPr="00D917EA" w:rsidTr="003E1DB7">
        <w:trPr>
          <w:cantSplit/>
        </w:trPr>
        <w:tc>
          <w:tcPr>
            <w:tcW w:w="1021" w:type="dxa"/>
            <w:vMerge/>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670" w:type="dxa"/>
          </w:tcPr>
          <w:p w:rsidR="002A0C9C" w:rsidRPr="00D917EA" w:rsidRDefault="002A0C9C" w:rsidP="003E1DB7">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2A0C9C" w:rsidRPr="00D917EA" w:rsidTr="003E1DB7">
        <w:trPr>
          <w:cantSplit/>
        </w:trPr>
        <w:tc>
          <w:tcPr>
            <w:tcW w:w="1021" w:type="dxa"/>
            <w:vMerge w:val="restart"/>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газосна</w:t>
            </w:r>
            <w:r w:rsidRPr="00D917EA">
              <w:rPr>
                <w:color w:val="000000" w:themeColor="text1"/>
                <w:sz w:val="20"/>
                <w:szCs w:val="20"/>
                <w:highlight w:val="green"/>
                <w:lang w:val="ru-RU"/>
              </w:rPr>
              <w:t>б</w:t>
            </w:r>
            <w:r w:rsidRPr="00D917EA">
              <w:rPr>
                <w:color w:val="000000" w:themeColor="text1"/>
                <w:sz w:val="20"/>
                <w:szCs w:val="20"/>
                <w:highlight w:val="green"/>
                <w:lang w:val="ru-RU"/>
              </w:rPr>
              <w:t>жения</w:t>
            </w: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670" w:type="dxa"/>
          </w:tcPr>
          <w:p w:rsidR="002A0C9C" w:rsidRPr="00D917EA" w:rsidRDefault="002A0C9C" w:rsidP="00D019FF">
            <w:pPr>
              <w:pStyle w:val="aff6"/>
              <w:ind w:firstLine="0"/>
              <w:rPr>
                <w:color w:val="000000" w:themeColor="text1"/>
                <w:sz w:val="20"/>
                <w:szCs w:val="20"/>
                <w:highlight w:val="green"/>
                <w:lang w:val="ru-RU"/>
              </w:rPr>
            </w:pPr>
            <w:r w:rsidRPr="00D917EA">
              <w:rPr>
                <w:color w:val="000000" w:themeColor="text1"/>
                <w:sz w:val="20"/>
                <w:szCs w:val="20"/>
                <w:highlight w:val="green"/>
                <w:lang w:val="ru-RU"/>
              </w:rPr>
              <w:t>Объем газопотребления принят в соответствии с п. 3.12 СП 42-101-2003 «Общие положения по проектированию и строительс</w:t>
            </w:r>
            <w:r w:rsidRPr="00D917EA">
              <w:rPr>
                <w:color w:val="000000" w:themeColor="text1"/>
                <w:sz w:val="20"/>
                <w:szCs w:val="20"/>
                <w:highlight w:val="green"/>
                <w:lang w:val="ru-RU"/>
              </w:rPr>
              <w:t>т</w:t>
            </w:r>
            <w:r w:rsidRPr="00D917EA">
              <w:rPr>
                <w:color w:val="000000" w:themeColor="text1"/>
                <w:sz w:val="20"/>
                <w:szCs w:val="20"/>
                <w:highlight w:val="green"/>
                <w:lang w:val="ru-RU"/>
              </w:rPr>
              <w:t>ву газораспределительных систем из металлических и полиэт</w:t>
            </w:r>
            <w:r w:rsidRPr="00D917EA">
              <w:rPr>
                <w:color w:val="000000" w:themeColor="text1"/>
                <w:sz w:val="20"/>
                <w:szCs w:val="20"/>
                <w:highlight w:val="green"/>
                <w:lang w:val="ru-RU"/>
              </w:rPr>
              <w:t>и</w:t>
            </w:r>
            <w:r w:rsidRPr="00D917EA">
              <w:rPr>
                <w:color w:val="000000" w:themeColor="text1"/>
                <w:sz w:val="20"/>
                <w:szCs w:val="20"/>
                <w:highlight w:val="green"/>
                <w:lang w:val="ru-RU"/>
              </w:rPr>
              <w:t>леновых труб» и таблицей 2.5 Проекта РНГП Ивановской обла</w:t>
            </w:r>
            <w:r w:rsidRPr="00D917EA">
              <w:rPr>
                <w:color w:val="000000" w:themeColor="text1"/>
                <w:sz w:val="20"/>
                <w:szCs w:val="20"/>
                <w:highlight w:val="green"/>
                <w:lang w:val="ru-RU"/>
              </w:rPr>
              <w:t>с</w:t>
            </w:r>
            <w:r w:rsidRPr="00D917EA">
              <w:rPr>
                <w:color w:val="000000" w:themeColor="text1"/>
                <w:sz w:val="20"/>
                <w:szCs w:val="20"/>
                <w:highlight w:val="green"/>
                <w:lang w:val="ru-RU"/>
              </w:rPr>
              <w:t>ти:при наличии централизованного горячего водоснабжения 120 м</w:t>
            </w:r>
            <w:r w:rsidRPr="00D917EA">
              <w:rPr>
                <w:color w:val="000000" w:themeColor="text1"/>
                <w:sz w:val="20"/>
                <w:szCs w:val="20"/>
                <w:highlight w:val="green"/>
                <w:vertAlign w:val="superscript"/>
                <w:lang w:val="ru-RU"/>
              </w:rPr>
              <w:t>3</w:t>
            </w:r>
            <w:r w:rsidR="00D019FF" w:rsidRPr="00D917EA">
              <w:rPr>
                <w:color w:val="000000" w:themeColor="text1"/>
                <w:sz w:val="20"/>
                <w:szCs w:val="20"/>
                <w:highlight w:val="green"/>
                <w:lang w:val="ru-RU"/>
              </w:rPr>
              <w:t>/год на 1 чел.</w:t>
            </w:r>
          </w:p>
        </w:tc>
      </w:tr>
      <w:tr w:rsidR="002A0C9C" w:rsidRPr="00D917EA" w:rsidTr="003E1DB7">
        <w:trPr>
          <w:cantSplit/>
        </w:trPr>
        <w:tc>
          <w:tcPr>
            <w:tcW w:w="1021" w:type="dxa"/>
            <w:vMerge/>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670" w:type="dxa"/>
          </w:tcPr>
          <w:p w:rsidR="002A0C9C" w:rsidRPr="00D917EA" w:rsidRDefault="002A0C9C" w:rsidP="003E1DB7">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2A0C9C" w:rsidRPr="00D917EA" w:rsidTr="003E1DB7">
        <w:trPr>
          <w:cantSplit/>
        </w:trPr>
        <w:tc>
          <w:tcPr>
            <w:tcW w:w="1021" w:type="dxa"/>
            <w:vMerge w:val="restart"/>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водосна</w:t>
            </w:r>
            <w:r w:rsidRPr="00D917EA">
              <w:rPr>
                <w:color w:val="000000" w:themeColor="text1"/>
                <w:sz w:val="20"/>
                <w:szCs w:val="20"/>
                <w:highlight w:val="green"/>
                <w:lang w:val="ru-RU"/>
              </w:rPr>
              <w:t>б</w:t>
            </w:r>
            <w:r w:rsidRPr="00D917EA">
              <w:rPr>
                <w:color w:val="000000" w:themeColor="text1"/>
                <w:sz w:val="20"/>
                <w:szCs w:val="20"/>
                <w:highlight w:val="green"/>
                <w:lang w:val="ru-RU"/>
              </w:rPr>
              <w:t>жения</w:t>
            </w: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670" w:type="dxa"/>
          </w:tcPr>
          <w:p w:rsidR="002A0C9C" w:rsidRPr="00D917EA" w:rsidRDefault="002A0C9C" w:rsidP="00D019FF">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водопотребления принят в соответствии с п. 5.1 СП 31.13330.2012 «Водоснабжение. Наружные сети и сооружения» и таблицей 2.5 РНГП Ивановской области:при застройке здани</w:t>
            </w:r>
            <w:r w:rsidRPr="00D917EA">
              <w:rPr>
                <w:color w:val="000000" w:themeColor="text1"/>
                <w:sz w:val="20"/>
                <w:szCs w:val="20"/>
                <w:highlight w:val="green"/>
                <w:lang w:val="ru-RU"/>
              </w:rPr>
              <w:t>я</w:t>
            </w:r>
            <w:r w:rsidRPr="00D917EA">
              <w:rPr>
                <w:color w:val="000000" w:themeColor="text1"/>
                <w:sz w:val="20"/>
                <w:szCs w:val="20"/>
                <w:highlight w:val="green"/>
                <w:lang w:val="ru-RU"/>
              </w:rPr>
              <w:t xml:space="preserve">ми, оборудованными внутренним водопроводом и канализацией, </w:t>
            </w:r>
            <w:r w:rsidR="00D019FF" w:rsidRPr="00D917EA">
              <w:rPr>
                <w:color w:val="000000" w:themeColor="text1"/>
                <w:sz w:val="20"/>
                <w:szCs w:val="20"/>
                <w:highlight w:val="green"/>
                <w:lang w:val="ru-RU"/>
              </w:rPr>
              <w:t>с централизованным горячим водоснабжением220</w:t>
            </w:r>
            <w:r w:rsidRPr="00D917EA">
              <w:rPr>
                <w:color w:val="000000" w:themeColor="text1"/>
                <w:sz w:val="20"/>
                <w:szCs w:val="20"/>
                <w:highlight w:val="green"/>
                <w:lang w:val="ru-RU"/>
              </w:rPr>
              <w:t xml:space="preserve"> л/сут. на 1 чел.</w:t>
            </w:r>
          </w:p>
        </w:tc>
      </w:tr>
      <w:tr w:rsidR="002A0C9C" w:rsidRPr="00D917EA" w:rsidTr="003E1DB7">
        <w:trPr>
          <w:cantSplit/>
        </w:trPr>
        <w:tc>
          <w:tcPr>
            <w:tcW w:w="1021" w:type="dxa"/>
            <w:vMerge/>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670" w:type="dxa"/>
          </w:tcPr>
          <w:p w:rsidR="002A0C9C" w:rsidRPr="00D917EA" w:rsidRDefault="002A0C9C" w:rsidP="003E1DB7">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2A0C9C" w:rsidRPr="00D917EA" w:rsidTr="003E1DB7">
        <w:trPr>
          <w:cantSplit/>
        </w:trPr>
        <w:tc>
          <w:tcPr>
            <w:tcW w:w="1021" w:type="dxa"/>
            <w:vMerge w:val="restart"/>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Объекты водоотв</w:t>
            </w:r>
            <w:r w:rsidRPr="00D917EA">
              <w:rPr>
                <w:color w:val="000000" w:themeColor="text1"/>
                <w:sz w:val="20"/>
                <w:szCs w:val="20"/>
                <w:highlight w:val="green"/>
                <w:lang w:val="ru-RU"/>
              </w:rPr>
              <w:t>е</w:t>
            </w:r>
            <w:r w:rsidRPr="00D917EA">
              <w:rPr>
                <w:color w:val="000000" w:themeColor="text1"/>
                <w:sz w:val="20"/>
                <w:szCs w:val="20"/>
                <w:highlight w:val="green"/>
                <w:lang w:val="ru-RU"/>
              </w:rPr>
              <w:t>дения</w:t>
            </w: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670" w:type="dxa"/>
          </w:tcPr>
          <w:p w:rsidR="002A0C9C" w:rsidRPr="00D917EA" w:rsidRDefault="002A0C9C" w:rsidP="00D019FF">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Объем водоотведения принят в соответствии с п. 5.1.1 СП 32.13330.2012 «Канализация. Наружные сети и сооружения» равным водопотреблению:</w:t>
            </w:r>
            <w:r w:rsidR="00D019FF" w:rsidRPr="00D917EA">
              <w:rPr>
                <w:color w:val="000000" w:themeColor="text1"/>
                <w:sz w:val="20"/>
                <w:szCs w:val="20"/>
                <w:highlight w:val="green"/>
                <w:lang w:val="ru-RU"/>
              </w:rPr>
              <w:t>при застройке зданиями, оборудова</w:t>
            </w:r>
            <w:r w:rsidR="00D019FF" w:rsidRPr="00D917EA">
              <w:rPr>
                <w:color w:val="000000" w:themeColor="text1"/>
                <w:sz w:val="20"/>
                <w:szCs w:val="20"/>
                <w:highlight w:val="green"/>
                <w:lang w:val="ru-RU"/>
              </w:rPr>
              <w:t>н</w:t>
            </w:r>
            <w:r w:rsidR="00D019FF" w:rsidRPr="00D917EA">
              <w:rPr>
                <w:color w:val="000000" w:themeColor="text1"/>
                <w:sz w:val="20"/>
                <w:szCs w:val="20"/>
                <w:highlight w:val="green"/>
                <w:lang w:val="ru-RU"/>
              </w:rPr>
              <w:t>ными внутренним водопроводом и канализацией, с централиз</w:t>
            </w:r>
            <w:r w:rsidR="00D019FF" w:rsidRPr="00D917EA">
              <w:rPr>
                <w:color w:val="000000" w:themeColor="text1"/>
                <w:sz w:val="20"/>
                <w:szCs w:val="20"/>
                <w:highlight w:val="green"/>
                <w:lang w:val="ru-RU"/>
              </w:rPr>
              <w:t>о</w:t>
            </w:r>
            <w:r w:rsidR="00D019FF" w:rsidRPr="00D917EA">
              <w:rPr>
                <w:color w:val="000000" w:themeColor="text1"/>
                <w:sz w:val="20"/>
                <w:szCs w:val="20"/>
                <w:highlight w:val="green"/>
                <w:lang w:val="ru-RU"/>
              </w:rPr>
              <w:t>ванным горячим водоснабжением 220 л/сут. на 1 чел.</w:t>
            </w:r>
          </w:p>
        </w:tc>
      </w:tr>
      <w:tr w:rsidR="002A0C9C" w:rsidRPr="00D917EA" w:rsidTr="003E1DB7">
        <w:trPr>
          <w:cantSplit/>
        </w:trPr>
        <w:tc>
          <w:tcPr>
            <w:tcW w:w="1021" w:type="dxa"/>
            <w:vMerge/>
            <w:shd w:val="clear" w:color="auto" w:fill="F2F2F2" w:themeFill="background1" w:themeFillShade="F2"/>
          </w:tcPr>
          <w:p w:rsidR="002A0C9C" w:rsidRPr="00D917EA" w:rsidRDefault="002A0C9C" w:rsidP="003E1DB7">
            <w:pPr>
              <w:pStyle w:val="aff6"/>
              <w:ind w:firstLine="0"/>
              <w:jc w:val="left"/>
              <w:rPr>
                <w:color w:val="000000" w:themeColor="text1"/>
                <w:sz w:val="20"/>
                <w:szCs w:val="20"/>
                <w:highlight w:val="green"/>
                <w:lang w:val="ru-RU"/>
              </w:rPr>
            </w:pPr>
          </w:p>
        </w:tc>
        <w:tc>
          <w:tcPr>
            <w:tcW w:w="2693" w:type="dxa"/>
          </w:tcPr>
          <w:p w:rsidR="002A0C9C" w:rsidRPr="00D917EA" w:rsidRDefault="002A0C9C" w:rsidP="003E1DB7">
            <w:pPr>
              <w:pStyle w:val="aff6"/>
              <w:ind w:firstLine="0"/>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670" w:type="dxa"/>
          </w:tcPr>
          <w:p w:rsidR="002A0C9C" w:rsidRPr="00D917EA" w:rsidRDefault="002A0C9C" w:rsidP="003E1DB7">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bl>
    <w:p w:rsidR="000233ED" w:rsidRPr="00D917EA" w:rsidRDefault="000233ED" w:rsidP="00271F27">
      <w:pPr>
        <w:pStyle w:val="3"/>
        <w:numPr>
          <w:ilvl w:val="2"/>
          <w:numId w:val="13"/>
        </w:numPr>
        <w:ind w:left="0" w:hanging="11"/>
        <w:rPr>
          <w:color w:val="000000" w:themeColor="text1"/>
          <w:highlight w:val="green"/>
        </w:rPr>
      </w:pPr>
      <w:bookmarkStart w:id="280" w:name="_Toc501726598"/>
      <w:bookmarkStart w:id="281" w:name="OLE_LINK27"/>
      <w:bookmarkStart w:id="282" w:name="OLE_LINK28"/>
      <w:r w:rsidRPr="00D917EA">
        <w:rPr>
          <w:color w:val="000000" w:themeColor="text1"/>
          <w:highlight w:val="green"/>
        </w:rPr>
        <w:lastRenderedPageBreak/>
        <w:t>Объекты транспортной инфраструктуры на территориях, подлежащих комплексному и устойчивому развитию</w:t>
      </w:r>
      <w:bookmarkEnd w:id="280"/>
    </w:p>
    <w:p w:rsidR="000233ED" w:rsidRPr="00D917EA" w:rsidRDefault="000233ED" w:rsidP="000233ED">
      <w:pPr>
        <w:keepNext/>
        <w:jc w:val="right"/>
        <w:rPr>
          <w:b/>
          <w:i/>
          <w:color w:val="000000" w:themeColor="text1"/>
          <w:highlight w:val="green"/>
        </w:rPr>
      </w:pPr>
      <w:r w:rsidRPr="00D917EA">
        <w:rPr>
          <w:b/>
          <w:i/>
          <w:color w:val="000000" w:themeColor="text1"/>
          <w:highlight w:val="green"/>
        </w:rPr>
        <w:t>Таблица 2.16</w:t>
      </w:r>
    </w:p>
    <w:p w:rsidR="000233ED" w:rsidRPr="00D917EA" w:rsidRDefault="000233ED" w:rsidP="000233ED">
      <w:pPr>
        <w:keepNext/>
        <w:spacing w:after="120"/>
        <w:ind w:firstLine="0"/>
        <w:jc w:val="center"/>
        <w:rPr>
          <w:b/>
          <w:i/>
          <w:color w:val="000000" w:themeColor="text1"/>
          <w:highlight w:val="green"/>
        </w:rPr>
      </w:pPr>
      <w:bookmarkStart w:id="283" w:name="OLE_LINK26"/>
      <w:r w:rsidRPr="00D917EA">
        <w:rPr>
          <w:b/>
          <w:i/>
          <w:color w:val="000000" w:themeColor="text1"/>
          <w:highlight w:val="green"/>
        </w:rPr>
        <w:t xml:space="preserve">Обоснование </w:t>
      </w:r>
      <w:r w:rsidRPr="00D917EA">
        <w:rPr>
          <w:b/>
          <w:i/>
          <w:color w:val="000000" w:themeColor="text1"/>
          <w:highlight w:val="green"/>
          <w:lang w:eastAsia="ar-SA" w:bidi="en-US"/>
        </w:rPr>
        <w:t xml:space="preserve">расчетных показателей, устанавливаемых </w:t>
      </w:r>
      <w:r w:rsidRPr="00D917EA">
        <w:rPr>
          <w:b/>
          <w:i/>
          <w:color w:val="000000" w:themeColor="text1"/>
          <w:highlight w:val="green"/>
        </w:rPr>
        <w:t xml:space="preserve">для объектов </w:t>
      </w:r>
      <w:bookmarkEnd w:id="283"/>
      <w:r w:rsidRPr="00D917EA">
        <w:rPr>
          <w:b/>
          <w:i/>
          <w:color w:val="000000" w:themeColor="text1"/>
          <w:highlight w:val="green"/>
        </w:rPr>
        <w:t>транспортной инфраструктуры на территориях, подлежащих комплексному и устойчивому разв</w:t>
      </w:r>
      <w:r w:rsidRPr="00D917EA">
        <w:rPr>
          <w:b/>
          <w:i/>
          <w:color w:val="000000" w:themeColor="text1"/>
          <w:highlight w:val="green"/>
        </w:rPr>
        <w:t>и</w:t>
      </w:r>
      <w:r w:rsidRPr="00D917EA">
        <w:rPr>
          <w:b/>
          <w:i/>
          <w:color w:val="000000" w:themeColor="text1"/>
          <w:highlight w:val="green"/>
        </w:rPr>
        <w:t>тию</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588"/>
        <w:gridCol w:w="2693"/>
        <w:gridCol w:w="5103"/>
      </w:tblGrid>
      <w:tr w:rsidR="000233ED" w:rsidRPr="00D917EA" w:rsidTr="00271F27">
        <w:trPr>
          <w:cantSplit/>
          <w:trHeight w:val="690"/>
          <w:tblHeader/>
        </w:trPr>
        <w:tc>
          <w:tcPr>
            <w:tcW w:w="1588" w:type="dxa"/>
            <w:shd w:val="clear" w:color="auto" w:fill="D9D9D9" w:themeFill="background1" w:themeFillShade="D9"/>
          </w:tcPr>
          <w:bookmarkEnd w:id="281"/>
          <w:bookmarkEnd w:id="282"/>
          <w:p w:rsidR="000233ED" w:rsidRPr="00D917EA" w:rsidRDefault="000233ED" w:rsidP="009838EB">
            <w:pPr>
              <w:pStyle w:val="aff6"/>
              <w:keepNext/>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вида объекта</w:t>
            </w:r>
          </w:p>
        </w:tc>
        <w:tc>
          <w:tcPr>
            <w:tcW w:w="2693" w:type="dxa"/>
            <w:shd w:val="clear" w:color="auto" w:fill="D9D9D9" w:themeFill="background1" w:themeFillShade="D9"/>
          </w:tcPr>
          <w:p w:rsidR="000233ED" w:rsidRPr="00D917EA" w:rsidRDefault="000233ED" w:rsidP="009838EB">
            <w:pPr>
              <w:pStyle w:val="aff6"/>
              <w:keepNext/>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показателя</w:t>
            </w:r>
          </w:p>
        </w:tc>
        <w:tc>
          <w:tcPr>
            <w:tcW w:w="5103" w:type="dxa"/>
            <w:shd w:val="clear" w:color="auto" w:fill="D9D9D9" w:themeFill="background1" w:themeFillShade="D9"/>
          </w:tcPr>
          <w:p w:rsidR="000233ED" w:rsidRPr="00D917EA" w:rsidRDefault="000233ED" w:rsidP="009838EB">
            <w:pPr>
              <w:pStyle w:val="aff6"/>
              <w:keepNext/>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Обоснование расчетного показателя</w:t>
            </w:r>
          </w:p>
        </w:tc>
      </w:tr>
      <w:tr w:rsidR="000233ED" w:rsidRPr="00D917EA" w:rsidTr="00271F27">
        <w:trPr>
          <w:cantSplit/>
        </w:trPr>
        <w:tc>
          <w:tcPr>
            <w:tcW w:w="1588" w:type="dxa"/>
            <w:vMerge w:val="restart"/>
            <w:shd w:val="clear" w:color="auto" w:fill="F2F2F2" w:themeFill="background1" w:themeFillShade="F2"/>
          </w:tcPr>
          <w:p w:rsidR="000233ED" w:rsidRPr="00D917EA" w:rsidRDefault="000233ED" w:rsidP="00271F2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Улично-дорожная сеть</w:t>
            </w:r>
          </w:p>
        </w:tc>
        <w:tc>
          <w:tcPr>
            <w:tcW w:w="2693" w:type="dxa"/>
          </w:tcPr>
          <w:p w:rsidR="000233ED" w:rsidRPr="00D917EA" w:rsidRDefault="000233ED" w:rsidP="00923DDC">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103" w:type="dxa"/>
          </w:tcPr>
          <w:p w:rsidR="000233ED" w:rsidRPr="00D917EA" w:rsidRDefault="000233ED" w:rsidP="000233ED">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Плотность магистральной улично-дорожной сети на те</w:t>
            </w:r>
            <w:r w:rsidRPr="00D917EA">
              <w:rPr>
                <w:color w:val="000000" w:themeColor="text1"/>
                <w:sz w:val="20"/>
                <w:szCs w:val="20"/>
                <w:highlight w:val="green"/>
                <w:lang w:val="ru-RU"/>
              </w:rPr>
              <w:t>р</w:t>
            </w:r>
            <w:r w:rsidRPr="00D917EA">
              <w:rPr>
                <w:color w:val="000000" w:themeColor="text1"/>
                <w:sz w:val="20"/>
                <w:szCs w:val="20"/>
                <w:highlight w:val="green"/>
                <w:lang w:val="ru-RU"/>
              </w:rPr>
              <w:t>риториях, подлежащих комплексному и устойчивому ра</w:t>
            </w:r>
            <w:r w:rsidRPr="00D917EA">
              <w:rPr>
                <w:color w:val="000000" w:themeColor="text1"/>
                <w:sz w:val="20"/>
                <w:szCs w:val="20"/>
                <w:highlight w:val="green"/>
                <w:lang w:val="ru-RU"/>
              </w:rPr>
              <w:t>з</w:t>
            </w:r>
            <w:r w:rsidRPr="00D917EA">
              <w:rPr>
                <w:color w:val="000000" w:themeColor="text1"/>
                <w:sz w:val="20"/>
                <w:szCs w:val="20"/>
                <w:highlight w:val="green"/>
                <w:lang w:val="ru-RU"/>
              </w:rPr>
              <w:t>витию, принята 1,25 км/км</w:t>
            </w:r>
            <w:r w:rsidRPr="00D917EA">
              <w:rPr>
                <w:color w:val="000000" w:themeColor="text1"/>
                <w:sz w:val="20"/>
                <w:szCs w:val="20"/>
                <w:highlight w:val="green"/>
                <w:vertAlign w:val="superscript"/>
                <w:lang w:val="ru-RU"/>
              </w:rPr>
              <w:t>2</w:t>
            </w:r>
            <w:r w:rsidRPr="00D917EA">
              <w:rPr>
                <w:color w:val="000000" w:themeColor="text1"/>
                <w:sz w:val="20"/>
                <w:szCs w:val="20"/>
                <w:highlight w:val="green"/>
                <w:lang w:val="ru-RU"/>
              </w:rPr>
              <w:t xml:space="preserve"> в соответствии с таблицей 2.1. Проекта РНГП Ивановской области.</w:t>
            </w:r>
          </w:p>
        </w:tc>
      </w:tr>
      <w:tr w:rsidR="000233ED" w:rsidRPr="00D917EA" w:rsidTr="00271F27">
        <w:trPr>
          <w:cantSplit/>
        </w:trPr>
        <w:tc>
          <w:tcPr>
            <w:tcW w:w="1588" w:type="dxa"/>
            <w:vMerge/>
            <w:shd w:val="clear" w:color="auto" w:fill="F2F2F2" w:themeFill="background1" w:themeFillShade="F2"/>
          </w:tcPr>
          <w:p w:rsidR="000233ED" w:rsidRPr="00D917EA" w:rsidRDefault="000233ED" w:rsidP="00271F27">
            <w:pPr>
              <w:pStyle w:val="aff6"/>
              <w:ind w:firstLine="0"/>
              <w:jc w:val="left"/>
              <w:rPr>
                <w:color w:val="000000" w:themeColor="text1"/>
                <w:sz w:val="20"/>
                <w:szCs w:val="20"/>
                <w:highlight w:val="green"/>
                <w:lang w:val="ru-RU"/>
              </w:rPr>
            </w:pPr>
          </w:p>
        </w:tc>
        <w:tc>
          <w:tcPr>
            <w:tcW w:w="2693" w:type="dxa"/>
          </w:tcPr>
          <w:p w:rsidR="000233ED" w:rsidRPr="00D917EA" w:rsidRDefault="000233ED" w:rsidP="00923DDC">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103" w:type="dxa"/>
          </w:tcPr>
          <w:p w:rsidR="000233ED" w:rsidRPr="00D917EA" w:rsidRDefault="000233ED" w:rsidP="000233ED">
            <w:pPr>
              <w:pStyle w:val="aff6"/>
              <w:ind w:firstLine="0"/>
              <w:jc w:val="center"/>
              <w:rPr>
                <w:color w:val="000000" w:themeColor="text1"/>
                <w:sz w:val="20"/>
                <w:szCs w:val="20"/>
                <w:highlight w:val="green"/>
                <w:lang w:val="ru-RU"/>
              </w:rPr>
            </w:pPr>
            <w:r w:rsidRPr="00D917EA">
              <w:rPr>
                <w:color w:val="000000" w:themeColor="text1"/>
                <w:sz w:val="20"/>
                <w:szCs w:val="20"/>
                <w:highlight w:val="green"/>
                <w:lang w:val="ru-RU"/>
              </w:rPr>
              <w:t>Не нормируется</w:t>
            </w:r>
          </w:p>
        </w:tc>
      </w:tr>
      <w:tr w:rsidR="000233ED" w:rsidRPr="00D917EA" w:rsidTr="00271F27">
        <w:trPr>
          <w:cantSplit/>
        </w:trPr>
        <w:tc>
          <w:tcPr>
            <w:tcW w:w="1588" w:type="dxa"/>
            <w:vMerge w:val="restart"/>
            <w:shd w:val="clear" w:color="auto" w:fill="F2F2F2" w:themeFill="background1" w:themeFillShade="F2"/>
          </w:tcPr>
          <w:p w:rsidR="000233ED" w:rsidRPr="00D917EA" w:rsidRDefault="000233ED" w:rsidP="00271F2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Сеть пассажи</w:t>
            </w:r>
            <w:r w:rsidRPr="00D917EA">
              <w:rPr>
                <w:color w:val="000000" w:themeColor="text1"/>
                <w:sz w:val="20"/>
                <w:szCs w:val="20"/>
                <w:highlight w:val="green"/>
                <w:lang w:val="ru-RU"/>
              </w:rPr>
              <w:t>р</w:t>
            </w:r>
            <w:r w:rsidRPr="00D917EA">
              <w:rPr>
                <w:color w:val="000000" w:themeColor="text1"/>
                <w:sz w:val="20"/>
                <w:szCs w:val="20"/>
                <w:highlight w:val="green"/>
                <w:lang w:val="ru-RU"/>
              </w:rPr>
              <w:t>ского общес</w:t>
            </w:r>
            <w:r w:rsidRPr="00D917EA">
              <w:rPr>
                <w:color w:val="000000" w:themeColor="text1"/>
                <w:sz w:val="20"/>
                <w:szCs w:val="20"/>
                <w:highlight w:val="green"/>
                <w:lang w:val="ru-RU"/>
              </w:rPr>
              <w:t>т</w:t>
            </w:r>
            <w:r w:rsidRPr="00D917EA">
              <w:rPr>
                <w:color w:val="000000" w:themeColor="text1"/>
                <w:sz w:val="20"/>
                <w:szCs w:val="20"/>
                <w:highlight w:val="green"/>
                <w:lang w:val="ru-RU"/>
              </w:rPr>
              <w:t>венного тран</w:t>
            </w:r>
            <w:r w:rsidRPr="00D917EA">
              <w:rPr>
                <w:color w:val="000000" w:themeColor="text1"/>
                <w:sz w:val="20"/>
                <w:szCs w:val="20"/>
                <w:highlight w:val="green"/>
                <w:lang w:val="ru-RU"/>
              </w:rPr>
              <w:t>с</w:t>
            </w:r>
            <w:r w:rsidRPr="00D917EA">
              <w:rPr>
                <w:color w:val="000000" w:themeColor="text1"/>
                <w:sz w:val="20"/>
                <w:szCs w:val="20"/>
                <w:highlight w:val="green"/>
                <w:lang w:val="ru-RU"/>
              </w:rPr>
              <w:t>порта</w:t>
            </w:r>
          </w:p>
        </w:tc>
        <w:tc>
          <w:tcPr>
            <w:tcW w:w="2693" w:type="dxa"/>
          </w:tcPr>
          <w:p w:rsidR="000233ED" w:rsidRPr="00D917EA" w:rsidRDefault="000233ED" w:rsidP="00BE3C5F">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103" w:type="dxa"/>
          </w:tcPr>
          <w:p w:rsidR="000233ED" w:rsidRPr="00D917EA" w:rsidRDefault="000233ED" w:rsidP="000233ED">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Максимальное расстояние между остановками принято 600 м согласно таблице 2.1 Проекта РНГП Ивановской области</w:t>
            </w:r>
          </w:p>
        </w:tc>
      </w:tr>
      <w:tr w:rsidR="000233ED" w:rsidRPr="00D917EA" w:rsidTr="00271F27">
        <w:trPr>
          <w:cantSplit/>
        </w:trPr>
        <w:tc>
          <w:tcPr>
            <w:tcW w:w="1588" w:type="dxa"/>
            <w:vMerge/>
            <w:shd w:val="clear" w:color="auto" w:fill="F2F2F2" w:themeFill="background1" w:themeFillShade="F2"/>
          </w:tcPr>
          <w:p w:rsidR="000233ED" w:rsidRPr="00D917EA" w:rsidRDefault="000233ED" w:rsidP="00271F27">
            <w:pPr>
              <w:pStyle w:val="aff6"/>
              <w:ind w:firstLine="0"/>
              <w:jc w:val="left"/>
              <w:rPr>
                <w:color w:val="000000" w:themeColor="text1"/>
                <w:sz w:val="20"/>
                <w:szCs w:val="20"/>
                <w:highlight w:val="green"/>
                <w:lang w:val="ru-RU"/>
              </w:rPr>
            </w:pPr>
          </w:p>
        </w:tc>
        <w:tc>
          <w:tcPr>
            <w:tcW w:w="2693" w:type="dxa"/>
          </w:tcPr>
          <w:p w:rsidR="000233ED" w:rsidRPr="00D917EA" w:rsidRDefault="000233ED" w:rsidP="00BE3C5F">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103" w:type="dxa"/>
          </w:tcPr>
          <w:p w:rsidR="000233ED" w:rsidRPr="00D917EA" w:rsidRDefault="000233ED" w:rsidP="000233ED">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Пешеходная доступность для территории, подлежащей комплексному и устойчивому развитию, (жилая зона) принята 500 м.</w:t>
            </w:r>
          </w:p>
        </w:tc>
      </w:tr>
      <w:tr w:rsidR="000233ED" w:rsidRPr="00D917EA" w:rsidTr="00271F27">
        <w:trPr>
          <w:cantSplit/>
        </w:trPr>
        <w:tc>
          <w:tcPr>
            <w:tcW w:w="1588" w:type="dxa"/>
            <w:vMerge w:val="restart"/>
            <w:shd w:val="clear" w:color="auto" w:fill="F2F2F2" w:themeFill="background1" w:themeFillShade="F2"/>
          </w:tcPr>
          <w:p w:rsidR="000233ED" w:rsidRPr="00D917EA" w:rsidRDefault="000233ED" w:rsidP="00271F2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Места для хран</w:t>
            </w:r>
            <w:r w:rsidRPr="00D917EA">
              <w:rPr>
                <w:color w:val="000000" w:themeColor="text1"/>
                <w:sz w:val="20"/>
                <w:szCs w:val="20"/>
                <w:highlight w:val="green"/>
                <w:lang w:val="ru-RU"/>
              </w:rPr>
              <w:t>е</w:t>
            </w:r>
            <w:r w:rsidRPr="00D917EA">
              <w:rPr>
                <w:color w:val="000000" w:themeColor="text1"/>
                <w:sz w:val="20"/>
                <w:szCs w:val="20"/>
                <w:highlight w:val="green"/>
                <w:lang w:val="ru-RU"/>
              </w:rPr>
              <w:t>ния легковых автомобилей п</w:t>
            </w:r>
            <w:r w:rsidRPr="00D917EA">
              <w:rPr>
                <w:color w:val="000000" w:themeColor="text1"/>
                <w:sz w:val="20"/>
                <w:szCs w:val="20"/>
                <w:highlight w:val="green"/>
                <w:lang w:val="ru-RU"/>
              </w:rPr>
              <w:t>о</w:t>
            </w:r>
            <w:r w:rsidRPr="00D917EA">
              <w:rPr>
                <w:color w:val="000000" w:themeColor="text1"/>
                <w:sz w:val="20"/>
                <w:szCs w:val="20"/>
                <w:highlight w:val="green"/>
                <w:lang w:val="ru-RU"/>
              </w:rPr>
              <w:t>стоянного нас</w:t>
            </w:r>
            <w:r w:rsidRPr="00D917EA">
              <w:rPr>
                <w:color w:val="000000" w:themeColor="text1"/>
                <w:sz w:val="20"/>
                <w:szCs w:val="20"/>
                <w:highlight w:val="green"/>
                <w:lang w:val="ru-RU"/>
              </w:rPr>
              <w:t>е</w:t>
            </w:r>
            <w:r w:rsidRPr="00D917EA">
              <w:rPr>
                <w:color w:val="000000" w:themeColor="text1"/>
                <w:sz w:val="20"/>
                <w:szCs w:val="20"/>
                <w:highlight w:val="green"/>
                <w:lang w:val="ru-RU"/>
              </w:rPr>
              <w:t>ления города, расположенные вблизи от мест проживания</w:t>
            </w:r>
          </w:p>
        </w:tc>
        <w:tc>
          <w:tcPr>
            <w:tcW w:w="2693" w:type="dxa"/>
          </w:tcPr>
          <w:p w:rsidR="000233ED" w:rsidRPr="00D917EA" w:rsidRDefault="000233ED" w:rsidP="005A3F76">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обеспеченности</w:t>
            </w:r>
          </w:p>
        </w:tc>
        <w:tc>
          <w:tcPr>
            <w:tcW w:w="5103" w:type="dxa"/>
          </w:tcPr>
          <w:p w:rsidR="000233ED" w:rsidRPr="00D917EA" w:rsidRDefault="000233ED" w:rsidP="00271F27">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На территории, подлежащей комплексному и устойчив</w:t>
            </w:r>
            <w:r w:rsidRPr="00D917EA">
              <w:rPr>
                <w:color w:val="000000" w:themeColor="text1"/>
                <w:sz w:val="20"/>
                <w:szCs w:val="20"/>
                <w:highlight w:val="green"/>
                <w:lang w:val="ru-RU"/>
              </w:rPr>
              <w:t>о</w:t>
            </w:r>
            <w:r w:rsidRPr="00D917EA">
              <w:rPr>
                <w:color w:val="000000" w:themeColor="text1"/>
                <w:sz w:val="20"/>
                <w:szCs w:val="20"/>
                <w:highlight w:val="green"/>
                <w:lang w:val="ru-RU"/>
              </w:rPr>
              <w:t>му развитию, предусматривается строительство жилых домов бизнес-класса или эконом-класса (за счет частных инвестиций).Требуемое количество мест для хранения легковых автомобилей постоянного населения города, расположенных вблизи от мест проживания, в зависим</w:t>
            </w:r>
            <w:r w:rsidRPr="00D917EA">
              <w:rPr>
                <w:color w:val="000000" w:themeColor="text1"/>
                <w:sz w:val="20"/>
                <w:szCs w:val="20"/>
                <w:highlight w:val="green"/>
                <w:lang w:val="ru-RU"/>
              </w:rPr>
              <w:t>о</w:t>
            </w:r>
            <w:r w:rsidRPr="00D917EA">
              <w:rPr>
                <w:color w:val="000000" w:themeColor="text1"/>
                <w:sz w:val="20"/>
                <w:szCs w:val="20"/>
                <w:highlight w:val="green"/>
                <w:lang w:val="ru-RU"/>
              </w:rPr>
              <w:t>сти от комфортности жилья принято в соответствии с та</w:t>
            </w:r>
            <w:r w:rsidRPr="00D917EA">
              <w:rPr>
                <w:color w:val="000000" w:themeColor="text1"/>
                <w:sz w:val="20"/>
                <w:szCs w:val="20"/>
                <w:highlight w:val="green"/>
                <w:lang w:val="ru-RU"/>
              </w:rPr>
              <w:t>б</w:t>
            </w:r>
            <w:r w:rsidRPr="00D917EA">
              <w:rPr>
                <w:color w:val="000000" w:themeColor="text1"/>
                <w:sz w:val="20"/>
                <w:szCs w:val="20"/>
                <w:highlight w:val="green"/>
                <w:lang w:val="ru-RU"/>
              </w:rPr>
              <w:t>лицей 2.1 Проекта РНГП Ивановской области.</w:t>
            </w:r>
          </w:p>
        </w:tc>
      </w:tr>
      <w:tr w:rsidR="000233ED" w:rsidRPr="00D917EA" w:rsidTr="00271F27">
        <w:trPr>
          <w:cantSplit/>
        </w:trPr>
        <w:tc>
          <w:tcPr>
            <w:tcW w:w="1588" w:type="dxa"/>
            <w:vMerge/>
            <w:shd w:val="clear" w:color="auto" w:fill="F2F2F2" w:themeFill="background1" w:themeFillShade="F2"/>
          </w:tcPr>
          <w:p w:rsidR="000233ED" w:rsidRPr="00D917EA" w:rsidRDefault="000233ED" w:rsidP="009838EB">
            <w:pPr>
              <w:pStyle w:val="aff6"/>
              <w:ind w:firstLine="0"/>
              <w:rPr>
                <w:color w:val="000000" w:themeColor="text1"/>
                <w:sz w:val="20"/>
                <w:szCs w:val="20"/>
                <w:highlight w:val="green"/>
                <w:lang w:val="ru-RU"/>
              </w:rPr>
            </w:pPr>
          </w:p>
        </w:tc>
        <w:tc>
          <w:tcPr>
            <w:tcW w:w="2693" w:type="dxa"/>
          </w:tcPr>
          <w:p w:rsidR="000233ED" w:rsidRPr="00D917EA" w:rsidRDefault="000233ED" w:rsidP="005A3F76">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w:t>
            </w:r>
            <w:r w:rsidRPr="00D917EA">
              <w:rPr>
                <w:color w:val="000000" w:themeColor="text1"/>
                <w:sz w:val="20"/>
                <w:szCs w:val="20"/>
                <w:highlight w:val="green"/>
                <w:lang w:val="ru-RU"/>
              </w:rPr>
              <w:t>и</w:t>
            </w:r>
            <w:r w:rsidRPr="00D917EA">
              <w:rPr>
                <w:color w:val="000000" w:themeColor="text1"/>
                <w:sz w:val="20"/>
                <w:szCs w:val="20"/>
                <w:highlight w:val="green"/>
                <w:lang w:val="ru-RU"/>
              </w:rPr>
              <w:t>мально допустимого уровня территориальной доступности</w:t>
            </w:r>
          </w:p>
        </w:tc>
        <w:tc>
          <w:tcPr>
            <w:tcW w:w="5103" w:type="dxa"/>
          </w:tcPr>
          <w:p w:rsidR="000233ED" w:rsidRPr="00D917EA" w:rsidRDefault="000233ED"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Линейная доступность 800 м принята в соответствии с таблицей 2.1 Проекта РНГП Ивановской области</w:t>
            </w:r>
          </w:p>
        </w:tc>
      </w:tr>
    </w:tbl>
    <w:p w:rsidR="00DE361D" w:rsidRPr="00D917EA" w:rsidRDefault="00DE361D" w:rsidP="00DE361D">
      <w:pPr>
        <w:pStyle w:val="3"/>
        <w:numPr>
          <w:ilvl w:val="2"/>
          <w:numId w:val="13"/>
        </w:numPr>
        <w:ind w:left="0" w:hanging="11"/>
        <w:rPr>
          <w:color w:val="000000" w:themeColor="text1"/>
          <w:highlight w:val="green"/>
        </w:rPr>
      </w:pPr>
      <w:bookmarkStart w:id="284" w:name="_Toc501726599"/>
      <w:r w:rsidRPr="00D917EA">
        <w:rPr>
          <w:color w:val="000000" w:themeColor="text1"/>
          <w:highlight w:val="green"/>
        </w:rPr>
        <w:t>Объекты социальной инфраструктуры на территориях, подлежащих комплексному и устойчивому развитию</w:t>
      </w:r>
      <w:bookmarkEnd w:id="284"/>
    </w:p>
    <w:p w:rsidR="00271F27" w:rsidRPr="00D917EA" w:rsidRDefault="00271F27" w:rsidP="00271F27">
      <w:pPr>
        <w:rPr>
          <w:color w:val="000000" w:themeColor="text1"/>
          <w:highlight w:val="green"/>
        </w:rPr>
      </w:pPr>
      <w:r w:rsidRPr="00D917EA">
        <w:rPr>
          <w:color w:val="000000" w:themeColor="text1"/>
          <w:highlight w:val="green"/>
        </w:rPr>
        <w:t>На территориях, подлежащих комплексному и устойчивому развитию, предусма</w:t>
      </w:r>
      <w:r w:rsidRPr="00D917EA">
        <w:rPr>
          <w:color w:val="000000" w:themeColor="text1"/>
          <w:highlight w:val="green"/>
        </w:rPr>
        <w:t>т</w:t>
      </w:r>
      <w:r w:rsidRPr="00D917EA">
        <w:rPr>
          <w:color w:val="000000" w:themeColor="text1"/>
          <w:highlight w:val="green"/>
        </w:rPr>
        <w:t>риваетсястроительство общеобразовательной школы на 800 учащихся.</w:t>
      </w:r>
    </w:p>
    <w:p w:rsidR="00271F27" w:rsidRPr="00D917EA" w:rsidRDefault="00271F27" w:rsidP="00271F27">
      <w:pPr>
        <w:keepNext/>
        <w:jc w:val="right"/>
        <w:rPr>
          <w:b/>
          <w:i/>
          <w:color w:val="000000" w:themeColor="text1"/>
          <w:highlight w:val="green"/>
        </w:rPr>
      </w:pPr>
      <w:r w:rsidRPr="00D917EA">
        <w:rPr>
          <w:b/>
          <w:i/>
          <w:color w:val="000000" w:themeColor="text1"/>
          <w:highlight w:val="green"/>
        </w:rPr>
        <w:t>Таблица 2.17</w:t>
      </w:r>
    </w:p>
    <w:p w:rsidR="00271F27" w:rsidRPr="00D917EA" w:rsidRDefault="00271F27" w:rsidP="00271F27">
      <w:pPr>
        <w:keepNext/>
        <w:spacing w:after="120"/>
        <w:ind w:firstLine="0"/>
        <w:jc w:val="center"/>
        <w:rPr>
          <w:b/>
          <w:i/>
          <w:color w:val="000000" w:themeColor="text1"/>
          <w:highlight w:val="green"/>
        </w:rPr>
      </w:pPr>
      <w:r w:rsidRPr="00D917EA">
        <w:rPr>
          <w:b/>
          <w:i/>
          <w:color w:val="000000" w:themeColor="text1"/>
          <w:highlight w:val="green"/>
        </w:rPr>
        <w:t xml:space="preserve">Обоснование </w:t>
      </w:r>
      <w:r w:rsidRPr="00D917EA">
        <w:rPr>
          <w:b/>
          <w:i/>
          <w:color w:val="000000" w:themeColor="text1"/>
          <w:highlight w:val="green"/>
          <w:lang w:eastAsia="ar-SA" w:bidi="en-US"/>
        </w:rPr>
        <w:t xml:space="preserve">расчетных показателей, устанавливаемых </w:t>
      </w:r>
      <w:r w:rsidRPr="00D917EA">
        <w:rPr>
          <w:b/>
          <w:i/>
          <w:color w:val="000000" w:themeColor="text1"/>
          <w:highlight w:val="green"/>
        </w:rPr>
        <w:t>для объектов социальной инфраструктуры на территориях, подлежащих комплексному и устойчивому разв</w:t>
      </w:r>
      <w:r w:rsidRPr="00D917EA">
        <w:rPr>
          <w:b/>
          <w:i/>
          <w:color w:val="000000" w:themeColor="text1"/>
          <w:highlight w:val="green"/>
        </w:rPr>
        <w:t>и</w:t>
      </w:r>
      <w:r w:rsidRPr="00D917EA">
        <w:rPr>
          <w:b/>
          <w:i/>
          <w:color w:val="000000" w:themeColor="text1"/>
          <w:highlight w:val="green"/>
        </w:rPr>
        <w:t>тию</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446"/>
        <w:gridCol w:w="2268"/>
        <w:gridCol w:w="5812"/>
      </w:tblGrid>
      <w:tr w:rsidR="00271F27" w:rsidRPr="00D917EA" w:rsidTr="00271F27">
        <w:trPr>
          <w:cantSplit/>
          <w:tblHeader/>
        </w:trPr>
        <w:tc>
          <w:tcPr>
            <w:tcW w:w="1446" w:type="dxa"/>
            <w:shd w:val="clear" w:color="auto" w:fill="D9D9D9" w:themeFill="background1" w:themeFillShade="D9"/>
          </w:tcPr>
          <w:p w:rsidR="00271F27" w:rsidRPr="00D917EA" w:rsidRDefault="00271F27" w:rsidP="009838E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Наименование вида объекта</w:t>
            </w:r>
          </w:p>
        </w:tc>
        <w:tc>
          <w:tcPr>
            <w:tcW w:w="2268" w:type="dxa"/>
            <w:shd w:val="clear" w:color="auto" w:fill="D9D9D9" w:themeFill="background1" w:themeFillShade="D9"/>
          </w:tcPr>
          <w:p w:rsidR="00271F27" w:rsidRPr="00D917EA" w:rsidRDefault="00271F27" w:rsidP="009838E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Тип расчетного пок</w:t>
            </w:r>
            <w:r w:rsidRPr="00D917EA">
              <w:rPr>
                <w:b/>
                <w:i/>
                <w:color w:val="000000" w:themeColor="text1"/>
                <w:sz w:val="20"/>
                <w:szCs w:val="20"/>
                <w:highlight w:val="green"/>
                <w:lang w:val="ru-RU"/>
              </w:rPr>
              <w:t>а</w:t>
            </w:r>
            <w:r w:rsidRPr="00D917EA">
              <w:rPr>
                <w:b/>
                <w:i/>
                <w:color w:val="000000" w:themeColor="text1"/>
                <w:sz w:val="20"/>
                <w:szCs w:val="20"/>
                <w:highlight w:val="green"/>
                <w:lang w:val="ru-RU"/>
              </w:rPr>
              <w:t>зателя</w:t>
            </w:r>
          </w:p>
        </w:tc>
        <w:tc>
          <w:tcPr>
            <w:tcW w:w="5812" w:type="dxa"/>
            <w:shd w:val="clear" w:color="auto" w:fill="D9D9D9" w:themeFill="background1" w:themeFillShade="D9"/>
          </w:tcPr>
          <w:p w:rsidR="00271F27" w:rsidRPr="00D917EA" w:rsidRDefault="00271F27" w:rsidP="009838EB">
            <w:pPr>
              <w:pStyle w:val="aff6"/>
              <w:keepNext/>
              <w:widowControl w:val="0"/>
              <w:ind w:firstLine="0"/>
              <w:jc w:val="center"/>
              <w:rPr>
                <w:b/>
                <w:i/>
                <w:color w:val="000000" w:themeColor="text1"/>
                <w:sz w:val="20"/>
                <w:szCs w:val="20"/>
                <w:highlight w:val="green"/>
                <w:lang w:val="ru-RU"/>
              </w:rPr>
            </w:pPr>
            <w:r w:rsidRPr="00D917EA">
              <w:rPr>
                <w:b/>
                <w:i/>
                <w:color w:val="000000" w:themeColor="text1"/>
                <w:sz w:val="20"/>
                <w:szCs w:val="20"/>
                <w:highlight w:val="green"/>
                <w:lang w:val="ru-RU"/>
              </w:rPr>
              <w:t>Обоснование расчетного показателя</w:t>
            </w:r>
          </w:p>
        </w:tc>
      </w:tr>
      <w:tr w:rsidR="00271F27" w:rsidRPr="00D917EA" w:rsidTr="00271F27">
        <w:trPr>
          <w:cantSplit/>
          <w:trHeight w:val="30"/>
        </w:trPr>
        <w:tc>
          <w:tcPr>
            <w:tcW w:w="1446" w:type="dxa"/>
            <w:vMerge w:val="restart"/>
            <w:shd w:val="clear" w:color="auto" w:fill="F2F2F2" w:themeFill="background1" w:themeFillShade="F2"/>
          </w:tcPr>
          <w:p w:rsidR="00271F27" w:rsidRPr="00D917EA" w:rsidRDefault="00271F27"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Дневнаяобщ</w:t>
            </w:r>
            <w:r w:rsidRPr="00D917EA">
              <w:rPr>
                <w:color w:val="000000" w:themeColor="text1"/>
                <w:sz w:val="20"/>
                <w:szCs w:val="20"/>
                <w:highlight w:val="green"/>
                <w:lang w:val="ru-RU"/>
              </w:rPr>
              <w:t>е</w:t>
            </w:r>
            <w:r w:rsidRPr="00D917EA">
              <w:rPr>
                <w:color w:val="000000" w:themeColor="text1"/>
                <w:sz w:val="20"/>
                <w:szCs w:val="20"/>
                <w:highlight w:val="green"/>
                <w:lang w:val="ru-RU"/>
              </w:rPr>
              <w:t>образовател</w:t>
            </w:r>
            <w:r w:rsidRPr="00D917EA">
              <w:rPr>
                <w:color w:val="000000" w:themeColor="text1"/>
                <w:sz w:val="20"/>
                <w:szCs w:val="20"/>
                <w:highlight w:val="green"/>
                <w:lang w:val="ru-RU"/>
              </w:rPr>
              <w:t>ь</w:t>
            </w:r>
            <w:r w:rsidRPr="00D917EA">
              <w:rPr>
                <w:color w:val="000000" w:themeColor="text1"/>
                <w:sz w:val="20"/>
                <w:szCs w:val="20"/>
                <w:highlight w:val="green"/>
                <w:lang w:val="ru-RU"/>
              </w:rPr>
              <w:t>наяшкола</w:t>
            </w:r>
          </w:p>
        </w:tc>
        <w:tc>
          <w:tcPr>
            <w:tcW w:w="2268" w:type="dxa"/>
          </w:tcPr>
          <w:p w:rsidR="00271F27" w:rsidRPr="00D917EA" w:rsidRDefault="00271F27"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минимально допустимого уровня обеспеченности</w:t>
            </w:r>
          </w:p>
        </w:tc>
        <w:tc>
          <w:tcPr>
            <w:tcW w:w="5812" w:type="dxa"/>
          </w:tcPr>
          <w:p w:rsidR="00271F27" w:rsidRPr="00D917EA" w:rsidRDefault="00271F27"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95 мест в расчёте на 100 детей в возрасте от 7 до 18 лет установл</w:t>
            </w:r>
            <w:r w:rsidRPr="00D917EA">
              <w:rPr>
                <w:color w:val="000000" w:themeColor="text1"/>
                <w:sz w:val="20"/>
                <w:szCs w:val="20"/>
                <w:highlight w:val="green"/>
                <w:lang w:val="ru-RU"/>
              </w:rPr>
              <w:t>е</w:t>
            </w:r>
            <w:r w:rsidRPr="00D917EA">
              <w:rPr>
                <w:color w:val="000000" w:themeColor="text1"/>
                <w:sz w:val="20"/>
                <w:szCs w:val="20"/>
                <w:highlight w:val="green"/>
                <w:lang w:val="ru-RU"/>
              </w:rPr>
              <w:t>но в соответствии с Письмом Минобрнауки России от 04.05.2016 № АК-950/02 и таблицей 2.2 Проекта РНГП Ивановской области.</w:t>
            </w:r>
          </w:p>
        </w:tc>
      </w:tr>
      <w:tr w:rsidR="00271F27" w:rsidRPr="00D917EA" w:rsidTr="00271F27">
        <w:trPr>
          <w:cantSplit/>
          <w:trHeight w:val="30"/>
        </w:trPr>
        <w:tc>
          <w:tcPr>
            <w:tcW w:w="1446" w:type="dxa"/>
            <w:vMerge/>
            <w:shd w:val="clear" w:color="auto" w:fill="F2F2F2" w:themeFill="background1" w:themeFillShade="F2"/>
          </w:tcPr>
          <w:p w:rsidR="00271F27" w:rsidRPr="00D917EA" w:rsidRDefault="00271F27" w:rsidP="009838EB">
            <w:pPr>
              <w:pStyle w:val="aff6"/>
              <w:ind w:firstLine="0"/>
              <w:jc w:val="left"/>
              <w:rPr>
                <w:color w:val="000000" w:themeColor="text1"/>
                <w:sz w:val="20"/>
                <w:szCs w:val="20"/>
                <w:highlight w:val="green"/>
                <w:lang w:val="ru-RU"/>
              </w:rPr>
            </w:pPr>
          </w:p>
        </w:tc>
        <w:tc>
          <w:tcPr>
            <w:tcW w:w="2268" w:type="dxa"/>
          </w:tcPr>
          <w:p w:rsidR="00271F27" w:rsidRPr="00D917EA" w:rsidRDefault="00271F27" w:rsidP="009838EB">
            <w:pPr>
              <w:pStyle w:val="aff6"/>
              <w:ind w:firstLine="0"/>
              <w:jc w:val="left"/>
              <w:rPr>
                <w:color w:val="000000" w:themeColor="text1"/>
                <w:sz w:val="20"/>
                <w:szCs w:val="20"/>
                <w:highlight w:val="green"/>
                <w:lang w:val="ru-RU"/>
              </w:rPr>
            </w:pPr>
            <w:r w:rsidRPr="00D917EA">
              <w:rPr>
                <w:color w:val="000000" w:themeColor="text1"/>
                <w:sz w:val="20"/>
                <w:szCs w:val="20"/>
                <w:highlight w:val="green"/>
                <w:lang w:val="ru-RU"/>
              </w:rPr>
              <w:t>Расчетный показатель максимально допустим</w:t>
            </w:r>
            <w:r w:rsidRPr="00D917EA">
              <w:rPr>
                <w:color w:val="000000" w:themeColor="text1"/>
                <w:sz w:val="20"/>
                <w:szCs w:val="20"/>
                <w:highlight w:val="green"/>
                <w:lang w:val="ru-RU"/>
              </w:rPr>
              <w:t>о</w:t>
            </w:r>
            <w:r w:rsidRPr="00D917EA">
              <w:rPr>
                <w:color w:val="000000" w:themeColor="text1"/>
                <w:sz w:val="20"/>
                <w:szCs w:val="20"/>
                <w:highlight w:val="green"/>
                <w:lang w:val="ru-RU"/>
              </w:rPr>
              <w:t>го уровня территориал</w:t>
            </w:r>
            <w:r w:rsidRPr="00D917EA">
              <w:rPr>
                <w:color w:val="000000" w:themeColor="text1"/>
                <w:sz w:val="20"/>
                <w:szCs w:val="20"/>
                <w:highlight w:val="green"/>
                <w:lang w:val="ru-RU"/>
              </w:rPr>
              <w:t>ь</w:t>
            </w:r>
            <w:r w:rsidRPr="00D917EA">
              <w:rPr>
                <w:color w:val="000000" w:themeColor="text1"/>
                <w:sz w:val="20"/>
                <w:szCs w:val="20"/>
                <w:highlight w:val="green"/>
                <w:lang w:val="ru-RU"/>
              </w:rPr>
              <w:t>ной доступности</w:t>
            </w:r>
          </w:p>
        </w:tc>
        <w:tc>
          <w:tcPr>
            <w:tcW w:w="5812" w:type="dxa"/>
          </w:tcPr>
          <w:p w:rsidR="00271F27" w:rsidRPr="00D917EA" w:rsidRDefault="00271F27" w:rsidP="009838EB">
            <w:pPr>
              <w:pStyle w:val="aff6"/>
              <w:ind w:firstLine="0"/>
              <w:jc w:val="left"/>
              <w:rPr>
                <w:color w:val="000000" w:themeColor="text1"/>
                <w:sz w:val="20"/>
                <w:szCs w:val="20"/>
                <w:lang w:val="ru-RU"/>
              </w:rPr>
            </w:pPr>
            <w:r w:rsidRPr="00D917EA">
              <w:rPr>
                <w:color w:val="000000" w:themeColor="text1"/>
                <w:sz w:val="20"/>
                <w:szCs w:val="20"/>
                <w:highlight w:val="green"/>
                <w:lang w:val="ru-RU"/>
              </w:rPr>
              <w:t>Линейная доступность принята 500 м в соответствии с Письмом Минобрнауки России от 04.05.2016 № АК-950/02 и таблицей 2.2 Проекта РНГП Ивановской области.</w:t>
            </w:r>
          </w:p>
        </w:tc>
      </w:tr>
    </w:tbl>
    <w:p w:rsidR="00D85C6D" w:rsidRPr="00D917EA" w:rsidRDefault="00D85C6D">
      <w:pPr>
        <w:spacing w:after="200" w:line="276" w:lineRule="auto"/>
        <w:ind w:firstLine="0"/>
        <w:jc w:val="left"/>
        <w:rPr>
          <w:rFonts w:eastAsiaTheme="majorEastAsia" w:cstheme="majorBidi"/>
          <w:b/>
          <w:bCs/>
          <w:caps/>
          <w:color w:val="000000" w:themeColor="text1"/>
          <w:sz w:val="28"/>
          <w:szCs w:val="28"/>
        </w:rPr>
      </w:pPr>
      <w:r w:rsidRPr="00D917EA">
        <w:rPr>
          <w:color w:val="000000" w:themeColor="text1"/>
        </w:rPr>
        <w:br w:type="page"/>
      </w:r>
    </w:p>
    <w:p w:rsidR="003510AC" w:rsidRPr="00D917EA" w:rsidRDefault="0014094A" w:rsidP="00265193">
      <w:pPr>
        <w:pStyle w:val="11"/>
        <w:numPr>
          <w:ilvl w:val="0"/>
          <w:numId w:val="13"/>
        </w:numPr>
        <w:ind w:left="0" w:firstLine="0"/>
        <w:rPr>
          <w:color w:val="000000" w:themeColor="text1"/>
        </w:rPr>
      </w:pPr>
      <w:bookmarkStart w:id="285" w:name="_Toc501726600"/>
      <w:r w:rsidRPr="00D917EA">
        <w:rPr>
          <w:color w:val="000000" w:themeColor="text1"/>
        </w:rPr>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285"/>
    </w:p>
    <w:p w:rsidR="00816F15" w:rsidRPr="00D917EA" w:rsidRDefault="00816F15" w:rsidP="00816F15">
      <w:pPr>
        <w:pStyle w:val="20"/>
        <w:numPr>
          <w:ilvl w:val="1"/>
          <w:numId w:val="13"/>
        </w:numPr>
        <w:ind w:left="0" w:firstLine="0"/>
        <w:rPr>
          <w:color w:val="000000" w:themeColor="text1"/>
        </w:rPr>
      </w:pPr>
      <w:bookmarkStart w:id="286" w:name="_Toc498950426"/>
      <w:bookmarkStart w:id="287" w:name="_Toc499136880"/>
      <w:bookmarkStart w:id="288" w:name="_Toc501726601"/>
      <w:bookmarkStart w:id="289" w:name="OLE_LINK748"/>
      <w:bookmarkStart w:id="290" w:name="OLE_LINK553"/>
      <w:bookmarkStart w:id="291" w:name="OLE_LINK554"/>
      <w:r w:rsidRPr="00D917EA">
        <w:rPr>
          <w:color w:val="000000" w:themeColor="text1"/>
        </w:rPr>
        <w:t>Область применения расчетных показателей</w:t>
      </w:r>
      <w:bookmarkEnd w:id="286"/>
      <w:bookmarkEnd w:id="287"/>
      <w:bookmarkEnd w:id="288"/>
    </w:p>
    <w:bookmarkEnd w:id="289"/>
    <w:bookmarkEnd w:id="290"/>
    <w:bookmarkEnd w:id="291"/>
    <w:p w:rsidR="00816F15" w:rsidRPr="00D917EA" w:rsidRDefault="00816F15" w:rsidP="00816F15">
      <w:pPr>
        <w:pStyle w:val="aff6"/>
        <w:rPr>
          <w:color w:val="000000" w:themeColor="text1"/>
          <w:lang w:val="ru-RU"/>
        </w:rPr>
      </w:pPr>
      <w:r w:rsidRPr="00D917EA">
        <w:rPr>
          <w:color w:val="000000" w:themeColor="text1"/>
          <w:lang w:val="ru-RU"/>
        </w:rPr>
        <w:t>Действие настоящих местных нормативов градостроительного проектирования распространяется на всю территорию муниципального образования «Родниковское горо</w:t>
      </w:r>
      <w:r w:rsidRPr="00D917EA">
        <w:rPr>
          <w:color w:val="000000" w:themeColor="text1"/>
          <w:lang w:val="ru-RU"/>
        </w:rPr>
        <w:t>д</w:t>
      </w:r>
      <w:r w:rsidRPr="00D917EA">
        <w:rPr>
          <w:color w:val="000000" w:themeColor="text1"/>
          <w:lang w:val="ru-RU"/>
        </w:rPr>
        <w:t>ское поселение Родниковского муниципального района Ивановской области»; на правоо</w:t>
      </w:r>
      <w:r w:rsidRPr="00D917EA">
        <w:rPr>
          <w:color w:val="000000" w:themeColor="text1"/>
          <w:lang w:val="ru-RU"/>
        </w:rPr>
        <w:t>т</w:t>
      </w:r>
      <w:r w:rsidRPr="00D917EA">
        <w:rPr>
          <w:color w:val="000000" w:themeColor="text1"/>
          <w:lang w:val="ru-RU"/>
        </w:rPr>
        <w:t xml:space="preserve">ношения, возникшие после утверждения настоящих МНГП. </w:t>
      </w:r>
    </w:p>
    <w:p w:rsidR="00816F15" w:rsidRPr="00D917EA" w:rsidRDefault="00816F15" w:rsidP="00816F15">
      <w:pPr>
        <w:pStyle w:val="aff6"/>
        <w:rPr>
          <w:color w:val="000000" w:themeColor="text1"/>
          <w:lang w:val="ru-RU"/>
        </w:rPr>
      </w:pPr>
      <w:r w:rsidRPr="00D917EA">
        <w:rPr>
          <w:color w:val="000000" w:themeColor="text1"/>
          <w:lang w:val="ru-RU"/>
        </w:rPr>
        <w:t>Настоящие МНГП Родниковское</w:t>
      </w:r>
      <w:bookmarkStart w:id="292" w:name="OLE_LINK134"/>
      <w:bookmarkStart w:id="293" w:name="OLE_LINK135"/>
      <w:bookmarkEnd w:id="292"/>
      <w:bookmarkEnd w:id="293"/>
      <w:r w:rsidRPr="00D917EA">
        <w:rPr>
          <w:color w:val="000000" w:themeColor="text1"/>
          <w:lang w:val="ru-RU"/>
        </w:rPr>
        <w:t>устанавливают совокупность расчетных показат</w:t>
      </w:r>
      <w:r w:rsidRPr="00D917EA">
        <w:rPr>
          <w:color w:val="000000" w:themeColor="text1"/>
          <w:lang w:val="ru-RU"/>
        </w:rPr>
        <w:t>е</w:t>
      </w:r>
      <w:r w:rsidRPr="00D917EA">
        <w:rPr>
          <w:color w:val="000000" w:themeColor="text1"/>
          <w:lang w:val="ru-RU"/>
        </w:rPr>
        <w:t>лей минимально допустимого уровня обеспеченности объектами местного значения г</w:t>
      </w:r>
      <w:r w:rsidRPr="00D917EA">
        <w:rPr>
          <w:color w:val="000000" w:themeColor="text1"/>
          <w:lang w:val="ru-RU"/>
        </w:rPr>
        <w:t>о</w:t>
      </w:r>
      <w:r w:rsidRPr="00D917EA">
        <w:rPr>
          <w:color w:val="000000" w:themeColor="text1"/>
          <w:lang w:val="ru-RU"/>
        </w:rPr>
        <w:t>родского поселения, объектами благоустройства территории, иными объектами местного значения городского поселения населения городского поселения и расчетных показателей максимально допустимого уровня территориальной доступности таких объектов для нас</w:t>
      </w:r>
      <w:r w:rsidRPr="00D917EA">
        <w:rPr>
          <w:color w:val="000000" w:themeColor="text1"/>
          <w:lang w:val="ru-RU"/>
        </w:rPr>
        <w:t>е</w:t>
      </w:r>
      <w:r w:rsidRPr="00D917EA">
        <w:rPr>
          <w:color w:val="000000" w:themeColor="text1"/>
          <w:lang w:val="ru-RU"/>
        </w:rPr>
        <w:t xml:space="preserve">ления городского поселения. </w:t>
      </w:r>
    </w:p>
    <w:p w:rsidR="00816F15" w:rsidRPr="00D917EA" w:rsidRDefault="00816F15" w:rsidP="00816F15">
      <w:pPr>
        <w:pStyle w:val="aff6"/>
        <w:rPr>
          <w:color w:val="000000" w:themeColor="text1"/>
          <w:lang w:val="ru-RU"/>
        </w:rPr>
      </w:pPr>
      <w:r w:rsidRPr="00D917EA">
        <w:rPr>
          <w:color w:val="000000" w:themeColor="text1"/>
          <w:lang w:val="ru-RU"/>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w:t>
      </w:r>
      <w:r w:rsidRPr="00D917EA">
        <w:rPr>
          <w:color w:val="000000" w:themeColor="text1"/>
          <w:lang w:val="ru-RU"/>
        </w:rPr>
        <w:t>и</w:t>
      </w:r>
      <w:r w:rsidRPr="00D917EA">
        <w:rPr>
          <w:color w:val="000000" w:themeColor="text1"/>
          <w:lang w:val="ru-RU"/>
        </w:rPr>
        <w:t>мого уровня территориальной доступности таких объектов для населения городского п</w:t>
      </w:r>
      <w:r w:rsidRPr="00D917EA">
        <w:rPr>
          <w:color w:val="000000" w:themeColor="text1"/>
          <w:lang w:val="ru-RU"/>
        </w:rPr>
        <w:t>о</w:t>
      </w:r>
      <w:r w:rsidRPr="00D917EA">
        <w:rPr>
          <w:color w:val="000000" w:themeColor="text1"/>
          <w:lang w:val="ru-RU"/>
        </w:rPr>
        <w:t>селения, установленные в МНГП Родниковское, применяются при подготовке генеральн</w:t>
      </w:r>
      <w:r w:rsidRPr="00D917EA">
        <w:rPr>
          <w:color w:val="000000" w:themeColor="text1"/>
          <w:lang w:val="ru-RU"/>
        </w:rPr>
        <w:t>о</w:t>
      </w:r>
      <w:r w:rsidRPr="00D917EA">
        <w:rPr>
          <w:color w:val="000000" w:themeColor="text1"/>
          <w:lang w:val="ru-RU"/>
        </w:rPr>
        <w:t>го плана городского поселения, правил землепользования и застройки городского посел</w:t>
      </w:r>
      <w:r w:rsidRPr="00D917EA">
        <w:rPr>
          <w:color w:val="000000" w:themeColor="text1"/>
          <w:lang w:val="ru-RU"/>
        </w:rPr>
        <w:t>е</w:t>
      </w:r>
      <w:r w:rsidRPr="00D917EA">
        <w:rPr>
          <w:color w:val="000000" w:themeColor="text1"/>
          <w:lang w:val="ru-RU"/>
        </w:rPr>
        <w:t xml:space="preserve">ния, документации по планировке территории. </w:t>
      </w:r>
    </w:p>
    <w:p w:rsidR="00816F15" w:rsidRPr="00D917EA" w:rsidRDefault="00816F15" w:rsidP="00816F15">
      <w:pPr>
        <w:pStyle w:val="aff6"/>
        <w:rPr>
          <w:color w:val="000000" w:themeColor="text1"/>
          <w:lang w:val="ru-RU"/>
        </w:rPr>
      </w:pPr>
      <w:r w:rsidRPr="00D917EA">
        <w:rPr>
          <w:color w:val="000000" w:themeColor="text1"/>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D917EA">
        <w:rPr>
          <w:color w:val="000000" w:themeColor="text1"/>
          <w:lang w:val="ru-RU"/>
        </w:rPr>
        <w:t>т</w:t>
      </w:r>
      <w:r w:rsidRPr="00D917EA">
        <w:rPr>
          <w:color w:val="000000" w:themeColor="text1"/>
          <w:lang w:val="ru-RU"/>
        </w:rPr>
        <w:t xml:space="preserve">ветствия её решений целям повышения качества жизни населения. </w:t>
      </w:r>
    </w:p>
    <w:p w:rsidR="00816F15" w:rsidRPr="00D917EA" w:rsidRDefault="00816F15" w:rsidP="00816F15">
      <w:pPr>
        <w:pStyle w:val="aff6"/>
        <w:rPr>
          <w:color w:val="000000" w:themeColor="text1"/>
          <w:lang w:val="ru-RU"/>
        </w:rPr>
      </w:pPr>
      <w:r w:rsidRPr="00D917EA">
        <w:rPr>
          <w:color w:val="000000" w:themeColor="text1"/>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w:t>
      </w:r>
      <w:r w:rsidRPr="00D917EA">
        <w:rPr>
          <w:color w:val="000000" w:themeColor="text1"/>
          <w:lang w:val="ru-RU"/>
        </w:rPr>
        <w:t>а</w:t>
      </w:r>
      <w:r w:rsidRPr="00D917EA">
        <w:rPr>
          <w:color w:val="000000" w:themeColor="text1"/>
          <w:lang w:val="ru-RU"/>
        </w:rPr>
        <w:t xml:space="preserve">ний законодательства о градостроительной деятельности. </w:t>
      </w:r>
    </w:p>
    <w:p w:rsidR="00816F15" w:rsidRPr="00D917EA" w:rsidRDefault="00816F15" w:rsidP="00816F15">
      <w:pPr>
        <w:pStyle w:val="20"/>
        <w:numPr>
          <w:ilvl w:val="1"/>
          <w:numId w:val="13"/>
        </w:numPr>
        <w:ind w:left="0" w:firstLine="0"/>
        <w:rPr>
          <w:color w:val="000000" w:themeColor="text1"/>
        </w:rPr>
      </w:pPr>
      <w:bookmarkStart w:id="294" w:name="_Toc498950427"/>
      <w:bookmarkStart w:id="295" w:name="_Toc499136881"/>
      <w:bookmarkStart w:id="296" w:name="_Toc501726602"/>
      <w:bookmarkStart w:id="297" w:name="OLE_LINK555"/>
      <w:bookmarkStart w:id="298" w:name="OLE_LINK556"/>
      <w:r w:rsidRPr="00D917EA">
        <w:rPr>
          <w:color w:val="000000" w:themeColor="text1"/>
        </w:rPr>
        <w:t>Правила применения расчетных показателей</w:t>
      </w:r>
      <w:bookmarkEnd w:id="294"/>
      <w:bookmarkEnd w:id="295"/>
      <w:bookmarkEnd w:id="296"/>
    </w:p>
    <w:bookmarkEnd w:id="297"/>
    <w:bookmarkEnd w:id="298"/>
    <w:p w:rsidR="00816F15" w:rsidRPr="00D917EA" w:rsidRDefault="00816F15" w:rsidP="00816F15">
      <w:pPr>
        <w:pStyle w:val="aff6"/>
        <w:rPr>
          <w:color w:val="000000" w:themeColor="text1"/>
          <w:lang w:val="ru-RU"/>
        </w:rPr>
      </w:pPr>
      <w:r w:rsidRPr="00D917EA">
        <w:rPr>
          <w:color w:val="000000" w:themeColor="text1"/>
          <w:lang w:val="ru-RU"/>
        </w:rPr>
        <w:t xml:space="preserve">В процессе подготовки генерального плана </w:t>
      </w:r>
      <w:bookmarkStart w:id="299" w:name="OLE_LINK138"/>
      <w:r w:rsidRPr="00D917EA">
        <w:rPr>
          <w:color w:val="000000" w:themeColor="text1"/>
          <w:lang w:val="ru-RU"/>
        </w:rPr>
        <w:t xml:space="preserve">МО Родниковское ГП </w:t>
      </w:r>
      <w:bookmarkEnd w:id="299"/>
      <w:r w:rsidRPr="00D917EA">
        <w:rPr>
          <w:color w:val="000000" w:themeColor="text1"/>
          <w:lang w:val="ru-RU"/>
        </w:rPr>
        <w:t>необходимо применять расчетные показатели уровня минимальной обеспеченности объектами местн</w:t>
      </w:r>
      <w:r w:rsidRPr="00D917EA">
        <w:rPr>
          <w:color w:val="000000" w:themeColor="text1"/>
          <w:lang w:val="ru-RU"/>
        </w:rPr>
        <w:t>о</w:t>
      </w:r>
      <w:r w:rsidRPr="00D917EA">
        <w:rPr>
          <w:color w:val="000000" w:themeColor="text1"/>
          <w:lang w:val="ru-RU"/>
        </w:rPr>
        <w:t xml:space="preserve">го значения городского поселения и уровня максимальной территориальной доступности таких объектов. </w:t>
      </w:r>
    </w:p>
    <w:p w:rsidR="00816F15" w:rsidRPr="00D917EA" w:rsidRDefault="00816F15" w:rsidP="00816F15">
      <w:pPr>
        <w:pStyle w:val="aff6"/>
        <w:rPr>
          <w:color w:val="000000" w:themeColor="text1"/>
          <w:lang w:val="ru-RU"/>
        </w:rPr>
      </w:pPr>
      <w:r w:rsidRPr="00D917EA">
        <w:rPr>
          <w:color w:val="000000" w:themeColor="text1"/>
          <w:lang w:val="ru-RU"/>
        </w:rPr>
        <w:t>В ходе подготовки документации по планировке территории в границах МО Ро</w:t>
      </w:r>
      <w:r w:rsidRPr="00D917EA">
        <w:rPr>
          <w:color w:val="000000" w:themeColor="text1"/>
          <w:lang w:val="ru-RU"/>
        </w:rPr>
        <w:t>д</w:t>
      </w:r>
      <w:r w:rsidRPr="00D917EA">
        <w:rPr>
          <w:color w:val="000000" w:themeColor="text1"/>
          <w:lang w:val="ru-RU"/>
        </w:rPr>
        <w:t>никовское ГП следует учитывать расчетные показатели минимально допустимых площ</w:t>
      </w:r>
      <w:r w:rsidRPr="00D917EA">
        <w:rPr>
          <w:color w:val="000000" w:themeColor="text1"/>
          <w:lang w:val="ru-RU"/>
        </w:rPr>
        <w:t>а</w:t>
      </w:r>
      <w:r w:rsidRPr="00D917EA">
        <w:rPr>
          <w:color w:val="000000" w:themeColor="text1"/>
          <w:lang w:val="ru-RU"/>
        </w:rPr>
        <w:t xml:space="preserve">дей территорий, необходимых для размещения объектов местного значения городского поселения. </w:t>
      </w:r>
    </w:p>
    <w:p w:rsidR="00816F15" w:rsidRPr="00D917EA" w:rsidRDefault="00816F15" w:rsidP="00816F15">
      <w:pPr>
        <w:pStyle w:val="aff6"/>
        <w:rPr>
          <w:color w:val="000000" w:themeColor="text1"/>
          <w:lang w:val="ru-RU"/>
        </w:rPr>
      </w:pPr>
      <w:r w:rsidRPr="00D917EA">
        <w:rPr>
          <w:color w:val="000000" w:themeColor="text1"/>
          <w:lang w:val="ru-RU"/>
        </w:rPr>
        <w:t>При планировании размещения в границах территории проекта планировки ра</w:t>
      </w:r>
      <w:r w:rsidRPr="00D917EA">
        <w:rPr>
          <w:color w:val="000000" w:themeColor="text1"/>
          <w:lang w:val="ru-RU"/>
        </w:rPr>
        <w:t>з</w:t>
      </w:r>
      <w:r w:rsidRPr="00D917EA">
        <w:rPr>
          <w:color w:val="000000" w:themeColor="text1"/>
          <w:lang w:val="ru-RU"/>
        </w:rPr>
        <w:t>личных объектов следует оценивать обеспеченности рассматриваемой территории объе</w:t>
      </w:r>
      <w:r w:rsidRPr="00D917EA">
        <w:rPr>
          <w:color w:val="000000" w:themeColor="text1"/>
          <w:lang w:val="ru-RU"/>
        </w:rPr>
        <w:t>к</w:t>
      </w:r>
      <w:r w:rsidRPr="00D917EA">
        <w:rPr>
          <w:color w:val="000000" w:themeColor="text1"/>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816F15" w:rsidRPr="00D917EA" w:rsidRDefault="00816F15" w:rsidP="00816F15">
      <w:pPr>
        <w:pStyle w:val="aff6"/>
        <w:rPr>
          <w:color w:val="000000" w:themeColor="text1"/>
          <w:lang w:val="ru-RU"/>
        </w:rPr>
      </w:pPr>
      <w:r w:rsidRPr="00D917EA">
        <w:rPr>
          <w:color w:val="000000" w:themeColor="text1"/>
          <w:lang w:val="ru-RU"/>
        </w:rPr>
        <w:t>Расчетные показатели минимально допустимого уровня обеспеченности объект</w:t>
      </w:r>
      <w:r w:rsidRPr="00D917EA">
        <w:rPr>
          <w:color w:val="000000" w:themeColor="text1"/>
          <w:lang w:val="ru-RU"/>
        </w:rPr>
        <w:t>а</w:t>
      </w:r>
      <w:r w:rsidRPr="00D917EA">
        <w:rPr>
          <w:color w:val="000000" w:themeColor="text1"/>
          <w:lang w:val="ru-RU"/>
        </w:rPr>
        <w:t>миместного значения городского поселения, а также максимально допустимого уровня территориальной доступности таких объектов, установленные в настоящих МНГП, пр</w:t>
      </w:r>
      <w:r w:rsidRPr="00D917EA">
        <w:rPr>
          <w:color w:val="000000" w:themeColor="text1"/>
          <w:lang w:val="ru-RU"/>
        </w:rPr>
        <w:t>и</w:t>
      </w:r>
      <w:r w:rsidRPr="00D917EA">
        <w:rPr>
          <w:color w:val="000000" w:themeColor="text1"/>
          <w:lang w:val="ru-RU"/>
        </w:rPr>
        <w:t>меняются при определении местоположения планируемых к размещению объектов мес</w:t>
      </w:r>
      <w:r w:rsidRPr="00D917EA">
        <w:rPr>
          <w:color w:val="000000" w:themeColor="text1"/>
          <w:lang w:val="ru-RU"/>
        </w:rPr>
        <w:t>т</w:t>
      </w:r>
      <w:r w:rsidRPr="00D917EA">
        <w:rPr>
          <w:color w:val="000000" w:themeColor="text1"/>
          <w:lang w:val="ru-RU"/>
        </w:rPr>
        <w:lastRenderedPageBreak/>
        <w:t>ного значения поселения в генеральном плане МО Родниковское ГП (в том числе, при о</w:t>
      </w:r>
      <w:r w:rsidRPr="00D917EA">
        <w:rPr>
          <w:color w:val="000000" w:themeColor="text1"/>
          <w:lang w:val="ru-RU"/>
        </w:rPr>
        <w:t>п</w:t>
      </w:r>
      <w:r w:rsidRPr="00D917EA">
        <w:rPr>
          <w:color w:val="000000" w:themeColor="text1"/>
          <w:lang w:val="ru-RU"/>
        </w:rPr>
        <w:t xml:space="preserve">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городского поселения. </w:t>
      </w:r>
    </w:p>
    <w:p w:rsidR="00816F15" w:rsidRPr="00D917EA" w:rsidRDefault="00816F15" w:rsidP="00816F15">
      <w:pPr>
        <w:pStyle w:val="aff6"/>
        <w:rPr>
          <w:color w:val="000000" w:themeColor="text1"/>
          <w:lang w:val="ru-RU"/>
        </w:rPr>
      </w:pPr>
      <w:r w:rsidRPr="00D917EA">
        <w:rPr>
          <w:color w:val="000000" w:themeColor="text1"/>
          <w:lang w:val="ru-RU"/>
        </w:rPr>
        <w:t>При определении местоположения планируемых к размещению объектов местного значения городского поселения в целях подготовки генерального плана МО Родниковское ГП,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D917EA">
        <w:rPr>
          <w:color w:val="000000" w:themeColor="text1"/>
          <w:lang w:val="ru-RU"/>
        </w:rPr>
        <w:t>м</w:t>
      </w:r>
      <w:r w:rsidRPr="00D917EA">
        <w:rPr>
          <w:color w:val="000000" w:themeColor="text1"/>
          <w:lang w:val="ru-RU"/>
        </w:rPr>
        <w:t xml:space="preserve">кость, вместимость, уровень территориальной доступности). </w:t>
      </w:r>
    </w:p>
    <w:p w:rsidR="00816F15" w:rsidRPr="00D917EA" w:rsidRDefault="00816F15" w:rsidP="00816F15">
      <w:pPr>
        <w:rPr>
          <w:color w:val="000000" w:themeColor="text1"/>
        </w:rPr>
      </w:pPr>
      <w:r w:rsidRPr="00D917EA">
        <w:rPr>
          <w:color w:val="000000" w:themeColor="text1"/>
        </w:rPr>
        <w:t xml:space="preserve">МНГП Родниковское имеют приоритет перед </w:t>
      </w:r>
      <w:r w:rsidR="00600C61" w:rsidRPr="00D917EA">
        <w:rPr>
          <w:color w:val="000000" w:themeColor="text1"/>
        </w:rPr>
        <w:t>Р</w:t>
      </w:r>
      <w:r w:rsidRPr="00D917EA">
        <w:rPr>
          <w:color w:val="000000" w:themeColor="text1"/>
        </w:rPr>
        <w:t>НГП Ивановской области в случае, если расчетные показателиминимально допустимого уровня обеспеченности объектами местного значения городского поселения населения городского поселения, установленные МНГП Родниковское выше соответствующих предельных значений расчетных показат</w:t>
      </w:r>
      <w:r w:rsidRPr="00D917EA">
        <w:rPr>
          <w:color w:val="000000" w:themeColor="text1"/>
        </w:rPr>
        <w:t>е</w:t>
      </w:r>
      <w:r w:rsidRPr="00D917EA">
        <w:rPr>
          <w:color w:val="000000" w:themeColor="text1"/>
        </w:rPr>
        <w:t xml:space="preserve">лей, установленных </w:t>
      </w:r>
      <w:r w:rsidR="00600C61" w:rsidRPr="00D917EA">
        <w:rPr>
          <w:color w:val="000000" w:themeColor="text1"/>
        </w:rPr>
        <w:t>Р</w:t>
      </w:r>
      <w:r w:rsidRPr="00D917EA">
        <w:rPr>
          <w:color w:val="000000" w:themeColor="text1"/>
        </w:rPr>
        <w:t>НГП Ивановской области.В случае, если расчетные показатели м</w:t>
      </w:r>
      <w:r w:rsidRPr="00D917EA">
        <w:rPr>
          <w:color w:val="000000" w:themeColor="text1"/>
        </w:rPr>
        <w:t>и</w:t>
      </w:r>
      <w:r w:rsidRPr="00D917EA">
        <w:rPr>
          <w:color w:val="000000" w:themeColor="text1"/>
        </w:rPr>
        <w:t>нимально допустимого уровня обеспеченности объектами местного значения городского поселения населения городского поселения, установленные МНГП Родниковское, ок</w:t>
      </w:r>
      <w:r w:rsidRPr="00D917EA">
        <w:rPr>
          <w:color w:val="000000" w:themeColor="text1"/>
        </w:rPr>
        <w:t>а</w:t>
      </w:r>
      <w:r w:rsidRPr="00D917EA">
        <w:rPr>
          <w:color w:val="000000" w:themeColor="text1"/>
        </w:rPr>
        <w:t>жутся ниже уровня соответствующих предельных значений расчетных показателей, уст</w:t>
      </w:r>
      <w:r w:rsidRPr="00D917EA">
        <w:rPr>
          <w:color w:val="000000" w:themeColor="text1"/>
        </w:rPr>
        <w:t>а</w:t>
      </w:r>
      <w:r w:rsidRPr="00D917EA">
        <w:rPr>
          <w:color w:val="000000" w:themeColor="text1"/>
        </w:rPr>
        <w:t xml:space="preserve">новленных </w:t>
      </w:r>
      <w:r w:rsidR="00600C61" w:rsidRPr="00D917EA">
        <w:rPr>
          <w:color w:val="000000" w:themeColor="text1"/>
        </w:rPr>
        <w:t>Р</w:t>
      </w:r>
      <w:r w:rsidRPr="00D917EA">
        <w:rPr>
          <w:color w:val="000000" w:themeColor="text1"/>
        </w:rPr>
        <w:t xml:space="preserve">НГП Ивановской области, то применяются предельные расчетные показатели </w:t>
      </w:r>
      <w:r w:rsidR="00600C61" w:rsidRPr="00D917EA">
        <w:rPr>
          <w:color w:val="000000" w:themeColor="text1"/>
        </w:rPr>
        <w:t>Р</w:t>
      </w:r>
      <w:r w:rsidRPr="00D917EA">
        <w:rPr>
          <w:color w:val="000000" w:themeColor="text1"/>
        </w:rPr>
        <w:t>НГП Ивановской области.</w:t>
      </w:r>
    </w:p>
    <w:p w:rsidR="00816F15" w:rsidRPr="00D917EA" w:rsidRDefault="00816F15" w:rsidP="00816F15">
      <w:pPr>
        <w:rPr>
          <w:color w:val="000000" w:themeColor="text1"/>
        </w:rPr>
      </w:pPr>
      <w:r w:rsidRPr="00D917EA">
        <w:rPr>
          <w:color w:val="000000" w:themeColor="text1"/>
        </w:rPr>
        <w:t xml:space="preserve">МНГП Родниковское имеют приоритет перед </w:t>
      </w:r>
      <w:r w:rsidR="00600C61" w:rsidRPr="00D917EA">
        <w:rPr>
          <w:color w:val="000000" w:themeColor="text1"/>
        </w:rPr>
        <w:t>Р</w:t>
      </w:r>
      <w:r w:rsidRPr="00D917EA">
        <w:rPr>
          <w:color w:val="000000" w:themeColor="text1"/>
        </w:rPr>
        <w:t>НГП Ивановской области в случае, если расчетные показателимаксимально допустимого уровня территориальной доступн</w:t>
      </w:r>
      <w:r w:rsidRPr="00D917EA">
        <w:rPr>
          <w:color w:val="000000" w:themeColor="text1"/>
        </w:rPr>
        <w:t>о</w:t>
      </w:r>
      <w:r w:rsidRPr="00D917EA">
        <w:rPr>
          <w:color w:val="000000" w:themeColor="text1"/>
        </w:rPr>
        <w:t>сти объектов местного значения городского поселения для населения городского посел</w:t>
      </w:r>
      <w:r w:rsidRPr="00D917EA">
        <w:rPr>
          <w:color w:val="000000" w:themeColor="text1"/>
        </w:rPr>
        <w:t>е</w:t>
      </w:r>
      <w:r w:rsidRPr="00D917EA">
        <w:rPr>
          <w:color w:val="000000" w:themeColor="text1"/>
        </w:rPr>
        <w:t xml:space="preserve">ния, установленные МНГП Родниковское ниже соответствующих предельных значений расчетных показателей, установленных </w:t>
      </w:r>
      <w:r w:rsidR="00600C61" w:rsidRPr="00D917EA">
        <w:rPr>
          <w:color w:val="000000" w:themeColor="text1"/>
        </w:rPr>
        <w:t>Р</w:t>
      </w:r>
      <w:r w:rsidRPr="00D917EA">
        <w:rPr>
          <w:color w:val="000000" w:themeColor="text1"/>
        </w:rPr>
        <w:t>НГП Ивановской области.В случае, если расче</w:t>
      </w:r>
      <w:r w:rsidRPr="00D917EA">
        <w:rPr>
          <w:color w:val="000000" w:themeColor="text1"/>
        </w:rPr>
        <w:t>т</w:t>
      </w:r>
      <w:r w:rsidRPr="00D917EA">
        <w:rPr>
          <w:color w:val="000000" w:themeColor="text1"/>
        </w:rPr>
        <w:t>ные показатели максимально допустимого уровня территориальной доступности объектов местного значения городского поселения для населения городского поселения, устано</w:t>
      </w:r>
      <w:r w:rsidRPr="00D917EA">
        <w:rPr>
          <w:color w:val="000000" w:themeColor="text1"/>
        </w:rPr>
        <w:t>в</w:t>
      </w:r>
      <w:r w:rsidRPr="00D917EA">
        <w:rPr>
          <w:color w:val="000000" w:themeColor="text1"/>
        </w:rPr>
        <w:t>ленные МНГП Родниковское, окажутся выше уровня соответствующих предельных зн</w:t>
      </w:r>
      <w:r w:rsidRPr="00D917EA">
        <w:rPr>
          <w:color w:val="000000" w:themeColor="text1"/>
        </w:rPr>
        <w:t>а</w:t>
      </w:r>
      <w:r w:rsidRPr="00D917EA">
        <w:rPr>
          <w:color w:val="000000" w:themeColor="text1"/>
        </w:rPr>
        <w:t xml:space="preserve">чений расчетных показателей, установленных </w:t>
      </w:r>
      <w:r w:rsidR="00600C61" w:rsidRPr="00D917EA">
        <w:rPr>
          <w:color w:val="000000" w:themeColor="text1"/>
        </w:rPr>
        <w:t>Р</w:t>
      </w:r>
      <w:r w:rsidRPr="00D917EA">
        <w:rPr>
          <w:color w:val="000000" w:themeColor="text1"/>
        </w:rPr>
        <w:t xml:space="preserve">НГП Ивановской области, то применяются предельные расчетные показатели </w:t>
      </w:r>
      <w:r w:rsidR="00600C61" w:rsidRPr="00D917EA">
        <w:rPr>
          <w:color w:val="000000" w:themeColor="text1"/>
        </w:rPr>
        <w:t>Р</w:t>
      </w:r>
      <w:r w:rsidRPr="00D917EA">
        <w:rPr>
          <w:color w:val="000000" w:themeColor="text1"/>
        </w:rPr>
        <w:t>НГП Ивановской области.</w:t>
      </w:r>
    </w:p>
    <w:p w:rsidR="00816F15" w:rsidRPr="00D917EA" w:rsidRDefault="00816F15" w:rsidP="00816F15">
      <w:pPr>
        <w:pStyle w:val="aff6"/>
        <w:rPr>
          <w:color w:val="000000" w:themeColor="text1"/>
          <w:lang w:val="ru-RU"/>
        </w:rPr>
      </w:pPr>
      <w:r w:rsidRPr="00D917EA">
        <w:rPr>
          <w:color w:val="000000" w:themeColor="text1"/>
          <w:lang w:val="ru-RU"/>
        </w:rPr>
        <w:t>При отмене и (или) изменении действующих нормативных документов Российской Федерации и (или) Ивановской области, в том числе тех, требования которых были учт</w:t>
      </w:r>
      <w:r w:rsidRPr="00D917EA">
        <w:rPr>
          <w:color w:val="000000" w:themeColor="text1"/>
          <w:lang w:val="ru-RU"/>
        </w:rPr>
        <w:t>е</w:t>
      </w:r>
      <w:r w:rsidRPr="00D917EA">
        <w:rPr>
          <w:color w:val="000000" w:themeColor="text1"/>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rsidR="00631F6A" w:rsidRPr="00D917EA" w:rsidRDefault="00631F6A" w:rsidP="002D3279">
      <w:pPr>
        <w:rPr>
          <w:color w:val="000000" w:themeColor="text1"/>
        </w:rPr>
      </w:pPr>
    </w:p>
    <w:p w:rsidR="00A86A6E" w:rsidRPr="00D917EA" w:rsidRDefault="00A86A6E">
      <w:pPr>
        <w:spacing w:after="200" w:line="276" w:lineRule="auto"/>
        <w:ind w:firstLine="0"/>
        <w:jc w:val="left"/>
        <w:rPr>
          <w:color w:val="000000" w:themeColor="text1"/>
        </w:rPr>
      </w:pPr>
      <w:bookmarkStart w:id="300" w:name="OLE_LINK366"/>
      <w:bookmarkStart w:id="301" w:name="OLE_LINK367"/>
      <w:bookmarkStart w:id="302" w:name="OLE_LINK368"/>
      <w:bookmarkStart w:id="303" w:name="OLE_LINK369"/>
      <w:bookmarkStart w:id="304" w:name="_Toc483046937"/>
      <w:r w:rsidRPr="00D917EA">
        <w:rPr>
          <w:color w:val="000000" w:themeColor="text1"/>
        </w:rPr>
        <w:br w:type="page"/>
      </w:r>
    </w:p>
    <w:p w:rsidR="00A86A6E" w:rsidRPr="00D917EA" w:rsidRDefault="00A86A6E" w:rsidP="006072F5">
      <w:pPr>
        <w:pStyle w:val="11"/>
        <w:tabs>
          <w:tab w:val="left" w:pos="1418"/>
        </w:tabs>
        <w:rPr>
          <w:color w:val="000000" w:themeColor="text1"/>
        </w:rPr>
      </w:pPr>
      <w:bookmarkStart w:id="305" w:name="OLE_LINK333"/>
      <w:bookmarkStart w:id="306" w:name="OLE_LINK334"/>
      <w:bookmarkStart w:id="307" w:name="_Toc483049293"/>
      <w:bookmarkStart w:id="308" w:name="_Toc501726603"/>
      <w:r w:rsidRPr="00D917EA">
        <w:rPr>
          <w:color w:val="000000" w:themeColor="text1"/>
        </w:rPr>
        <w:lastRenderedPageBreak/>
        <w:t>Приложение</w:t>
      </w:r>
      <w:r w:rsidR="004A5C36" w:rsidRPr="00D917EA">
        <w:rPr>
          <w:color w:val="000000" w:themeColor="text1"/>
        </w:rPr>
        <w:t xml:space="preserve"> 1</w:t>
      </w:r>
      <w:r w:rsidRPr="00D917EA">
        <w:rPr>
          <w:color w:val="000000" w:themeColor="text1"/>
        </w:rPr>
        <w:t xml:space="preserve">. </w:t>
      </w:r>
      <w:bookmarkEnd w:id="305"/>
      <w:bookmarkEnd w:id="306"/>
      <w:bookmarkEnd w:id="307"/>
      <w:r w:rsidR="006072F5" w:rsidRPr="00D917EA">
        <w:rPr>
          <w:color w:val="000000" w:themeColor="text1"/>
        </w:rPr>
        <w:t>Перечень законодательных актов и нормативно-правовых актов, используемых при разработке местных нормативов градостроительного проектирования</w:t>
      </w:r>
      <w:bookmarkEnd w:id="308"/>
    </w:p>
    <w:p w:rsidR="0019053A" w:rsidRPr="00D917EA" w:rsidRDefault="0019053A" w:rsidP="0019053A">
      <w:pPr>
        <w:keepNext/>
        <w:suppressAutoHyphens/>
        <w:spacing w:before="240" w:after="240"/>
        <w:ind w:firstLine="0"/>
        <w:jc w:val="center"/>
        <w:outlineLvl w:val="2"/>
        <w:rPr>
          <w:rFonts w:eastAsia="Times New Roman" w:cs="Arial"/>
          <w:bCs/>
          <w:i/>
          <w:color w:val="000000" w:themeColor="text1"/>
          <w:szCs w:val="26"/>
        </w:rPr>
      </w:pPr>
      <w:bookmarkStart w:id="309" w:name="_Toc491920224"/>
      <w:bookmarkStart w:id="310" w:name="_Toc497484881"/>
      <w:bookmarkStart w:id="311" w:name="_Toc501726604"/>
      <w:bookmarkStart w:id="312" w:name="OLE_LINK234"/>
      <w:bookmarkStart w:id="313" w:name="OLE_LINK235"/>
      <w:bookmarkEnd w:id="4"/>
      <w:bookmarkEnd w:id="5"/>
      <w:bookmarkEnd w:id="300"/>
      <w:bookmarkEnd w:id="301"/>
      <w:bookmarkEnd w:id="302"/>
      <w:bookmarkEnd w:id="303"/>
      <w:bookmarkEnd w:id="304"/>
      <w:r w:rsidRPr="00D917EA">
        <w:rPr>
          <w:rFonts w:eastAsia="Times New Roman" w:cs="Arial"/>
          <w:bCs/>
          <w:i/>
          <w:color w:val="000000" w:themeColor="text1"/>
          <w:szCs w:val="26"/>
        </w:rPr>
        <w:t>Федеральные законы</w:t>
      </w:r>
      <w:bookmarkEnd w:id="309"/>
      <w:bookmarkEnd w:id="310"/>
      <w:bookmarkEnd w:id="311"/>
    </w:p>
    <w:p w:rsidR="0019053A" w:rsidRPr="00D917EA" w:rsidRDefault="0019053A" w:rsidP="0019053A">
      <w:pPr>
        <w:pStyle w:val="affb"/>
        <w:numPr>
          <w:ilvl w:val="0"/>
          <w:numId w:val="19"/>
        </w:numPr>
        <w:rPr>
          <w:rFonts w:eastAsia="Times New Roman" w:cs="Arial"/>
          <w:bCs/>
          <w:color w:val="000000" w:themeColor="text1"/>
          <w:szCs w:val="26"/>
        </w:rPr>
      </w:pPr>
      <w:r w:rsidRPr="00D917EA">
        <w:rPr>
          <w:color w:val="000000" w:themeColor="text1"/>
          <w:szCs w:val="24"/>
        </w:rPr>
        <w:t xml:space="preserve">Градостроительный кодекс Российской Федерации от 29.12.2004 </w:t>
      </w:r>
      <w:r w:rsidR="00361CCD" w:rsidRPr="00D917EA">
        <w:rPr>
          <w:color w:val="000000" w:themeColor="text1"/>
          <w:szCs w:val="24"/>
        </w:rPr>
        <w:t>№ </w:t>
      </w:r>
      <w:r w:rsidRPr="00D917EA">
        <w:rPr>
          <w:color w:val="000000" w:themeColor="text1"/>
          <w:szCs w:val="24"/>
        </w:rPr>
        <w:t xml:space="preserve">190-ФЗ (ред. от </w:t>
      </w:r>
      <w:bookmarkStart w:id="314" w:name="OLE_LINK768"/>
      <w:bookmarkStart w:id="315" w:name="OLE_LINK769"/>
      <w:r w:rsidRPr="00D917EA">
        <w:rPr>
          <w:rFonts w:eastAsia="Times New Roman" w:cs="Arial"/>
          <w:bCs/>
          <w:color w:val="000000" w:themeColor="text1"/>
          <w:szCs w:val="26"/>
        </w:rPr>
        <w:t>29.07.2017</w:t>
      </w:r>
      <w:bookmarkEnd w:id="314"/>
      <w:bookmarkEnd w:id="315"/>
      <w:r w:rsidRPr="00D917EA">
        <w:rPr>
          <w:rFonts w:eastAsia="Times New Roman" w:cs="Arial"/>
          <w:bCs/>
          <w:color w:val="000000" w:themeColor="text1"/>
          <w:szCs w:val="26"/>
        </w:rPr>
        <w:t>).</w:t>
      </w:r>
    </w:p>
    <w:p w:rsidR="0019053A" w:rsidRPr="00D917EA" w:rsidRDefault="0019053A" w:rsidP="0019053A">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Федеральный закон от 22.07.2008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123-ФЗ «Технический регламент о требован</w:t>
      </w:r>
      <w:r w:rsidRPr="00D917EA">
        <w:rPr>
          <w:rFonts w:eastAsia="Times New Roman" w:cs="Arial"/>
          <w:bCs/>
          <w:color w:val="000000" w:themeColor="text1"/>
          <w:szCs w:val="26"/>
        </w:rPr>
        <w:t>и</w:t>
      </w:r>
      <w:r w:rsidRPr="00D917EA">
        <w:rPr>
          <w:rFonts w:eastAsia="Times New Roman" w:cs="Arial"/>
          <w:bCs/>
          <w:color w:val="000000" w:themeColor="text1"/>
          <w:szCs w:val="26"/>
        </w:rPr>
        <w:t>ях пожарной безопасности» (ред. от 29.07.2017).</w:t>
      </w:r>
    </w:p>
    <w:p w:rsidR="0019053A" w:rsidRPr="00D917EA" w:rsidRDefault="0019053A" w:rsidP="0019053A">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Федеральный закон от 06.10.2003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131-ФЗ «Об общих принципах организации местного самоуправления в Российской Федерации» (ред. от 29.07.2017).</w:t>
      </w:r>
    </w:p>
    <w:p w:rsidR="0019053A" w:rsidRPr="00D917EA" w:rsidRDefault="0019053A" w:rsidP="0019053A">
      <w:pPr>
        <w:keepNext/>
        <w:suppressAutoHyphens/>
        <w:spacing w:before="240" w:after="240"/>
        <w:ind w:firstLine="0"/>
        <w:jc w:val="center"/>
        <w:outlineLvl w:val="2"/>
        <w:rPr>
          <w:rFonts w:eastAsia="Times New Roman" w:cs="Arial"/>
          <w:bCs/>
          <w:i/>
          <w:color w:val="000000" w:themeColor="text1"/>
          <w:szCs w:val="26"/>
        </w:rPr>
      </w:pPr>
      <w:bookmarkStart w:id="316" w:name="_Toc491920225"/>
      <w:bookmarkStart w:id="317" w:name="_Toc497484882"/>
      <w:bookmarkStart w:id="318" w:name="_Toc501726605"/>
      <w:r w:rsidRPr="00D917EA">
        <w:rPr>
          <w:rFonts w:eastAsia="Times New Roman" w:cs="Arial"/>
          <w:bCs/>
          <w:i/>
          <w:color w:val="000000" w:themeColor="text1"/>
          <w:szCs w:val="26"/>
        </w:rPr>
        <w:t>Иные нормативные акты Российской Федерации</w:t>
      </w:r>
      <w:bookmarkEnd w:id="316"/>
      <w:bookmarkEnd w:id="317"/>
      <w:bookmarkEnd w:id="318"/>
    </w:p>
    <w:p w:rsidR="0019053A" w:rsidRPr="00D917EA" w:rsidRDefault="0019053A" w:rsidP="0019053A">
      <w:pPr>
        <w:pStyle w:val="affb"/>
        <w:numPr>
          <w:ilvl w:val="0"/>
          <w:numId w:val="19"/>
        </w:numPr>
        <w:rPr>
          <w:rFonts w:eastAsia="Times New Roman" w:cs="Arial"/>
          <w:bCs/>
          <w:color w:val="000000" w:themeColor="text1"/>
          <w:szCs w:val="26"/>
        </w:rPr>
      </w:pPr>
      <w:bookmarkStart w:id="319" w:name="OLE_LINK644"/>
      <w:bookmarkStart w:id="320" w:name="OLE_LINK645"/>
      <w:bookmarkStart w:id="321" w:name="OLE_LINK646"/>
      <w:r w:rsidRPr="00D917EA">
        <w:rPr>
          <w:rFonts w:eastAsia="Times New Roman" w:cs="Arial"/>
          <w:bCs/>
          <w:color w:val="000000" w:themeColor="text1"/>
          <w:szCs w:val="26"/>
        </w:rPr>
        <w:t xml:space="preserve">Распоряжение Правительства Российской Федерации </w:t>
      </w:r>
      <w:bookmarkStart w:id="322" w:name="OLE_LINK784"/>
      <w:bookmarkStart w:id="323" w:name="OLE_LINK785"/>
      <w:r w:rsidRPr="00D917EA">
        <w:rPr>
          <w:rFonts w:eastAsia="Times New Roman" w:cs="Arial"/>
          <w:bCs/>
          <w:color w:val="000000" w:themeColor="text1"/>
          <w:szCs w:val="26"/>
        </w:rPr>
        <w:t>от 03.07.199</w:t>
      </w:r>
      <w:bookmarkStart w:id="324" w:name="OLE_LINK352"/>
      <w:bookmarkStart w:id="325" w:name="OLE_LINK353"/>
      <w:r w:rsidRPr="00D917EA">
        <w:rPr>
          <w:rFonts w:eastAsia="Times New Roman" w:cs="Arial"/>
          <w:bCs/>
          <w:color w:val="000000" w:themeColor="text1"/>
          <w:szCs w:val="26"/>
        </w:rPr>
        <w:t xml:space="preserve">6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 xml:space="preserve">1063-р «О </w:t>
      </w:r>
      <w:bookmarkStart w:id="326" w:name="OLE_LINK350"/>
      <w:bookmarkStart w:id="327" w:name="OLE_LINK351"/>
      <w:r w:rsidRPr="00D917EA">
        <w:rPr>
          <w:rFonts w:eastAsia="Times New Roman" w:cs="Arial"/>
          <w:bCs/>
          <w:color w:val="000000" w:themeColor="text1"/>
          <w:szCs w:val="26"/>
        </w:rPr>
        <w:t>Социальных норма</w:t>
      </w:r>
      <w:bookmarkEnd w:id="324"/>
      <w:bookmarkEnd w:id="325"/>
      <w:r w:rsidRPr="00D917EA">
        <w:rPr>
          <w:rFonts w:eastAsia="Times New Roman" w:cs="Arial"/>
          <w:bCs/>
          <w:color w:val="000000" w:themeColor="text1"/>
          <w:szCs w:val="26"/>
        </w:rPr>
        <w:t>тивах и нормах</w:t>
      </w:r>
      <w:bookmarkEnd w:id="326"/>
      <w:bookmarkEnd w:id="327"/>
      <w:r w:rsidRPr="00D917EA">
        <w:rPr>
          <w:rFonts w:eastAsia="Times New Roman" w:cs="Arial"/>
          <w:bCs/>
          <w:color w:val="000000" w:themeColor="text1"/>
          <w:szCs w:val="26"/>
        </w:rPr>
        <w:t>»</w:t>
      </w:r>
      <w:bookmarkEnd w:id="322"/>
      <w:bookmarkEnd w:id="323"/>
      <w:r w:rsidRPr="00D917EA">
        <w:rPr>
          <w:rFonts w:eastAsia="Times New Roman" w:cs="Arial"/>
          <w:bCs/>
          <w:color w:val="000000" w:themeColor="text1"/>
          <w:szCs w:val="26"/>
        </w:rPr>
        <w:t xml:space="preserve"> (ред. от 26.01.2017)</w:t>
      </w:r>
      <w:bookmarkEnd w:id="319"/>
      <w:bookmarkEnd w:id="320"/>
      <w:bookmarkEnd w:id="321"/>
      <w:r w:rsidRPr="00D917EA">
        <w:rPr>
          <w:rFonts w:eastAsia="Times New Roman" w:cs="Arial"/>
          <w:bCs/>
          <w:color w:val="000000" w:themeColor="text1"/>
          <w:szCs w:val="26"/>
        </w:rPr>
        <w:t>.</w:t>
      </w:r>
    </w:p>
    <w:p w:rsidR="0019053A" w:rsidRPr="00D917EA" w:rsidRDefault="0019053A" w:rsidP="0019053A">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Постановление Правительства РФ от 26.12.2014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1521 «Об утверждении перечня национальных стандартов и сводов правил (частей таких стандартов и сводов пр</w:t>
      </w:r>
      <w:r w:rsidRPr="00D917EA">
        <w:rPr>
          <w:rFonts w:eastAsia="Times New Roman" w:cs="Arial"/>
          <w:bCs/>
          <w:color w:val="000000" w:themeColor="text1"/>
          <w:szCs w:val="26"/>
        </w:rPr>
        <w:t>а</w:t>
      </w:r>
      <w:r w:rsidRPr="00D917EA">
        <w:rPr>
          <w:rFonts w:eastAsia="Times New Roman" w:cs="Arial"/>
          <w:bCs/>
          <w:color w:val="000000" w:themeColor="text1"/>
          <w:szCs w:val="26"/>
        </w:rPr>
        <w:t>вил), в результате применения которых на обязательной основе обеспечивается с</w:t>
      </w:r>
      <w:r w:rsidRPr="00D917EA">
        <w:rPr>
          <w:rFonts w:eastAsia="Times New Roman" w:cs="Arial"/>
          <w:bCs/>
          <w:color w:val="000000" w:themeColor="text1"/>
          <w:szCs w:val="26"/>
        </w:rPr>
        <w:t>о</w:t>
      </w:r>
      <w:r w:rsidRPr="00D917EA">
        <w:rPr>
          <w:rFonts w:eastAsia="Times New Roman" w:cs="Arial"/>
          <w:bCs/>
          <w:color w:val="000000" w:themeColor="text1"/>
          <w:szCs w:val="26"/>
        </w:rPr>
        <w:t>блюдение требований Федерального закона «Технический регламент о безопасн</w:t>
      </w:r>
      <w:r w:rsidRPr="00D917EA">
        <w:rPr>
          <w:rFonts w:eastAsia="Times New Roman" w:cs="Arial"/>
          <w:bCs/>
          <w:color w:val="000000" w:themeColor="text1"/>
          <w:szCs w:val="26"/>
        </w:rPr>
        <w:t>о</w:t>
      </w:r>
      <w:r w:rsidRPr="00D917EA">
        <w:rPr>
          <w:rFonts w:eastAsia="Times New Roman" w:cs="Arial"/>
          <w:bCs/>
          <w:color w:val="000000" w:themeColor="text1"/>
          <w:szCs w:val="26"/>
        </w:rPr>
        <w:t>сти зданий и сооружений» (ред. от 07.12.2016).</w:t>
      </w:r>
    </w:p>
    <w:p w:rsidR="0019053A" w:rsidRPr="00D917EA" w:rsidRDefault="0019053A" w:rsidP="0019053A">
      <w:pPr>
        <w:pStyle w:val="affb"/>
        <w:numPr>
          <w:ilvl w:val="0"/>
          <w:numId w:val="19"/>
        </w:numPr>
        <w:rPr>
          <w:rFonts w:eastAsia="Times New Roman" w:cs="Arial"/>
          <w:bCs/>
          <w:color w:val="000000" w:themeColor="text1"/>
          <w:szCs w:val="26"/>
        </w:rPr>
      </w:pPr>
      <w:bookmarkStart w:id="328" w:name="_Toc491920226"/>
      <w:bookmarkStart w:id="329" w:name="OLE_LINK44"/>
      <w:bookmarkStart w:id="330" w:name="OLE_LINK45"/>
      <w:r w:rsidRPr="00D917EA">
        <w:rPr>
          <w:rFonts w:eastAsia="Times New Roman" w:cs="Arial"/>
          <w:bCs/>
          <w:color w:val="000000" w:themeColor="text1"/>
          <w:szCs w:val="26"/>
        </w:rPr>
        <w:t xml:space="preserve">Распоряжение Минкультуры России от 02.08.2017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Р-965 «Об утверждении М</w:t>
      </w:r>
      <w:r w:rsidRPr="00D917EA">
        <w:rPr>
          <w:rFonts w:eastAsia="Times New Roman" w:cs="Arial"/>
          <w:bCs/>
          <w:color w:val="000000" w:themeColor="text1"/>
          <w:szCs w:val="26"/>
        </w:rPr>
        <w:t>е</w:t>
      </w:r>
      <w:r w:rsidRPr="00D917EA">
        <w:rPr>
          <w:rFonts w:eastAsia="Times New Roman" w:cs="Arial"/>
          <w:bCs/>
          <w:color w:val="000000" w:themeColor="text1"/>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D917EA">
        <w:rPr>
          <w:rFonts w:eastAsia="Times New Roman" w:cs="Arial"/>
          <w:bCs/>
          <w:color w:val="000000" w:themeColor="text1"/>
          <w:szCs w:val="26"/>
        </w:rPr>
        <w:t>е</w:t>
      </w:r>
      <w:r w:rsidRPr="00D917EA">
        <w:rPr>
          <w:rFonts w:eastAsia="Times New Roman" w:cs="Arial"/>
          <w:bCs/>
          <w:color w:val="000000" w:themeColor="text1"/>
          <w:szCs w:val="26"/>
        </w:rPr>
        <w:t>ления услугами организаций культуры».</w:t>
      </w:r>
    </w:p>
    <w:p w:rsidR="0019053A" w:rsidRPr="00D917EA" w:rsidRDefault="0019053A" w:rsidP="0019053A">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Приказ Минстроя России от 13.04.2017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711/пр «Об утверждении методических рекомендаций для подготовки правил благоустройства территорий поселений, г</w:t>
      </w:r>
      <w:r w:rsidRPr="00D917EA">
        <w:rPr>
          <w:rFonts w:eastAsia="Times New Roman" w:cs="Arial"/>
          <w:bCs/>
          <w:color w:val="000000" w:themeColor="text1"/>
          <w:szCs w:val="26"/>
        </w:rPr>
        <w:t>о</w:t>
      </w:r>
      <w:r w:rsidRPr="00D917EA">
        <w:rPr>
          <w:rFonts w:eastAsia="Times New Roman" w:cs="Arial"/>
          <w:bCs/>
          <w:color w:val="000000" w:themeColor="text1"/>
          <w:szCs w:val="26"/>
        </w:rPr>
        <w:t>родских округов, внутригородских районов».</w:t>
      </w:r>
    </w:p>
    <w:p w:rsidR="0019053A" w:rsidRPr="00D917EA" w:rsidRDefault="0019053A" w:rsidP="0019053A">
      <w:pPr>
        <w:keepNext/>
        <w:suppressAutoHyphens/>
        <w:spacing w:before="240" w:after="240"/>
        <w:ind w:firstLine="0"/>
        <w:jc w:val="center"/>
        <w:outlineLvl w:val="2"/>
        <w:rPr>
          <w:rFonts w:eastAsia="Times New Roman" w:cs="Arial"/>
          <w:bCs/>
          <w:i/>
          <w:color w:val="000000" w:themeColor="text1"/>
          <w:szCs w:val="26"/>
        </w:rPr>
      </w:pPr>
      <w:bookmarkStart w:id="331" w:name="_Toc497484883"/>
      <w:bookmarkStart w:id="332" w:name="_Toc501726606"/>
      <w:r w:rsidRPr="00D917EA">
        <w:rPr>
          <w:rFonts w:eastAsia="Times New Roman" w:cs="Arial"/>
          <w:bCs/>
          <w:i/>
          <w:color w:val="000000" w:themeColor="text1"/>
          <w:szCs w:val="26"/>
        </w:rPr>
        <w:t xml:space="preserve">Нормативные акты </w:t>
      </w:r>
      <w:r w:rsidR="009A2796" w:rsidRPr="00D917EA">
        <w:rPr>
          <w:rFonts w:eastAsia="Times New Roman" w:cs="Arial"/>
          <w:bCs/>
          <w:i/>
          <w:color w:val="000000" w:themeColor="text1"/>
          <w:szCs w:val="26"/>
        </w:rPr>
        <w:t>Ивановск</w:t>
      </w:r>
      <w:r w:rsidRPr="00D917EA">
        <w:rPr>
          <w:rFonts w:eastAsia="Times New Roman" w:cs="Arial"/>
          <w:bCs/>
          <w:i/>
          <w:color w:val="000000" w:themeColor="text1"/>
          <w:szCs w:val="26"/>
        </w:rPr>
        <w:t>ой области</w:t>
      </w:r>
      <w:bookmarkEnd w:id="328"/>
      <w:bookmarkEnd w:id="331"/>
      <w:bookmarkEnd w:id="332"/>
    </w:p>
    <w:bookmarkEnd w:id="329"/>
    <w:bookmarkEnd w:id="330"/>
    <w:p w:rsidR="00795559" w:rsidRPr="00D917EA" w:rsidRDefault="00795559" w:rsidP="00795559">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Закон Ивановской области от 14.07.2008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82-ОЗ «О градостроительной деятел</w:t>
      </w:r>
      <w:r w:rsidRPr="00D917EA">
        <w:rPr>
          <w:rFonts w:eastAsia="Times New Roman" w:cs="Arial"/>
          <w:bCs/>
          <w:color w:val="000000" w:themeColor="text1"/>
          <w:szCs w:val="26"/>
        </w:rPr>
        <w:t>ь</w:t>
      </w:r>
      <w:r w:rsidRPr="00D917EA">
        <w:rPr>
          <w:rFonts w:eastAsia="Times New Roman" w:cs="Arial"/>
          <w:bCs/>
          <w:color w:val="000000" w:themeColor="text1"/>
          <w:szCs w:val="26"/>
        </w:rPr>
        <w:t>ности на территории Ивановской области» (ред. от 07.07.2017).</w:t>
      </w:r>
    </w:p>
    <w:p w:rsidR="00795559" w:rsidRPr="00D917EA" w:rsidRDefault="00795559" w:rsidP="00795559">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Закон Ивановской области от 25.02.2005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50-ОЗ «О городском и сельских пос</w:t>
      </w:r>
      <w:r w:rsidRPr="00D917EA">
        <w:rPr>
          <w:rFonts w:eastAsia="Times New Roman" w:cs="Arial"/>
          <w:bCs/>
          <w:color w:val="000000" w:themeColor="text1"/>
          <w:szCs w:val="26"/>
        </w:rPr>
        <w:t>е</w:t>
      </w:r>
      <w:r w:rsidRPr="00D917EA">
        <w:rPr>
          <w:rFonts w:eastAsia="Times New Roman" w:cs="Arial"/>
          <w:bCs/>
          <w:color w:val="000000" w:themeColor="text1"/>
          <w:szCs w:val="26"/>
        </w:rPr>
        <w:t>лениях в Родниковском муниципальном районе» (ред. от 10.12.2009).</w:t>
      </w:r>
    </w:p>
    <w:p w:rsidR="00795559" w:rsidRPr="00D917EA" w:rsidRDefault="00795559" w:rsidP="00795559">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Закон Ивановской области от 09.11.2005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151-ОЗ «Об аварийно-спасательной службе и статусе спасателей Ивановской области» (ред. от 06.04.2015).</w:t>
      </w:r>
    </w:p>
    <w:p w:rsidR="00795559" w:rsidRPr="00D917EA" w:rsidRDefault="00795559" w:rsidP="00795559">
      <w:pPr>
        <w:pStyle w:val="affb"/>
        <w:numPr>
          <w:ilvl w:val="0"/>
          <w:numId w:val="19"/>
        </w:numPr>
        <w:rPr>
          <w:rFonts w:eastAsia="Times New Roman" w:cs="Arial"/>
          <w:bCs/>
          <w:color w:val="000000" w:themeColor="text1"/>
          <w:szCs w:val="26"/>
        </w:rPr>
      </w:pPr>
      <w:bookmarkStart w:id="333" w:name="OLE_LINK99"/>
      <w:r w:rsidRPr="00D917EA">
        <w:rPr>
          <w:rFonts w:eastAsia="Times New Roman" w:cs="Arial"/>
          <w:bCs/>
          <w:color w:val="000000" w:themeColor="text1"/>
          <w:szCs w:val="26"/>
        </w:rPr>
        <w:t xml:space="preserve">Постановление Правительства Ивановской области от 10.11.2016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381-п «</w:t>
      </w:r>
      <w:bookmarkStart w:id="334" w:name="OLE_LINK84"/>
      <w:bookmarkStart w:id="335" w:name="OLE_LINK87"/>
      <w:r w:rsidRPr="00D917EA">
        <w:rPr>
          <w:rFonts w:eastAsia="Times New Roman" w:cs="Arial"/>
          <w:bCs/>
          <w:color w:val="000000" w:themeColor="text1"/>
          <w:szCs w:val="26"/>
        </w:rPr>
        <w:t>Об у</w:t>
      </w:r>
      <w:r w:rsidRPr="00D917EA">
        <w:rPr>
          <w:rFonts w:eastAsia="Times New Roman" w:cs="Arial"/>
          <w:bCs/>
          <w:color w:val="000000" w:themeColor="text1"/>
          <w:szCs w:val="26"/>
        </w:rPr>
        <w:t>т</w:t>
      </w:r>
      <w:r w:rsidRPr="00D917EA">
        <w:rPr>
          <w:rFonts w:eastAsia="Times New Roman" w:cs="Arial"/>
          <w:bCs/>
          <w:color w:val="000000" w:themeColor="text1"/>
          <w:szCs w:val="26"/>
        </w:rPr>
        <w:t>верждении нормативов минимальной обеспеченности населения площадью торг</w:t>
      </w:r>
      <w:r w:rsidRPr="00D917EA">
        <w:rPr>
          <w:rFonts w:eastAsia="Times New Roman" w:cs="Arial"/>
          <w:bCs/>
          <w:color w:val="000000" w:themeColor="text1"/>
          <w:szCs w:val="26"/>
        </w:rPr>
        <w:t>о</w:t>
      </w:r>
      <w:r w:rsidRPr="00D917EA">
        <w:rPr>
          <w:rFonts w:eastAsia="Times New Roman" w:cs="Arial"/>
          <w:bCs/>
          <w:color w:val="000000" w:themeColor="text1"/>
          <w:szCs w:val="26"/>
        </w:rPr>
        <w:t>вых объектов для Ивановской области, в том числе входящих в состав Ивановской области муниципальных образований</w:t>
      </w:r>
      <w:bookmarkEnd w:id="334"/>
      <w:bookmarkEnd w:id="335"/>
      <w:r w:rsidRPr="00D917EA">
        <w:rPr>
          <w:rFonts w:eastAsia="Times New Roman" w:cs="Arial"/>
          <w:bCs/>
          <w:color w:val="000000" w:themeColor="text1"/>
          <w:szCs w:val="26"/>
        </w:rPr>
        <w:t>» (ред. от 17.05.2017)</w:t>
      </w:r>
      <w:bookmarkEnd w:id="333"/>
      <w:r w:rsidRPr="00D917EA">
        <w:rPr>
          <w:rFonts w:eastAsia="Times New Roman" w:cs="Arial"/>
          <w:bCs/>
          <w:color w:val="000000" w:themeColor="text1"/>
          <w:szCs w:val="26"/>
        </w:rPr>
        <w:t>.</w:t>
      </w:r>
    </w:p>
    <w:p w:rsidR="00795559" w:rsidRPr="00D917EA" w:rsidRDefault="00795559" w:rsidP="00795559">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Постановление Правительства Ивановской области от 06.11.2009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313-п«Об у</w:t>
      </w:r>
      <w:r w:rsidRPr="00D917EA">
        <w:rPr>
          <w:rFonts w:eastAsia="Times New Roman" w:cs="Arial"/>
          <w:bCs/>
          <w:color w:val="000000" w:themeColor="text1"/>
          <w:szCs w:val="26"/>
        </w:rPr>
        <w:t>т</w:t>
      </w:r>
      <w:r w:rsidRPr="00D917EA">
        <w:rPr>
          <w:rFonts w:eastAsia="Times New Roman" w:cs="Arial"/>
          <w:bCs/>
          <w:color w:val="000000" w:themeColor="text1"/>
          <w:szCs w:val="26"/>
        </w:rPr>
        <w:t>верждении нормативов градостроительного проектирования Ивановской области» (ред. от 15.05.2013).</w:t>
      </w:r>
    </w:p>
    <w:p w:rsidR="00795559" w:rsidRPr="00D917EA" w:rsidRDefault="0099104B" w:rsidP="00795559">
      <w:pPr>
        <w:pStyle w:val="affb"/>
        <w:numPr>
          <w:ilvl w:val="0"/>
          <w:numId w:val="19"/>
        </w:numPr>
        <w:rPr>
          <w:rFonts w:eastAsia="Times New Roman" w:cs="Arial"/>
          <w:bCs/>
          <w:color w:val="000000" w:themeColor="text1"/>
          <w:szCs w:val="26"/>
        </w:rPr>
      </w:pPr>
      <w:r w:rsidRPr="00D917EA">
        <w:rPr>
          <w:rFonts w:eastAsia="Times New Roman" w:cs="Arial"/>
          <w:bCs/>
          <w:color w:val="000000" w:themeColor="text1"/>
          <w:szCs w:val="26"/>
        </w:rPr>
        <w:t xml:space="preserve">Приказ Департамента жилищно-коммунального хозяйства Ивановской области от 22.09.2016 </w:t>
      </w:r>
      <w:r w:rsidR="00361CCD" w:rsidRPr="00D917EA">
        <w:rPr>
          <w:rFonts w:eastAsia="Times New Roman" w:cs="Arial"/>
          <w:bCs/>
          <w:color w:val="000000" w:themeColor="text1"/>
          <w:szCs w:val="26"/>
        </w:rPr>
        <w:t>№ </w:t>
      </w:r>
      <w:r w:rsidRPr="00D917EA">
        <w:rPr>
          <w:rFonts w:eastAsia="Times New Roman" w:cs="Arial"/>
          <w:bCs/>
          <w:color w:val="000000" w:themeColor="text1"/>
          <w:szCs w:val="26"/>
        </w:rPr>
        <w:t>140 «Об утверждении территориальной схемы обр</w:t>
      </w:r>
      <w:r w:rsidRPr="00D917EA">
        <w:rPr>
          <w:rFonts w:eastAsia="Times New Roman" w:cs="Arial"/>
          <w:bCs/>
          <w:color w:val="000000" w:themeColor="text1"/>
          <w:szCs w:val="26"/>
        </w:rPr>
        <w:lastRenderedPageBreak/>
        <w:t>ащения с отход</w:t>
      </w:r>
      <w:r w:rsidRPr="00D917EA">
        <w:rPr>
          <w:rFonts w:eastAsia="Times New Roman" w:cs="Arial"/>
          <w:bCs/>
          <w:color w:val="000000" w:themeColor="text1"/>
          <w:szCs w:val="26"/>
        </w:rPr>
        <w:t>а</w:t>
      </w:r>
      <w:r w:rsidRPr="00D917EA">
        <w:rPr>
          <w:rFonts w:eastAsia="Times New Roman" w:cs="Arial"/>
          <w:bCs/>
          <w:color w:val="000000" w:themeColor="text1"/>
          <w:szCs w:val="26"/>
        </w:rPr>
        <w:t>ми, в том числе с твердыми коммунальными отходами Ивановской области на п</w:t>
      </w:r>
      <w:r w:rsidRPr="00D917EA">
        <w:rPr>
          <w:rFonts w:eastAsia="Times New Roman" w:cs="Arial"/>
          <w:bCs/>
          <w:color w:val="000000" w:themeColor="text1"/>
          <w:szCs w:val="26"/>
        </w:rPr>
        <w:t>е</w:t>
      </w:r>
      <w:r w:rsidRPr="00D917EA">
        <w:rPr>
          <w:rFonts w:eastAsia="Times New Roman" w:cs="Arial"/>
          <w:bCs/>
          <w:color w:val="000000" w:themeColor="text1"/>
          <w:szCs w:val="26"/>
        </w:rPr>
        <w:t>риод 2016-2031 годы» (ред. от 31.07.2017).</w:t>
      </w:r>
    </w:p>
    <w:p w:rsidR="00DA77D6" w:rsidRPr="00D917EA" w:rsidRDefault="00DA77D6" w:rsidP="0019053A">
      <w:pPr>
        <w:keepNext/>
        <w:suppressAutoHyphens/>
        <w:spacing w:before="240" w:after="240"/>
        <w:ind w:firstLine="0"/>
        <w:jc w:val="center"/>
        <w:outlineLvl w:val="2"/>
        <w:rPr>
          <w:rFonts w:eastAsia="Times New Roman" w:cs="Arial"/>
          <w:bCs/>
          <w:i/>
          <w:color w:val="000000" w:themeColor="text1"/>
          <w:szCs w:val="26"/>
        </w:rPr>
      </w:pPr>
      <w:bookmarkStart w:id="336" w:name="_Toc501726607"/>
      <w:bookmarkStart w:id="337" w:name="_Toc491920227"/>
      <w:bookmarkStart w:id="338" w:name="_Toc497484884"/>
      <w:r w:rsidRPr="00D917EA">
        <w:rPr>
          <w:rFonts w:eastAsia="Times New Roman" w:cs="Arial"/>
          <w:bCs/>
          <w:i/>
          <w:color w:val="000000" w:themeColor="text1"/>
          <w:szCs w:val="26"/>
        </w:rPr>
        <w:t>Нормативные акты муниципального образования «Родниковский муниципальный район»</w:t>
      </w:r>
      <w:bookmarkEnd w:id="336"/>
    </w:p>
    <w:p w:rsidR="00C91D7E" w:rsidRPr="00D917EA" w:rsidRDefault="00C91D7E" w:rsidP="00DA77D6">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Постановление администрации муниципального образования «Родниковский м</w:t>
      </w:r>
      <w:r w:rsidRPr="00D917EA">
        <w:rPr>
          <w:rFonts w:eastAsia="Times New Roman" w:cs="Times New Roman"/>
          <w:color w:val="000000" w:themeColor="text1"/>
          <w:szCs w:val="24"/>
        </w:rPr>
        <w:t>у</w:t>
      </w:r>
      <w:r w:rsidRPr="00D917EA">
        <w:rPr>
          <w:rFonts w:eastAsia="Times New Roman" w:cs="Times New Roman"/>
          <w:color w:val="000000" w:themeColor="text1"/>
          <w:szCs w:val="24"/>
        </w:rPr>
        <w:t xml:space="preserve">ниципальный район» от 13.12.2016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1683 «Об утверждении Программы ко</w:t>
      </w:r>
      <w:r w:rsidRPr="00D917EA">
        <w:rPr>
          <w:rFonts w:eastAsia="Times New Roman" w:cs="Times New Roman"/>
          <w:color w:val="000000" w:themeColor="text1"/>
          <w:szCs w:val="24"/>
        </w:rPr>
        <w:t>м</w:t>
      </w:r>
      <w:r w:rsidRPr="00D917EA">
        <w:rPr>
          <w:rFonts w:eastAsia="Times New Roman" w:cs="Times New Roman"/>
          <w:color w:val="000000" w:themeColor="text1"/>
          <w:szCs w:val="24"/>
        </w:rPr>
        <w:t>плексного развития социальной инфраструктуры муниципального образования «Родниковское городское поселение Родниковского муниципального района Ив</w:t>
      </w:r>
      <w:r w:rsidRPr="00D917EA">
        <w:rPr>
          <w:rFonts w:eastAsia="Times New Roman" w:cs="Times New Roman"/>
          <w:color w:val="000000" w:themeColor="text1"/>
          <w:szCs w:val="24"/>
        </w:rPr>
        <w:t>а</w:t>
      </w:r>
      <w:r w:rsidRPr="00D917EA">
        <w:rPr>
          <w:rFonts w:eastAsia="Times New Roman" w:cs="Times New Roman"/>
          <w:color w:val="000000" w:themeColor="text1"/>
          <w:szCs w:val="24"/>
        </w:rPr>
        <w:t>новской области» на 2017-2028 годы» (ред. от 09.10.2017).</w:t>
      </w:r>
    </w:p>
    <w:p w:rsidR="00C91D7E" w:rsidRPr="00D917EA" w:rsidRDefault="00C91D7E" w:rsidP="00DA77D6">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 xml:space="preserve">Решение Совета муниципального образования «Родниковский муниципальный район» от 17.12.2015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83 «Об утверждении стратегии социально-экономического развития муниципального образования «Родниковский муниципальный район» до 2020 года.</w:t>
      </w:r>
    </w:p>
    <w:p w:rsidR="00C91D7E" w:rsidRPr="00D917EA" w:rsidRDefault="00C91D7E" w:rsidP="00DA77D6">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Схема территориального планирования Родниковского муниципального района, утвержденная Решением Совета муниципального образования «Родниковский м</w:t>
      </w:r>
      <w:r w:rsidRPr="00D917EA">
        <w:rPr>
          <w:rFonts w:eastAsia="Times New Roman" w:cs="Times New Roman"/>
          <w:color w:val="000000" w:themeColor="text1"/>
          <w:szCs w:val="24"/>
        </w:rPr>
        <w:t>у</w:t>
      </w:r>
      <w:r w:rsidRPr="00D917EA">
        <w:rPr>
          <w:rFonts w:eastAsia="Times New Roman" w:cs="Times New Roman"/>
          <w:color w:val="000000" w:themeColor="text1"/>
          <w:szCs w:val="24"/>
        </w:rPr>
        <w:t xml:space="preserve">ниципальный район» 27.12.2010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67.</w:t>
      </w:r>
    </w:p>
    <w:p w:rsidR="0019053A" w:rsidRPr="00D917EA" w:rsidRDefault="0019053A" w:rsidP="0019053A">
      <w:pPr>
        <w:keepNext/>
        <w:suppressAutoHyphens/>
        <w:spacing w:before="240" w:after="240"/>
        <w:ind w:firstLine="0"/>
        <w:jc w:val="center"/>
        <w:outlineLvl w:val="2"/>
        <w:rPr>
          <w:rFonts w:eastAsia="Times New Roman" w:cs="Arial"/>
          <w:bCs/>
          <w:i/>
          <w:color w:val="000000" w:themeColor="text1"/>
          <w:szCs w:val="26"/>
        </w:rPr>
      </w:pPr>
      <w:bookmarkStart w:id="339" w:name="_Toc501726608"/>
      <w:r w:rsidRPr="00D917EA">
        <w:rPr>
          <w:rFonts w:eastAsia="Times New Roman" w:cs="Arial"/>
          <w:bCs/>
          <w:i/>
          <w:color w:val="000000" w:themeColor="text1"/>
          <w:szCs w:val="26"/>
        </w:rPr>
        <w:t xml:space="preserve">Нормативные акты </w:t>
      </w:r>
      <w:r w:rsidR="00DA77D6" w:rsidRPr="00D917EA">
        <w:rPr>
          <w:rFonts w:eastAsia="Times New Roman" w:cs="Arial"/>
          <w:bCs/>
          <w:i/>
          <w:color w:val="000000" w:themeColor="text1"/>
          <w:szCs w:val="26"/>
        </w:rPr>
        <w:t>муниципального образования</w:t>
      </w:r>
      <w:bookmarkEnd w:id="337"/>
      <w:bookmarkEnd w:id="338"/>
      <w:r w:rsidR="00DA77D6" w:rsidRPr="00D917EA">
        <w:rPr>
          <w:rFonts w:eastAsia="Times New Roman" w:cs="Arial"/>
          <w:bCs/>
          <w:i/>
          <w:color w:val="000000" w:themeColor="text1"/>
          <w:szCs w:val="26"/>
        </w:rPr>
        <w:t>«Родниковское городское поселение»</w:t>
      </w:r>
      <w:bookmarkEnd w:id="339"/>
    </w:p>
    <w:p w:rsidR="00C91D7E" w:rsidRPr="00D917EA" w:rsidRDefault="00C91D7E" w:rsidP="00CA59AF">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 xml:space="preserve">Генеральный план Родниковского городского поселения, утвержденный Решением Совета муниципального образования «Родниковское городское поселение» от 26.08.2010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40.</w:t>
      </w:r>
    </w:p>
    <w:p w:rsidR="00C91D7E" w:rsidRPr="00D917EA" w:rsidRDefault="00C91D7E" w:rsidP="00CA59AF">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Правила землепользовании и застройки Родниковского городского поселения, у</w:t>
      </w:r>
      <w:r w:rsidRPr="00D917EA">
        <w:rPr>
          <w:rFonts w:eastAsia="Times New Roman" w:cs="Times New Roman"/>
          <w:color w:val="000000" w:themeColor="text1"/>
          <w:szCs w:val="24"/>
        </w:rPr>
        <w:t>т</w:t>
      </w:r>
      <w:r w:rsidRPr="00D917EA">
        <w:rPr>
          <w:rFonts w:eastAsia="Times New Roman" w:cs="Times New Roman"/>
          <w:color w:val="000000" w:themeColor="text1"/>
          <w:szCs w:val="24"/>
        </w:rPr>
        <w:t xml:space="preserve">вержденные решением Совета Родниковского городского поселения от 25.08.2011 года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52 (ред. от 29.03.2017).</w:t>
      </w:r>
    </w:p>
    <w:p w:rsidR="00C91D7E" w:rsidRPr="00D917EA" w:rsidRDefault="00C91D7E" w:rsidP="00CA59AF">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 xml:space="preserve">Решение Совета муниципального образования «Родниковское городское поселение Родниковского муниципального района Ивановской области» от 25.08.2011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57 «Об утверждении долгосрочной целевой программы комплексного развития систем коммунальной инфраструктуры муниципального образования «Родниковское г</w:t>
      </w:r>
      <w:r w:rsidRPr="00D917EA">
        <w:rPr>
          <w:rFonts w:eastAsia="Times New Roman" w:cs="Times New Roman"/>
          <w:color w:val="000000" w:themeColor="text1"/>
          <w:szCs w:val="24"/>
        </w:rPr>
        <w:t>о</w:t>
      </w:r>
      <w:r w:rsidRPr="00D917EA">
        <w:rPr>
          <w:rFonts w:eastAsia="Times New Roman" w:cs="Times New Roman"/>
          <w:color w:val="000000" w:themeColor="text1"/>
          <w:szCs w:val="24"/>
        </w:rPr>
        <w:t>родское поселение Родниковского муниципального района Ивановской области» на 2011-2020 годы».</w:t>
      </w:r>
    </w:p>
    <w:p w:rsidR="00C91D7E" w:rsidRPr="00D917EA" w:rsidRDefault="00C91D7E" w:rsidP="00CA59AF">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 xml:space="preserve">Решение Совета муниципального образования «Родниковское городское поселение Родниковского муниципального района Ивановской области» от 14.09.2016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40 «Об утверждении программы комплексного развития транспортной инфраструкт</w:t>
      </w:r>
      <w:r w:rsidRPr="00D917EA">
        <w:rPr>
          <w:rFonts w:eastAsia="Times New Roman" w:cs="Times New Roman"/>
          <w:color w:val="000000" w:themeColor="text1"/>
          <w:szCs w:val="24"/>
        </w:rPr>
        <w:t>у</w:t>
      </w:r>
      <w:r w:rsidRPr="00D917EA">
        <w:rPr>
          <w:rFonts w:eastAsia="Times New Roman" w:cs="Times New Roman"/>
          <w:color w:val="000000" w:themeColor="text1"/>
          <w:szCs w:val="24"/>
        </w:rPr>
        <w:t>ры муниципального образования «Родниковское городское поселение Роднико</w:t>
      </w:r>
      <w:r w:rsidRPr="00D917EA">
        <w:rPr>
          <w:rFonts w:eastAsia="Times New Roman" w:cs="Times New Roman"/>
          <w:color w:val="000000" w:themeColor="text1"/>
          <w:szCs w:val="24"/>
        </w:rPr>
        <w:t>в</w:t>
      </w:r>
      <w:r w:rsidRPr="00D917EA">
        <w:rPr>
          <w:rFonts w:eastAsia="Times New Roman" w:cs="Times New Roman"/>
          <w:color w:val="000000" w:themeColor="text1"/>
          <w:szCs w:val="24"/>
        </w:rPr>
        <w:t>ского муниципального района Ивановской области» на 2016-2025 годы».</w:t>
      </w:r>
    </w:p>
    <w:p w:rsidR="00C91D7E" w:rsidRPr="00D917EA" w:rsidRDefault="00C91D7E" w:rsidP="00CA59AF">
      <w:pPr>
        <w:pStyle w:val="affb"/>
        <w:numPr>
          <w:ilvl w:val="0"/>
          <w:numId w:val="19"/>
        </w:numPr>
        <w:rPr>
          <w:rFonts w:eastAsia="Times New Roman" w:cs="Times New Roman"/>
          <w:color w:val="000000" w:themeColor="text1"/>
          <w:szCs w:val="24"/>
        </w:rPr>
      </w:pPr>
      <w:r w:rsidRPr="00D917EA">
        <w:rPr>
          <w:rFonts w:eastAsia="Times New Roman" w:cs="Times New Roman"/>
          <w:color w:val="000000" w:themeColor="text1"/>
          <w:szCs w:val="24"/>
        </w:rPr>
        <w:t>Устав муниципального образования «Родниковское городское поселение Родн</w:t>
      </w:r>
      <w:r w:rsidRPr="00D917EA">
        <w:rPr>
          <w:rFonts w:eastAsia="Times New Roman" w:cs="Times New Roman"/>
          <w:color w:val="000000" w:themeColor="text1"/>
          <w:szCs w:val="24"/>
        </w:rPr>
        <w:t>и</w:t>
      </w:r>
      <w:r w:rsidRPr="00D917EA">
        <w:rPr>
          <w:rFonts w:eastAsia="Times New Roman" w:cs="Times New Roman"/>
          <w:color w:val="000000" w:themeColor="text1"/>
          <w:szCs w:val="24"/>
        </w:rPr>
        <w:t xml:space="preserve">ковского муниципального района Ивановской области» (принят решением Совета муниципального образования «Родниковское городское поселение» от 03.12.2010 </w:t>
      </w:r>
      <w:r w:rsidR="00361CCD" w:rsidRPr="00D917EA">
        <w:rPr>
          <w:rFonts w:eastAsia="Times New Roman" w:cs="Times New Roman"/>
          <w:color w:val="000000" w:themeColor="text1"/>
          <w:szCs w:val="24"/>
        </w:rPr>
        <w:t>№ </w:t>
      </w:r>
      <w:r w:rsidRPr="00D917EA">
        <w:rPr>
          <w:rFonts w:eastAsia="Times New Roman" w:cs="Times New Roman"/>
          <w:color w:val="000000" w:themeColor="text1"/>
          <w:szCs w:val="24"/>
        </w:rPr>
        <w:t>62, в ред. от 30.07.2015).</w:t>
      </w:r>
    </w:p>
    <w:p w:rsidR="0019053A" w:rsidRPr="00D917EA" w:rsidRDefault="0019053A" w:rsidP="0019053A">
      <w:pPr>
        <w:keepNext/>
        <w:suppressAutoHyphens/>
        <w:spacing w:before="240" w:after="240"/>
        <w:ind w:firstLine="0"/>
        <w:jc w:val="center"/>
        <w:outlineLvl w:val="2"/>
        <w:rPr>
          <w:rFonts w:eastAsia="Times New Roman" w:cs="Arial"/>
          <w:bCs/>
          <w:i/>
          <w:color w:val="000000" w:themeColor="text1"/>
          <w:szCs w:val="26"/>
        </w:rPr>
      </w:pPr>
      <w:bookmarkStart w:id="340" w:name="_Toc491920228"/>
      <w:bookmarkStart w:id="341" w:name="_Toc497484885"/>
      <w:bookmarkStart w:id="342" w:name="_Toc501726609"/>
      <w:r w:rsidRPr="00D917EA">
        <w:rPr>
          <w:rFonts w:eastAsia="Times New Roman" w:cs="Arial"/>
          <w:bCs/>
          <w:i/>
          <w:color w:val="000000" w:themeColor="text1"/>
          <w:szCs w:val="26"/>
        </w:rPr>
        <w:t>Строительные нормы и правила (СНиП). Своды правил по проектированию и строительству (СП)</w:t>
      </w:r>
      <w:bookmarkEnd w:id="340"/>
      <w:bookmarkEnd w:id="341"/>
      <w:bookmarkEnd w:id="342"/>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 xml:space="preserve">СП 31.13330.2012 «Водоснабжение. Наружные сети и сооружения» (утв. Приказом Минрегион России от 29.12.2011 </w:t>
      </w:r>
      <w:r w:rsidR="00361CCD" w:rsidRPr="00D917EA">
        <w:rPr>
          <w:color w:val="000000" w:themeColor="text1"/>
          <w:szCs w:val="24"/>
        </w:rPr>
        <w:t>№ </w:t>
      </w:r>
      <w:r w:rsidRPr="00D917EA">
        <w:rPr>
          <w:color w:val="000000" w:themeColor="text1"/>
          <w:szCs w:val="24"/>
        </w:rPr>
        <w:t>635/14).</w:t>
      </w:r>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 xml:space="preserve">СП 32.13330.2012 «Канализация. Наружные сети и сооружения» (утв. Приказом Минрегион России от 29.12.2011 </w:t>
      </w:r>
      <w:r w:rsidR="00361CCD" w:rsidRPr="00D917EA">
        <w:rPr>
          <w:color w:val="000000" w:themeColor="text1"/>
          <w:szCs w:val="24"/>
        </w:rPr>
        <w:t>№ </w:t>
      </w:r>
      <w:r w:rsidRPr="00D917EA">
        <w:rPr>
          <w:color w:val="000000" w:themeColor="text1"/>
          <w:szCs w:val="24"/>
        </w:rPr>
        <w:t>635/11).</w:t>
      </w:r>
    </w:p>
    <w:p w:rsidR="0019053A" w:rsidRPr="00D917EA" w:rsidRDefault="0019053A" w:rsidP="00CA59AF">
      <w:pPr>
        <w:pStyle w:val="affb"/>
        <w:numPr>
          <w:ilvl w:val="0"/>
          <w:numId w:val="19"/>
        </w:numPr>
        <w:rPr>
          <w:color w:val="000000" w:themeColor="text1"/>
          <w:szCs w:val="24"/>
        </w:rPr>
      </w:pPr>
      <w:bookmarkStart w:id="343" w:name="OLE_LINK237"/>
      <w:bookmarkStart w:id="344" w:name="OLE_LINK238"/>
      <w:r w:rsidRPr="00D917EA">
        <w:rPr>
          <w:color w:val="000000" w:themeColor="text1"/>
          <w:szCs w:val="24"/>
        </w:rPr>
        <w:t>СП 42.13330.2011 «Градостроительство. Планировка и застройка городских и сел</w:t>
      </w:r>
      <w:r w:rsidRPr="00D917EA">
        <w:rPr>
          <w:color w:val="000000" w:themeColor="text1"/>
          <w:szCs w:val="24"/>
        </w:rPr>
        <w:t>ь</w:t>
      </w:r>
      <w:r w:rsidRPr="00D917EA">
        <w:rPr>
          <w:color w:val="000000" w:themeColor="text1"/>
          <w:szCs w:val="24"/>
        </w:rPr>
        <w:t>ских поселений. Актуализированная редакция СНиП 2.07.01-89*»</w:t>
      </w:r>
      <w:bookmarkEnd w:id="343"/>
      <w:bookmarkEnd w:id="344"/>
      <w:r w:rsidRPr="00D917EA">
        <w:rPr>
          <w:color w:val="000000" w:themeColor="text1"/>
          <w:szCs w:val="24"/>
        </w:rPr>
        <w:t>.</w:t>
      </w:r>
    </w:p>
    <w:p w:rsidR="0019053A" w:rsidRPr="00D917EA" w:rsidRDefault="0019053A" w:rsidP="00CA59AF">
      <w:pPr>
        <w:pStyle w:val="affb"/>
        <w:numPr>
          <w:ilvl w:val="0"/>
          <w:numId w:val="19"/>
        </w:numPr>
        <w:rPr>
          <w:color w:val="000000" w:themeColor="text1"/>
          <w:szCs w:val="24"/>
        </w:rPr>
      </w:pPr>
      <w:bookmarkStart w:id="345" w:name="OLE_LINK243"/>
      <w:r w:rsidRPr="00D917EA">
        <w:rPr>
          <w:color w:val="000000" w:themeColor="text1"/>
          <w:szCs w:val="24"/>
        </w:rPr>
        <w:t>СП 42.13330.2016 «Градостроительство. Планировка и застройка городских и сел</w:t>
      </w:r>
      <w:r w:rsidRPr="00D917EA">
        <w:rPr>
          <w:color w:val="000000" w:themeColor="text1"/>
          <w:szCs w:val="24"/>
        </w:rPr>
        <w:t>ь</w:t>
      </w:r>
      <w:r w:rsidRPr="00D917EA">
        <w:rPr>
          <w:color w:val="000000" w:themeColor="text1"/>
          <w:szCs w:val="24"/>
        </w:rPr>
        <w:t>ских пос</w:t>
      </w:r>
      <w:r w:rsidRPr="00D917EA">
        <w:rPr>
          <w:color w:val="000000" w:themeColor="text1"/>
          <w:szCs w:val="24"/>
        </w:rPr>
        <w:lastRenderedPageBreak/>
        <w:t xml:space="preserve">елений. Актуализированная редакция СНиП 2.07.01-89*» </w:t>
      </w:r>
      <w:bookmarkEnd w:id="345"/>
      <w:r w:rsidRPr="00D917EA">
        <w:rPr>
          <w:color w:val="000000" w:themeColor="text1"/>
          <w:szCs w:val="24"/>
        </w:rPr>
        <w:t xml:space="preserve">(утв. Приказом Минстроя России от 30.12.2016 </w:t>
      </w:r>
      <w:r w:rsidR="00361CCD" w:rsidRPr="00D917EA">
        <w:rPr>
          <w:color w:val="000000" w:themeColor="text1"/>
          <w:szCs w:val="24"/>
        </w:rPr>
        <w:t>№ </w:t>
      </w:r>
      <w:r w:rsidRPr="00D917EA">
        <w:rPr>
          <w:color w:val="000000" w:themeColor="text1"/>
          <w:szCs w:val="24"/>
        </w:rPr>
        <w:t>1034/пр, в ред. от 10.02.2017).</w:t>
      </w:r>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СП 42-101-2003 «Общие положения по проектированию и строительству газора</w:t>
      </w:r>
      <w:r w:rsidRPr="00D917EA">
        <w:rPr>
          <w:color w:val="000000" w:themeColor="text1"/>
          <w:szCs w:val="24"/>
        </w:rPr>
        <w:t>с</w:t>
      </w:r>
      <w:r w:rsidRPr="00D917EA">
        <w:rPr>
          <w:color w:val="000000" w:themeColor="text1"/>
          <w:szCs w:val="24"/>
        </w:rPr>
        <w:t>пределительных систем из металлических и полиэтиленовых труб» (принят и вв</w:t>
      </w:r>
      <w:r w:rsidRPr="00D917EA">
        <w:rPr>
          <w:color w:val="000000" w:themeColor="text1"/>
          <w:szCs w:val="24"/>
        </w:rPr>
        <w:t>е</w:t>
      </w:r>
      <w:r w:rsidRPr="00D917EA">
        <w:rPr>
          <w:color w:val="000000" w:themeColor="text1"/>
          <w:szCs w:val="24"/>
        </w:rPr>
        <w:t>ден в действие решением Межведомственного координационного совета по вопр</w:t>
      </w:r>
      <w:r w:rsidRPr="00D917EA">
        <w:rPr>
          <w:color w:val="000000" w:themeColor="text1"/>
          <w:szCs w:val="24"/>
        </w:rPr>
        <w:t>о</w:t>
      </w:r>
      <w:r w:rsidRPr="00D917EA">
        <w:rPr>
          <w:color w:val="000000" w:themeColor="text1"/>
          <w:szCs w:val="24"/>
        </w:rPr>
        <w:t>сам технического совершенствования газораспределительных систем и других и</w:t>
      </w:r>
      <w:r w:rsidRPr="00D917EA">
        <w:rPr>
          <w:color w:val="000000" w:themeColor="text1"/>
          <w:szCs w:val="24"/>
        </w:rPr>
        <w:t>н</w:t>
      </w:r>
      <w:r w:rsidRPr="00D917EA">
        <w:rPr>
          <w:color w:val="000000" w:themeColor="text1"/>
          <w:szCs w:val="24"/>
        </w:rPr>
        <w:t xml:space="preserve">женерных коммуникаций, протокол от 8 июля 2003 г. </w:t>
      </w:r>
      <w:r w:rsidR="00361CCD" w:rsidRPr="00D917EA">
        <w:rPr>
          <w:color w:val="000000" w:themeColor="text1"/>
          <w:szCs w:val="24"/>
        </w:rPr>
        <w:t>№ </w:t>
      </w:r>
      <w:r w:rsidRPr="00D917EA">
        <w:rPr>
          <w:color w:val="000000" w:themeColor="text1"/>
          <w:szCs w:val="24"/>
        </w:rPr>
        <w:t>32).</w:t>
      </w:r>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СП 59.13330.2012 «Доступность зданий и сооружений для маломобильных групп населения. Актуализированная редакция СНиП 35-01-2001».</w:t>
      </w:r>
    </w:p>
    <w:p w:rsidR="0055338F" w:rsidRPr="00D917EA" w:rsidRDefault="0055338F" w:rsidP="0055338F">
      <w:pPr>
        <w:pStyle w:val="affb"/>
        <w:numPr>
          <w:ilvl w:val="0"/>
          <w:numId w:val="19"/>
        </w:numPr>
        <w:rPr>
          <w:color w:val="000000" w:themeColor="text1"/>
          <w:szCs w:val="24"/>
        </w:rPr>
      </w:pPr>
      <w:r w:rsidRPr="00D917EA">
        <w:rPr>
          <w:color w:val="000000" w:themeColor="text1"/>
          <w:szCs w:val="24"/>
        </w:rPr>
        <w:t>СП 88.13330.2014 «Защитные сооружения гражданской обороны. Актуализирова</w:t>
      </w:r>
      <w:r w:rsidRPr="00D917EA">
        <w:rPr>
          <w:color w:val="000000" w:themeColor="text1"/>
          <w:szCs w:val="24"/>
        </w:rPr>
        <w:t>н</w:t>
      </w:r>
      <w:r w:rsidRPr="00D917EA">
        <w:rPr>
          <w:color w:val="000000" w:themeColor="text1"/>
          <w:szCs w:val="24"/>
        </w:rPr>
        <w:t>ная редакция СНиП II-11-77*».</w:t>
      </w:r>
    </w:p>
    <w:p w:rsidR="0055338F" w:rsidRPr="00D917EA" w:rsidRDefault="0055338F" w:rsidP="0055338F">
      <w:pPr>
        <w:pStyle w:val="affb"/>
        <w:numPr>
          <w:ilvl w:val="0"/>
          <w:numId w:val="19"/>
        </w:numPr>
        <w:rPr>
          <w:color w:val="000000" w:themeColor="text1"/>
          <w:szCs w:val="24"/>
        </w:rPr>
      </w:pPr>
      <w:r w:rsidRPr="00D917EA">
        <w:rPr>
          <w:color w:val="000000" w:themeColor="text1"/>
        </w:rPr>
        <w:t>СП 104.13330.2016 «Инженерная защита территории от затопления и подтопления. Актуализированная редакция СНиП 2.06.15-85».</w:t>
      </w:r>
    </w:p>
    <w:p w:rsidR="0019053A" w:rsidRPr="00D917EA" w:rsidRDefault="0019053A" w:rsidP="0019053A">
      <w:pPr>
        <w:keepNext/>
        <w:suppressAutoHyphens/>
        <w:spacing w:before="240" w:after="240"/>
        <w:ind w:firstLine="0"/>
        <w:jc w:val="center"/>
        <w:outlineLvl w:val="2"/>
        <w:rPr>
          <w:rFonts w:eastAsia="Times New Roman" w:cs="Arial"/>
          <w:bCs/>
          <w:i/>
          <w:color w:val="000000" w:themeColor="text1"/>
          <w:szCs w:val="26"/>
        </w:rPr>
      </w:pPr>
      <w:bookmarkStart w:id="346" w:name="_Toc491920229"/>
      <w:bookmarkStart w:id="347" w:name="_Toc497484886"/>
      <w:bookmarkStart w:id="348" w:name="_Toc501726610"/>
      <w:r w:rsidRPr="00D917EA">
        <w:rPr>
          <w:rFonts w:eastAsia="Times New Roman" w:cs="Arial"/>
          <w:bCs/>
          <w:i/>
          <w:color w:val="000000" w:themeColor="text1"/>
          <w:szCs w:val="26"/>
        </w:rPr>
        <w:t>Иные документы</w:t>
      </w:r>
      <w:bookmarkEnd w:id="346"/>
      <w:bookmarkEnd w:id="347"/>
      <w:bookmarkEnd w:id="348"/>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 xml:space="preserve">Нормы проектирования объектов пожарной охраны. НПБ 101-95 (утв. ГУГПС МВД РФ, введены Приказом ГУГПС МВД РФ от 30.12.1994 </w:t>
      </w:r>
      <w:r w:rsidR="00361CCD" w:rsidRPr="00D917EA">
        <w:rPr>
          <w:color w:val="000000" w:themeColor="text1"/>
          <w:szCs w:val="24"/>
        </w:rPr>
        <w:t>№ </w:t>
      </w:r>
      <w:r w:rsidRPr="00D917EA">
        <w:rPr>
          <w:color w:val="000000" w:themeColor="text1"/>
          <w:szCs w:val="24"/>
        </w:rPr>
        <w:t>36).</w:t>
      </w:r>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D917EA">
        <w:rPr>
          <w:color w:val="000000" w:themeColor="text1"/>
          <w:szCs w:val="24"/>
        </w:rPr>
        <w:t>а</w:t>
      </w:r>
      <w:r w:rsidRPr="00D917EA">
        <w:rPr>
          <w:color w:val="000000" w:themeColor="text1"/>
          <w:szCs w:val="24"/>
        </w:rPr>
        <w:t>достроительства) Госгражданстроя, М.: Стройиздат, 1980.</w:t>
      </w:r>
    </w:p>
    <w:p w:rsidR="0019053A" w:rsidRPr="00D917EA" w:rsidRDefault="0019053A" w:rsidP="00CA59AF">
      <w:pPr>
        <w:pStyle w:val="affb"/>
        <w:numPr>
          <w:ilvl w:val="0"/>
          <w:numId w:val="19"/>
        </w:numPr>
        <w:rPr>
          <w:color w:val="000000" w:themeColor="text1"/>
          <w:szCs w:val="24"/>
        </w:rPr>
      </w:pPr>
      <w:r w:rsidRPr="00D917EA">
        <w:rPr>
          <w:color w:val="000000" w:themeColor="text1"/>
          <w:szCs w:val="24"/>
        </w:rPr>
        <w:t>Методические рекомендации по размещению объектов массового спорта в субъе</w:t>
      </w:r>
      <w:r w:rsidRPr="00D917EA">
        <w:rPr>
          <w:color w:val="000000" w:themeColor="text1"/>
          <w:szCs w:val="24"/>
        </w:rPr>
        <w:t>к</w:t>
      </w:r>
      <w:r w:rsidRPr="00D917EA">
        <w:rPr>
          <w:color w:val="000000" w:themeColor="text1"/>
          <w:szCs w:val="24"/>
        </w:rPr>
        <w:t xml:space="preserve">тах Российской Федерации (Минспорт России </w:t>
      </w:r>
      <w:bookmarkStart w:id="349" w:name="OLE_LINK275"/>
      <w:bookmarkStart w:id="350" w:name="OLE_LINK276"/>
      <w:r w:rsidR="00E116DE" w:rsidRPr="00D917EA">
        <w:rPr>
          <w:color w:val="000000" w:themeColor="text1"/>
          <w:szCs w:val="24"/>
        </w:rPr>
        <w:fldChar w:fldCharType="begin"/>
      </w:r>
      <w:r w:rsidR="00D425EA" w:rsidRPr="00D917EA">
        <w:rPr>
          <w:color w:val="000000" w:themeColor="text1"/>
          <w:szCs w:val="24"/>
        </w:rPr>
        <w:instrText xml:space="preserve"> HYPERLINK "http://www.minsport.gov.ru/activities/economy/" </w:instrText>
      </w:r>
      <w:r w:rsidR="00E116DE" w:rsidRPr="00D917EA">
        <w:rPr>
          <w:color w:val="000000" w:themeColor="text1"/>
          <w:szCs w:val="24"/>
        </w:rPr>
        <w:fldChar w:fldCharType="separate"/>
      </w:r>
      <w:r w:rsidR="00D425EA" w:rsidRPr="00D917EA">
        <w:rPr>
          <w:rStyle w:val="a9"/>
          <w:color w:val="000000" w:themeColor="text1"/>
          <w:szCs w:val="24"/>
        </w:rPr>
        <w:t>http://www.minsport.gov.ru/activities/economy/</w:t>
      </w:r>
      <w:bookmarkEnd w:id="349"/>
      <w:bookmarkEnd w:id="350"/>
      <w:r w:rsidR="00E116DE" w:rsidRPr="00D917EA">
        <w:rPr>
          <w:color w:val="000000" w:themeColor="text1"/>
          <w:szCs w:val="24"/>
        </w:rPr>
        <w:fldChar w:fldCharType="end"/>
      </w:r>
      <w:r w:rsidRPr="00D917EA">
        <w:rPr>
          <w:color w:val="000000" w:themeColor="text1"/>
          <w:szCs w:val="24"/>
        </w:rPr>
        <w:t>).</w:t>
      </w:r>
    </w:p>
    <w:p w:rsidR="00D425EA" w:rsidRPr="00D917EA" w:rsidRDefault="00D425EA" w:rsidP="00CA59AF">
      <w:pPr>
        <w:pStyle w:val="affb"/>
        <w:numPr>
          <w:ilvl w:val="0"/>
          <w:numId w:val="19"/>
        </w:numPr>
        <w:rPr>
          <w:color w:val="000000" w:themeColor="text1"/>
          <w:szCs w:val="24"/>
        </w:rPr>
      </w:pPr>
      <w:r w:rsidRPr="00D917EA">
        <w:rPr>
          <w:color w:val="000000" w:themeColor="text1"/>
          <w:highlight w:val="cyan"/>
        </w:rPr>
        <w:t>Проект региональных нормативов градостроительного проектирования Ивановской области, разработанным ООО «Научно-проектная организация «Южный град</w:t>
      </w:r>
      <w:r w:rsidRPr="00D917EA">
        <w:rPr>
          <w:color w:val="000000" w:themeColor="text1"/>
          <w:highlight w:val="cyan"/>
        </w:rPr>
        <w:t>о</w:t>
      </w:r>
      <w:r w:rsidRPr="00D917EA">
        <w:rPr>
          <w:color w:val="000000" w:themeColor="text1"/>
          <w:highlight w:val="cyan"/>
        </w:rPr>
        <w:t>строительный центр» в 2017 году по заказу Департамента строительства и архите</w:t>
      </w:r>
      <w:r w:rsidRPr="00D917EA">
        <w:rPr>
          <w:color w:val="000000" w:themeColor="text1"/>
          <w:highlight w:val="cyan"/>
        </w:rPr>
        <w:t>к</w:t>
      </w:r>
      <w:r w:rsidRPr="00D917EA">
        <w:rPr>
          <w:color w:val="000000" w:themeColor="text1"/>
          <w:highlight w:val="cyan"/>
        </w:rPr>
        <w:t>туры Ивановской области</w:t>
      </w:r>
      <w:r w:rsidRPr="00D917EA">
        <w:rPr>
          <w:color w:val="000000" w:themeColor="text1"/>
        </w:rPr>
        <w:t>.</w:t>
      </w:r>
    </w:p>
    <w:p w:rsidR="007A03E5" w:rsidRPr="00D917EA" w:rsidRDefault="007A03E5" w:rsidP="007A03E5">
      <w:pPr>
        <w:keepNext/>
        <w:suppressAutoHyphens/>
        <w:spacing w:before="240" w:after="240"/>
        <w:ind w:firstLine="0"/>
        <w:jc w:val="center"/>
        <w:outlineLvl w:val="2"/>
        <w:rPr>
          <w:rFonts w:eastAsia="Times New Roman" w:cs="Arial"/>
          <w:bCs/>
          <w:i/>
          <w:color w:val="000000" w:themeColor="text1"/>
          <w:szCs w:val="26"/>
        </w:rPr>
      </w:pPr>
      <w:bookmarkStart w:id="351" w:name="_Toc497902142"/>
      <w:bookmarkStart w:id="352" w:name="_Toc499136889"/>
      <w:bookmarkStart w:id="353" w:name="_Toc501726611"/>
      <w:r w:rsidRPr="00D917EA">
        <w:rPr>
          <w:rFonts w:eastAsia="Times New Roman" w:cs="Arial"/>
          <w:bCs/>
          <w:i/>
          <w:color w:val="000000" w:themeColor="text1"/>
          <w:szCs w:val="26"/>
        </w:rPr>
        <w:t>Интернет-источники</w:t>
      </w:r>
      <w:bookmarkEnd w:id="351"/>
      <w:bookmarkEnd w:id="352"/>
      <w:bookmarkEnd w:id="353"/>
    </w:p>
    <w:p w:rsidR="007A03E5" w:rsidRPr="00D917EA" w:rsidRDefault="007A03E5" w:rsidP="00CA59AF">
      <w:pPr>
        <w:pStyle w:val="affb"/>
        <w:numPr>
          <w:ilvl w:val="0"/>
          <w:numId w:val="19"/>
        </w:numPr>
        <w:rPr>
          <w:color w:val="000000" w:themeColor="text1"/>
          <w:szCs w:val="24"/>
        </w:rPr>
      </w:pPr>
      <w:r w:rsidRPr="00D917EA">
        <w:rPr>
          <w:color w:val="000000" w:themeColor="text1"/>
          <w:szCs w:val="24"/>
        </w:rPr>
        <w:t>Федеральная государственная информационная система территориального план</w:t>
      </w:r>
      <w:r w:rsidRPr="00D917EA">
        <w:rPr>
          <w:color w:val="000000" w:themeColor="text1"/>
          <w:szCs w:val="24"/>
        </w:rPr>
        <w:t>и</w:t>
      </w:r>
      <w:r w:rsidRPr="00D917EA">
        <w:rPr>
          <w:color w:val="000000" w:themeColor="text1"/>
          <w:szCs w:val="24"/>
        </w:rPr>
        <w:t xml:space="preserve">рования (ФГИС ТП) – </w:t>
      </w:r>
      <w:hyperlink r:id="rId14" w:history="1">
        <w:r w:rsidRPr="00D917EA">
          <w:rPr>
            <w:color w:val="000000" w:themeColor="text1"/>
            <w:szCs w:val="24"/>
          </w:rPr>
          <w:t>http://fgis.economy.gov.ru</w:t>
        </w:r>
      </w:hyperlink>
      <w:r w:rsidRPr="00D917EA">
        <w:rPr>
          <w:color w:val="000000" w:themeColor="text1"/>
          <w:szCs w:val="24"/>
        </w:rPr>
        <w:t>.</w:t>
      </w:r>
    </w:p>
    <w:p w:rsidR="007A03E5" w:rsidRPr="00D917EA" w:rsidRDefault="007A03E5" w:rsidP="00CA59AF">
      <w:pPr>
        <w:pStyle w:val="affb"/>
        <w:numPr>
          <w:ilvl w:val="0"/>
          <w:numId w:val="19"/>
        </w:numPr>
        <w:rPr>
          <w:color w:val="000000" w:themeColor="text1"/>
          <w:szCs w:val="24"/>
        </w:rPr>
      </w:pPr>
      <w:r w:rsidRPr="00D917EA">
        <w:rPr>
          <w:color w:val="000000" w:themeColor="text1"/>
          <w:szCs w:val="24"/>
        </w:rPr>
        <w:t xml:space="preserve">Федеральная служба государственной статистики – </w:t>
      </w:r>
      <w:hyperlink r:id="rId15" w:history="1">
        <w:r w:rsidRPr="00D917EA">
          <w:rPr>
            <w:color w:val="000000" w:themeColor="text1"/>
            <w:szCs w:val="24"/>
          </w:rPr>
          <w:t>http://gks.ru</w:t>
        </w:r>
      </w:hyperlink>
      <w:r w:rsidRPr="00D917EA">
        <w:rPr>
          <w:color w:val="000000" w:themeColor="text1"/>
          <w:szCs w:val="24"/>
        </w:rPr>
        <w:t xml:space="preserve">. </w:t>
      </w:r>
    </w:p>
    <w:p w:rsidR="007A03E5" w:rsidRPr="00D917EA" w:rsidRDefault="007A03E5" w:rsidP="00CA59AF">
      <w:pPr>
        <w:pStyle w:val="affb"/>
        <w:numPr>
          <w:ilvl w:val="0"/>
          <w:numId w:val="19"/>
        </w:numPr>
        <w:rPr>
          <w:color w:val="000000" w:themeColor="text1"/>
          <w:szCs w:val="24"/>
        </w:rPr>
      </w:pPr>
      <w:r w:rsidRPr="00D917EA">
        <w:rPr>
          <w:color w:val="000000" w:themeColor="text1"/>
          <w:szCs w:val="24"/>
        </w:rPr>
        <w:t>Официальный сайт муниципального образования «Родниковский муниципальный район» // http://rodniki-37.ru/.</w:t>
      </w:r>
    </w:p>
    <w:p w:rsidR="007A03E5" w:rsidRPr="00D917EA" w:rsidRDefault="007A03E5" w:rsidP="007A03E5">
      <w:pPr>
        <w:rPr>
          <w:color w:val="000000" w:themeColor="text1"/>
          <w:szCs w:val="24"/>
        </w:rPr>
      </w:pPr>
    </w:p>
    <w:p w:rsidR="007A03E5" w:rsidRPr="00D917EA" w:rsidRDefault="007A03E5" w:rsidP="007A03E5">
      <w:pPr>
        <w:rPr>
          <w:color w:val="000000" w:themeColor="text1"/>
          <w:szCs w:val="24"/>
        </w:rPr>
      </w:pPr>
    </w:p>
    <w:p w:rsidR="007A03E5" w:rsidRPr="00D917EA" w:rsidRDefault="007A03E5" w:rsidP="007A03E5">
      <w:pPr>
        <w:rPr>
          <w:color w:val="000000" w:themeColor="text1"/>
          <w:szCs w:val="24"/>
        </w:rPr>
      </w:pPr>
    </w:p>
    <w:bookmarkEnd w:id="312"/>
    <w:bookmarkEnd w:id="313"/>
    <w:p w:rsidR="001059E8" w:rsidRPr="00D917EA" w:rsidRDefault="001059E8">
      <w:pPr>
        <w:spacing w:after="200" w:line="276" w:lineRule="auto"/>
        <w:ind w:firstLine="0"/>
        <w:jc w:val="left"/>
        <w:rPr>
          <w:color w:val="000000" w:themeColor="text1"/>
          <w:szCs w:val="24"/>
          <w:highlight w:val="green"/>
        </w:rPr>
      </w:pPr>
      <w:r w:rsidRPr="00D917EA">
        <w:rPr>
          <w:color w:val="000000" w:themeColor="text1"/>
          <w:szCs w:val="24"/>
          <w:highlight w:val="green"/>
        </w:rPr>
        <w:br w:type="page"/>
      </w:r>
    </w:p>
    <w:p w:rsidR="00F54528" w:rsidRPr="00D917EA" w:rsidRDefault="001059E8" w:rsidP="001059E8">
      <w:pPr>
        <w:pStyle w:val="11"/>
        <w:rPr>
          <w:color w:val="000000" w:themeColor="text1"/>
        </w:rPr>
      </w:pPr>
      <w:bookmarkStart w:id="354" w:name="_Toc501726612"/>
      <w:r w:rsidRPr="00D917EA">
        <w:rPr>
          <w:color w:val="000000" w:themeColor="text1"/>
        </w:rPr>
        <w:t xml:space="preserve">Приложение 2. </w:t>
      </w:r>
      <w:r w:rsidR="006072F5" w:rsidRPr="00D917EA">
        <w:rPr>
          <w:color w:val="000000" w:themeColor="text1"/>
        </w:rPr>
        <w:t>Список терминов и определений, применяемых в местных нормативах градостроительного проектирования</w:t>
      </w:r>
      <w:bookmarkEnd w:id="354"/>
    </w:p>
    <w:p w:rsidR="005D508B" w:rsidRPr="00D917EA" w:rsidRDefault="005D508B" w:rsidP="00190C72">
      <w:pPr>
        <w:rPr>
          <w:rFonts w:cs="Times New Roman"/>
          <w:color w:val="000000" w:themeColor="text1"/>
          <w:szCs w:val="24"/>
        </w:rPr>
      </w:pPr>
      <w:bookmarkStart w:id="355" w:name="OLE_LINK249"/>
      <w:bookmarkStart w:id="356" w:name="OLE_LINK250"/>
      <w:r w:rsidRPr="00D917EA">
        <w:rPr>
          <w:rFonts w:cs="Times New Roman"/>
          <w:b/>
          <w:color w:val="000000" w:themeColor="text1"/>
          <w:szCs w:val="24"/>
        </w:rPr>
        <w:t>Автомобильная дорога</w:t>
      </w:r>
      <w:r w:rsidRPr="00D917EA">
        <w:rPr>
          <w:rFonts w:cs="Times New Roman"/>
          <w:color w:val="000000" w:themeColor="text1"/>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D917EA">
        <w:rPr>
          <w:rFonts w:cs="Times New Roman"/>
          <w:color w:val="000000" w:themeColor="text1"/>
          <w:szCs w:val="24"/>
        </w:rPr>
        <w:t>к</w:t>
      </w:r>
      <w:r w:rsidRPr="00D917EA">
        <w:rPr>
          <w:rFonts w:cs="Times New Roman"/>
          <w:color w:val="000000" w:themeColor="text1"/>
          <w:szCs w:val="24"/>
        </w:rPr>
        <w:t>тивные элементы (дорожное полотно, дорожное покрытие и подобные элементы) и д</w:t>
      </w:r>
      <w:r w:rsidRPr="00D917EA">
        <w:rPr>
          <w:rFonts w:cs="Times New Roman"/>
          <w:color w:val="000000" w:themeColor="text1"/>
          <w:szCs w:val="24"/>
        </w:rPr>
        <w:t>о</w:t>
      </w:r>
      <w:r w:rsidRPr="00D917EA">
        <w:rPr>
          <w:rFonts w:cs="Times New Roman"/>
          <w:color w:val="000000" w:themeColor="text1"/>
          <w:szCs w:val="24"/>
        </w:rPr>
        <w:t>рожные сооружения, являющиеся ее технологической частью, – защитные дорожные с</w:t>
      </w:r>
      <w:r w:rsidRPr="00D917EA">
        <w:rPr>
          <w:rFonts w:cs="Times New Roman"/>
          <w:color w:val="000000" w:themeColor="text1"/>
          <w:szCs w:val="24"/>
        </w:rPr>
        <w:t>о</w:t>
      </w:r>
      <w:r w:rsidRPr="00D917EA">
        <w:rPr>
          <w:rFonts w:cs="Times New Roman"/>
          <w:color w:val="000000" w:themeColor="text1"/>
          <w:szCs w:val="24"/>
        </w:rPr>
        <w:t>оружения, искусственные дорожные сооружения, производственные объекты, элементы обустройства автомобильных дорог.</w:t>
      </w:r>
    </w:p>
    <w:p w:rsidR="005D508B" w:rsidRPr="00D917EA" w:rsidRDefault="005D508B" w:rsidP="00190C72">
      <w:pPr>
        <w:rPr>
          <w:rFonts w:cs="Times New Roman"/>
          <w:color w:val="000000" w:themeColor="text1"/>
          <w:szCs w:val="24"/>
        </w:rPr>
      </w:pPr>
      <w:r w:rsidRPr="00D917EA">
        <w:rPr>
          <w:b/>
          <w:bCs/>
          <w:color w:val="000000" w:themeColor="text1"/>
        </w:rPr>
        <w:t>Гостевые стоянки –</w:t>
      </w:r>
      <w:r w:rsidRPr="00D917EA">
        <w:rPr>
          <w:color w:val="000000" w:themeColor="text1"/>
        </w:rPr>
        <w:t xml:space="preserve"> открытые площадки, предназначенные для парковки легк</w:t>
      </w:r>
      <w:r w:rsidRPr="00D917EA">
        <w:rPr>
          <w:color w:val="000000" w:themeColor="text1"/>
        </w:rPr>
        <w:t>о</w:t>
      </w:r>
      <w:r w:rsidRPr="00D917EA">
        <w:rPr>
          <w:color w:val="000000" w:themeColor="text1"/>
        </w:rPr>
        <w:t>вых автомобилей посетителей жилых зон.</w:t>
      </w:r>
    </w:p>
    <w:p w:rsidR="005D508B" w:rsidRPr="00D917EA" w:rsidRDefault="005D508B" w:rsidP="00190C72">
      <w:pPr>
        <w:rPr>
          <w:rFonts w:cs="Times New Roman"/>
          <w:color w:val="000000" w:themeColor="text1"/>
          <w:szCs w:val="24"/>
        </w:rPr>
      </w:pPr>
      <w:r w:rsidRPr="00D917EA">
        <w:rPr>
          <w:rFonts w:cs="Times New Roman"/>
          <w:b/>
          <w:color w:val="000000" w:themeColor="text1"/>
          <w:szCs w:val="24"/>
        </w:rPr>
        <w:t>Градостроительная деятельность</w:t>
      </w:r>
      <w:r w:rsidRPr="00D917EA">
        <w:rPr>
          <w:rFonts w:cs="Times New Roman"/>
          <w:color w:val="000000" w:themeColor="text1"/>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D917EA">
        <w:rPr>
          <w:rFonts w:cs="Times New Roman"/>
          <w:color w:val="000000" w:themeColor="text1"/>
          <w:szCs w:val="24"/>
        </w:rPr>
        <w:t>и</w:t>
      </w:r>
      <w:r w:rsidRPr="00D917EA">
        <w:rPr>
          <w:rFonts w:cs="Times New Roman"/>
          <w:color w:val="000000" w:themeColor="text1"/>
          <w:szCs w:val="24"/>
        </w:rPr>
        <w:t>тального строительства, эксплуатации зданий, сооружений.</w:t>
      </w:r>
    </w:p>
    <w:p w:rsidR="005D508B" w:rsidRPr="00D917EA" w:rsidRDefault="005D508B" w:rsidP="00190C72">
      <w:pPr>
        <w:rPr>
          <w:rFonts w:cs="Times New Roman"/>
          <w:color w:val="000000" w:themeColor="text1"/>
          <w:szCs w:val="24"/>
        </w:rPr>
      </w:pPr>
      <w:r w:rsidRPr="00D917EA">
        <w:rPr>
          <w:rFonts w:cs="Times New Roman"/>
          <w:b/>
          <w:color w:val="000000" w:themeColor="text1"/>
          <w:szCs w:val="24"/>
        </w:rPr>
        <w:t>Градостроительная документация</w:t>
      </w:r>
      <w:r w:rsidRPr="00D917EA">
        <w:rPr>
          <w:rFonts w:cs="Times New Roman"/>
          <w:color w:val="000000" w:themeColor="text1"/>
          <w:szCs w:val="24"/>
        </w:rPr>
        <w:t xml:space="preserve"> (документы градостроительного проектиров</w:t>
      </w:r>
      <w:r w:rsidRPr="00D917EA">
        <w:rPr>
          <w:rFonts w:cs="Times New Roman"/>
          <w:color w:val="000000" w:themeColor="text1"/>
          <w:szCs w:val="24"/>
        </w:rPr>
        <w:t>а</w:t>
      </w:r>
      <w:r w:rsidRPr="00D917EA">
        <w:rPr>
          <w:rFonts w:cs="Times New Roman"/>
          <w:color w:val="000000" w:themeColor="text1"/>
          <w:szCs w:val="24"/>
        </w:rPr>
        <w:t>ния) – документы территориального планирования, документы градостроительного зон</w:t>
      </w:r>
      <w:r w:rsidRPr="00D917EA">
        <w:rPr>
          <w:rFonts w:cs="Times New Roman"/>
          <w:color w:val="000000" w:themeColor="text1"/>
          <w:szCs w:val="24"/>
        </w:rPr>
        <w:t>и</w:t>
      </w:r>
      <w:r w:rsidRPr="00D917EA">
        <w:rPr>
          <w:rFonts w:cs="Times New Roman"/>
          <w:color w:val="000000" w:themeColor="text1"/>
          <w:szCs w:val="24"/>
        </w:rPr>
        <w:t>рования, документация по планировке территории.</w:t>
      </w:r>
    </w:p>
    <w:p w:rsidR="00F552AD" w:rsidRPr="00D917EA" w:rsidRDefault="00F552AD" w:rsidP="00190C72">
      <w:pPr>
        <w:rPr>
          <w:rFonts w:cs="Times New Roman"/>
          <w:color w:val="000000" w:themeColor="text1"/>
          <w:szCs w:val="24"/>
        </w:rPr>
      </w:pPr>
      <w:r w:rsidRPr="00D917EA">
        <w:rPr>
          <w:rFonts w:cs="Times New Roman"/>
          <w:b/>
          <w:color w:val="000000" w:themeColor="text1"/>
          <w:szCs w:val="24"/>
          <w:highlight w:val="green"/>
        </w:rPr>
        <w:t>Деятельность по комплексному и устойчивому развитию территории</w:t>
      </w:r>
      <w:r w:rsidRPr="00D917EA">
        <w:rPr>
          <w:rFonts w:cs="Times New Roman"/>
          <w:color w:val="000000" w:themeColor="text1"/>
          <w:szCs w:val="24"/>
          <w:highlight w:val="green"/>
        </w:rPr>
        <w:t>– осущ</w:t>
      </w:r>
      <w:r w:rsidRPr="00D917EA">
        <w:rPr>
          <w:rFonts w:cs="Times New Roman"/>
          <w:color w:val="000000" w:themeColor="text1"/>
          <w:szCs w:val="24"/>
          <w:highlight w:val="green"/>
        </w:rPr>
        <w:t>е</w:t>
      </w:r>
      <w:r w:rsidRPr="00D917EA">
        <w:rPr>
          <w:rFonts w:cs="Times New Roman"/>
          <w:color w:val="000000" w:themeColor="text1"/>
          <w:szCs w:val="24"/>
          <w:highlight w:val="green"/>
        </w:rPr>
        <w:t>ствляемая в целях обеспечения наиболее эффективного использования территории де</w:t>
      </w:r>
      <w:r w:rsidRPr="00D917EA">
        <w:rPr>
          <w:rFonts w:cs="Times New Roman"/>
          <w:color w:val="000000" w:themeColor="text1"/>
          <w:szCs w:val="24"/>
          <w:highlight w:val="green"/>
        </w:rPr>
        <w:t>я</w:t>
      </w:r>
      <w:r w:rsidRPr="00D917EA">
        <w:rPr>
          <w:rFonts w:cs="Times New Roman"/>
          <w:color w:val="000000" w:themeColor="text1"/>
          <w:szCs w:val="24"/>
          <w:highlight w:val="green"/>
        </w:rPr>
        <w:t>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w:t>
      </w:r>
      <w:r w:rsidRPr="00D917EA">
        <w:rPr>
          <w:rFonts w:cs="Times New Roman"/>
          <w:color w:val="000000" w:themeColor="text1"/>
          <w:szCs w:val="24"/>
          <w:highlight w:val="green"/>
        </w:rPr>
        <w:t>т</w:t>
      </w:r>
      <w:r w:rsidRPr="00D917EA">
        <w:rPr>
          <w:rFonts w:cs="Times New Roman"/>
          <w:color w:val="000000" w:themeColor="text1"/>
          <w:szCs w:val="24"/>
          <w:highlight w:val="green"/>
        </w:rPr>
        <w:t>венно-делового и иного назначения и необходимых для функционирования таких объе</w:t>
      </w:r>
      <w:r w:rsidRPr="00D917EA">
        <w:rPr>
          <w:rFonts w:cs="Times New Roman"/>
          <w:color w:val="000000" w:themeColor="text1"/>
          <w:szCs w:val="24"/>
          <w:highlight w:val="green"/>
        </w:rPr>
        <w:t>к</w:t>
      </w:r>
      <w:r w:rsidRPr="00D917EA">
        <w:rPr>
          <w:rFonts w:cs="Times New Roman"/>
          <w:color w:val="000000" w:themeColor="text1"/>
          <w:szCs w:val="24"/>
          <w:highlight w:val="green"/>
        </w:rPr>
        <w:t>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таких объектов.</w:t>
      </w:r>
    </w:p>
    <w:p w:rsidR="005D508B" w:rsidRPr="00D917EA" w:rsidRDefault="005D508B" w:rsidP="00190C72">
      <w:pPr>
        <w:rPr>
          <w:rFonts w:cs="Times New Roman"/>
          <w:color w:val="000000" w:themeColor="text1"/>
          <w:szCs w:val="24"/>
        </w:rPr>
      </w:pPr>
      <w:r w:rsidRPr="00D917EA">
        <w:rPr>
          <w:rFonts w:cs="Times New Roman"/>
          <w:b/>
          <w:color w:val="000000" w:themeColor="text1"/>
          <w:szCs w:val="24"/>
        </w:rPr>
        <w:t>Красная линия</w:t>
      </w:r>
      <w:r w:rsidRPr="00D917EA">
        <w:rPr>
          <w:rFonts w:cs="Times New Roman"/>
          <w:color w:val="000000" w:themeColor="text1"/>
          <w:szCs w:val="24"/>
        </w:rPr>
        <w:t xml:space="preserve"> – граница, отделяющая территорию квартала, микрорайона и др</w:t>
      </w:r>
      <w:r w:rsidRPr="00D917EA">
        <w:rPr>
          <w:rFonts w:cs="Times New Roman"/>
          <w:color w:val="000000" w:themeColor="text1"/>
          <w:szCs w:val="24"/>
        </w:rPr>
        <w:t>у</w:t>
      </w:r>
      <w:r w:rsidRPr="00D917EA">
        <w:rPr>
          <w:rFonts w:cs="Times New Roman"/>
          <w:color w:val="000000" w:themeColor="text1"/>
          <w:szCs w:val="24"/>
        </w:rPr>
        <w:t>гих элементов, планировочной структуры от улиц, дорог, проездов, площадей, а также других земель общего пользования.</w:t>
      </w:r>
    </w:p>
    <w:p w:rsidR="005D508B" w:rsidRPr="00D917EA" w:rsidRDefault="005D508B" w:rsidP="00190C72">
      <w:pPr>
        <w:rPr>
          <w:rFonts w:cs="Times New Roman"/>
          <w:color w:val="000000" w:themeColor="text1"/>
          <w:szCs w:val="24"/>
        </w:rPr>
      </w:pPr>
      <w:bookmarkStart w:id="357" w:name="OLE_LINK219"/>
      <w:r w:rsidRPr="00D917EA">
        <w:rPr>
          <w:rFonts w:cs="Times New Roman"/>
          <w:b/>
          <w:color w:val="000000" w:themeColor="text1"/>
          <w:szCs w:val="24"/>
        </w:rPr>
        <w:t>Микрорайон (квартал)</w:t>
      </w:r>
      <w:r w:rsidRPr="00D917EA">
        <w:rPr>
          <w:rFonts w:cs="Times New Roman"/>
          <w:color w:val="000000" w:themeColor="text1"/>
          <w:szCs w:val="24"/>
        </w:rPr>
        <w:t xml:space="preserve"> – планировочная единица застройки в границах красных линий, ограниченная магистральными или жилыми улицами.</w:t>
      </w:r>
    </w:p>
    <w:p w:rsidR="005D508B" w:rsidRPr="00D917EA" w:rsidRDefault="005D508B" w:rsidP="00190C72">
      <w:pPr>
        <w:rPr>
          <w:color w:val="000000" w:themeColor="text1"/>
          <w:szCs w:val="24"/>
        </w:rPr>
      </w:pPr>
      <w:bookmarkStart w:id="358" w:name="OLE_LINK466"/>
      <w:bookmarkStart w:id="359" w:name="OLE_LINK467"/>
      <w:bookmarkStart w:id="360" w:name="OLE_LINK468"/>
      <w:bookmarkStart w:id="361" w:name="OLE_LINK245"/>
      <w:bookmarkStart w:id="362" w:name="OLE_LINK246"/>
      <w:bookmarkStart w:id="363" w:name="OLE_LINK247"/>
      <w:bookmarkStart w:id="364" w:name="OLE_LINK248"/>
      <w:bookmarkEnd w:id="355"/>
      <w:bookmarkEnd w:id="356"/>
      <w:bookmarkEnd w:id="357"/>
      <w:r w:rsidRPr="00D917EA">
        <w:rPr>
          <w:b/>
          <w:color w:val="000000" w:themeColor="text1"/>
          <w:szCs w:val="24"/>
        </w:rPr>
        <w:t>Нормативы градостроительного проектирования</w:t>
      </w:r>
      <w:r w:rsidRPr="00D917EA">
        <w:rPr>
          <w:color w:val="000000" w:themeColor="text1"/>
          <w:szCs w:val="24"/>
        </w:rPr>
        <w:t xml:space="preserve"> - совокупность установленных в целях обеспечения благоприятных условий жизнедеятельности человека расчетных п</w:t>
      </w:r>
      <w:r w:rsidRPr="00D917EA">
        <w:rPr>
          <w:color w:val="000000" w:themeColor="text1"/>
          <w:szCs w:val="24"/>
        </w:rPr>
        <w:t>о</w:t>
      </w:r>
      <w:r w:rsidRPr="00D917EA">
        <w:rPr>
          <w:color w:val="000000" w:themeColor="text1"/>
          <w:szCs w:val="24"/>
        </w:rPr>
        <w:t>казателей минимально допустимого уровня обеспеченности объектами, предусмотренн</w:t>
      </w:r>
      <w:r w:rsidRPr="00D917EA">
        <w:rPr>
          <w:color w:val="000000" w:themeColor="text1"/>
          <w:szCs w:val="24"/>
        </w:rPr>
        <w:t>ы</w:t>
      </w:r>
      <w:r w:rsidRPr="00D917EA">
        <w:rPr>
          <w:color w:val="000000" w:themeColor="text1"/>
          <w:szCs w:val="24"/>
        </w:rPr>
        <w:t>ми частями 1, 3 и 4 статьи 29.2 Градостроительного Кодекса Российской Федерации, нас</w:t>
      </w:r>
      <w:r w:rsidRPr="00D917EA">
        <w:rPr>
          <w:color w:val="000000" w:themeColor="text1"/>
          <w:szCs w:val="24"/>
        </w:rPr>
        <w:t>е</w:t>
      </w:r>
      <w:r w:rsidRPr="00D917EA">
        <w:rPr>
          <w:color w:val="000000" w:themeColor="text1"/>
          <w:szCs w:val="24"/>
        </w:rPr>
        <w:t>ления субъектов Российской Федерации, муниципальных образований и расчетных пок</w:t>
      </w:r>
      <w:r w:rsidRPr="00D917EA">
        <w:rPr>
          <w:color w:val="000000" w:themeColor="text1"/>
          <w:szCs w:val="24"/>
        </w:rPr>
        <w:t>а</w:t>
      </w:r>
      <w:r w:rsidRPr="00D917EA">
        <w:rPr>
          <w:color w:val="000000" w:themeColor="text1"/>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bookmarkEnd w:id="358"/>
    <w:bookmarkEnd w:id="359"/>
    <w:bookmarkEnd w:id="360"/>
    <w:p w:rsidR="005D508B" w:rsidRPr="00D917EA" w:rsidRDefault="005D508B" w:rsidP="00190C72">
      <w:pPr>
        <w:rPr>
          <w:color w:val="000000" w:themeColor="text1"/>
          <w:szCs w:val="24"/>
        </w:rPr>
      </w:pPr>
      <w:r w:rsidRPr="00D917EA">
        <w:rPr>
          <w:b/>
          <w:color w:val="000000" w:themeColor="text1"/>
          <w:szCs w:val="24"/>
        </w:rPr>
        <w:t>Объекты местного значения</w:t>
      </w:r>
      <w:r w:rsidRPr="00D917EA">
        <w:rPr>
          <w:color w:val="000000" w:themeColor="text1"/>
          <w:szCs w:val="24"/>
        </w:rPr>
        <w:t xml:space="preserve"> – объекты капитального строительства, иные объе</w:t>
      </w:r>
      <w:r w:rsidRPr="00D917EA">
        <w:rPr>
          <w:color w:val="000000" w:themeColor="text1"/>
          <w:szCs w:val="24"/>
        </w:rPr>
        <w:t>к</w:t>
      </w:r>
      <w:r w:rsidRPr="00D917EA">
        <w:rPr>
          <w:color w:val="000000" w:themeColor="text1"/>
          <w:szCs w:val="24"/>
        </w:rPr>
        <w:t>ты, территории, которые необходимы для осуществления органами местного самоупра</w:t>
      </w:r>
      <w:r w:rsidRPr="00D917EA">
        <w:rPr>
          <w:color w:val="000000" w:themeColor="text1"/>
          <w:szCs w:val="24"/>
        </w:rPr>
        <w:t>в</w:t>
      </w:r>
      <w:r w:rsidRPr="00D917EA">
        <w:rPr>
          <w:color w:val="000000" w:themeColor="text1"/>
          <w:szCs w:val="24"/>
        </w:rPr>
        <w:t>ления полномочий по вопросам местного значения и в пределах переданных государс</w:t>
      </w:r>
      <w:r w:rsidRPr="00D917EA">
        <w:rPr>
          <w:color w:val="000000" w:themeColor="text1"/>
          <w:szCs w:val="24"/>
        </w:rPr>
        <w:t>т</w:t>
      </w:r>
      <w:r w:rsidRPr="00D917EA">
        <w:rPr>
          <w:color w:val="000000" w:themeColor="text1"/>
          <w:szCs w:val="24"/>
        </w:rPr>
        <w:t>венных полномочий в соответствии с федеральными законами, законами Ивановской о</w:t>
      </w:r>
      <w:r w:rsidRPr="00D917EA">
        <w:rPr>
          <w:color w:val="000000" w:themeColor="text1"/>
          <w:szCs w:val="24"/>
        </w:rPr>
        <w:t>б</w:t>
      </w:r>
      <w:r w:rsidRPr="00D917EA">
        <w:rPr>
          <w:color w:val="000000" w:themeColor="text1"/>
          <w:szCs w:val="24"/>
        </w:rPr>
        <w:t>ласти, уставом муниципального образования, и оказывают существенное влияние на с</w:t>
      </w:r>
      <w:r w:rsidRPr="00D917EA">
        <w:rPr>
          <w:color w:val="000000" w:themeColor="text1"/>
          <w:szCs w:val="24"/>
        </w:rPr>
        <w:t>о</w:t>
      </w:r>
      <w:r w:rsidRPr="00D917EA">
        <w:rPr>
          <w:color w:val="000000" w:themeColor="text1"/>
          <w:szCs w:val="24"/>
        </w:rPr>
        <w:t xml:space="preserve">циально-экономическое развитие муниципального образования. </w:t>
      </w:r>
    </w:p>
    <w:bookmarkEnd w:id="361"/>
    <w:bookmarkEnd w:id="362"/>
    <w:bookmarkEnd w:id="363"/>
    <w:bookmarkEnd w:id="364"/>
    <w:p w:rsidR="005D508B" w:rsidRPr="00D917EA" w:rsidRDefault="00430692" w:rsidP="00190C72">
      <w:pPr>
        <w:rPr>
          <w:color w:val="000000" w:themeColor="text1"/>
          <w:szCs w:val="24"/>
        </w:rPr>
      </w:pPr>
      <w:r w:rsidRPr="00D917EA">
        <w:rPr>
          <w:b/>
          <w:color w:val="000000" w:themeColor="text1"/>
          <w:szCs w:val="24"/>
        </w:rPr>
        <w:t>С</w:t>
      </w:r>
      <w:r w:rsidR="005D508B" w:rsidRPr="00D917EA">
        <w:rPr>
          <w:b/>
          <w:color w:val="000000" w:themeColor="text1"/>
          <w:szCs w:val="24"/>
        </w:rPr>
        <w:t xml:space="preserve">портивное </w:t>
      </w:r>
      <w:r w:rsidRPr="00D917EA">
        <w:rPr>
          <w:b/>
          <w:color w:val="000000" w:themeColor="text1"/>
          <w:szCs w:val="24"/>
        </w:rPr>
        <w:t>плоско</w:t>
      </w:r>
      <w:r w:rsidRPr="00D917EA">
        <w:rPr>
          <w:b/>
          <w:color w:val="000000" w:themeColor="text1"/>
          <w:szCs w:val="24"/>
        </w:rPr>
        <w:lastRenderedPageBreak/>
        <w:t xml:space="preserve">стное </w:t>
      </w:r>
      <w:r w:rsidR="005D508B" w:rsidRPr="00D917EA">
        <w:rPr>
          <w:b/>
          <w:color w:val="000000" w:themeColor="text1"/>
          <w:szCs w:val="24"/>
        </w:rPr>
        <w:t>сооружение</w:t>
      </w:r>
      <w:r w:rsidRPr="00D917EA">
        <w:rPr>
          <w:color w:val="000000" w:themeColor="text1"/>
          <w:szCs w:val="24"/>
        </w:rPr>
        <w:t>–</w:t>
      </w:r>
      <w:r w:rsidR="005D508B" w:rsidRPr="00D917EA">
        <w:rPr>
          <w:color w:val="000000" w:themeColor="text1"/>
          <w:szCs w:val="24"/>
        </w:rPr>
        <w:t xml:space="preserve"> спортивное </w:t>
      </w:r>
      <w:r w:rsidRPr="00D917EA">
        <w:rPr>
          <w:color w:val="000000" w:themeColor="text1"/>
          <w:szCs w:val="24"/>
        </w:rPr>
        <w:t xml:space="preserve">плоскостное </w:t>
      </w:r>
      <w:r w:rsidR="005D508B" w:rsidRPr="00D917EA">
        <w:rPr>
          <w:color w:val="000000" w:themeColor="text1"/>
          <w:szCs w:val="24"/>
        </w:rPr>
        <w:t>сооружение, включающее игровую спортивную площадку и (или) футбольное поле, уличные тренаж</w:t>
      </w:r>
      <w:r w:rsidR="005D508B" w:rsidRPr="00D917EA">
        <w:rPr>
          <w:color w:val="000000" w:themeColor="text1"/>
          <w:szCs w:val="24"/>
        </w:rPr>
        <w:t>е</w:t>
      </w:r>
      <w:r w:rsidR="005D508B" w:rsidRPr="00D917EA">
        <w:rPr>
          <w:color w:val="000000" w:themeColor="text1"/>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5D508B" w:rsidRPr="00D917EA" w:rsidRDefault="005D508B" w:rsidP="00331597">
      <w:pPr>
        <w:rPr>
          <w:color w:val="000000" w:themeColor="text1"/>
          <w:szCs w:val="24"/>
        </w:rPr>
      </w:pPr>
      <w:r w:rsidRPr="00D917EA">
        <w:rPr>
          <w:b/>
          <w:color w:val="000000" w:themeColor="text1"/>
          <w:szCs w:val="24"/>
        </w:rPr>
        <w:t>Спортивная площадка</w:t>
      </w:r>
      <w:r w:rsidRPr="00D917EA">
        <w:rPr>
          <w:color w:val="000000" w:themeColor="text1"/>
          <w:szCs w:val="24"/>
        </w:rPr>
        <w:t xml:space="preserve"> – плоскостное спортивное сооружение, которое может быть объектом не капитального строительства, включающее игровую спортивную пл</w:t>
      </w:r>
      <w:r w:rsidRPr="00D917EA">
        <w:rPr>
          <w:color w:val="000000" w:themeColor="text1"/>
          <w:szCs w:val="24"/>
        </w:rPr>
        <w:t>о</w:t>
      </w:r>
      <w:r w:rsidRPr="00D917EA">
        <w:rPr>
          <w:color w:val="000000" w:themeColor="text1"/>
          <w:szCs w:val="24"/>
        </w:rPr>
        <w:t>щадку и (или)уличные тренажеры, турники.</w:t>
      </w:r>
    </w:p>
    <w:p w:rsidR="005D508B" w:rsidRPr="00D917EA" w:rsidRDefault="005D508B" w:rsidP="005D508B">
      <w:pPr>
        <w:rPr>
          <w:color w:val="000000" w:themeColor="text1"/>
          <w:szCs w:val="24"/>
        </w:rPr>
      </w:pPr>
      <w:r w:rsidRPr="00D917EA">
        <w:rPr>
          <w:b/>
          <w:color w:val="000000" w:themeColor="text1"/>
          <w:szCs w:val="24"/>
        </w:rPr>
        <w:t>Стоянка автомобилей</w:t>
      </w:r>
      <w:r w:rsidRPr="00D917EA">
        <w:rPr>
          <w:color w:val="000000" w:themeColor="text1"/>
          <w:szCs w:val="24"/>
        </w:rPr>
        <w:t xml:space="preserve"> – открытая площадка, предназначенная для хранения и (или) парковки автомобилей.</w:t>
      </w:r>
    </w:p>
    <w:p w:rsidR="005D508B" w:rsidRPr="00D917EA" w:rsidRDefault="005D508B" w:rsidP="00190C72">
      <w:pPr>
        <w:rPr>
          <w:color w:val="000000" w:themeColor="text1"/>
          <w:szCs w:val="24"/>
        </w:rPr>
      </w:pPr>
      <w:r w:rsidRPr="00D917EA">
        <w:rPr>
          <w:b/>
          <w:color w:val="000000" w:themeColor="text1"/>
          <w:szCs w:val="24"/>
        </w:rPr>
        <w:t>Физкультурно-спортивный зал</w:t>
      </w:r>
      <w:r w:rsidRPr="00D917EA">
        <w:rPr>
          <w:color w:val="000000" w:themeColor="text1"/>
          <w:szCs w:val="24"/>
        </w:rPr>
        <w:t>– спортивное сооружение, содержащее униве</w:t>
      </w:r>
      <w:r w:rsidRPr="00D917EA">
        <w:rPr>
          <w:color w:val="000000" w:themeColor="text1"/>
          <w:szCs w:val="24"/>
        </w:rPr>
        <w:t>р</w:t>
      </w:r>
      <w:r w:rsidRPr="00D917EA">
        <w:rPr>
          <w:color w:val="000000" w:themeColor="text1"/>
          <w:szCs w:val="24"/>
        </w:rPr>
        <w:t>сальный спортивный зал.</w:t>
      </w:r>
    </w:p>
    <w:p w:rsidR="00190C72" w:rsidRPr="00D917EA" w:rsidRDefault="00190C72" w:rsidP="00190C72">
      <w:pPr>
        <w:rPr>
          <w:color w:val="000000" w:themeColor="text1"/>
          <w:szCs w:val="24"/>
        </w:rPr>
      </w:pPr>
      <w:r w:rsidRPr="00D917EA">
        <w:rPr>
          <w:color w:val="000000" w:themeColor="text1"/>
          <w:szCs w:val="24"/>
        </w:rPr>
        <w:t xml:space="preserve">Иные понятия, используемые в </w:t>
      </w:r>
      <w:r w:rsidR="00F552AD" w:rsidRPr="00D917EA">
        <w:rPr>
          <w:color w:val="000000" w:themeColor="text1"/>
          <w:szCs w:val="24"/>
        </w:rPr>
        <w:t>МНГП</w:t>
      </w:r>
      <w:r w:rsidRPr="00D917EA">
        <w:rPr>
          <w:color w:val="000000" w:themeColor="text1"/>
          <w:szCs w:val="24"/>
        </w:rPr>
        <w:t>, употребляются в значениях, соответству</w:t>
      </w:r>
      <w:r w:rsidRPr="00D917EA">
        <w:rPr>
          <w:color w:val="000000" w:themeColor="text1"/>
          <w:szCs w:val="24"/>
        </w:rPr>
        <w:t>ю</w:t>
      </w:r>
      <w:r w:rsidRPr="00D917EA">
        <w:rPr>
          <w:color w:val="000000" w:themeColor="text1"/>
          <w:szCs w:val="24"/>
        </w:rPr>
        <w:t>щих значениям, содержащимся в федеральном и региональном законодательстве.</w:t>
      </w:r>
    </w:p>
    <w:p w:rsidR="00190C72" w:rsidRPr="00D917EA" w:rsidRDefault="00190C72" w:rsidP="00F552AD">
      <w:pPr>
        <w:pStyle w:val="aff6"/>
        <w:keepNext/>
        <w:spacing w:before="120"/>
        <w:rPr>
          <w:b/>
          <w:i/>
          <w:color w:val="000000" w:themeColor="text1"/>
          <w:lang w:val="ru-RU"/>
        </w:rPr>
      </w:pPr>
      <w:r w:rsidRPr="00D917EA">
        <w:rPr>
          <w:b/>
          <w:i/>
          <w:color w:val="000000" w:themeColor="text1"/>
          <w:lang w:val="ru-RU"/>
        </w:rPr>
        <w:t>Перечень используемых сокращений</w:t>
      </w:r>
    </w:p>
    <w:p w:rsidR="00190C72" w:rsidRPr="00D917EA" w:rsidRDefault="00190C72" w:rsidP="00190C72">
      <w:pPr>
        <w:rPr>
          <w:color w:val="000000" w:themeColor="text1"/>
          <w:szCs w:val="24"/>
        </w:rPr>
      </w:pPr>
      <w:r w:rsidRPr="00D917EA">
        <w:rPr>
          <w:color w:val="000000" w:themeColor="text1"/>
          <w:szCs w:val="24"/>
        </w:rPr>
        <w:t xml:space="preserve">В </w:t>
      </w:r>
      <w:r w:rsidR="00E9002A" w:rsidRPr="00D917EA">
        <w:rPr>
          <w:color w:val="000000" w:themeColor="text1"/>
          <w:szCs w:val="24"/>
        </w:rPr>
        <w:t>МНГП Родниковское</w:t>
      </w:r>
      <w:r w:rsidRPr="00D917EA">
        <w:rPr>
          <w:color w:val="000000" w:themeColor="text1"/>
          <w:szCs w:val="24"/>
        </w:rPr>
        <w:t xml:space="preserve"> применяются следующие сокращения:</w:t>
      </w:r>
    </w:p>
    <w:tbl>
      <w:tblPr>
        <w:tblW w:w="500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tblPr>
      <w:tblGrid>
        <w:gridCol w:w="1509"/>
        <w:gridCol w:w="7901"/>
      </w:tblGrid>
      <w:tr w:rsidR="00190C72" w:rsidRPr="00D917EA" w:rsidTr="00F552AD">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190C72" w:rsidRPr="00D917EA" w:rsidRDefault="00190C72" w:rsidP="00D06871">
            <w:pPr>
              <w:widowControl w:val="0"/>
              <w:autoSpaceDE w:val="0"/>
              <w:autoSpaceDN w:val="0"/>
              <w:adjustRightInd w:val="0"/>
              <w:spacing w:line="276" w:lineRule="auto"/>
              <w:ind w:firstLine="0"/>
              <w:jc w:val="center"/>
              <w:rPr>
                <w:rFonts w:eastAsia="Times New Roman"/>
                <w:b/>
                <w:i/>
                <w:color w:val="000000" w:themeColor="text1"/>
                <w:sz w:val="20"/>
                <w:szCs w:val="20"/>
              </w:rPr>
            </w:pPr>
            <w:bookmarkStart w:id="365" w:name="Par46"/>
            <w:bookmarkEnd w:id="365"/>
            <w:r w:rsidRPr="00D917EA">
              <w:rPr>
                <w:rFonts w:eastAsia="Times New Roman"/>
                <w:b/>
                <w:i/>
                <w:color w:val="000000" w:themeColor="text1"/>
                <w:sz w:val="20"/>
                <w:szCs w:val="20"/>
              </w:rPr>
              <w:t>Сокращения слов и словосочетаний</w:t>
            </w:r>
          </w:p>
        </w:tc>
      </w:tr>
      <w:tr w:rsidR="00190C72" w:rsidRPr="00D917EA" w:rsidTr="00F552AD">
        <w:tc>
          <w:tcPr>
            <w:tcW w:w="8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190C72" w:rsidRPr="00D917EA" w:rsidRDefault="00190C72" w:rsidP="00D06871">
            <w:pPr>
              <w:widowControl w:val="0"/>
              <w:autoSpaceDE w:val="0"/>
              <w:autoSpaceDN w:val="0"/>
              <w:adjustRightInd w:val="0"/>
              <w:spacing w:line="276" w:lineRule="auto"/>
              <w:ind w:firstLine="0"/>
              <w:jc w:val="center"/>
              <w:rPr>
                <w:rFonts w:eastAsia="Times New Roman"/>
                <w:b/>
                <w:i/>
                <w:color w:val="000000" w:themeColor="text1"/>
                <w:sz w:val="20"/>
                <w:szCs w:val="20"/>
              </w:rPr>
            </w:pPr>
            <w:r w:rsidRPr="00D917EA">
              <w:rPr>
                <w:rFonts w:eastAsia="Times New Roman"/>
                <w:b/>
                <w:i/>
                <w:color w:val="000000" w:themeColor="text1"/>
                <w:sz w:val="20"/>
                <w:szCs w:val="20"/>
              </w:rPr>
              <w:t>Сокращение</w:t>
            </w:r>
          </w:p>
        </w:tc>
        <w:tc>
          <w:tcPr>
            <w:tcW w:w="41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190C72" w:rsidRPr="00D917EA" w:rsidRDefault="00190C72" w:rsidP="00D06871">
            <w:pPr>
              <w:widowControl w:val="0"/>
              <w:autoSpaceDE w:val="0"/>
              <w:autoSpaceDN w:val="0"/>
              <w:adjustRightInd w:val="0"/>
              <w:spacing w:line="276" w:lineRule="auto"/>
              <w:ind w:firstLine="0"/>
              <w:jc w:val="center"/>
              <w:rPr>
                <w:rFonts w:eastAsia="Times New Roman"/>
                <w:b/>
                <w:i/>
                <w:color w:val="000000" w:themeColor="text1"/>
                <w:sz w:val="20"/>
                <w:szCs w:val="20"/>
              </w:rPr>
            </w:pPr>
            <w:r w:rsidRPr="00D917EA">
              <w:rPr>
                <w:rFonts w:eastAsia="Times New Roman"/>
                <w:b/>
                <w:i/>
                <w:color w:val="000000" w:themeColor="text1"/>
                <w:sz w:val="20"/>
                <w:szCs w:val="20"/>
              </w:rPr>
              <w:t>Слово/словосочетание</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E9002A"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Родниковский район</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 xml:space="preserve">муниципальное образование </w:t>
            </w:r>
            <w:r w:rsidR="00E9002A" w:rsidRPr="00D917EA">
              <w:rPr>
                <w:rFonts w:eastAsia="Times New Roman"/>
                <w:color w:val="000000" w:themeColor="text1"/>
                <w:sz w:val="20"/>
                <w:szCs w:val="20"/>
              </w:rPr>
              <w:t>«Родниковский муниципальный район»</w:t>
            </w:r>
            <w:r w:rsidR="009A2796" w:rsidRPr="00D917EA">
              <w:rPr>
                <w:rFonts w:eastAsia="Times New Roman"/>
                <w:color w:val="000000" w:themeColor="text1"/>
                <w:sz w:val="20"/>
                <w:szCs w:val="20"/>
              </w:rPr>
              <w:t>Ивановск</w:t>
            </w:r>
            <w:r w:rsidRPr="00D917EA">
              <w:rPr>
                <w:rFonts w:eastAsia="Times New Roman"/>
                <w:color w:val="000000" w:themeColor="text1"/>
                <w:sz w:val="20"/>
                <w:szCs w:val="20"/>
              </w:rPr>
              <w:t>ой области</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гг.</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годы</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др.</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другие</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190C72" w:rsidP="00D06871">
            <w:pPr>
              <w:widowControl w:val="0"/>
              <w:autoSpaceDE w:val="0"/>
              <w:autoSpaceDN w:val="0"/>
              <w:adjustRightInd w:val="0"/>
              <w:spacing w:line="276" w:lineRule="auto"/>
              <w:ind w:firstLine="0"/>
              <w:jc w:val="left"/>
              <w:rPr>
                <w:rFonts w:eastAsia="Times New Roman"/>
                <w:bCs/>
                <w:color w:val="000000" w:themeColor="text1"/>
                <w:sz w:val="20"/>
                <w:szCs w:val="20"/>
              </w:rPr>
            </w:pPr>
            <w:r w:rsidRPr="00D917EA">
              <w:rPr>
                <w:rFonts w:eastAsia="Times New Roman"/>
                <w:bCs/>
                <w:color w:val="000000" w:themeColor="text1"/>
                <w:sz w:val="20"/>
                <w:szCs w:val="20"/>
              </w:rPr>
              <w:t>МНГП</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Местные нормативы градостроительного проектирования</w:t>
            </w:r>
          </w:p>
        </w:tc>
      </w:tr>
      <w:tr w:rsidR="00190C72" w:rsidRPr="00D917EA" w:rsidTr="00F552AD">
        <w:trPr>
          <w:trHeight w:val="113"/>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90C72" w:rsidRPr="00D917EA" w:rsidRDefault="00E9002A" w:rsidP="00190C72">
            <w:pPr>
              <w:widowControl w:val="0"/>
              <w:autoSpaceDE w:val="0"/>
              <w:autoSpaceDN w:val="0"/>
              <w:adjustRightInd w:val="0"/>
              <w:spacing w:line="276" w:lineRule="auto"/>
              <w:ind w:firstLine="0"/>
              <w:jc w:val="left"/>
              <w:rPr>
                <w:rFonts w:eastAsia="Times New Roman"/>
                <w:bCs/>
                <w:color w:val="000000" w:themeColor="text1"/>
                <w:sz w:val="20"/>
                <w:szCs w:val="20"/>
              </w:rPr>
            </w:pPr>
            <w:r w:rsidRPr="00D917EA">
              <w:rPr>
                <w:rFonts w:eastAsia="Times New Roman"/>
                <w:bCs/>
                <w:color w:val="000000" w:themeColor="text1"/>
                <w:sz w:val="20"/>
                <w:szCs w:val="20"/>
              </w:rPr>
              <w:t>МНГП Родн</w:t>
            </w:r>
            <w:r w:rsidRPr="00D917EA">
              <w:rPr>
                <w:rFonts w:eastAsia="Times New Roman"/>
                <w:bCs/>
                <w:color w:val="000000" w:themeColor="text1"/>
                <w:sz w:val="20"/>
                <w:szCs w:val="20"/>
              </w:rPr>
              <w:t>и</w:t>
            </w:r>
            <w:r w:rsidRPr="00D917EA">
              <w:rPr>
                <w:rFonts w:eastAsia="Times New Roman"/>
                <w:bCs/>
                <w:color w:val="000000" w:themeColor="text1"/>
                <w:sz w:val="20"/>
                <w:szCs w:val="20"/>
              </w:rPr>
              <w:t>ковское</w:t>
            </w:r>
          </w:p>
        </w:tc>
        <w:tc>
          <w:tcPr>
            <w:tcW w:w="4198" w:type="pct"/>
            <w:tcBorders>
              <w:top w:val="single" w:sz="12" w:space="0" w:color="auto"/>
              <w:left w:val="single" w:sz="12" w:space="0" w:color="auto"/>
              <w:bottom w:val="single" w:sz="12" w:space="0" w:color="auto"/>
              <w:right w:val="single" w:sz="12" w:space="0" w:color="auto"/>
            </w:tcBorders>
          </w:tcPr>
          <w:p w:rsidR="00190C72" w:rsidRPr="00D917EA" w:rsidRDefault="00190C72" w:rsidP="00E9002A">
            <w:pPr>
              <w:widowControl w:val="0"/>
              <w:autoSpaceDE w:val="0"/>
              <w:autoSpaceDN w:val="0"/>
              <w:adjustRightInd w:val="0"/>
              <w:spacing w:line="276" w:lineRule="auto"/>
              <w:ind w:firstLine="0"/>
              <w:jc w:val="left"/>
              <w:rPr>
                <w:rFonts w:eastAsia="Times New Roman"/>
                <w:color w:val="000000" w:themeColor="text1"/>
                <w:sz w:val="20"/>
                <w:szCs w:val="20"/>
                <w:highlight w:val="red"/>
              </w:rPr>
            </w:pPr>
            <w:r w:rsidRPr="00D917EA">
              <w:rPr>
                <w:rFonts w:eastAsia="Times New Roman"/>
                <w:color w:val="000000" w:themeColor="text1"/>
                <w:sz w:val="20"/>
                <w:szCs w:val="20"/>
              </w:rPr>
              <w:t xml:space="preserve">Местные нормативы градостроительного проектирования </w:t>
            </w:r>
            <w:r w:rsidR="00E9002A" w:rsidRPr="00D917EA">
              <w:rPr>
                <w:rFonts w:eastAsia="Times New Roman"/>
                <w:color w:val="000000" w:themeColor="text1"/>
                <w:sz w:val="20"/>
                <w:szCs w:val="20"/>
              </w:rPr>
              <w:t>муниципального образования «Родниковское городское поселение Родниковского муниципального района Ивановской области»</w:t>
            </w:r>
          </w:p>
        </w:tc>
      </w:tr>
      <w:tr w:rsidR="00190C72" w:rsidRPr="00D917EA" w:rsidTr="00F552AD">
        <w:trPr>
          <w:trHeight w:val="113"/>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E9002A" w:rsidP="0027038B">
            <w:pPr>
              <w:widowControl w:val="0"/>
              <w:autoSpaceDE w:val="0"/>
              <w:autoSpaceDN w:val="0"/>
              <w:adjustRightInd w:val="0"/>
              <w:spacing w:line="276" w:lineRule="auto"/>
              <w:ind w:firstLine="0"/>
              <w:jc w:val="left"/>
              <w:rPr>
                <w:rFonts w:eastAsia="Times New Roman"/>
                <w:bCs/>
                <w:color w:val="000000" w:themeColor="text1"/>
                <w:sz w:val="20"/>
                <w:szCs w:val="20"/>
              </w:rPr>
            </w:pPr>
            <w:r w:rsidRPr="00D917EA">
              <w:rPr>
                <w:rFonts w:eastAsia="Times New Roman"/>
                <w:bCs/>
                <w:color w:val="000000" w:themeColor="text1"/>
                <w:sz w:val="20"/>
                <w:szCs w:val="20"/>
              </w:rPr>
              <w:t>Родниковское ГП</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E9002A"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муниципальное образование «Родниковское городское поселение Родниковского муниц</w:t>
            </w:r>
            <w:r w:rsidRPr="00D917EA">
              <w:rPr>
                <w:rFonts w:eastAsia="Times New Roman"/>
                <w:color w:val="000000" w:themeColor="text1"/>
                <w:sz w:val="20"/>
                <w:szCs w:val="20"/>
              </w:rPr>
              <w:t>и</w:t>
            </w:r>
            <w:r w:rsidRPr="00D917EA">
              <w:rPr>
                <w:rFonts w:eastAsia="Times New Roman"/>
                <w:color w:val="000000" w:themeColor="text1"/>
                <w:sz w:val="20"/>
                <w:szCs w:val="20"/>
              </w:rPr>
              <w:t>пального района Ивановской области»</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МО</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муниципальное образование</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п.</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пункт</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пп.</w:t>
            </w:r>
          </w:p>
        </w:tc>
        <w:tc>
          <w:tcPr>
            <w:tcW w:w="4198" w:type="pct"/>
            <w:tcBorders>
              <w:top w:val="single" w:sz="12" w:space="0" w:color="auto"/>
              <w:left w:val="single" w:sz="12" w:space="0" w:color="auto"/>
              <w:bottom w:val="single" w:sz="12" w:space="0" w:color="auto"/>
              <w:right w:val="single" w:sz="12" w:space="0" w:color="auto"/>
            </w:tcBorders>
            <w:hideMark/>
          </w:tcPr>
          <w:p w:rsidR="00190C72" w:rsidRPr="00D917EA" w:rsidRDefault="00190C72" w:rsidP="00D06871">
            <w:pPr>
              <w:widowControl w:val="0"/>
              <w:autoSpaceDE w:val="0"/>
              <w:autoSpaceDN w:val="0"/>
              <w:adjustRightInd w:val="0"/>
              <w:spacing w:line="276" w:lineRule="auto"/>
              <w:ind w:firstLine="0"/>
              <w:jc w:val="left"/>
              <w:rPr>
                <w:rFonts w:eastAsia="Times New Roman"/>
                <w:color w:val="000000" w:themeColor="text1"/>
                <w:sz w:val="20"/>
                <w:szCs w:val="20"/>
              </w:rPr>
            </w:pPr>
            <w:r w:rsidRPr="00D917EA">
              <w:rPr>
                <w:rFonts w:eastAsia="Times New Roman"/>
                <w:color w:val="000000" w:themeColor="text1"/>
                <w:sz w:val="20"/>
                <w:szCs w:val="20"/>
              </w:rPr>
              <w:t>подпункт</w:t>
            </w:r>
          </w:p>
        </w:tc>
      </w:tr>
      <w:tr w:rsidR="00190C72" w:rsidRPr="00D917EA"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90C72" w:rsidRPr="00D917EA" w:rsidRDefault="00600C61" w:rsidP="00D06871">
            <w:pPr>
              <w:widowControl w:val="0"/>
              <w:autoSpaceDE w:val="0"/>
              <w:autoSpaceDN w:val="0"/>
              <w:adjustRightInd w:val="0"/>
              <w:ind w:firstLine="0"/>
              <w:jc w:val="left"/>
              <w:rPr>
                <w:rFonts w:eastAsia="Times New Roman"/>
                <w:color w:val="000000" w:themeColor="text1"/>
                <w:sz w:val="20"/>
                <w:szCs w:val="20"/>
              </w:rPr>
            </w:pPr>
            <w:bookmarkStart w:id="366" w:name="_Hlk490577349"/>
            <w:r w:rsidRPr="00D917EA">
              <w:rPr>
                <w:rFonts w:eastAsia="Times New Roman"/>
                <w:color w:val="000000" w:themeColor="text1"/>
                <w:sz w:val="20"/>
                <w:szCs w:val="20"/>
              </w:rPr>
              <w:t>Р</w:t>
            </w:r>
            <w:r w:rsidR="00E9002A" w:rsidRPr="00D917EA">
              <w:rPr>
                <w:rFonts w:eastAsia="Times New Roman"/>
                <w:color w:val="000000" w:themeColor="text1"/>
                <w:sz w:val="20"/>
                <w:szCs w:val="20"/>
              </w:rPr>
              <w:t>НГП Ивано</w:t>
            </w:r>
            <w:r w:rsidR="00E9002A" w:rsidRPr="00D917EA">
              <w:rPr>
                <w:rFonts w:eastAsia="Times New Roman"/>
                <w:color w:val="000000" w:themeColor="text1"/>
                <w:sz w:val="20"/>
                <w:szCs w:val="20"/>
              </w:rPr>
              <w:t>в</w:t>
            </w:r>
            <w:r w:rsidR="00E9002A" w:rsidRPr="00D917EA">
              <w:rPr>
                <w:rFonts w:eastAsia="Times New Roman"/>
                <w:color w:val="000000" w:themeColor="text1"/>
                <w:sz w:val="20"/>
                <w:szCs w:val="20"/>
              </w:rPr>
              <w:t>ской области</w:t>
            </w:r>
          </w:p>
        </w:tc>
        <w:tc>
          <w:tcPr>
            <w:tcW w:w="4198" w:type="pct"/>
            <w:tcBorders>
              <w:top w:val="single" w:sz="12" w:space="0" w:color="auto"/>
              <w:left w:val="single" w:sz="12" w:space="0" w:color="auto"/>
              <w:bottom w:val="single" w:sz="12" w:space="0" w:color="auto"/>
              <w:right w:val="single" w:sz="12" w:space="0" w:color="auto"/>
            </w:tcBorders>
          </w:tcPr>
          <w:p w:rsidR="00190C72" w:rsidRPr="00D917EA" w:rsidRDefault="00600C61" w:rsidP="00600C61">
            <w:pPr>
              <w:widowControl w:val="0"/>
              <w:autoSpaceDE w:val="0"/>
              <w:autoSpaceDN w:val="0"/>
              <w:adjustRightInd w:val="0"/>
              <w:ind w:firstLine="0"/>
              <w:jc w:val="left"/>
              <w:rPr>
                <w:rFonts w:eastAsia="Times New Roman"/>
                <w:color w:val="000000" w:themeColor="text1"/>
                <w:sz w:val="20"/>
                <w:szCs w:val="20"/>
              </w:rPr>
            </w:pPr>
            <w:r w:rsidRPr="00D917EA">
              <w:rPr>
                <w:rFonts w:eastAsia="Times New Roman"/>
                <w:color w:val="000000" w:themeColor="text1"/>
                <w:sz w:val="20"/>
                <w:szCs w:val="20"/>
              </w:rPr>
              <w:t>Региональные н</w:t>
            </w:r>
            <w:r w:rsidR="00190C72" w:rsidRPr="00D917EA">
              <w:rPr>
                <w:rFonts w:eastAsia="Times New Roman"/>
                <w:color w:val="000000" w:themeColor="text1"/>
                <w:sz w:val="20"/>
                <w:szCs w:val="20"/>
              </w:rPr>
              <w:t xml:space="preserve">ормативы градостроительного проектирования </w:t>
            </w:r>
            <w:r w:rsidR="009A2796" w:rsidRPr="00D917EA">
              <w:rPr>
                <w:rFonts w:eastAsia="Times New Roman"/>
                <w:color w:val="000000" w:themeColor="text1"/>
                <w:sz w:val="20"/>
                <w:szCs w:val="20"/>
              </w:rPr>
              <w:t>Ивановск</w:t>
            </w:r>
            <w:r w:rsidR="00190C72" w:rsidRPr="00D917EA">
              <w:rPr>
                <w:rFonts w:eastAsia="Times New Roman"/>
                <w:color w:val="000000" w:themeColor="text1"/>
                <w:sz w:val="20"/>
                <w:szCs w:val="20"/>
              </w:rPr>
              <w:t>ой области</w:t>
            </w:r>
          </w:p>
        </w:tc>
      </w:tr>
      <w:bookmarkEnd w:id="366"/>
      <w:tr w:rsidR="00190C72"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90C72" w:rsidRDefault="00190C72"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4198" w:type="pct"/>
            <w:tcBorders>
              <w:top w:val="single" w:sz="12" w:space="0" w:color="auto"/>
              <w:left w:val="single" w:sz="12" w:space="0" w:color="auto"/>
              <w:bottom w:val="single" w:sz="12" w:space="0" w:color="auto"/>
              <w:right w:val="single" w:sz="12" w:space="0" w:color="auto"/>
            </w:tcBorders>
            <w:hideMark/>
          </w:tcPr>
          <w:p w:rsidR="00190C72" w:rsidRDefault="00190C72"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190C72" w:rsidTr="00F552AD">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190C72" w:rsidRDefault="00190C72" w:rsidP="00D06871">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190C72"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190C72" w:rsidRDefault="00190C72" w:rsidP="00D06871">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41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190C72" w:rsidRDefault="00190C72" w:rsidP="00D06871">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136C74"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bookmarkStart w:id="367" w:name="_Hlk497496278"/>
            <w:r w:rsidRPr="00CC35FD">
              <w:rPr>
                <w:rFonts w:eastAsia="Times New Roman"/>
                <w:sz w:val="20"/>
                <w:szCs w:val="20"/>
              </w:rPr>
              <w:t>га</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гектар</w:t>
            </w:r>
          </w:p>
        </w:tc>
      </w:tr>
      <w:tr w:rsidR="00136C74" w:rsidTr="00F552AD">
        <w:trPr>
          <w:trHeight w:val="36"/>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6C74" w:rsidRPr="00903F22" w:rsidRDefault="00136C74" w:rsidP="00D06871">
            <w:pPr>
              <w:widowControl w:val="0"/>
              <w:autoSpaceDE w:val="0"/>
              <w:autoSpaceDN w:val="0"/>
              <w:adjustRightInd w:val="0"/>
              <w:ind w:firstLine="0"/>
              <w:jc w:val="left"/>
              <w:rPr>
                <w:sz w:val="20"/>
                <w:szCs w:val="20"/>
              </w:rPr>
            </w:pPr>
            <w:r w:rsidRPr="00903F22">
              <w:rPr>
                <w:sz w:val="20"/>
                <w:szCs w:val="20"/>
              </w:rPr>
              <w:t>Гкал/год на 1 чел.</w:t>
            </w:r>
          </w:p>
        </w:tc>
        <w:tc>
          <w:tcPr>
            <w:tcW w:w="4198" w:type="pct"/>
            <w:tcBorders>
              <w:top w:val="single" w:sz="12" w:space="0" w:color="auto"/>
              <w:left w:val="single" w:sz="12" w:space="0" w:color="auto"/>
              <w:bottom w:val="single" w:sz="12" w:space="0" w:color="auto"/>
              <w:right w:val="single" w:sz="12" w:space="0" w:color="auto"/>
            </w:tcBorders>
          </w:tcPr>
          <w:p w:rsidR="00136C74" w:rsidRPr="00903F22" w:rsidRDefault="00B6668E" w:rsidP="00B6668E">
            <w:pPr>
              <w:widowControl w:val="0"/>
              <w:autoSpaceDE w:val="0"/>
              <w:autoSpaceDN w:val="0"/>
              <w:adjustRightInd w:val="0"/>
              <w:ind w:firstLine="0"/>
              <w:jc w:val="left"/>
              <w:rPr>
                <w:rFonts w:eastAsia="Times New Roman"/>
                <w:sz w:val="20"/>
                <w:szCs w:val="20"/>
              </w:rPr>
            </w:pPr>
            <w:r>
              <w:rPr>
                <w:rFonts w:eastAsia="Times New Roman"/>
                <w:sz w:val="20"/>
                <w:szCs w:val="20"/>
              </w:rPr>
              <w:t>г</w:t>
            </w:r>
            <w:r w:rsidR="00136C74" w:rsidRPr="00903F22">
              <w:rPr>
                <w:rFonts w:eastAsia="Times New Roman"/>
                <w:sz w:val="20"/>
                <w:szCs w:val="20"/>
              </w:rPr>
              <w:t>игакалорий в год на 1 человека</w:t>
            </w:r>
          </w:p>
        </w:tc>
      </w:tr>
      <w:tr w:rsidR="00136C74"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км</w:t>
            </w:r>
            <w:r w:rsidRPr="00CC35FD">
              <w:rPr>
                <w:rFonts w:eastAsia="Times New Roman"/>
                <w:sz w:val="20"/>
                <w:szCs w:val="20"/>
                <w:vertAlign w:val="superscript"/>
              </w:rPr>
              <w:t>2</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километр</w:t>
            </w:r>
          </w:p>
        </w:tc>
      </w:tr>
      <w:tr w:rsidR="00136C74" w:rsidRPr="000016B9"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2</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квадратный метр</w:t>
            </w:r>
          </w:p>
        </w:tc>
      </w:tr>
      <w:tr w:rsidR="00136C74" w:rsidRPr="000016B9" w:rsidTr="00F552AD">
        <w:trPr>
          <w:trHeight w:val="44"/>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136C74">
            <w:pPr>
              <w:widowControl w:val="0"/>
              <w:autoSpaceDE w:val="0"/>
              <w:autoSpaceDN w:val="0"/>
              <w:adjustRightInd w:val="0"/>
              <w:spacing w:line="276" w:lineRule="auto"/>
              <w:ind w:firstLine="0"/>
              <w:jc w:val="left"/>
              <w:rPr>
                <w:rFonts w:eastAsia="Times New Roman"/>
                <w:sz w:val="20"/>
                <w:szCs w:val="20"/>
              </w:rPr>
            </w:pPr>
            <w:r w:rsidRPr="00CC35FD">
              <w:rPr>
                <w:sz w:val="20"/>
                <w:szCs w:val="20"/>
              </w:rPr>
              <w:t>кВт</w:t>
            </w:r>
            <w:r>
              <w:rPr>
                <w:sz w:val="20"/>
                <w:szCs w:val="20"/>
              </w:rPr>
              <w:sym w:font="Symbol" w:char="F0D7"/>
            </w:r>
            <w:r w:rsidRPr="00CC35FD">
              <w:rPr>
                <w:sz w:val="20"/>
                <w:szCs w:val="20"/>
              </w:rPr>
              <w:t>ч/чел. в год</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киловатт-часов на человека в год</w:t>
            </w:r>
          </w:p>
        </w:tc>
      </w:tr>
      <w:tr w:rsidR="00136C74" w:rsidRPr="000016B9"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км</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w:t>
            </w:r>
          </w:p>
        </w:tc>
      </w:tr>
      <w:tr w:rsidR="00136C74" w:rsidRPr="000016B9"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sz w:val="20"/>
                <w:szCs w:val="20"/>
                <w:vertAlign w:val="superscript"/>
              </w:rPr>
            </w:pPr>
            <w:r w:rsidRPr="00CC35FD">
              <w:rPr>
                <w:sz w:val="20"/>
                <w:szCs w:val="20"/>
              </w:rPr>
              <w:t>км/км</w:t>
            </w:r>
            <w:r w:rsidRPr="00CC35FD">
              <w:rPr>
                <w:sz w:val="20"/>
                <w:szCs w:val="20"/>
                <w:vertAlign w:val="superscript"/>
              </w:rPr>
              <w:t>2</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километров на квадратных километр</w:t>
            </w:r>
          </w:p>
        </w:tc>
      </w:tr>
      <w:tr w:rsidR="00136C74"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vertAlign w:val="superscript"/>
              </w:rPr>
            </w:pPr>
            <w:r w:rsidRPr="00CC35FD">
              <w:rPr>
                <w:rFonts w:eastAsia="Times New Roman"/>
                <w:sz w:val="20"/>
                <w:szCs w:val="20"/>
              </w:rPr>
              <w:t>м</w:t>
            </w:r>
            <w:r w:rsidRPr="00CC35FD">
              <w:rPr>
                <w:rFonts w:eastAsia="Times New Roman"/>
                <w:sz w:val="20"/>
                <w:szCs w:val="20"/>
                <w:vertAlign w:val="superscript"/>
              </w:rPr>
              <w:t>3</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кубический метр</w:t>
            </w:r>
          </w:p>
        </w:tc>
      </w:tr>
      <w:tr w:rsidR="00136C74"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метр</w:t>
            </w:r>
          </w:p>
        </w:tc>
      </w:tr>
      <w:tr w:rsidR="00136C74" w:rsidTr="00F552AD">
        <w:trPr>
          <w:trHeight w:val="36"/>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Pr>
                <w:sz w:val="20"/>
                <w:szCs w:val="20"/>
              </w:rPr>
              <w:t>м</w:t>
            </w:r>
            <w:r>
              <w:rPr>
                <w:sz w:val="20"/>
                <w:szCs w:val="20"/>
                <w:vertAlign w:val="superscript"/>
              </w:rPr>
              <w:t>2</w:t>
            </w:r>
            <w:r>
              <w:rPr>
                <w:sz w:val="20"/>
                <w:szCs w:val="20"/>
              </w:rPr>
              <w:t>/чел.</w:t>
            </w:r>
          </w:p>
        </w:tc>
        <w:tc>
          <w:tcPr>
            <w:tcW w:w="4198" w:type="pct"/>
            <w:tcBorders>
              <w:top w:val="single" w:sz="12" w:space="0" w:color="auto"/>
              <w:left w:val="single" w:sz="12" w:space="0" w:color="auto"/>
              <w:bottom w:val="single" w:sz="12" w:space="0" w:color="auto"/>
              <w:right w:val="single" w:sz="12" w:space="0" w:color="auto"/>
            </w:tcBorders>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квадратных метров на человека</w:t>
            </w:r>
          </w:p>
        </w:tc>
      </w:tr>
      <w:tr w:rsidR="00136C74"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85A47">
              <w:rPr>
                <w:sz w:val="20"/>
                <w:szCs w:val="20"/>
              </w:rPr>
              <w:t>м</w:t>
            </w:r>
            <w:r w:rsidRPr="00C85A47">
              <w:rPr>
                <w:sz w:val="20"/>
                <w:szCs w:val="20"/>
                <w:vertAlign w:val="superscript"/>
              </w:rPr>
              <w:t>3</w:t>
            </w:r>
            <w:r w:rsidRPr="00C85A47">
              <w:rPr>
                <w:sz w:val="20"/>
                <w:szCs w:val="20"/>
              </w:rPr>
              <w:t>/год на 1 чел.</w:t>
            </w:r>
          </w:p>
        </w:tc>
        <w:tc>
          <w:tcPr>
            <w:tcW w:w="4198" w:type="pct"/>
            <w:tcBorders>
              <w:top w:val="single" w:sz="12" w:space="0" w:color="auto"/>
              <w:left w:val="single" w:sz="12" w:space="0" w:color="auto"/>
              <w:bottom w:val="single" w:sz="12" w:space="0" w:color="auto"/>
              <w:right w:val="single" w:sz="12" w:space="0" w:color="auto"/>
            </w:tcBorders>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кубически</w:t>
            </w:r>
            <w:r>
              <w:rPr>
                <w:rFonts w:eastAsia="Times New Roman"/>
                <w:sz w:val="20"/>
                <w:szCs w:val="20"/>
              </w:rPr>
              <w:t>х метров в год на человека</w:t>
            </w:r>
          </w:p>
        </w:tc>
      </w:tr>
      <w:tr w:rsidR="00136C74" w:rsidTr="00F552AD">
        <w:trPr>
          <w:trHeight w:val="40"/>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w:t>
            </w:r>
          </w:p>
        </w:tc>
        <w:tc>
          <w:tcPr>
            <w:tcW w:w="4198" w:type="pct"/>
            <w:tcBorders>
              <w:top w:val="single" w:sz="12" w:space="0" w:color="auto"/>
              <w:left w:val="single" w:sz="12" w:space="0" w:color="auto"/>
              <w:bottom w:val="single" w:sz="12" w:space="0" w:color="auto"/>
              <w:right w:val="single" w:sz="12" w:space="0" w:color="auto"/>
            </w:tcBorders>
            <w:hideMark/>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минуты</w:t>
            </w:r>
          </w:p>
        </w:tc>
      </w:tr>
      <w:tr w:rsidR="00136C74" w:rsidTr="00F552AD">
        <w:trPr>
          <w:trHeight w:val="36"/>
        </w:trPr>
        <w:tc>
          <w:tcPr>
            <w:tcW w:w="80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w:t>
            </w:r>
          </w:p>
        </w:tc>
        <w:tc>
          <w:tcPr>
            <w:tcW w:w="4198" w:type="pct"/>
            <w:tcBorders>
              <w:top w:val="single" w:sz="12" w:space="0" w:color="auto"/>
              <w:left w:val="single" w:sz="12" w:space="0" w:color="auto"/>
              <w:bottom w:val="single" w:sz="12" w:space="0" w:color="auto"/>
              <w:right w:val="single" w:sz="12" w:space="0" w:color="auto"/>
            </w:tcBorders>
          </w:tcPr>
          <w:p w:rsidR="00136C74" w:rsidRPr="00CC35FD" w:rsidRDefault="00136C74" w:rsidP="00D06871">
            <w:pPr>
              <w:widowControl w:val="0"/>
              <w:autoSpaceDE w:val="0"/>
              <w:autoSpaceDN w:val="0"/>
              <w:adjustRightInd w:val="0"/>
              <w:spacing w:line="276" w:lineRule="auto"/>
              <w:ind w:firstLine="0"/>
              <w:jc w:val="left"/>
              <w:rPr>
                <w:rFonts w:eastAsia="Times New Roman"/>
                <w:sz w:val="20"/>
                <w:szCs w:val="20"/>
              </w:rPr>
            </w:pPr>
            <w:r w:rsidRPr="00CC35FD">
              <w:rPr>
                <w:rFonts w:eastAsia="Times New Roman"/>
                <w:sz w:val="20"/>
                <w:szCs w:val="20"/>
              </w:rPr>
              <w:t>человек</w:t>
            </w:r>
          </w:p>
        </w:tc>
      </w:tr>
      <w:bookmarkEnd w:id="367"/>
    </w:tbl>
    <w:p w:rsidR="001059E8" w:rsidRPr="001A1EDB" w:rsidRDefault="001059E8" w:rsidP="00F552AD">
      <w:pPr>
        <w:rPr>
          <w:szCs w:val="24"/>
        </w:rPr>
      </w:pPr>
    </w:p>
    <w:sectPr w:rsidR="001059E8" w:rsidRPr="001A1EDB" w:rsidSect="009C1F3E">
      <w:headerReference w:type="default" r:id="rId16"/>
      <w:footerReference w:type="default" r:id="rId17"/>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28E" w:rsidRDefault="009C328E" w:rsidP="004E778C">
      <w:r>
        <w:separator/>
      </w:r>
    </w:p>
  </w:endnote>
  <w:endnote w:type="continuationSeparator" w:id="1">
    <w:p w:rsidR="009C328E" w:rsidRDefault="009C328E"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3E1DB7" w:rsidP="00CF056D">
    <w:pPr>
      <w:pStyle w:val="af9"/>
      <w:ind w:firstLine="0"/>
      <w:jc w:val="right"/>
    </w:pPr>
    <w:r>
      <w:t>_____________________________________________________________________________________________</w:t>
    </w:r>
  </w:p>
  <w:p w:rsidR="003E1DB7" w:rsidRDefault="00E116DE" w:rsidP="009E45D5">
    <w:pPr>
      <w:pStyle w:val="af9"/>
      <w:ind w:firstLine="0"/>
    </w:pPr>
    <w:sdt>
      <w:sdtPr>
        <w:id w:val="1207995306"/>
        <w:docPartObj>
          <w:docPartGallery w:val="Page Numbers (Bottom of Page)"/>
          <w:docPartUnique/>
        </w:docPartObj>
      </w:sdtPr>
      <w:sdtContent>
        <w:r w:rsidR="003E1DB7">
          <w:t xml:space="preserve">ООО «САРСТРОЙНИИПРОЕКТ», 2017 г. </w:t>
        </w:r>
        <w:r w:rsidR="003E1DB7">
          <w:tab/>
        </w:r>
        <w:r w:rsidR="003E1DB7">
          <w:tab/>
        </w:r>
        <w:r>
          <w:fldChar w:fldCharType="begin"/>
        </w:r>
        <w:r w:rsidR="003E1DB7">
          <w:instrText xml:space="preserve"> PAGE   \* MERGEFORMAT </w:instrText>
        </w:r>
        <w:r>
          <w:fldChar w:fldCharType="separate"/>
        </w:r>
        <w:r w:rsidR="00D917EA">
          <w:rPr>
            <w:noProof/>
          </w:rPr>
          <w:t>45</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28E" w:rsidRDefault="009C328E" w:rsidP="004E778C">
      <w:r>
        <w:separator/>
      </w:r>
    </w:p>
  </w:footnote>
  <w:footnote w:type="continuationSeparator" w:id="1">
    <w:p w:rsidR="009C328E" w:rsidRDefault="009C328E"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Pr="008B54C1" w:rsidRDefault="003E1DB7" w:rsidP="008B54C1">
    <w:pPr>
      <w:pStyle w:val="af7"/>
      <w:spacing w:line="360" w:lineRule="auto"/>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 xml:space="preserve">льного проектирования </w:t>
    </w:r>
    <w:r w:rsidRPr="008B54C1">
      <w:rPr>
        <w:rFonts w:cs="Times New Roman"/>
        <w:sz w:val="20"/>
        <w:szCs w:val="20"/>
      </w:rPr>
      <w:t xml:space="preserve">муниципального образования </w:t>
    </w:r>
  </w:p>
  <w:p w:rsidR="003E1DB7" w:rsidRDefault="003E1DB7" w:rsidP="008B54C1">
    <w:pPr>
      <w:pStyle w:val="af7"/>
      <w:spacing w:line="360" w:lineRule="auto"/>
      <w:ind w:firstLine="0"/>
      <w:jc w:val="center"/>
      <w:rPr>
        <w:bCs/>
        <w:sz w:val="20"/>
        <w:szCs w:val="20"/>
      </w:rPr>
    </w:pPr>
    <w:bookmarkStart w:id="368" w:name="OLE_LINK21"/>
    <w:bookmarkStart w:id="369" w:name="OLE_LINK24"/>
    <w:bookmarkStart w:id="370" w:name="OLE_LINK25"/>
    <w:bookmarkStart w:id="371" w:name="OLE_LINK40"/>
    <w:bookmarkStart w:id="372" w:name="OLE_LINK41"/>
    <w:bookmarkStart w:id="373" w:name="OLE_LINK129"/>
    <w:bookmarkStart w:id="374" w:name="OLE_LINK130"/>
    <w:r w:rsidRPr="008B54C1">
      <w:rPr>
        <w:rFonts w:cs="Times New Roman"/>
        <w:sz w:val="20"/>
        <w:szCs w:val="20"/>
      </w:rPr>
      <w:t>«Родниковское городское поселение Родниковского муниципального района Ивановской области»</w:t>
    </w:r>
    <w:bookmarkEnd w:id="368"/>
    <w:bookmarkEnd w:id="369"/>
    <w:bookmarkEnd w:id="370"/>
    <w:bookmarkEnd w:id="371"/>
    <w:bookmarkEnd w:id="372"/>
    <w:bookmarkEnd w:id="373"/>
    <w:bookmarkEnd w:id="374"/>
  </w:p>
  <w:p w:rsidR="003E1DB7" w:rsidRPr="006072F5" w:rsidRDefault="003E1DB7"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553784A"/>
    <w:multiLevelType w:val="multilevel"/>
    <w:tmpl w:val="94B8F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2409395C"/>
    <w:multiLevelType w:val="hybridMultilevel"/>
    <w:tmpl w:val="DC346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C3317A"/>
    <w:multiLevelType w:val="hybridMultilevel"/>
    <w:tmpl w:val="6B1A4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D57589"/>
    <w:multiLevelType w:val="hybridMultilevel"/>
    <w:tmpl w:val="65A4A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C44871"/>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A04BEE"/>
    <w:multiLevelType w:val="hybridMultilevel"/>
    <w:tmpl w:val="3C9EED3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9">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2">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3">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AF13F2"/>
    <w:multiLevelType w:val="hybridMultilevel"/>
    <w:tmpl w:val="AC92E4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5C9C1ECF"/>
    <w:multiLevelType w:val="hybridMultilevel"/>
    <w:tmpl w:val="3A62554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0">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31"/>
  </w:num>
  <w:num w:numId="5">
    <w:abstractNumId w:val="43"/>
  </w:num>
  <w:num w:numId="6">
    <w:abstractNumId w:val="39"/>
  </w:num>
  <w:num w:numId="7">
    <w:abstractNumId w:val="7"/>
  </w:num>
  <w:num w:numId="8">
    <w:abstractNumId w:val="10"/>
  </w:num>
  <w:num w:numId="9">
    <w:abstractNumId w:val="29"/>
  </w:num>
  <w:num w:numId="10">
    <w:abstractNumId w:val="28"/>
  </w:num>
  <w:num w:numId="11">
    <w:abstractNumId w:val="24"/>
  </w:num>
  <w:num w:numId="12">
    <w:abstractNumId w:val="12"/>
  </w:num>
  <w:num w:numId="13">
    <w:abstractNumId w:val="36"/>
  </w:num>
  <w:num w:numId="14">
    <w:abstractNumId w:val="23"/>
  </w:num>
  <w:num w:numId="15">
    <w:abstractNumId w:val="19"/>
  </w:num>
  <w:num w:numId="16">
    <w:abstractNumId w:val="42"/>
  </w:num>
  <w:num w:numId="17">
    <w:abstractNumId w:val="18"/>
  </w:num>
  <w:num w:numId="18">
    <w:abstractNumId w:val="21"/>
  </w:num>
  <w:num w:numId="19">
    <w:abstractNumId w:val="35"/>
  </w:num>
  <w:num w:numId="20">
    <w:abstractNumId w:val="30"/>
  </w:num>
  <w:num w:numId="21">
    <w:abstractNumId w:val="34"/>
  </w:num>
  <w:num w:numId="22">
    <w:abstractNumId w:val="11"/>
  </w:num>
  <w:num w:numId="23">
    <w:abstractNumId w:val="25"/>
  </w:num>
  <w:num w:numId="24">
    <w:abstractNumId w:val="38"/>
  </w:num>
  <w:num w:numId="25">
    <w:abstractNumId w:val="9"/>
  </w:num>
  <w:num w:numId="26">
    <w:abstractNumId w:val="40"/>
  </w:num>
  <w:num w:numId="27">
    <w:abstractNumId w:val="41"/>
  </w:num>
  <w:num w:numId="28">
    <w:abstractNumId w:val="27"/>
  </w:num>
  <w:num w:numId="29">
    <w:abstractNumId w:val="8"/>
  </w:num>
  <w:num w:numId="30">
    <w:abstractNumId w:val="20"/>
  </w:num>
  <w:num w:numId="31">
    <w:abstractNumId w:val="15"/>
  </w:num>
  <w:num w:numId="32">
    <w:abstractNumId w:val="14"/>
  </w:num>
  <w:num w:numId="33">
    <w:abstractNumId w:val="16"/>
  </w:num>
  <w:num w:numId="34">
    <w:abstractNumId w:val="44"/>
  </w:num>
  <w:num w:numId="35">
    <w:abstractNumId w:val="33"/>
  </w:num>
  <w:num w:numId="36">
    <w:abstractNumId w:val="22"/>
  </w:num>
  <w:num w:numId="37">
    <w:abstractNumId w:val="26"/>
  </w:num>
  <w:num w:numId="38">
    <w:abstractNumId w:val="3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028"/>
  <w:defaultTabStop w:val="851"/>
  <w:autoHyphenation/>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406A9B"/>
    <w:rsid w:val="0000004B"/>
    <w:rsid w:val="0000032E"/>
    <w:rsid w:val="0000034B"/>
    <w:rsid w:val="00000861"/>
    <w:rsid w:val="00000F5C"/>
    <w:rsid w:val="00000FA8"/>
    <w:rsid w:val="000016B9"/>
    <w:rsid w:val="000017AB"/>
    <w:rsid w:val="00002736"/>
    <w:rsid w:val="00002AFF"/>
    <w:rsid w:val="000031FB"/>
    <w:rsid w:val="00004281"/>
    <w:rsid w:val="000047F8"/>
    <w:rsid w:val="0000541C"/>
    <w:rsid w:val="000056D6"/>
    <w:rsid w:val="00005DC2"/>
    <w:rsid w:val="00006F9B"/>
    <w:rsid w:val="000074B1"/>
    <w:rsid w:val="000078FA"/>
    <w:rsid w:val="00007EBA"/>
    <w:rsid w:val="0001004B"/>
    <w:rsid w:val="000103B3"/>
    <w:rsid w:val="00010CF4"/>
    <w:rsid w:val="00010E93"/>
    <w:rsid w:val="0001201C"/>
    <w:rsid w:val="0001238A"/>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33ED"/>
    <w:rsid w:val="00023878"/>
    <w:rsid w:val="00023DD1"/>
    <w:rsid w:val="00024244"/>
    <w:rsid w:val="00024DDC"/>
    <w:rsid w:val="00025598"/>
    <w:rsid w:val="00025956"/>
    <w:rsid w:val="000268F8"/>
    <w:rsid w:val="0002690E"/>
    <w:rsid w:val="00026A16"/>
    <w:rsid w:val="00031D7C"/>
    <w:rsid w:val="00032918"/>
    <w:rsid w:val="00034F83"/>
    <w:rsid w:val="0003536C"/>
    <w:rsid w:val="00035C10"/>
    <w:rsid w:val="00036629"/>
    <w:rsid w:val="000369AB"/>
    <w:rsid w:val="00036D3A"/>
    <w:rsid w:val="00037660"/>
    <w:rsid w:val="00040447"/>
    <w:rsid w:val="00040674"/>
    <w:rsid w:val="000411DA"/>
    <w:rsid w:val="00041632"/>
    <w:rsid w:val="00041A02"/>
    <w:rsid w:val="00041ACC"/>
    <w:rsid w:val="00041B40"/>
    <w:rsid w:val="00041D51"/>
    <w:rsid w:val="00041F18"/>
    <w:rsid w:val="0004209C"/>
    <w:rsid w:val="0004211E"/>
    <w:rsid w:val="00042145"/>
    <w:rsid w:val="0004273D"/>
    <w:rsid w:val="00042C85"/>
    <w:rsid w:val="00043B10"/>
    <w:rsid w:val="00043F1C"/>
    <w:rsid w:val="00044B2F"/>
    <w:rsid w:val="0004520C"/>
    <w:rsid w:val="00046A65"/>
    <w:rsid w:val="00046C5E"/>
    <w:rsid w:val="00046C96"/>
    <w:rsid w:val="00047500"/>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427A"/>
    <w:rsid w:val="00064311"/>
    <w:rsid w:val="00064735"/>
    <w:rsid w:val="000649C3"/>
    <w:rsid w:val="00066AE4"/>
    <w:rsid w:val="00066D1A"/>
    <w:rsid w:val="00067295"/>
    <w:rsid w:val="00067935"/>
    <w:rsid w:val="000716C2"/>
    <w:rsid w:val="0007180C"/>
    <w:rsid w:val="00071810"/>
    <w:rsid w:val="00072042"/>
    <w:rsid w:val="00072205"/>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F57"/>
    <w:rsid w:val="00084F96"/>
    <w:rsid w:val="00085CC7"/>
    <w:rsid w:val="000865AF"/>
    <w:rsid w:val="000869F6"/>
    <w:rsid w:val="00086B3B"/>
    <w:rsid w:val="0008723C"/>
    <w:rsid w:val="00087FC9"/>
    <w:rsid w:val="00090E7E"/>
    <w:rsid w:val="00092442"/>
    <w:rsid w:val="00092DFA"/>
    <w:rsid w:val="00093E6C"/>
    <w:rsid w:val="00095276"/>
    <w:rsid w:val="00095B02"/>
    <w:rsid w:val="00095F0C"/>
    <w:rsid w:val="00096080"/>
    <w:rsid w:val="00097C1E"/>
    <w:rsid w:val="000A1F5E"/>
    <w:rsid w:val="000A2A0A"/>
    <w:rsid w:val="000A5E63"/>
    <w:rsid w:val="000A6359"/>
    <w:rsid w:val="000A6ACA"/>
    <w:rsid w:val="000A7D32"/>
    <w:rsid w:val="000B0160"/>
    <w:rsid w:val="000B0430"/>
    <w:rsid w:val="000B06BB"/>
    <w:rsid w:val="000B0978"/>
    <w:rsid w:val="000B0B94"/>
    <w:rsid w:val="000B18F8"/>
    <w:rsid w:val="000B425D"/>
    <w:rsid w:val="000B4A8C"/>
    <w:rsid w:val="000B4E38"/>
    <w:rsid w:val="000B4F92"/>
    <w:rsid w:val="000B58E2"/>
    <w:rsid w:val="000B5ABC"/>
    <w:rsid w:val="000B5D64"/>
    <w:rsid w:val="000B6289"/>
    <w:rsid w:val="000B6512"/>
    <w:rsid w:val="000B6B98"/>
    <w:rsid w:val="000C0EF7"/>
    <w:rsid w:val="000C16B9"/>
    <w:rsid w:val="000C3174"/>
    <w:rsid w:val="000C36F9"/>
    <w:rsid w:val="000C3F4B"/>
    <w:rsid w:val="000C5EC0"/>
    <w:rsid w:val="000C62EE"/>
    <w:rsid w:val="000C6A0E"/>
    <w:rsid w:val="000C73A6"/>
    <w:rsid w:val="000C7ECB"/>
    <w:rsid w:val="000D1390"/>
    <w:rsid w:val="000D249F"/>
    <w:rsid w:val="000D386F"/>
    <w:rsid w:val="000D408E"/>
    <w:rsid w:val="000D547F"/>
    <w:rsid w:val="000D662A"/>
    <w:rsid w:val="000D6CCF"/>
    <w:rsid w:val="000D77D6"/>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9E8"/>
    <w:rsid w:val="00105CEF"/>
    <w:rsid w:val="001065B5"/>
    <w:rsid w:val="00106C8E"/>
    <w:rsid w:val="00107172"/>
    <w:rsid w:val="0010786A"/>
    <w:rsid w:val="00107E00"/>
    <w:rsid w:val="00107ED0"/>
    <w:rsid w:val="00110CF9"/>
    <w:rsid w:val="00111E21"/>
    <w:rsid w:val="001125AB"/>
    <w:rsid w:val="00115593"/>
    <w:rsid w:val="00115B7F"/>
    <w:rsid w:val="00115E4A"/>
    <w:rsid w:val="00116645"/>
    <w:rsid w:val="001170CF"/>
    <w:rsid w:val="00121587"/>
    <w:rsid w:val="00123AE4"/>
    <w:rsid w:val="00124E83"/>
    <w:rsid w:val="00126189"/>
    <w:rsid w:val="001265D5"/>
    <w:rsid w:val="00127610"/>
    <w:rsid w:val="00127B65"/>
    <w:rsid w:val="00130938"/>
    <w:rsid w:val="00131098"/>
    <w:rsid w:val="00131649"/>
    <w:rsid w:val="00131EF0"/>
    <w:rsid w:val="00132ED6"/>
    <w:rsid w:val="00132FFD"/>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5093C"/>
    <w:rsid w:val="001509A6"/>
    <w:rsid w:val="0015348C"/>
    <w:rsid w:val="00153F24"/>
    <w:rsid w:val="00155008"/>
    <w:rsid w:val="00155D0D"/>
    <w:rsid w:val="00156317"/>
    <w:rsid w:val="00156582"/>
    <w:rsid w:val="00156C38"/>
    <w:rsid w:val="00156DB7"/>
    <w:rsid w:val="0015709D"/>
    <w:rsid w:val="00157D78"/>
    <w:rsid w:val="0016024E"/>
    <w:rsid w:val="001604C1"/>
    <w:rsid w:val="001605BE"/>
    <w:rsid w:val="00160E05"/>
    <w:rsid w:val="00160E16"/>
    <w:rsid w:val="00160EC1"/>
    <w:rsid w:val="00161614"/>
    <w:rsid w:val="00162182"/>
    <w:rsid w:val="00162693"/>
    <w:rsid w:val="00162B28"/>
    <w:rsid w:val="00162F42"/>
    <w:rsid w:val="00163AB8"/>
    <w:rsid w:val="00163B30"/>
    <w:rsid w:val="0016444E"/>
    <w:rsid w:val="0016488D"/>
    <w:rsid w:val="001709EF"/>
    <w:rsid w:val="00171BEE"/>
    <w:rsid w:val="00172264"/>
    <w:rsid w:val="0017240C"/>
    <w:rsid w:val="0017275F"/>
    <w:rsid w:val="00173988"/>
    <w:rsid w:val="00173E9D"/>
    <w:rsid w:val="00176D11"/>
    <w:rsid w:val="0018007F"/>
    <w:rsid w:val="00180822"/>
    <w:rsid w:val="001808EF"/>
    <w:rsid w:val="00180991"/>
    <w:rsid w:val="0018190A"/>
    <w:rsid w:val="001825F7"/>
    <w:rsid w:val="001827DE"/>
    <w:rsid w:val="001829E3"/>
    <w:rsid w:val="00182EED"/>
    <w:rsid w:val="001836DD"/>
    <w:rsid w:val="00183787"/>
    <w:rsid w:val="00183926"/>
    <w:rsid w:val="001839FA"/>
    <w:rsid w:val="00183BC7"/>
    <w:rsid w:val="001867AB"/>
    <w:rsid w:val="00186CBB"/>
    <w:rsid w:val="00186E31"/>
    <w:rsid w:val="0019053A"/>
    <w:rsid w:val="001907FB"/>
    <w:rsid w:val="00190C72"/>
    <w:rsid w:val="001945E1"/>
    <w:rsid w:val="001951F7"/>
    <w:rsid w:val="0019575A"/>
    <w:rsid w:val="00196540"/>
    <w:rsid w:val="00197797"/>
    <w:rsid w:val="00197814"/>
    <w:rsid w:val="00197B9B"/>
    <w:rsid w:val="00197FB6"/>
    <w:rsid w:val="001A0213"/>
    <w:rsid w:val="001A1EDB"/>
    <w:rsid w:val="001A22CF"/>
    <w:rsid w:val="001A2597"/>
    <w:rsid w:val="001A2A61"/>
    <w:rsid w:val="001A3308"/>
    <w:rsid w:val="001A3A99"/>
    <w:rsid w:val="001A3D31"/>
    <w:rsid w:val="001A4258"/>
    <w:rsid w:val="001A5905"/>
    <w:rsid w:val="001A5B08"/>
    <w:rsid w:val="001A729C"/>
    <w:rsid w:val="001A7F6C"/>
    <w:rsid w:val="001B02E3"/>
    <w:rsid w:val="001B061B"/>
    <w:rsid w:val="001B0B08"/>
    <w:rsid w:val="001B14E3"/>
    <w:rsid w:val="001B1BE7"/>
    <w:rsid w:val="001B2E3B"/>
    <w:rsid w:val="001B4002"/>
    <w:rsid w:val="001B5149"/>
    <w:rsid w:val="001B6213"/>
    <w:rsid w:val="001B6434"/>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2C61"/>
    <w:rsid w:val="001D3A48"/>
    <w:rsid w:val="001D48D0"/>
    <w:rsid w:val="001D785F"/>
    <w:rsid w:val="001E08C8"/>
    <w:rsid w:val="001E11DE"/>
    <w:rsid w:val="001E1793"/>
    <w:rsid w:val="001E1969"/>
    <w:rsid w:val="001E19FA"/>
    <w:rsid w:val="001E1E2A"/>
    <w:rsid w:val="001E286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168"/>
    <w:rsid w:val="00200A6B"/>
    <w:rsid w:val="00200ECB"/>
    <w:rsid w:val="0020128E"/>
    <w:rsid w:val="0020177F"/>
    <w:rsid w:val="00202241"/>
    <w:rsid w:val="00202DF7"/>
    <w:rsid w:val="002037AC"/>
    <w:rsid w:val="002041FA"/>
    <w:rsid w:val="0020474F"/>
    <w:rsid w:val="00204B1E"/>
    <w:rsid w:val="0020537A"/>
    <w:rsid w:val="00206D34"/>
    <w:rsid w:val="00210462"/>
    <w:rsid w:val="002106B1"/>
    <w:rsid w:val="002115A0"/>
    <w:rsid w:val="002136D1"/>
    <w:rsid w:val="002146CA"/>
    <w:rsid w:val="00214C9A"/>
    <w:rsid w:val="0021516E"/>
    <w:rsid w:val="00217D55"/>
    <w:rsid w:val="00220331"/>
    <w:rsid w:val="00220745"/>
    <w:rsid w:val="0022162A"/>
    <w:rsid w:val="00221FD2"/>
    <w:rsid w:val="00223054"/>
    <w:rsid w:val="00223770"/>
    <w:rsid w:val="00223B15"/>
    <w:rsid w:val="00223D33"/>
    <w:rsid w:val="00224717"/>
    <w:rsid w:val="00224A4E"/>
    <w:rsid w:val="00225086"/>
    <w:rsid w:val="002267DF"/>
    <w:rsid w:val="002277FA"/>
    <w:rsid w:val="00227B53"/>
    <w:rsid w:val="00227F68"/>
    <w:rsid w:val="002300AB"/>
    <w:rsid w:val="00230315"/>
    <w:rsid w:val="00231695"/>
    <w:rsid w:val="00231F90"/>
    <w:rsid w:val="002328A2"/>
    <w:rsid w:val="002329AF"/>
    <w:rsid w:val="00233EDB"/>
    <w:rsid w:val="00234174"/>
    <w:rsid w:val="002343D1"/>
    <w:rsid w:val="00235854"/>
    <w:rsid w:val="00236455"/>
    <w:rsid w:val="002421E3"/>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38B"/>
    <w:rsid w:val="002708ED"/>
    <w:rsid w:val="00271F27"/>
    <w:rsid w:val="002720CD"/>
    <w:rsid w:val="002732D0"/>
    <w:rsid w:val="00274009"/>
    <w:rsid w:val="002747D6"/>
    <w:rsid w:val="00274A00"/>
    <w:rsid w:val="00274B0A"/>
    <w:rsid w:val="00274C05"/>
    <w:rsid w:val="002758E2"/>
    <w:rsid w:val="00275D44"/>
    <w:rsid w:val="0027616C"/>
    <w:rsid w:val="002764A9"/>
    <w:rsid w:val="00276B23"/>
    <w:rsid w:val="00277533"/>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664E"/>
    <w:rsid w:val="00286F30"/>
    <w:rsid w:val="00287CE3"/>
    <w:rsid w:val="00287F5B"/>
    <w:rsid w:val="00290807"/>
    <w:rsid w:val="00290B67"/>
    <w:rsid w:val="00292B81"/>
    <w:rsid w:val="00292D3C"/>
    <w:rsid w:val="00292DC9"/>
    <w:rsid w:val="002931E4"/>
    <w:rsid w:val="00293D87"/>
    <w:rsid w:val="00293F7D"/>
    <w:rsid w:val="00294937"/>
    <w:rsid w:val="00294EDA"/>
    <w:rsid w:val="00295975"/>
    <w:rsid w:val="00297845"/>
    <w:rsid w:val="002A0417"/>
    <w:rsid w:val="002A0C9C"/>
    <w:rsid w:val="002A0F7B"/>
    <w:rsid w:val="002A1430"/>
    <w:rsid w:val="002A154C"/>
    <w:rsid w:val="002A1D28"/>
    <w:rsid w:val="002A2A2B"/>
    <w:rsid w:val="002A2C2C"/>
    <w:rsid w:val="002A3625"/>
    <w:rsid w:val="002A37A8"/>
    <w:rsid w:val="002A57F7"/>
    <w:rsid w:val="002A65D3"/>
    <w:rsid w:val="002A6B86"/>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E87"/>
    <w:rsid w:val="002C57C2"/>
    <w:rsid w:val="002C5C3A"/>
    <w:rsid w:val="002C6B8D"/>
    <w:rsid w:val="002D02C2"/>
    <w:rsid w:val="002D02C5"/>
    <w:rsid w:val="002D07A1"/>
    <w:rsid w:val="002D0B73"/>
    <w:rsid w:val="002D1AB3"/>
    <w:rsid w:val="002D1EA6"/>
    <w:rsid w:val="002D2AA1"/>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5B75"/>
    <w:rsid w:val="00306F3E"/>
    <w:rsid w:val="003070C0"/>
    <w:rsid w:val="00307335"/>
    <w:rsid w:val="00307D63"/>
    <w:rsid w:val="00307F56"/>
    <w:rsid w:val="00310097"/>
    <w:rsid w:val="00311206"/>
    <w:rsid w:val="00311316"/>
    <w:rsid w:val="0031225C"/>
    <w:rsid w:val="00312450"/>
    <w:rsid w:val="00312E8E"/>
    <w:rsid w:val="00313414"/>
    <w:rsid w:val="00313F0A"/>
    <w:rsid w:val="00315912"/>
    <w:rsid w:val="0031656C"/>
    <w:rsid w:val="00316AF8"/>
    <w:rsid w:val="003176B5"/>
    <w:rsid w:val="003205F1"/>
    <w:rsid w:val="00320A23"/>
    <w:rsid w:val="00320A3C"/>
    <w:rsid w:val="00320FF2"/>
    <w:rsid w:val="00321164"/>
    <w:rsid w:val="00321197"/>
    <w:rsid w:val="00321418"/>
    <w:rsid w:val="0032301C"/>
    <w:rsid w:val="00325856"/>
    <w:rsid w:val="00325BFE"/>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67A0"/>
    <w:rsid w:val="00336DDD"/>
    <w:rsid w:val="003413FA"/>
    <w:rsid w:val="003416A4"/>
    <w:rsid w:val="003420D2"/>
    <w:rsid w:val="00343649"/>
    <w:rsid w:val="00343B35"/>
    <w:rsid w:val="00343CA3"/>
    <w:rsid w:val="00345BAC"/>
    <w:rsid w:val="00346D04"/>
    <w:rsid w:val="00346E3C"/>
    <w:rsid w:val="0034753C"/>
    <w:rsid w:val="003479C3"/>
    <w:rsid w:val="00350FD4"/>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CCD"/>
    <w:rsid w:val="00361F89"/>
    <w:rsid w:val="00363452"/>
    <w:rsid w:val="0036350D"/>
    <w:rsid w:val="00364550"/>
    <w:rsid w:val="003645E2"/>
    <w:rsid w:val="003656C6"/>
    <w:rsid w:val="0036588B"/>
    <w:rsid w:val="00365A95"/>
    <w:rsid w:val="00366EC8"/>
    <w:rsid w:val="00367DA2"/>
    <w:rsid w:val="003706AE"/>
    <w:rsid w:val="00370B3E"/>
    <w:rsid w:val="003710D2"/>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87030"/>
    <w:rsid w:val="00391C06"/>
    <w:rsid w:val="00391EEF"/>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248E"/>
    <w:rsid w:val="003B24E2"/>
    <w:rsid w:val="003B36EE"/>
    <w:rsid w:val="003B4B4D"/>
    <w:rsid w:val="003B5B5E"/>
    <w:rsid w:val="003B5B67"/>
    <w:rsid w:val="003B66B4"/>
    <w:rsid w:val="003B6868"/>
    <w:rsid w:val="003B690C"/>
    <w:rsid w:val="003B6DB3"/>
    <w:rsid w:val="003B6FA9"/>
    <w:rsid w:val="003B7045"/>
    <w:rsid w:val="003B765C"/>
    <w:rsid w:val="003C18E9"/>
    <w:rsid w:val="003C1CB2"/>
    <w:rsid w:val="003C1DBA"/>
    <w:rsid w:val="003C3DAA"/>
    <w:rsid w:val="003C3EB3"/>
    <w:rsid w:val="003C4854"/>
    <w:rsid w:val="003C4E72"/>
    <w:rsid w:val="003C5C40"/>
    <w:rsid w:val="003C6689"/>
    <w:rsid w:val="003C6D4B"/>
    <w:rsid w:val="003C6D74"/>
    <w:rsid w:val="003C7592"/>
    <w:rsid w:val="003D1A2C"/>
    <w:rsid w:val="003D1DB7"/>
    <w:rsid w:val="003D20D3"/>
    <w:rsid w:val="003D32FD"/>
    <w:rsid w:val="003D3940"/>
    <w:rsid w:val="003D59D7"/>
    <w:rsid w:val="003D5B71"/>
    <w:rsid w:val="003D6381"/>
    <w:rsid w:val="003E0187"/>
    <w:rsid w:val="003E0ABD"/>
    <w:rsid w:val="003E1546"/>
    <w:rsid w:val="003E17A3"/>
    <w:rsid w:val="003E1DB7"/>
    <w:rsid w:val="003E2D8D"/>
    <w:rsid w:val="003E39B4"/>
    <w:rsid w:val="003E4C15"/>
    <w:rsid w:val="003E4E4B"/>
    <w:rsid w:val="003E6226"/>
    <w:rsid w:val="003E6BB4"/>
    <w:rsid w:val="003E70E3"/>
    <w:rsid w:val="003E7FBE"/>
    <w:rsid w:val="003F13EF"/>
    <w:rsid w:val="003F203D"/>
    <w:rsid w:val="003F264E"/>
    <w:rsid w:val="003F2A76"/>
    <w:rsid w:val="003F2AFF"/>
    <w:rsid w:val="003F387B"/>
    <w:rsid w:val="003F4A68"/>
    <w:rsid w:val="003F68FE"/>
    <w:rsid w:val="003F7D75"/>
    <w:rsid w:val="00402785"/>
    <w:rsid w:val="00402B50"/>
    <w:rsid w:val="00403551"/>
    <w:rsid w:val="00403669"/>
    <w:rsid w:val="004036A2"/>
    <w:rsid w:val="00403972"/>
    <w:rsid w:val="00405FFD"/>
    <w:rsid w:val="0040669A"/>
    <w:rsid w:val="00406A9B"/>
    <w:rsid w:val="00406BF4"/>
    <w:rsid w:val="0040733E"/>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692"/>
    <w:rsid w:val="00430A3C"/>
    <w:rsid w:val="0043272A"/>
    <w:rsid w:val="00433918"/>
    <w:rsid w:val="00433DC0"/>
    <w:rsid w:val="00434ACB"/>
    <w:rsid w:val="00434BC2"/>
    <w:rsid w:val="00435A24"/>
    <w:rsid w:val="00435E1D"/>
    <w:rsid w:val="00440886"/>
    <w:rsid w:val="0044092F"/>
    <w:rsid w:val="004409AE"/>
    <w:rsid w:val="00441431"/>
    <w:rsid w:val="0044368A"/>
    <w:rsid w:val="004439B0"/>
    <w:rsid w:val="0044457A"/>
    <w:rsid w:val="0044468B"/>
    <w:rsid w:val="00444CC2"/>
    <w:rsid w:val="00444F23"/>
    <w:rsid w:val="0044743B"/>
    <w:rsid w:val="0044779C"/>
    <w:rsid w:val="00451FF4"/>
    <w:rsid w:val="004532CA"/>
    <w:rsid w:val="0045562E"/>
    <w:rsid w:val="004561C0"/>
    <w:rsid w:val="004579AF"/>
    <w:rsid w:val="00457FE4"/>
    <w:rsid w:val="004655E2"/>
    <w:rsid w:val="004657C1"/>
    <w:rsid w:val="0046609F"/>
    <w:rsid w:val="00466ED5"/>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28"/>
    <w:rsid w:val="00480348"/>
    <w:rsid w:val="00480873"/>
    <w:rsid w:val="00481771"/>
    <w:rsid w:val="004823B1"/>
    <w:rsid w:val="00483FEF"/>
    <w:rsid w:val="00484372"/>
    <w:rsid w:val="004843F4"/>
    <w:rsid w:val="00484DAD"/>
    <w:rsid w:val="00485EC5"/>
    <w:rsid w:val="004863BB"/>
    <w:rsid w:val="00486E64"/>
    <w:rsid w:val="00486E85"/>
    <w:rsid w:val="00487247"/>
    <w:rsid w:val="00487E3C"/>
    <w:rsid w:val="00490B66"/>
    <w:rsid w:val="00491B86"/>
    <w:rsid w:val="004927CF"/>
    <w:rsid w:val="004928B5"/>
    <w:rsid w:val="00492E9B"/>
    <w:rsid w:val="00493A23"/>
    <w:rsid w:val="00493EF8"/>
    <w:rsid w:val="004940C1"/>
    <w:rsid w:val="004944F6"/>
    <w:rsid w:val="004965EB"/>
    <w:rsid w:val="0049667C"/>
    <w:rsid w:val="00496EB6"/>
    <w:rsid w:val="00496FA7"/>
    <w:rsid w:val="004A0EB8"/>
    <w:rsid w:val="004A17CD"/>
    <w:rsid w:val="004A3497"/>
    <w:rsid w:val="004A364B"/>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4F6F"/>
    <w:rsid w:val="004B61A7"/>
    <w:rsid w:val="004B6332"/>
    <w:rsid w:val="004B6BB5"/>
    <w:rsid w:val="004B71B1"/>
    <w:rsid w:val="004C0027"/>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5282"/>
    <w:rsid w:val="004D5664"/>
    <w:rsid w:val="004D587E"/>
    <w:rsid w:val="004D5ECA"/>
    <w:rsid w:val="004D6176"/>
    <w:rsid w:val="004D62CE"/>
    <w:rsid w:val="004D70EB"/>
    <w:rsid w:val="004D75A6"/>
    <w:rsid w:val="004E0FEC"/>
    <w:rsid w:val="004E1374"/>
    <w:rsid w:val="004E1923"/>
    <w:rsid w:val="004E1932"/>
    <w:rsid w:val="004E2F06"/>
    <w:rsid w:val="004E3E18"/>
    <w:rsid w:val="004E4221"/>
    <w:rsid w:val="004E741E"/>
    <w:rsid w:val="004E7623"/>
    <w:rsid w:val="004E778C"/>
    <w:rsid w:val="004E77BC"/>
    <w:rsid w:val="004F007F"/>
    <w:rsid w:val="004F0E38"/>
    <w:rsid w:val="004F1118"/>
    <w:rsid w:val="004F1FCA"/>
    <w:rsid w:val="004F4706"/>
    <w:rsid w:val="004F4781"/>
    <w:rsid w:val="004F59AA"/>
    <w:rsid w:val="004F59DD"/>
    <w:rsid w:val="004F6EF6"/>
    <w:rsid w:val="00500169"/>
    <w:rsid w:val="0050037D"/>
    <w:rsid w:val="005010DF"/>
    <w:rsid w:val="005019A7"/>
    <w:rsid w:val="005020D8"/>
    <w:rsid w:val="00502592"/>
    <w:rsid w:val="00502845"/>
    <w:rsid w:val="0050545D"/>
    <w:rsid w:val="0050788C"/>
    <w:rsid w:val="00507EE4"/>
    <w:rsid w:val="00512700"/>
    <w:rsid w:val="00512D67"/>
    <w:rsid w:val="00513639"/>
    <w:rsid w:val="00515CD4"/>
    <w:rsid w:val="00515E3D"/>
    <w:rsid w:val="00516A53"/>
    <w:rsid w:val="00517165"/>
    <w:rsid w:val="00517B39"/>
    <w:rsid w:val="00523579"/>
    <w:rsid w:val="00523915"/>
    <w:rsid w:val="00523F41"/>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0CC1"/>
    <w:rsid w:val="00541C31"/>
    <w:rsid w:val="005423BE"/>
    <w:rsid w:val="00542902"/>
    <w:rsid w:val="00542E49"/>
    <w:rsid w:val="005431B1"/>
    <w:rsid w:val="005433E7"/>
    <w:rsid w:val="00543432"/>
    <w:rsid w:val="005449C8"/>
    <w:rsid w:val="0054588B"/>
    <w:rsid w:val="00550457"/>
    <w:rsid w:val="00550B1F"/>
    <w:rsid w:val="00550B72"/>
    <w:rsid w:val="00550CE0"/>
    <w:rsid w:val="00551E10"/>
    <w:rsid w:val="00552B4D"/>
    <w:rsid w:val="0055338F"/>
    <w:rsid w:val="0055364F"/>
    <w:rsid w:val="00553945"/>
    <w:rsid w:val="00554E18"/>
    <w:rsid w:val="00555606"/>
    <w:rsid w:val="00555DE7"/>
    <w:rsid w:val="005564AD"/>
    <w:rsid w:val="005564DA"/>
    <w:rsid w:val="005568E9"/>
    <w:rsid w:val="00556B03"/>
    <w:rsid w:val="00556FC3"/>
    <w:rsid w:val="005577F0"/>
    <w:rsid w:val="00557C59"/>
    <w:rsid w:val="00557F50"/>
    <w:rsid w:val="005600A1"/>
    <w:rsid w:val="00560521"/>
    <w:rsid w:val="00562CE8"/>
    <w:rsid w:val="0056361F"/>
    <w:rsid w:val="00564728"/>
    <w:rsid w:val="005648F3"/>
    <w:rsid w:val="00565991"/>
    <w:rsid w:val="00566271"/>
    <w:rsid w:val="005663D7"/>
    <w:rsid w:val="00566C17"/>
    <w:rsid w:val="00567042"/>
    <w:rsid w:val="005716F1"/>
    <w:rsid w:val="00572890"/>
    <w:rsid w:val="00572914"/>
    <w:rsid w:val="0057385A"/>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71FE"/>
    <w:rsid w:val="005900D6"/>
    <w:rsid w:val="00590401"/>
    <w:rsid w:val="00590A5D"/>
    <w:rsid w:val="00590E21"/>
    <w:rsid w:val="0059111A"/>
    <w:rsid w:val="0059144D"/>
    <w:rsid w:val="0059166F"/>
    <w:rsid w:val="00591F09"/>
    <w:rsid w:val="00594215"/>
    <w:rsid w:val="00594754"/>
    <w:rsid w:val="005965F2"/>
    <w:rsid w:val="00596D23"/>
    <w:rsid w:val="0059727F"/>
    <w:rsid w:val="00597ABD"/>
    <w:rsid w:val="005A0FE5"/>
    <w:rsid w:val="005A172C"/>
    <w:rsid w:val="005A1FBE"/>
    <w:rsid w:val="005A37FA"/>
    <w:rsid w:val="005A4B2D"/>
    <w:rsid w:val="005A4C89"/>
    <w:rsid w:val="005A4C94"/>
    <w:rsid w:val="005A58E0"/>
    <w:rsid w:val="005A6AE3"/>
    <w:rsid w:val="005B0F27"/>
    <w:rsid w:val="005B11BD"/>
    <w:rsid w:val="005B1EAA"/>
    <w:rsid w:val="005B2692"/>
    <w:rsid w:val="005B2DCE"/>
    <w:rsid w:val="005B349D"/>
    <w:rsid w:val="005B3BEF"/>
    <w:rsid w:val="005B3C7C"/>
    <w:rsid w:val="005B6AA6"/>
    <w:rsid w:val="005B7032"/>
    <w:rsid w:val="005C0649"/>
    <w:rsid w:val="005C0FB9"/>
    <w:rsid w:val="005C4553"/>
    <w:rsid w:val="005C463E"/>
    <w:rsid w:val="005C4810"/>
    <w:rsid w:val="005C4F8F"/>
    <w:rsid w:val="005C5B76"/>
    <w:rsid w:val="005C6703"/>
    <w:rsid w:val="005C6923"/>
    <w:rsid w:val="005C7CF9"/>
    <w:rsid w:val="005D03B4"/>
    <w:rsid w:val="005D0498"/>
    <w:rsid w:val="005D068E"/>
    <w:rsid w:val="005D121C"/>
    <w:rsid w:val="005D2990"/>
    <w:rsid w:val="005D2F79"/>
    <w:rsid w:val="005D400D"/>
    <w:rsid w:val="005D508B"/>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2971"/>
    <w:rsid w:val="005F3054"/>
    <w:rsid w:val="005F360A"/>
    <w:rsid w:val="005F3971"/>
    <w:rsid w:val="005F506E"/>
    <w:rsid w:val="005F5402"/>
    <w:rsid w:val="005F5A36"/>
    <w:rsid w:val="005F6349"/>
    <w:rsid w:val="005F63B0"/>
    <w:rsid w:val="005F6841"/>
    <w:rsid w:val="005F78A9"/>
    <w:rsid w:val="00600C61"/>
    <w:rsid w:val="00600CD1"/>
    <w:rsid w:val="00600FB6"/>
    <w:rsid w:val="006010E4"/>
    <w:rsid w:val="00601918"/>
    <w:rsid w:val="00601E99"/>
    <w:rsid w:val="006020DE"/>
    <w:rsid w:val="00602909"/>
    <w:rsid w:val="00602A7B"/>
    <w:rsid w:val="006036B4"/>
    <w:rsid w:val="00604EB8"/>
    <w:rsid w:val="006072F5"/>
    <w:rsid w:val="0061013F"/>
    <w:rsid w:val="00610D68"/>
    <w:rsid w:val="006110EE"/>
    <w:rsid w:val="00611284"/>
    <w:rsid w:val="00613191"/>
    <w:rsid w:val="00614B78"/>
    <w:rsid w:val="00614C56"/>
    <w:rsid w:val="00617114"/>
    <w:rsid w:val="00621050"/>
    <w:rsid w:val="00622D1C"/>
    <w:rsid w:val="00624227"/>
    <w:rsid w:val="0062496A"/>
    <w:rsid w:val="00630623"/>
    <w:rsid w:val="00631F6A"/>
    <w:rsid w:val="00632008"/>
    <w:rsid w:val="006320AA"/>
    <w:rsid w:val="00632BCB"/>
    <w:rsid w:val="00632E78"/>
    <w:rsid w:val="00633348"/>
    <w:rsid w:val="0063348F"/>
    <w:rsid w:val="006336A0"/>
    <w:rsid w:val="00633A84"/>
    <w:rsid w:val="00634A63"/>
    <w:rsid w:val="00634F29"/>
    <w:rsid w:val="0063516D"/>
    <w:rsid w:val="00635619"/>
    <w:rsid w:val="00635766"/>
    <w:rsid w:val="00635B8D"/>
    <w:rsid w:val="00636B1D"/>
    <w:rsid w:val="00637AD5"/>
    <w:rsid w:val="006407DB"/>
    <w:rsid w:val="00641E54"/>
    <w:rsid w:val="006428F9"/>
    <w:rsid w:val="00643081"/>
    <w:rsid w:val="00644001"/>
    <w:rsid w:val="00645B76"/>
    <w:rsid w:val="00645F63"/>
    <w:rsid w:val="00646468"/>
    <w:rsid w:val="006473BA"/>
    <w:rsid w:val="0065053B"/>
    <w:rsid w:val="00650CD3"/>
    <w:rsid w:val="006515B2"/>
    <w:rsid w:val="006516E7"/>
    <w:rsid w:val="0065217C"/>
    <w:rsid w:val="00652875"/>
    <w:rsid w:val="0065760B"/>
    <w:rsid w:val="00662113"/>
    <w:rsid w:val="006624A6"/>
    <w:rsid w:val="00663D4A"/>
    <w:rsid w:val="00664AA3"/>
    <w:rsid w:val="00666F07"/>
    <w:rsid w:val="0066725B"/>
    <w:rsid w:val="006679EE"/>
    <w:rsid w:val="00670233"/>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2A4B"/>
    <w:rsid w:val="00684FD7"/>
    <w:rsid w:val="0068607C"/>
    <w:rsid w:val="00686B01"/>
    <w:rsid w:val="0069017D"/>
    <w:rsid w:val="00690C9A"/>
    <w:rsid w:val="00690F41"/>
    <w:rsid w:val="00691AB7"/>
    <w:rsid w:val="00691D14"/>
    <w:rsid w:val="00692636"/>
    <w:rsid w:val="00693334"/>
    <w:rsid w:val="006934AE"/>
    <w:rsid w:val="006935C9"/>
    <w:rsid w:val="00693674"/>
    <w:rsid w:val="00694220"/>
    <w:rsid w:val="00694FCC"/>
    <w:rsid w:val="006955EC"/>
    <w:rsid w:val="00696DC2"/>
    <w:rsid w:val="006A01F8"/>
    <w:rsid w:val="006A0A40"/>
    <w:rsid w:val="006A0B79"/>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5644"/>
    <w:rsid w:val="006B6AC3"/>
    <w:rsid w:val="006C09B3"/>
    <w:rsid w:val="006C0C72"/>
    <w:rsid w:val="006C10F8"/>
    <w:rsid w:val="006C16ED"/>
    <w:rsid w:val="006C1AAC"/>
    <w:rsid w:val="006C25CB"/>
    <w:rsid w:val="006C3722"/>
    <w:rsid w:val="006C43CC"/>
    <w:rsid w:val="006C525A"/>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413"/>
    <w:rsid w:val="006D77D1"/>
    <w:rsid w:val="006E0ACE"/>
    <w:rsid w:val="006E1327"/>
    <w:rsid w:val="006E1A9E"/>
    <w:rsid w:val="006E1BCC"/>
    <w:rsid w:val="006E2240"/>
    <w:rsid w:val="006E27E5"/>
    <w:rsid w:val="006E28F0"/>
    <w:rsid w:val="006E5120"/>
    <w:rsid w:val="006E710F"/>
    <w:rsid w:val="006F177B"/>
    <w:rsid w:val="006F2111"/>
    <w:rsid w:val="006F2E12"/>
    <w:rsid w:val="006F2EBE"/>
    <w:rsid w:val="006F34E6"/>
    <w:rsid w:val="006F35C2"/>
    <w:rsid w:val="006F43A9"/>
    <w:rsid w:val="006F442E"/>
    <w:rsid w:val="006F5BBD"/>
    <w:rsid w:val="006F7B92"/>
    <w:rsid w:val="0070028B"/>
    <w:rsid w:val="00701197"/>
    <w:rsid w:val="007013E5"/>
    <w:rsid w:val="00701F9B"/>
    <w:rsid w:val="00702B42"/>
    <w:rsid w:val="00703451"/>
    <w:rsid w:val="0070439C"/>
    <w:rsid w:val="007057F2"/>
    <w:rsid w:val="00705E89"/>
    <w:rsid w:val="00706058"/>
    <w:rsid w:val="00706D69"/>
    <w:rsid w:val="007078D4"/>
    <w:rsid w:val="00710E9D"/>
    <w:rsid w:val="00711B59"/>
    <w:rsid w:val="0071261A"/>
    <w:rsid w:val="00714268"/>
    <w:rsid w:val="00714508"/>
    <w:rsid w:val="00714DE4"/>
    <w:rsid w:val="007153F9"/>
    <w:rsid w:val="0071540A"/>
    <w:rsid w:val="007160B4"/>
    <w:rsid w:val="007164E3"/>
    <w:rsid w:val="00716B81"/>
    <w:rsid w:val="00716F33"/>
    <w:rsid w:val="00716FC1"/>
    <w:rsid w:val="00717337"/>
    <w:rsid w:val="00717E8E"/>
    <w:rsid w:val="00720ADC"/>
    <w:rsid w:val="00721353"/>
    <w:rsid w:val="0072191E"/>
    <w:rsid w:val="00722E48"/>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84F"/>
    <w:rsid w:val="00753A21"/>
    <w:rsid w:val="00753F50"/>
    <w:rsid w:val="007550A3"/>
    <w:rsid w:val="0076194D"/>
    <w:rsid w:val="007619CC"/>
    <w:rsid w:val="00761DDF"/>
    <w:rsid w:val="00762576"/>
    <w:rsid w:val="007626E2"/>
    <w:rsid w:val="007636F5"/>
    <w:rsid w:val="00763A8A"/>
    <w:rsid w:val="00763D1C"/>
    <w:rsid w:val="00763EA1"/>
    <w:rsid w:val="00763EFE"/>
    <w:rsid w:val="0076415C"/>
    <w:rsid w:val="0076438E"/>
    <w:rsid w:val="00765185"/>
    <w:rsid w:val="0076584C"/>
    <w:rsid w:val="0076606B"/>
    <w:rsid w:val="00767591"/>
    <w:rsid w:val="00767825"/>
    <w:rsid w:val="0076788A"/>
    <w:rsid w:val="007678BC"/>
    <w:rsid w:val="00770074"/>
    <w:rsid w:val="00771AAB"/>
    <w:rsid w:val="00774429"/>
    <w:rsid w:val="0077453F"/>
    <w:rsid w:val="00774713"/>
    <w:rsid w:val="00774891"/>
    <w:rsid w:val="007769E0"/>
    <w:rsid w:val="00776B49"/>
    <w:rsid w:val="00780C32"/>
    <w:rsid w:val="00781BDD"/>
    <w:rsid w:val="00782DD6"/>
    <w:rsid w:val="00783262"/>
    <w:rsid w:val="0078462F"/>
    <w:rsid w:val="007847DE"/>
    <w:rsid w:val="00784BBB"/>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74"/>
    <w:rsid w:val="007918DF"/>
    <w:rsid w:val="00792508"/>
    <w:rsid w:val="00792805"/>
    <w:rsid w:val="0079312A"/>
    <w:rsid w:val="00793FE1"/>
    <w:rsid w:val="00795559"/>
    <w:rsid w:val="0079591D"/>
    <w:rsid w:val="0079660E"/>
    <w:rsid w:val="00796748"/>
    <w:rsid w:val="007969D8"/>
    <w:rsid w:val="00796BA9"/>
    <w:rsid w:val="00797607"/>
    <w:rsid w:val="00797B19"/>
    <w:rsid w:val="007A03E5"/>
    <w:rsid w:val="007A1CC8"/>
    <w:rsid w:val="007A215A"/>
    <w:rsid w:val="007A3621"/>
    <w:rsid w:val="007A362A"/>
    <w:rsid w:val="007A38AF"/>
    <w:rsid w:val="007A3E53"/>
    <w:rsid w:val="007A41EF"/>
    <w:rsid w:val="007A4855"/>
    <w:rsid w:val="007A678A"/>
    <w:rsid w:val="007A7391"/>
    <w:rsid w:val="007A7512"/>
    <w:rsid w:val="007A78D3"/>
    <w:rsid w:val="007A7C15"/>
    <w:rsid w:val="007A7D20"/>
    <w:rsid w:val="007B0607"/>
    <w:rsid w:val="007B0D7C"/>
    <w:rsid w:val="007B0EB2"/>
    <w:rsid w:val="007B1B84"/>
    <w:rsid w:val="007B3DD8"/>
    <w:rsid w:val="007B4160"/>
    <w:rsid w:val="007B4EB4"/>
    <w:rsid w:val="007B5EB2"/>
    <w:rsid w:val="007B647C"/>
    <w:rsid w:val="007B6FE0"/>
    <w:rsid w:val="007B750F"/>
    <w:rsid w:val="007B7D72"/>
    <w:rsid w:val="007C0968"/>
    <w:rsid w:val="007C0B0E"/>
    <w:rsid w:val="007C13A6"/>
    <w:rsid w:val="007C353B"/>
    <w:rsid w:val="007C516B"/>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BD6"/>
    <w:rsid w:val="007F01A4"/>
    <w:rsid w:val="007F1396"/>
    <w:rsid w:val="007F272D"/>
    <w:rsid w:val="007F2D50"/>
    <w:rsid w:val="007F4311"/>
    <w:rsid w:val="007F4525"/>
    <w:rsid w:val="007F4614"/>
    <w:rsid w:val="007F469F"/>
    <w:rsid w:val="007F4E8D"/>
    <w:rsid w:val="007F51B6"/>
    <w:rsid w:val="007F673C"/>
    <w:rsid w:val="007F6F18"/>
    <w:rsid w:val="007F6F56"/>
    <w:rsid w:val="00800523"/>
    <w:rsid w:val="008006F9"/>
    <w:rsid w:val="00800B75"/>
    <w:rsid w:val="0080198A"/>
    <w:rsid w:val="00802388"/>
    <w:rsid w:val="00802679"/>
    <w:rsid w:val="008026BF"/>
    <w:rsid w:val="00802E51"/>
    <w:rsid w:val="008054D0"/>
    <w:rsid w:val="00805900"/>
    <w:rsid w:val="00805CC4"/>
    <w:rsid w:val="008072BA"/>
    <w:rsid w:val="008073EB"/>
    <w:rsid w:val="00807522"/>
    <w:rsid w:val="00807763"/>
    <w:rsid w:val="00807BB3"/>
    <w:rsid w:val="00807F91"/>
    <w:rsid w:val="0081036E"/>
    <w:rsid w:val="008104A1"/>
    <w:rsid w:val="00810D31"/>
    <w:rsid w:val="00810E4B"/>
    <w:rsid w:val="00812468"/>
    <w:rsid w:val="00812EA2"/>
    <w:rsid w:val="00813E04"/>
    <w:rsid w:val="00814DD0"/>
    <w:rsid w:val="0081522A"/>
    <w:rsid w:val="00815629"/>
    <w:rsid w:val="00816D68"/>
    <w:rsid w:val="00816F15"/>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353B"/>
    <w:rsid w:val="008446F4"/>
    <w:rsid w:val="008454B1"/>
    <w:rsid w:val="008515C0"/>
    <w:rsid w:val="008517E0"/>
    <w:rsid w:val="00851A4E"/>
    <w:rsid w:val="00851C9F"/>
    <w:rsid w:val="008523AF"/>
    <w:rsid w:val="00852BF8"/>
    <w:rsid w:val="008532C8"/>
    <w:rsid w:val="00855128"/>
    <w:rsid w:val="00855703"/>
    <w:rsid w:val="00855C20"/>
    <w:rsid w:val="00856EB9"/>
    <w:rsid w:val="00857BC2"/>
    <w:rsid w:val="00857D55"/>
    <w:rsid w:val="00857F10"/>
    <w:rsid w:val="00861411"/>
    <w:rsid w:val="00861831"/>
    <w:rsid w:val="00861EEC"/>
    <w:rsid w:val="00862831"/>
    <w:rsid w:val="00864A76"/>
    <w:rsid w:val="008659CA"/>
    <w:rsid w:val="00865A98"/>
    <w:rsid w:val="0086632A"/>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4FE"/>
    <w:rsid w:val="008A0CD9"/>
    <w:rsid w:val="008A0DA5"/>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4C1"/>
    <w:rsid w:val="008B5D5A"/>
    <w:rsid w:val="008B6517"/>
    <w:rsid w:val="008B6B7B"/>
    <w:rsid w:val="008C0180"/>
    <w:rsid w:val="008C1DCF"/>
    <w:rsid w:val="008C242F"/>
    <w:rsid w:val="008C4C71"/>
    <w:rsid w:val="008C5603"/>
    <w:rsid w:val="008C67C8"/>
    <w:rsid w:val="008C7229"/>
    <w:rsid w:val="008C73E0"/>
    <w:rsid w:val="008C7EDA"/>
    <w:rsid w:val="008D0011"/>
    <w:rsid w:val="008D0659"/>
    <w:rsid w:val="008D17CB"/>
    <w:rsid w:val="008D2DD6"/>
    <w:rsid w:val="008D7654"/>
    <w:rsid w:val="008D78B9"/>
    <w:rsid w:val="008E071E"/>
    <w:rsid w:val="008E12EE"/>
    <w:rsid w:val="008E1582"/>
    <w:rsid w:val="008E1763"/>
    <w:rsid w:val="008E1A10"/>
    <w:rsid w:val="008E1B2A"/>
    <w:rsid w:val="008E2233"/>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EF7"/>
    <w:rsid w:val="00922C9D"/>
    <w:rsid w:val="00923986"/>
    <w:rsid w:val="009253FB"/>
    <w:rsid w:val="00925BB7"/>
    <w:rsid w:val="00926A12"/>
    <w:rsid w:val="00926F0B"/>
    <w:rsid w:val="009270B4"/>
    <w:rsid w:val="00930100"/>
    <w:rsid w:val="0093086C"/>
    <w:rsid w:val="009319DC"/>
    <w:rsid w:val="00933BEB"/>
    <w:rsid w:val="00933C62"/>
    <w:rsid w:val="00933DF7"/>
    <w:rsid w:val="009340DD"/>
    <w:rsid w:val="00934C89"/>
    <w:rsid w:val="009352FE"/>
    <w:rsid w:val="0093583F"/>
    <w:rsid w:val="00935881"/>
    <w:rsid w:val="009368E9"/>
    <w:rsid w:val="009370B8"/>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05"/>
    <w:rsid w:val="00954259"/>
    <w:rsid w:val="009545CF"/>
    <w:rsid w:val="00954E6E"/>
    <w:rsid w:val="0095577A"/>
    <w:rsid w:val="00955C54"/>
    <w:rsid w:val="009569A4"/>
    <w:rsid w:val="009609B6"/>
    <w:rsid w:val="00961BCF"/>
    <w:rsid w:val="00961E5B"/>
    <w:rsid w:val="00961F70"/>
    <w:rsid w:val="00963AE0"/>
    <w:rsid w:val="00963C1C"/>
    <w:rsid w:val="00964210"/>
    <w:rsid w:val="0096572F"/>
    <w:rsid w:val="00966ADD"/>
    <w:rsid w:val="009679F0"/>
    <w:rsid w:val="00971186"/>
    <w:rsid w:val="00971534"/>
    <w:rsid w:val="009716DC"/>
    <w:rsid w:val="00971C89"/>
    <w:rsid w:val="00972513"/>
    <w:rsid w:val="0097262C"/>
    <w:rsid w:val="009728F1"/>
    <w:rsid w:val="00972B8C"/>
    <w:rsid w:val="00973A4A"/>
    <w:rsid w:val="00973E5B"/>
    <w:rsid w:val="0097434B"/>
    <w:rsid w:val="009753B4"/>
    <w:rsid w:val="0097563F"/>
    <w:rsid w:val="00976A97"/>
    <w:rsid w:val="009806DA"/>
    <w:rsid w:val="00980B65"/>
    <w:rsid w:val="009814BE"/>
    <w:rsid w:val="00982D68"/>
    <w:rsid w:val="0098565D"/>
    <w:rsid w:val="00986160"/>
    <w:rsid w:val="00986332"/>
    <w:rsid w:val="009901C4"/>
    <w:rsid w:val="0099104B"/>
    <w:rsid w:val="00991460"/>
    <w:rsid w:val="00991BC2"/>
    <w:rsid w:val="00991C61"/>
    <w:rsid w:val="00993854"/>
    <w:rsid w:val="00994025"/>
    <w:rsid w:val="00995F06"/>
    <w:rsid w:val="00996FA3"/>
    <w:rsid w:val="009973BB"/>
    <w:rsid w:val="00997951"/>
    <w:rsid w:val="009A17E0"/>
    <w:rsid w:val="009A22AF"/>
    <w:rsid w:val="009A2796"/>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3D77"/>
    <w:rsid w:val="009B41AD"/>
    <w:rsid w:val="009B4460"/>
    <w:rsid w:val="009B4FD5"/>
    <w:rsid w:val="009B5616"/>
    <w:rsid w:val="009B7955"/>
    <w:rsid w:val="009C0800"/>
    <w:rsid w:val="009C090B"/>
    <w:rsid w:val="009C1ABD"/>
    <w:rsid w:val="009C1CAD"/>
    <w:rsid w:val="009C1F3E"/>
    <w:rsid w:val="009C328E"/>
    <w:rsid w:val="009C333B"/>
    <w:rsid w:val="009C33B8"/>
    <w:rsid w:val="009C444B"/>
    <w:rsid w:val="009C4AA1"/>
    <w:rsid w:val="009C4CEA"/>
    <w:rsid w:val="009C5116"/>
    <w:rsid w:val="009C561E"/>
    <w:rsid w:val="009C6596"/>
    <w:rsid w:val="009C6630"/>
    <w:rsid w:val="009C6CD8"/>
    <w:rsid w:val="009C7342"/>
    <w:rsid w:val="009C762A"/>
    <w:rsid w:val="009C794F"/>
    <w:rsid w:val="009C7B54"/>
    <w:rsid w:val="009D1475"/>
    <w:rsid w:val="009D198B"/>
    <w:rsid w:val="009D1B2F"/>
    <w:rsid w:val="009D1DF2"/>
    <w:rsid w:val="009D22AD"/>
    <w:rsid w:val="009D265B"/>
    <w:rsid w:val="009D313A"/>
    <w:rsid w:val="009D4A5A"/>
    <w:rsid w:val="009D4B8A"/>
    <w:rsid w:val="009D4D12"/>
    <w:rsid w:val="009D4F67"/>
    <w:rsid w:val="009D67D2"/>
    <w:rsid w:val="009D7E68"/>
    <w:rsid w:val="009E01D7"/>
    <w:rsid w:val="009E042E"/>
    <w:rsid w:val="009E0C74"/>
    <w:rsid w:val="009E0E16"/>
    <w:rsid w:val="009E1CE2"/>
    <w:rsid w:val="009E2472"/>
    <w:rsid w:val="009E2515"/>
    <w:rsid w:val="009E3047"/>
    <w:rsid w:val="009E35BA"/>
    <w:rsid w:val="009E373D"/>
    <w:rsid w:val="009E45D5"/>
    <w:rsid w:val="009E4A5E"/>
    <w:rsid w:val="009E5B66"/>
    <w:rsid w:val="009E66F8"/>
    <w:rsid w:val="009E6E5F"/>
    <w:rsid w:val="009F049B"/>
    <w:rsid w:val="009F0700"/>
    <w:rsid w:val="009F14AA"/>
    <w:rsid w:val="009F17F4"/>
    <w:rsid w:val="009F2707"/>
    <w:rsid w:val="009F335A"/>
    <w:rsid w:val="009F34F0"/>
    <w:rsid w:val="009F37B2"/>
    <w:rsid w:val="009F4B4C"/>
    <w:rsid w:val="009F5131"/>
    <w:rsid w:val="009F52CD"/>
    <w:rsid w:val="009F68F1"/>
    <w:rsid w:val="009F6C97"/>
    <w:rsid w:val="00A003C9"/>
    <w:rsid w:val="00A004EA"/>
    <w:rsid w:val="00A00516"/>
    <w:rsid w:val="00A00E64"/>
    <w:rsid w:val="00A00F2E"/>
    <w:rsid w:val="00A0225F"/>
    <w:rsid w:val="00A02683"/>
    <w:rsid w:val="00A03209"/>
    <w:rsid w:val="00A052FE"/>
    <w:rsid w:val="00A078D2"/>
    <w:rsid w:val="00A100E2"/>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87E"/>
    <w:rsid w:val="00A2329F"/>
    <w:rsid w:val="00A24034"/>
    <w:rsid w:val="00A2509B"/>
    <w:rsid w:val="00A252B1"/>
    <w:rsid w:val="00A25368"/>
    <w:rsid w:val="00A26A00"/>
    <w:rsid w:val="00A26C64"/>
    <w:rsid w:val="00A27D6A"/>
    <w:rsid w:val="00A27E1A"/>
    <w:rsid w:val="00A301BA"/>
    <w:rsid w:val="00A3045F"/>
    <w:rsid w:val="00A307C1"/>
    <w:rsid w:val="00A31277"/>
    <w:rsid w:val="00A32DA4"/>
    <w:rsid w:val="00A3456D"/>
    <w:rsid w:val="00A3555D"/>
    <w:rsid w:val="00A35B3A"/>
    <w:rsid w:val="00A36452"/>
    <w:rsid w:val="00A370E5"/>
    <w:rsid w:val="00A403C0"/>
    <w:rsid w:val="00A4045D"/>
    <w:rsid w:val="00A4167F"/>
    <w:rsid w:val="00A41951"/>
    <w:rsid w:val="00A41FB0"/>
    <w:rsid w:val="00A42B69"/>
    <w:rsid w:val="00A43603"/>
    <w:rsid w:val="00A43F45"/>
    <w:rsid w:val="00A43F7A"/>
    <w:rsid w:val="00A454F4"/>
    <w:rsid w:val="00A455C4"/>
    <w:rsid w:val="00A458F9"/>
    <w:rsid w:val="00A45BCF"/>
    <w:rsid w:val="00A45E26"/>
    <w:rsid w:val="00A465D1"/>
    <w:rsid w:val="00A47711"/>
    <w:rsid w:val="00A478C3"/>
    <w:rsid w:val="00A506F1"/>
    <w:rsid w:val="00A50940"/>
    <w:rsid w:val="00A50EFA"/>
    <w:rsid w:val="00A51342"/>
    <w:rsid w:val="00A514B2"/>
    <w:rsid w:val="00A519F2"/>
    <w:rsid w:val="00A51BDA"/>
    <w:rsid w:val="00A53D89"/>
    <w:rsid w:val="00A55412"/>
    <w:rsid w:val="00A55A8E"/>
    <w:rsid w:val="00A56A23"/>
    <w:rsid w:val="00A5771D"/>
    <w:rsid w:val="00A57C2A"/>
    <w:rsid w:val="00A60191"/>
    <w:rsid w:val="00A604CC"/>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48D1"/>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234"/>
    <w:rsid w:val="00A97624"/>
    <w:rsid w:val="00A9772C"/>
    <w:rsid w:val="00AA11E5"/>
    <w:rsid w:val="00AA2762"/>
    <w:rsid w:val="00AA2BBA"/>
    <w:rsid w:val="00AA385D"/>
    <w:rsid w:val="00AA3FA5"/>
    <w:rsid w:val="00AA4533"/>
    <w:rsid w:val="00AA480A"/>
    <w:rsid w:val="00AA6525"/>
    <w:rsid w:val="00AA659E"/>
    <w:rsid w:val="00AA700B"/>
    <w:rsid w:val="00AA7896"/>
    <w:rsid w:val="00AA7E70"/>
    <w:rsid w:val="00AB03E1"/>
    <w:rsid w:val="00AB1C6E"/>
    <w:rsid w:val="00AB3873"/>
    <w:rsid w:val="00AB3990"/>
    <w:rsid w:val="00AB3C3C"/>
    <w:rsid w:val="00AB427E"/>
    <w:rsid w:val="00AB4293"/>
    <w:rsid w:val="00AB48CA"/>
    <w:rsid w:val="00AB502C"/>
    <w:rsid w:val="00AB53CE"/>
    <w:rsid w:val="00AB59DD"/>
    <w:rsid w:val="00AB6C91"/>
    <w:rsid w:val="00AB6D23"/>
    <w:rsid w:val="00AC1440"/>
    <w:rsid w:val="00AC19BA"/>
    <w:rsid w:val="00AC28FD"/>
    <w:rsid w:val="00AC52E5"/>
    <w:rsid w:val="00AC6038"/>
    <w:rsid w:val="00AC6394"/>
    <w:rsid w:val="00AD1454"/>
    <w:rsid w:val="00AD1907"/>
    <w:rsid w:val="00AD2B3F"/>
    <w:rsid w:val="00AD4844"/>
    <w:rsid w:val="00AD6AEB"/>
    <w:rsid w:val="00AD75BD"/>
    <w:rsid w:val="00AD7A0B"/>
    <w:rsid w:val="00AE0161"/>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06BE0"/>
    <w:rsid w:val="00B1178A"/>
    <w:rsid w:val="00B133E0"/>
    <w:rsid w:val="00B137F0"/>
    <w:rsid w:val="00B13836"/>
    <w:rsid w:val="00B13D14"/>
    <w:rsid w:val="00B14C51"/>
    <w:rsid w:val="00B15722"/>
    <w:rsid w:val="00B16D63"/>
    <w:rsid w:val="00B1721E"/>
    <w:rsid w:val="00B178A0"/>
    <w:rsid w:val="00B17F66"/>
    <w:rsid w:val="00B21ADD"/>
    <w:rsid w:val="00B22A5F"/>
    <w:rsid w:val="00B22BF6"/>
    <w:rsid w:val="00B230BA"/>
    <w:rsid w:val="00B234AB"/>
    <w:rsid w:val="00B24D17"/>
    <w:rsid w:val="00B25DC7"/>
    <w:rsid w:val="00B267D2"/>
    <w:rsid w:val="00B26A8A"/>
    <w:rsid w:val="00B26DB6"/>
    <w:rsid w:val="00B27DF8"/>
    <w:rsid w:val="00B30387"/>
    <w:rsid w:val="00B320D2"/>
    <w:rsid w:val="00B34740"/>
    <w:rsid w:val="00B3496F"/>
    <w:rsid w:val="00B34F16"/>
    <w:rsid w:val="00B35B2F"/>
    <w:rsid w:val="00B37583"/>
    <w:rsid w:val="00B37BCC"/>
    <w:rsid w:val="00B40780"/>
    <w:rsid w:val="00B418CB"/>
    <w:rsid w:val="00B44B9A"/>
    <w:rsid w:val="00B45118"/>
    <w:rsid w:val="00B4545A"/>
    <w:rsid w:val="00B46CC6"/>
    <w:rsid w:val="00B47ADF"/>
    <w:rsid w:val="00B47EFE"/>
    <w:rsid w:val="00B50753"/>
    <w:rsid w:val="00B50C2E"/>
    <w:rsid w:val="00B51D72"/>
    <w:rsid w:val="00B521A3"/>
    <w:rsid w:val="00B5248A"/>
    <w:rsid w:val="00B53549"/>
    <w:rsid w:val="00B53816"/>
    <w:rsid w:val="00B53DB3"/>
    <w:rsid w:val="00B54115"/>
    <w:rsid w:val="00B55EA1"/>
    <w:rsid w:val="00B56977"/>
    <w:rsid w:val="00B5718B"/>
    <w:rsid w:val="00B60929"/>
    <w:rsid w:val="00B60FC8"/>
    <w:rsid w:val="00B61EE7"/>
    <w:rsid w:val="00B62565"/>
    <w:rsid w:val="00B63403"/>
    <w:rsid w:val="00B65EC8"/>
    <w:rsid w:val="00B65F7E"/>
    <w:rsid w:val="00B6668E"/>
    <w:rsid w:val="00B668E8"/>
    <w:rsid w:val="00B672AD"/>
    <w:rsid w:val="00B675FE"/>
    <w:rsid w:val="00B67A5A"/>
    <w:rsid w:val="00B7057D"/>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C1F"/>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9B5"/>
    <w:rsid w:val="00BA6A64"/>
    <w:rsid w:val="00BA7221"/>
    <w:rsid w:val="00BA76C4"/>
    <w:rsid w:val="00BA798F"/>
    <w:rsid w:val="00BB0BAF"/>
    <w:rsid w:val="00BB0DC2"/>
    <w:rsid w:val="00BB0E19"/>
    <w:rsid w:val="00BB1D22"/>
    <w:rsid w:val="00BB2482"/>
    <w:rsid w:val="00BB2DCD"/>
    <w:rsid w:val="00BB3E7A"/>
    <w:rsid w:val="00BB4500"/>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21F7"/>
    <w:rsid w:val="00BE3BDA"/>
    <w:rsid w:val="00BE3F17"/>
    <w:rsid w:val="00BE5470"/>
    <w:rsid w:val="00BE5B9D"/>
    <w:rsid w:val="00BE5CE9"/>
    <w:rsid w:val="00BE7043"/>
    <w:rsid w:val="00BE7CAA"/>
    <w:rsid w:val="00BF0DBD"/>
    <w:rsid w:val="00BF0F23"/>
    <w:rsid w:val="00BF1EA4"/>
    <w:rsid w:val="00BF2A9F"/>
    <w:rsid w:val="00BF2C4C"/>
    <w:rsid w:val="00BF2D84"/>
    <w:rsid w:val="00BF33AC"/>
    <w:rsid w:val="00BF3403"/>
    <w:rsid w:val="00BF39F7"/>
    <w:rsid w:val="00BF47B7"/>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4B"/>
    <w:rsid w:val="00C10BFB"/>
    <w:rsid w:val="00C10DB2"/>
    <w:rsid w:val="00C1132E"/>
    <w:rsid w:val="00C11746"/>
    <w:rsid w:val="00C128BA"/>
    <w:rsid w:val="00C1328A"/>
    <w:rsid w:val="00C141EE"/>
    <w:rsid w:val="00C176E5"/>
    <w:rsid w:val="00C17C12"/>
    <w:rsid w:val="00C20DB2"/>
    <w:rsid w:val="00C20EBD"/>
    <w:rsid w:val="00C21025"/>
    <w:rsid w:val="00C21582"/>
    <w:rsid w:val="00C22BAA"/>
    <w:rsid w:val="00C22F55"/>
    <w:rsid w:val="00C244E1"/>
    <w:rsid w:val="00C24CE2"/>
    <w:rsid w:val="00C2533A"/>
    <w:rsid w:val="00C25888"/>
    <w:rsid w:val="00C26780"/>
    <w:rsid w:val="00C3039D"/>
    <w:rsid w:val="00C3167D"/>
    <w:rsid w:val="00C32669"/>
    <w:rsid w:val="00C32C38"/>
    <w:rsid w:val="00C331EE"/>
    <w:rsid w:val="00C33EB6"/>
    <w:rsid w:val="00C34D6A"/>
    <w:rsid w:val="00C3565D"/>
    <w:rsid w:val="00C37FCD"/>
    <w:rsid w:val="00C407E5"/>
    <w:rsid w:val="00C409B6"/>
    <w:rsid w:val="00C40BD3"/>
    <w:rsid w:val="00C43D7F"/>
    <w:rsid w:val="00C44570"/>
    <w:rsid w:val="00C45618"/>
    <w:rsid w:val="00C45644"/>
    <w:rsid w:val="00C45A95"/>
    <w:rsid w:val="00C46563"/>
    <w:rsid w:val="00C50250"/>
    <w:rsid w:val="00C50504"/>
    <w:rsid w:val="00C50700"/>
    <w:rsid w:val="00C5090D"/>
    <w:rsid w:val="00C52E93"/>
    <w:rsid w:val="00C5347E"/>
    <w:rsid w:val="00C5348C"/>
    <w:rsid w:val="00C53584"/>
    <w:rsid w:val="00C537AA"/>
    <w:rsid w:val="00C5380E"/>
    <w:rsid w:val="00C54636"/>
    <w:rsid w:val="00C54CDA"/>
    <w:rsid w:val="00C55393"/>
    <w:rsid w:val="00C5583B"/>
    <w:rsid w:val="00C567EE"/>
    <w:rsid w:val="00C5681D"/>
    <w:rsid w:val="00C568E4"/>
    <w:rsid w:val="00C56AFE"/>
    <w:rsid w:val="00C56D1A"/>
    <w:rsid w:val="00C56F43"/>
    <w:rsid w:val="00C579BC"/>
    <w:rsid w:val="00C57D75"/>
    <w:rsid w:val="00C57E8B"/>
    <w:rsid w:val="00C600C2"/>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76C9B"/>
    <w:rsid w:val="00C77C63"/>
    <w:rsid w:val="00C8012D"/>
    <w:rsid w:val="00C80495"/>
    <w:rsid w:val="00C819E8"/>
    <w:rsid w:val="00C81B57"/>
    <w:rsid w:val="00C81E80"/>
    <w:rsid w:val="00C827D2"/>
    <w:rsid w:val="00C83FB4"/>
    <w:rsid w:val="00C85A47"/>
    <w:rsid w:val="00C86392"/>
    <w:rsid w:val="00C86A63"/>
    <w:rsid w:val="00C90002"/>
    <w:rsid w:val="00C9056D"/>
    <w:rsid w:val="00C9098C"/>
    <w:rsid w:val="00C918EB"/>
    <w:rsid w:val="00C91D7E"/>
    <w:rsid w:val="00C92EA0"/>
    <w:rsid w:val="00C93075"/>
    <w:rsid w:val="00C93B59"/>
    <w:rsid w:val="00C9563F"/>
    <w:rsid w:val="00C95D6D"/>
    <w:rsid w:val="00C96674"/>
    <w:rsid w:val="00C96EFE"/>
    <w:rsid w:val="00C97151"/>
    <w:rsid w:val="00C97256"/>
    <w:rsid w:val="00C9738C"/>
    <w:rsid w:val="00CA05BE"/>
    <w:rsid w:val="00CA08AB"/>
    <w:rsid w:val="00CA0F21"/>
    <w:rsid w:val="00CA120D"/>
    <w:rsid w:val="00CA15F8"/>
    <w:rsid w:val="00CA19A9"/>
    <w:rsid w:val="00CA1B8B"/>
    <w:rsid w:val="00CA1C34"/>
    <w:rsid w:val="00CA1D48"/>
    <w:rsid w:val="00CA302B"/>
    <w:rsid w:val="00CA3C7A"/>
    <w:rsid w:val="00CA43BD"/>
    <w:rsid w:val="00CA45FE"/>
    <w:rsid w:val="00CA5099"/>
    <w:rsid w:val="00CA59AF"/>
    <w:rsid w:val="00CA6928"/>
    <w:rsid w:val="00CA6B7F"/>
    <w:rsid w:val="00CA6F82"/>
    <w:rsid w:val="00CA730D"/>
    <w:rsid w:val="00CA7806"/>
    <w:rsid w:val="00CB0F54"/>
    <w:rsid w:val="00CB1818"/>
    <w:rsid w:val="00CB18C5"/>
    <w:rsid w:val="00CB293B"/>
    <w:rsid w:val="00CB2CC0"/>
    <w:rsid w:val="00CB3E08"/>
    <w:rsid w:val="00CB4C5C"/>
    <w:rsid w:val="00CB7DE9"/>
    <w:rsid w:val="00CC02EA"/>
    <w:rsid w:val="00CC04BD"/>
    <w:rsid w:val="00CC1F7A"/>
    <w:rsid w:val="00CC280E"/>
    <w:rsid w:val="00CC35DE"/>
    <w:rsid w:val="00CC48CD"/>
    <w:rsid w:val="00CC68C3"/>
    <w:rsid w:val="00CC6FCC"/>
    <w:rsid w:val="00CC70F0"/>
    <w:rsid w:val="00CD03A9"/>
    <w:rsid w:val="00CD16E0"/>
    <w:rsid w:val="00CD1BEA"/>
    <w:rsid w:val="00CD26D8"/>
    <w:rsid w:val="00CD2F89"/>
    <w:rsid w:val="00CD3DB4"/>
    <w:rsid w:val="00CD3FD8"/>
    <w:rsid w:val="00CD4BC9"/>
    <w:rsid w:val="00CD5A62"/>
    <w:rsid w:val="00CD5AC3"/>
    <w:rsid w:val="00CD654D"/>
    <w:rsid w:val="00CD73B3"/>
    <w:rsid w:val="00CD74E8"/>
    <w:rsid w:val="00CD7AAB"/>
    <w:rsid w:val="00CD7C32"/>
    <w:rsid w:val="00CE0CB5"/>
    <w:rsid w:val="00CE28F0"/>
    <w:rsid w:val="00CE3C9A"/>
    <w:rsid w:val="00CE4754"/>
    <w:rsid w:val="00CE4B31"/>
    <w:rsid w:val="00CE5127"/>
    <w:rsid w:val="00CE55A5"/>
    <w:rsid w:val="00CE5C0F"/>
    <w:rsid w:val="00CE5FA4"/>
    <w:rsid w:val="00CE66E5"/>
    <w:rsid w:val="00CE74C4"/>
    <w:rsid w:val="00CF02F4"/>
    <w:rsid w:val="00CF056D"/>
    <w:rsid w:val="00CF0721"/>
    <w:rsid w:val="00CF108E"/>
    <w:rsid w:val="00CF1ADF"/>
    <w:rsid w:val="00CF1C29"/>
    <w:rsid w:val="00CF1FDA"/>
    <w:rsid w:val="00CF2D7C"/>
    <w:rsid w:val="00CF3855"/>
    <w:rsid w:val="00CF3C91"/>
    <w:rsid w:val="00CF5220"/>
    <w:rsid w:val="00CF7681"/>
    <w:rsid w:val="00D00194"/>
    <w:rsid w:val="00D00447"/>
    <w:rsid w:val="00D00D75"/>
    <w:rsid w:val="00D00E6C"/>
    <w:rsid w:val="00D018D4"/>
    <w:rsid w:val="00D019FF"/>
    <w:rsid w:val="00D0238E"/>
    <w:rsid w:val="00D027DC"/>
    <w:rsid w:val="00D02BB2"/>
    <w:rsid w:val="00D03E20"/>
    <w:rsid w:val="00D04490"/>
    <w:rsid w:val="00D04E55"/>
    <w:rsid w:val="00D0503B"/>
    <w:rsid w:val="00D05CD6"/>
    <w:rsid w:val="00D06871"/>
    <w:rsid w:val="00D07019"/>
    <w:rsid w:val="00D07737"/>
    <w:rsid w:val="00D10239"/>
    <w:rsid w:val="00D10920"/>
    <w:rsid w:val="00D1142E"/>
    <w:rsid w:val="00D114E2"/>
    <w:rsid w:val="00D121E0"/>
    <w:rsid w:val="00D12779"/>
    <w:rsid w:val="00D14CD0"/>
    <w:rsid w:val="00D15DC5"/>
    <w:rsid w:val="00D15F23"/>
    <w:rsid w:val="00D16170"/>
    <w:rsid w:val="00D165F8"/>
    <w:rsid w:val="00D16CB7"/>
    <w:rsid w:val="00D1728B"/>
    <w:rsid w:val="00D17583"/>
    <w:rsid w:val="00D20794"/>
    <w:rsid w:val="00D2084C"/>
    <w:rsid w:val="00D21133"/>
    <w:rsid w:val="00D212F2"/>
    <w:rsid w:val="00D21364"/>
    <w:rsid w:val="00D2170C"/>
    <w:rsid w:val="00D21821"/>
    <w:rsid w:val="00D218D1"/>
    <w:rsid w:val="00D21E45"/>
    <w:rsid w:val="00D21E5F"/>
    <w:rsid w:val="00D22229"/>
    <w:rsid w:val="00D224A6"/>
    <w:rsid w:val="00D22B8D"/>
    <w:rsid w:val="00D22E7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5EA"/>
    <w:rsid w:val="00D42977"/>
    <w:rsid w:val="00D43BFA"/>
    <w:rsid w:val="00D44A96"/>
    <w:rsid w:val="00D46B24"/>
    <w:rsid w:val="00D50372"/>
    <w:rsid w:val="00D5048E"/>
    <w:rsid w:val="00D50811"/>
    <w:rsid w:val="00D51844"/>
    <w:rsid w:val="00D518E3"/>
    <w:rsid w:val="00D5349B"/>
    <w:rsid w:val="00D538FF"/>
    <w:rsid w:val="00D53B64"/>
    <w:rsid w:val="00D53EB8"/>
    <w:rsid w:val="00D54422"/>
    <w:rsid w:val="00D54A7F"/>
    <w:rsid w:val="00D55599"/>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63B"/>
    <w:rsid w:val="00D72217"/>
    <w:rsid w:val="00D727EE"/>
    <w:rsid w:val="00D73F06"/>
    <w:rsid w:val="00D75E7D"/>
    <w:rsid w:val="00D76049"/>
    <w:rsid w:val="00D777D1"/>
    <w:rsid w:val="00D802DA"/>
    <w:rsid w:val="00D81E1D"/>
    <w:rsid w:val="00D822DC"/>
    <w:rsid w:val="00D837C4"/>
    <w:rsid w:val="00D83A61"/>
    <w:rsid w:val="00D84531"/>
    <w:rsid w:val="00D856AC"/>
    <w:rsid w:val="00D85C6D"/>
    <w:rsid w:val="00D867B9"/>
    <w:rsid w:val="00D86BA5"/>
    <w:rsid w:val="00D86D85"/>
    <w:rsid w:val="00D87611"/>
    <w:rsid w:val="00D87C31"/>
    <w:rsid w:val="00D87D13"/>
    <w:rsid w:val="00D90D32"/>
    <w:rsid w:val="00D91184"/>
    <w:rsid w:val="00D917EA"/>
    <w:rsid w:val="00D91A32"/>
    <w:rsid w:val="00D91E75"/>
    <w:rsid w:val="00D92731"/>
    <w:rsid w:val="00D9352B"/>
    <w:rsid w:val="00D9377C"/>
    <w:rsid w:val="00D960A8"/>
    <w:rsid w:val="00D9635D"/>
    <w:rsid w:val="00D963CA"/>
    <w:rsid w:val="00D969A4"/>
    <w:rsid w:val="00D96B97"/>
    <w:rsid w:val="00DA05A1"/>
    <w:rsid w:val="00DA10FA"/>
    <w:rsid w:val="00DA36C6"/>
    <w:rsid w:val="00DA47EC"/>
    <w:rsid w:val="00DA4E6C"/>
    <w:rsid w:val="00DA50CD"/>
    <w:rsid w:val="00DA590F"/>
    <w:rsid w:val="00DA5CB1"/>
    <w:rsid w:val="00DA6486"/>
    <w:rsid w:val="00DA70EA"/>
    <w:rsid w:val="00DA77D6"/>
    <w:rsid w:val="00DA7C86"/>
    <w:rsid w:val="00DB00B7"/>
    <w:rsid w:val="00DB0879"/>
    <w:rsid w:val="00DB0A14"/>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7D6"/>
    <w:rsid w:val="00DC5F18"/>
    <w:rsid w:val="00DC6772"/>
    <w:rsid w:val="00DC6918"/>
    <w:rsid w:val="00DC74F4"/>
    <w:rsid w:val="00DC7AE7"/>
    <w:rsid w:val="00DD0049"/>
    <w:rsid w:val="00DD0654"/>
    <w:rsid w:val="00DD1334"/>
    <w:rsid w:val="00DD146A"/>
    <w:rsid w:val="00DD20E3"/>
    <w:rsid w:val="00DD28B7"/>
    <w:rsid w:val="00DD2CBA"/>
    <w:rsid w:val="00DD2DAA"/>
    <w:rsid w:val="00DD2F24"/>
    <w:rsid w:val="00DD3118"/>
    <w:rsid w:val="00DD4398"/>
    <w:rsid w:val="00DD4460"/>
    <w:rsid w:val="00DD4B52"/>
    <w:rsid w:val="00DD5374"/>
    <w:rsid w:val="00DD6BD1"/>
    <w:rsid w:val="00DD7000"/>
    <w:rsid w:val="00DD7291"/>
    <w:rsid w:val="00DE051C"/>
    <w:rsid w:val="00DE17E2"/>
    <w:rsid w:val="00DE23CD"/>
    <w:rsid w:val="00DE29B9"/>
    <w:rsid w:val="00DE3022"/>
    <w:rsid w:val="00DE361D"/>
    <w:rsid w:val="00DE3F3F"/>
    <w:rsid w:val="00DE4A89"/>
    <w:rsid w:val="00DE57C3"/>
    <w:rsid w:val="00DE586A"/>
    <w:rsid w:val="00DE5B4E"/>
    <w:rsid w:val="00DE5B8F"/>
    <w:rsid w:val="00DE5DBF"/>
    <w:rsid w:val="00DE5E61"/>
    <w:rsid w:val="00DE6AD2"/>
    <w:rsid w:val="00DE75A6"/>
    <w:rsid w:val="00DE7E17"/>
    <w:rsid w:val="00DF0483"/>
    <w:rsid w:val="00DF09D4"/>
    <w:rsid w:val="00DF0E41"/>
    <w:rsid w:val="00DF1257"/>
    <w:rsid w:val="00DF132C"/>
    <w:rsid w:val="00DF200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05DA4"/>
    <w:rsid w:val="00E10994"/>
    <w:rsid w:val="00E10C69"/>
    <w:rsid w:val="00E116DE"/>
    <w:rsid w:val="00E116E0"/>
    <w:rsid w:val="00E116EC"/>
    <w:rsid w:val="00E1388E"/>
    <w:rsid w:val="00E13CB0"/>
    <w:rsid w:val="00E13E29"/>
    <w:rsid w:val="00E14400"/>
    <w:rsid w:val="00E1625F"/>
    <w:rsid w:val="00E1682D"/>
    <w:rsid w:val="00E178B6"/>
    <w:rsid w:val="00E17CE8"/>
    <w:rsid w:val="00E20A66"/>
    <w:rsid w:val="00E20C43"/>
    <w:rsid w:val="00E21172"/>
    <w:rsid w:val="00E220E4"/>
    <w:rsid w:val="00E24215"/>
    <w:rsid w:val="00E24364"/>
    <w:rsid w:val="00E24502"/>
    <w:rsid w:val="00E245F4"/>
    <w:rsid w:val="00E25A9F"/>
    <w:rsid w:val="00E2770E"/>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5179"/>
    <w:rsid w:val="00E4545E"/>
    <w:rsid w:val="00E4581C"/>
    <w:rsid w:val="00E45B24"/>
    <w:rsid w:val="00E471E0"/>
    <w:rsid w:val="00E47760"/>
    <w:rsid w:val="00E47EA2"/>
    <w:rsid w:val="00E50687"/>
    <w:rsid w:val="00E507AF"/>
    <w:rsid w:val="00E50FB1"/>
    <w:rsid w:val="00E51178"/>
    <w:rsid w:val="00E51846"/>
    <w:rsid w:val="00E52CE0"/>
    <w:rsid w:val="00E52F2D"/>
    <w:rsid w:val="00E539CD"/>
    <w:rsid w:val="00E53A43"/>
    <w:rsid w:val="00E540DC"/>
    <w:rsid w:val="00E541BA"/>
    <w:rsid w:val="00E5443C"/>
    <w:rsid w:val="00E54F9F"/>
    <w:rsid w:val="00E56B51"/>
    <w:rsid w:val="00E576D7"/>
    <w:rsid w:val="00E5793E"/>
    <w:rsid w:val="00E57C43"/>
    <w:rsid w:val="00E60363"/>
    <w:rsid w:val="00E62BF6"/>
    <w:rsid w:val="00E633C2"/>
    <w:rsid w:val="00E6427A"/>
    <w:rsid w:val="00E644A1"/>
    <w:rsid w:val="00E65154"/>
    <w:rsid w:val="00E660DC"/>
    <w:rsid w:val="00E66963"/>
    <w:rsid w:val="00E66D30"/>
    <w:rsid w:val="00E677EF"/>
    <w:rsid w:val="00E678DB"/>
    <w:rsid w:val="00E67B5D"/>
    <w:rsid w:val="00E71D27"/>
    <w:rsid w:val="00E72A84"/>
    <w:rsid w:val="00E72BA5"/>
    <w:rsid w:val="00E73227"/>
    <w:rsid w:val="00E737AB"/>
    <w:rsid w:val="00E73832"/>
    <w:rsid w:val="00E7392A"/>
    <w:rsid w:val="00E73B10"/>
    <w:rsid w:val="00E76C7D"/>
    <w:rsid w:val="00E779EE"/>
    <w:rsid w:val="00E81335"/>
    <w:rsid w:val="00E821A2"/>
    <w:rsid w:val="00E83493"/>
    <w:rsid w:val="00E83A32"/>
    <w:rsid w:val="00E8549D"/>
    <w:rsid w:val="00E854A2"/>
    <w:rsid w:val="00E857C2"/>
    <w:rsid w:val="00E858D0"/>
    <w:rsid w:val="00E864DF"/>
    <w:rsid w:val="00E9002A"/>
    <w:rsid w:val="00E90B5F"/>
    <w:rsid w:val="00E90DFE"/>
    <w:rsid w:val="00E91305"/>
    <w:rsid w:val="00E9191A"/>
    <w:rsid w:val="00E91BDB"/>
    <w:rsid w:val="00E921C7"/>
    <w:rsid w:val="00E9236A"/>
    <w:rsid w:val="00E92E84"/>
    <w:rsid w:val="00E932AF"/>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BF3"/>
    <w:rsid w:val="00ED2FAF"/>
    <w:rsid w:val="00ED3068"/>
    <w:rsid w:val="00ED3853"/>
    <w:rsid w:val="00ED3904"/>
    <w:rsid w:val="00ED3BBC"/>
    <w:rsid w:val="00ED4131"/>
    <w:rsid w:val="00ED44B2"/>
    <w:rsid w:val="00ED5777"/>
    <w:rsid w:val="00ED70D7"/>
    <w:rsid w:val="00ED7235"/>
    <w:rsid w:val="00ED73B1"/>
    <w:rsid w:val="00ED75C0"/>
    <w:rsid w:val="00EE01F5"/>
    <w:rsid w:val="00EE03FD"/>
    <w:rsid w:val="00EE149A"/>
    <w:rsid w:val="00EE1D90"/>
    <w:rsid w:val="00EE2A54"/>
    <w:rsid w:val="00EE2B7F"/>
    <w:rsid w:val="00EE4CAE"/>
    <w:rsid w:val="00EE55FF"/>
    <w:rsid w:val="00EE682F"/>
    <w:rsid w:val="00EE7F0F"/>
    <w:rsid w:val="00EE7F13"/>
    <w:rsid w:val="00EF0F6B"/>
    <w:rsid w:val="00EF1187"/>
    <w:rsid w:val="00EF1F3D"/>
    <w:rsid w:val="00EF43CD"/>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A01"/>
    <w:rsid w:val="00F04E97"/>
    <w:rsid w:val="00F04F3F"/>
    <w:rsid w:val="00F06149"/>
    <w:rsid w:val="00F06B8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93E"/>
    <w:rsid w:val="00F24B56"/>
    <w:rsid w:val="00F24F04"/>
    <w:rsid w:val="00F26C68"/>
    <w:rsid w:val="00F271B9"/>
    <w:rsid w:val="00F27568"/>
    <w:rsid w:val="00F277A9"/>
    <w:rsid w:val="00F27B95"/>
    <w:rsid w:val="00F27EB5"/>
    <w:rsid w:val="00F30735"/>
    <w:rsid w:val="00F31654"/>
    <w:rsid w:val="00F3250A"/>
    <w:rsid w:val="00F32E54"/>
    <w:rsid w:val="00F330B8"/>
    <w:rsid w:val="00F33175"/>
    <w:rsid w:val="00F33760"/>
    <w:rsid w:val="00F33990"/>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4745E"/>
    <w:rsid w:val="00F50283"/>
    <w:rsid w:val="00F5041C"/>
    <w:rsid w:val="00F520CC"/>
    <w:rsid w:val="00F52893"/>
    <w:rsid w:val="00F53D97"/>
    <w:rsid w:val="00F5410B"/>
    <w:rsid w:val="00F54528"/>
    <w:rsid w:val="00F5461B"/>
    <w:rsid w:val="00F552AD"/>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121C"/>
    <w:rsid w:val="00F72770"/>
    <w:rsid w:val="00F72D0D"/>
    <w:rsid w:val="00F7309A"/>
    <w:rsid w:val="00F7366C"/>
    <w:rsid w:val="00F73FE2"/>
    <w:rsid w:val="00F74045"/>
    <w:rsid w:val="00F74420"/>
    <w:rsid w:val="00F74492"/>
    <w:rsid w:val="00F746CB"/>
    <w:rsid w:val="00F76086"/>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A37"/>
    <w:rsid w:val="00F93AFF"/>
    <w:rsid w:val="00F93CAA"/>
    <w:rsid w:val="00F942D1"/>
    <w:rsid w:val="00F949A9"/>
    <w:rsid w:val="00F94DA4"/>
    <w:rsid w:val="00F96D03"/>
    <w:rsid w:val="00F96F66"/>
    <w:rsid w:val="00F97F2D"/>
    <w:rsid w:val="00FA1899"/>
    <w:rsid w:val="00FA2E70"/>
    <w:rsid w:val="00FA3AA1"/>
    <w:rsid w:val="00FA47CD"/>
    <w:rsid w:val="00FA5FFA"/>
    <w:rsid w:val="00FA6F4A"/>
    <w:rsid w:val="00FA7643"/>
    <w:rsid w:val="00FA7D76"/>
    <w:rsid w:val="00FB00CB"/>
    <w:rsid w:val="00FB0D18"/>
    <w:rsid w:val="00FB0D76"/>
    <w:rsid w:val="00FB16B9"/>
    <w:rsid w:val="00FB1C2F"/>
    <w:rsid w:val="00FB2789"/>
    <w:rsid w:val="00FB4274"/>
    <w:rsid w:val="00FB50B2"/>
    <w:rsid w:val="00FB5101"/>
    <w:rsid w:val="00FB52EB"/>
    <w:rsid w:val="00FB54E4"/>
    <w:rsid w:val="00FB57AC"/>
    <w:rsid w:val="00FB5E3B"/>
    <w:rsid w:val="00FB6DC9"/>
    <w:rsid w:val="00FB7720"/>
    <w:rsid w:val="00FB79F0"/>
    <w:rsid w:val="00FB7B60"/>
    <w:rsid w:val="00FC09EB"/>
    <w:rsid w:val="00FC0CD2"/>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2480"/>
    <w:rsid w:val="00FE2C17"/>
    <w:rsid w:val="00FE3A93"/>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71F2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character" w:customStyle="1" w:styleId="1fa">
    <w:name w:val="Основной текст1"/>
    <w:basedOn w:val="a6"/>
    <w:rsid w:val="009A279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5pt0pt">
    <w:name w:val="Основной текст + 12;5 pt;Полужирный;Интервал 0 pt"/>
    <w:basedOn w:val="afffffffe"/>
    <w:rsid w:val="009F335A"/>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bidi="ar-SA"/>
    </w:rPr>
  </w:style>
  <w:style w:type="character" w:customStyle="1" w:styleId="105pt">
    <w:name w:val="Основной текст + 10;5 pt;Не полужирный;Не курсив"/>
    <w:rsid w:val="007969D8"/>
    <w:rPr>
      <w:rFonts w:ascii="Times New Roman" w:eastAsia="Times New Roman" w:hAnsi="Times New Roman" w:cs="Times New Roman"/>
      <w:b/>
      <w:bCs/>
      <w:i/>
      <w:iCs/>
      <w:color w:val="000000"/>
      <w:spacing w:val="0"/>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71F27"/>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character" w:customStyle="1" w:styleId="1fa">
    <w:name w:val="Основной текст1"/>
    <w:basedOn w:val="a6"/>
    <w:rsid w:val="009A279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25pt0pt">
    <w:name w:val="Основной текст + 12;5 pt;Полужирный;Интервал 0 pt"/>
    <w:basedOn w:val="afffffffe"/>
    <w:rsid w:val="009F335A"/>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bidi="ar-SA"/>
    </w:rPr>
  </w:style>
  <w:style w:type="character" w:customStyle="1" w:styleId="105pt">
    <w:name w:val="Основной текст + 10;5 pt;Не полужирный;Не курсив"/>
    <w:rsid w:val="007969D8"/>
    <w:rPr>
      <w:rFonts w:ascii="Times New Roman" w:eastAsia="Times New Roman" w:hAnsi="Times New Roman" w:cs="Times New Roman"/>
      <w:b/>
      <w:bCs/>
      <w:i/>
      <w:iCs/>
      <w:color w:val="000000"/>
      <w:spacing w:val="0"/>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38554008">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77172504">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8577604">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180124694">
      <w:bodyDiv w:val="1"/>
      <w:marLeft w:val="0"/>
      <w:marRight w:val="0"/>
      <w:marTop w:val="0"/>
      <w:marBottom w:val="0"/>
      <w:divBdr>
        <w:top w:val="none" w:sz="0" w:space="0" w:color="auto"/>
        <w:left w:val="none" w:sz="0" w:space="0" w:color="auto"/>
        <w:bottom w:val="none" w:sz="0" w:space="0" w:color="auto"/>
        <w:right w:val="none" w:sz="0" w:space="0" w:color="auto"/>
      </w:divBdr>
    </w:div>
    <w:div w:id="118791322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CF5FAD3076CFC8144376F9DFC25BBA2F5E0E133F27E1B316FD1BCB1C6J1n1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hyperlink" Target="http://gks.ru"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fgis.economy.gov.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8"/>
  <c:chart>
    <c:autoTitleDeleted val="1"/>
    <c:plotArea>
      <c:layout/>
      <c:barChart>
        <c:barDir val="col"/>
        <c:grouping val="clustered"/>
        <c:ser>
          <c:idx val="0"/>
          <c:order val="0"/>
          <c:tx>
            <c:strRef>
              <c:f>Лист1!$A$6</c:f>
              <c:strCache>
                <c:ptCount val="1"/>
                <c:pt idx="0">
                  <c:v>Численность населения Родниковского городского поселения</c:v>
                </c:pt>
              </c:strCache>
            </c:strRef>
          </c:tx>
          <c:dLbls>
            <c:dLblPos val="ctr"/>
            <c:showVal val="1"/>
          </c:dLbls>
          <c:cat>
            <c:strRef>
              <c:f>Лист1!$B$5:$G$5</c:f>
              <c:strCache>
                <c:ptCount val="6"/>
                <c:pt idx="0">
                  <c:v>2012 г.</c:v>
                </c:pt>
                <c:pt idx="1">
                  <c:v>2013 г.</c:v>
                </c:pt>
                <c:pt idx="2">
                  <c:v>2014 г.</c:v>
                </c:pt>
                <c:pt idx="3">
                  <c:v>2015 г.</c:v>
                </c:pt>
                <c:pt idx="4">
                  <c:v>2016 г.</c:v>
                </c:pt>
                <c:pt idx="5">
                  <c:v>2017 г.</c:v>
                </c:pt>
              </c:strCache>
            </c:strRef>
          </c:cat>
          <c:val>
            <c:numRef>
              <c:f>Лист1!$B$6:$G$6</c:f>
              <c:numCache>
                <c:formatCode>General</c:formatCode>
                <c:ptCount val="6"/>
                <c:pt idx="0">
                  <c:v>25946</c:v>
                </c:pt>
                <c:pt idx="1">
                  <c:v>25680</c:v>
                </c:pt>
                <c:pt idx="2">
                  <c:v>25380</c:v>
                </c:pt>
                <c:pt idx="3">
                  <c:v>25142</c:v>
                </c:pt>
                <c:pt idx="4">
                  <c:v>24970</c:v>
                </c:pt>
                <c:pt idx="5">
                  <c:v>24662</c:v>
                </c:pt>
              </c:numCache>
            </c:numRef>
          </c:val>
        </c:ser>
        <c:dLbls>
          <c:showVal val="1"/>
        </c:dLbls>
        <c:axId val="122709504"/>
        <c:axId val="122711040"/>
      </c:barChart>
      <c:catAx>
        <c:axId val="122709504"/>
        <c:scaling>
          <c:orientation val="minMax"/>
        </c:scaling>
        <c:axPos val="b"/>
        <c:tickLblPos val="nextTo"/>
        <c:crossAx val="122711040"/>
        <c:crosses val="autoZero"/>
        <c:auto val="1"/>
        <c:lblAlgn val="ctr"/>
        <c:lblOffset val="100"/>
      </c:catAx>
      <c:valAx>
        <c:axId val="122711040"/>
        <c:scaling>
          <c:orientation val="minMax"/>
          <c:min val="0"/>
        </c:scaling>
        <c:axPos val="l"/>
        <c:majorGridlines/>
        <c:title>
          <c:tx>
            <c:rich>
              <a:bodyPr rot="-5400000" vert="horz"/>
              <a:lstStyle/>
              <a:p>
                <a:pPr>
                  <a:defRPr/>
                </a:pPr>
                <a:r>
                  <a:rPr lang="ru-RU"/>
                  <a:t>чел.</a:t>
                </a:r>
              </a:p>
            </c:rich>
          </c:tx>
        </c:title>
        <c:numFmt formatCode="General" sourceLinked="1"/>
        <c:tickLblPos val="nextTo"/>
        <c:crossAx val="122709504"/>
        <c:crosses val="autoZero"/>
        <c:crossBetween val="between"/>
      </c:valAx>
    </c:plotArea>
    <c:legend>
      <c:legendPos val="b"/>
    </c:legend>
    <c:plotVisOnly val="1"/>
    <c:dispBlanksAs val="gap"/>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C115-83EB-48CF-A3DC-DA70FC0D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17909</Words>
  <Characters>102084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VasilyevaIV</cp:lastModifiedBy>
  <cp:revision>4</cp:revision>
  <cp:lastPrinted>2018-08-02T06:50:00Z</cp:lastPrinted>
  <dcterms:created xsi:type="dcterms:W3CDTF">2017-12-22T13:26:00Z</dcterms:created>
  <dcterms:modified xsi:type="dcterms:W3CDTF">2018-08-02T06:52:00Z</dcterms:modified>
</cp:coreProperties>
</file>