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5" w:rsidRPr="00885C30" w:rsidRDefault="00B11815" w:rsidP="00B11815">
      <w:pPr>
        <w:jc w:val="right"/>
      </w:pPr>
      <w:r w:rsidRPr="00885C30">
        <w:t>Приложение № 5</w:t>
      </w:r>
    </w:p>
    <w:p w:rsidR="00B11815" w:rsidRPr="00885C30" w:rsidRDefault="00B11815" w:rsidP="00B11815">
      <w:pPr>
        <w:jc w:val="right"/>
      </w:pPr>
      <w:r w:rsidRPr="00885C30">
        <w:t>к Решению Совета</w:t>
      </w:r>
    </w:p>
    <w:p w:rsidR="00B11815" w:rsidRPr="00885C30" w:rsidRDefault="00B11815" w:rsidP="00B11815">
      <w:pPr>
        <w:jc w:val="right"/>
      </w:pPr>
      <w:r w:rsidRPr="00885C30">
        <w:t>муниципального образования</w:t>
      </w:r>
    </w:p>
    <w:p w:rsidR="00B11815" w:rsidRPr="00885C30" w:rsidRDefault="00B11815" w:rsidP="00B11815">
      <w:pPr>
        <w:jc w:val="right"/>
      </w:pPr>
      <w:r w:rsidRPr="00885C30">
        <w:t>«Родниковское городское поселение</w:t>
      </w:r>
    </w:p>
    <w:p w:rsidR="00B11815" w:rsidRPr="00885C30" w:rsidRDefault="00B11815" w:rsidP="00B11815">
      <w:pPr>
        <w:jc w:val="right"/>
      </w:pPr>
      <w:r w:rsidRPr="00885C30">
        <w:t>Родниковского муниципального района</w:t>
      </w:r>
    </w:p>
    <w:p w:rsidR="00B11815" w:rsidRPr="00885C30" w:rsidRDefault="00B11815" w:rsidP="00B11815">
      <w:pPr>
        <w:jc w:val="right"/>
      </w:pPr>
      <w:r w:rsidRPr="00885C30">
        <w:t xml:space="preserve"> Ивановской области»</w:t>
      </w:r>
    </w:p>
    <w:p w:rsidR="00B11815" w:rsidRPr="00885C30" w:rsidRDefault="00117471" w:rsidP="00117471">
      <w:pPr>
        <w:tabs>
          <w:tab w:val="left" w:pos="9180"/>
        </w:tabs>
        <w:jc w:val="right"/>
        <w:rPr>
          <w:szCs w:val="28"/>
        </w:rPr>
      </w:pPr>
      <w:r>
        <w:rPr>
          <w:sz w:val="28"/>
          <w:szCs w:val="28"/>
        </w:rPr>
        <w:t>от  27.12.2018 № 58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Перечень главных администраторов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источников внутреннего  финансирования дефицита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>бюджета Родниковского городского поселения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D25899">
        <w:rPr>
          <w:b/>
          <w:sz w:val="28"/>
          <w:szCs w:val="28"/>
        </w:rPr>
        <w:t>9</w:t>
      </w:r>
      <w:r w:rsidRPr="00885C30">
        <w:rPr>
          <w:b/>
          <w:sz w:val="28"/>
          <w:szCs w:val="28"/>
        </w:rPr>
        <w:t xml:space="preserve"> год </w:t>
      </w:r>
      <w:r w:rsidR="00D25899">
        <w:rPr>
          <w:b/>
          <w:sz w:val="28"/>
          <w:szCs w:val="28"/>
        </w:rPr>
        <w:t>и на плановый период 2020</w:t>
      </w:r>
      <w:r>
        <w:rPr>
          <w:b/>
          <w:sz w:val="28"/>
          <w:szCs w:val="28"/>
        </w:rPr>
        <w:t xml:space="preserve"> и 20</w:t>
      </w:r>
      <w:r w:rsidR="00735E7F">
        <w:rPr>
          <w:b/>
          <w:sz w:val="28"/>
          <w:szCs w:val="28"/>
        </w:rPr>
        <w:t>2</w:t>
      </w:r>
      <w:r w:rsidR="00D2589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7"/>
        <w:gridCol w:w="3021"/>
        <w:gridCol w:w="5909"/>
      </w:tblGrid>
      <w:tr w:rsidR="00B11815" w:rsidRPr="00885C30" w:rsidTr="00735E7F">
        <w:tc>
          <w:tcPr>
            <w:tcW w:w="2125" w:type="pct"/>
            <w:gridSpan w:val="2"/>
            <w:shd w:val="clear" w:color="auto" w:fill="auto"/>
          </w:tcPr>
          <w:p w:rsidR="00B11815" w:rsidRPr="00885C30" w:rsidRDefault="00B11815" w:rsidP="00735E7F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Коды классификации источников финансирования дефицита</w:t>
            </w:r>
          </w:p>
        </w:tc>
        <w:tc>
          <w:tcPr>
            <w:tcW w:w="2875" w:type="pct"/>
            <w:vMerge w:val="restart"/>
            <w:shd w:val="clear" w:color="auto" w:fill="auto"/>
          </w:tcPr>
          <w:p w:rsidR="00735E7F" w:rsidRDefault="00735E7F" w:rsidP="00735E7F">
            <w:pPr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 xml:space="preserve">ование главных администраторов, </w:t>
            </w:r>
            <w:r w:rsidRPr="00885C30">
              <w:rPr>
                <w:sz w:val="28"/>
                <w:szCs w:val="28"/>
              </w:rPr>
              <w:t>групп,</w:t>
            </w: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подгрупп, статей, видов источников финансирования</w:t>
            </w:r>
          </w:p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дефицита</w:t>
            </w:r>
            <w:r w:rsidRPr="00885C30">
              <w:rPr>
                <w:b/>
                <w:sz w:val="28"/>
                <w:szCs w:val="28"/>
              </w:rPr>
              <w:t xml:space="preserve"> </w:t>
            </w:r>
            <w:r w:rsidRPr="00885C30">
              <w:rPr>
                <w:sz w:val="28"/>
                <w:szCs w:val="28"/>
              </w:rPr>
              <w:t>бюджета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главного администратора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875" w:type="pct"/>
            <w:vMerge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1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2</w:t>
            </w:r>
          </w:p>
        </w:tc>
        <w:tc>
          <w:tcPr>
            <w:tcW w:w="287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3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5" w:type="pct"/>
            <w:shd w:val="clear" w:color="auto" w:fill="auto"/>
          </w:tcPr>
          <w:p w:rsidR="00B11815" w:rsidRPr="00885C30" w:rsidRDefault="00A406AE" w:rsidP="00735E7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</w:t>
            </w:r>
            <w:r w:rsidR="00B11815" w:rsidRPr="005C1617">
              <w:rPr>
                <w:b/>
                <w:sz w:val="28"/>
                <w:szCs w:val="28"/>
              </w:rPr>
              <w:t xml:space="preserve"> администрации муниципального образования</w:t>
            </w:r>
            <w:r w:rsidR="00B11815">
              <w:rPr>
                <w:b/>
                <w:sz w:val="28"/>
                <w:szCs w:val="28"/>
              </w:rPr>
              <w:t xml:space="preserve"> </w:t>
            </w:r>
            <w:r w:rsidR="00B11815" w:rsidRPr="005C1617">
              <w:rPr>
                <w:b/>
                <w:sz w:val="28"/>
                <w:szCs w:val="28"/>
              </w:rPr>
              <w:t xml:space="preserve"> «Родниковский муниципальный район»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bookmarkStart w:id="0" w:name="OLE_LINK26"/>
            <w:bookmarkStart w:id="1" w:name="OLE_LINK27"/>
            <w:r>
              <w:rPr>
                <w:bCs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B11815" w:rsidRPr="00885C30" w:rsidRDefault="00B11815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кредитных организаций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ind w:hanging="28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   01 03 01 00 13 0000 710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Получение кредитов от других 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01 03 01 00 13 0000 810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 других бюджетов бюджетной системы  Российской Федерации 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01 05 02 01 13 0000 510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01 05 02 01 13 0000 610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B11815" w:rsidRDefault="00B11815" w:rsidP="00B11815"/>
    <w:p w:rsidR="00325602" w:rsidRDefault="00325602"/>
    <w:sectPr w:rsidR="00325602" w:rsidSect="00B1181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1815"/>
    <w:rsid w:val="000B1B48"/>
    <w:rsid w:val="00117471"/>
    <w:rsid w:val="00325602"/>
    <w:rsid w:val="005401C0"/>
    <w:rsid w:val="00605ED3"/>
    <w:rsid w:val="006770B2"/>
    <w:rsid w:val="007262BC"/>
    <w:rsid w:val="00735E7F"/>
    <w:rsid w:val="00A406AE"/>
    <w:rsid w:val="00B11815"/>
    <w:rsid w:val="00C954E1"/>
    <w:rsid w:val="00D25899"/>
    <w:rsid w:val="00EC7ADE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18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11815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8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18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7</cp:revision>
  <cp:lastPrinted>2018-11-14T10:40:00Z</cp:lastPrinted>
  <dcterms:created xsi:type="dcterms:W3CDTF">2016-11-17T07:01:00Z</dcterms:created>
  <dcterms:modified xsi:type="dcterms:W3CDTF">2019-06-10T11:44:00Z</dcterms:modified>
</cp:coreProperties>
</file>