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6F" w:rsidRPr="00E3396F" w:rsidRDefault="00E3396F" w:rsidP="00E3396F">
      <w:pPr>
        <w:jc w:val="center"/>
        <w:rPr>
          <w:b/>
          <w:sz w:val="28"/>
          <w:szCs w:val="28"/>
        </w:rPr>
      </w:pPr>
      <w:r w:rsidRPr="00E3396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685800" cy="906145"/>
            <wp:effectExtent l="19050" t="0" r="0" b="0"/>
            <wp:wrapSquare wrapText="right"/>
            <wp:docPr id="2" name="Рисунок 2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r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396F">
        <w:rPr>
          <w:b/>
          <w:sz w:val="28"/>
          <w:szCs w:val="28"/>
        </w:rPr>
        <w:t>проект</w:t>
      </w: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>СОВЕТ</w:t>
      </w: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 xml:space="preserve">муниципального образования </w:t>
      </w: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>«Родниковский муниципальный район»</w:t>
      </w: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  <w:lang w:val="en-US"/>
        </w:rPr>
        <w:t>VI</w:t>
      </w:r>
      <w:r w:rsidRPr="00E3396F">
        <w:rPr>
          <w:b/>
          <w:sz w:val="28"/>
          <w:szCs w:val="28"/>
        </w:rPr>
        <w:t xml:space="preserve"> созыва</w:t>
      </w:r>
    </w:p>
    <w:p w:rsidR="00E3396F" w:rsidRPr="00E3396F" w:rsidRDefault="00E3396F" w:rsidP="00E3396F">
      <w:pPr>
        <w:jc w:val="center"/>
        <w:rPr>
          <w:b/>
          <w:sz w:val="28"/>
          <w:szCs w:val="28"/>
        </w:rPr>
      </w:pPr>
    </w:p>
    <w:p w:rsidR="00E3396F" w:rsidRPr="00E3396F" w:rsidRDefault="00E3396F" w:rsidP="00E3396F">
      <w:pPr>
        <w:jc w:val="center"/>
        <w:rPr>
          <w:sz w:val="28"/>
          <w:szCs w:val="28"/>
        </w:rPr>
      </w:pPr>
      <w:r w:rsidRPr="00E3396F">
        <w:rPr>
          <w:b/>
          <w:sz w:val="28"/>
          <w:szCs w:val="28"/>
        </w:rPr>
        <w:t>РЕШЕНИЕ</w:t>
      </w:r>
      <w:r w:rsidRPr="00E3396F">
        <w:rPr>
          <w:sz w:val="28"/>
          <w:szCs w:val="28"/>
        </w:rPr>
        <w:t xml:space="preserve"> </w:t>
      </w:r>
    </w:p>
    <w:p w:rsidR="00E3396F" w:rsidRPr="00E3396F" w:rsidRDefault="00E3396F" w:rsidP="00E3396F">
      <w:pPr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 xml:space="preserve">                     от         2022 г.</w:t>
      </w:r>
      <w:r w:rsidRPr="00E3396F">
        <w:rPr>
          <w:b/>
          <w:sz w:val="28"/>
          <w:szCs w:val="28"/>
        </w:rPr>
        <w:tab/>
      </w:r>
      <w:r w:rsidRPr="00E3396F">
        <w:rPr>
          <w:b/>
          <w:sz w:val="28"/>
          <w:szCs w:val="28"/>
        </w:rPr>
        <w:tab/>
      </w:r>
      <w:r w:rsidRPr="00E3396F">
        <w:rPr>
          <w:b/>
          <w:sz w:val="28"/>
          <w:szCs w:val="28"/>
        </w:rPr>
        <w:tab/>
      </w:r>
      <w:r w:rsidRPr="00E3396F">
        <w:rPr>
          <w:b/>
          <w:sz w:val="28"/>
          <w:szCs w:val="28"/>
        </w:rPr>
        <w:tab/>
        <w:t xml:space="preserve">                                           №</w:t>
      </w:r>
      <w:r w:rsidRPr="00E3396F">
        <w:rPr>
          <w:b/>
          <w:sz w:val="28"/>
          <w:szCs w:val="28"/>
        </w:rPr>
        <w:tab/>
      </w:r>
    </w:p>
    <w:p w:rsidR="00E3396F" w:rsidRPr="00E3396F" w:rsidRDefault="00E3396F" w:rsidP="00E3396F">
      <w:pPr>
        <w:tabs>
          <w:tab w:val="left" w:pos="516"/>
          <w:tab w:val="left" w:pos="2715"/>
        </w:tabs>
        <w:rPr>
          <w:b/>
          <w:sz w:val="28"/>
          <w:szCs w:val="28"/>
        </w:rPr>
      </w:pPr>
    </w:p>
    <w:p w:rsidR="00E3396F" w:rsidRPr="00E3396F" w:rsidRDefault="00E3396F" w:rsidP="00E3396F">
      <w:pPr>
        <w:tabs>
          <w:tab w:val="left" w:pos="2715"/>
        </w:tabs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 xml:space="preserve">О районном бюджете на 2023 год </w:t>
      </w:r>
    </w:p>
    <w:p w:rsidR="00E3396F" w:rsidRPr="00E3396F" w:rsidRDefault="00E3396F" w:rsidP="00E3396F">
      <w:pPr>
        <w:tabs>
          <w:tab w:val="left" w:pos="2715"/>
        </w:tabs>
        <w:jc w:val="center"/>
        <w:rPr>
          <w:b/>
          <w:sz w:val="28"/>
          <w:szCs w:val="28"/>
        </w:rPr>
      </w:pPr>
      <w:r w:rsidRPr="00E3396F">
        <w:rPr>
          <w:b/>
          <w:sz w:val="28"/>
          <w:szCs w:val="28"/>
        </w:rPr>
        <w:t>и на плановый период 2024 и 2025 годов</w:t>
      </w:r>
    </w:p>
    <w:p w:rsidR="00E3396F" w:rsidRPr="00E3396F" w:rsidRDefault="00E3396F" w:rsidP="00E3396F">
      <w:pPr>
        <w:tabs>
          <w:tab w:val="left" w:pos="2715"/>
        </w:tabs>
        <w:jc w:val="center"/>
        <w:rPr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</w:t>
      </w:r>
      <w:r w:rsidRPr="00E3396F">
        <w:rPr>
          <w:rFonts w:ascii="Times New Roman" w:hAnsi="Times New Roman" w:cs="Times New Roman"/>
          <w:sz w:val="28"/>
          <w:szCs w:val="28"/>
        </w:rPr>
        <w:t>униципального образования «Родниковский муниципальный район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в целях регулирования бюджетных правоотношений.</w:t>
      </w:r>
    </w:p>
    <w:p w:rsidR="00E3396F" w:rsidRPr="00E3396F" w:rsidRDefault="00E3396F" w:rsidP="00E3396F">
      <w:pPr>
        <w:ind w:firstLine="709"/>
        <w:jc w:val="center"/>
        <w:rPr>
          <w:b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t xml:space="preserve">Статья 1. Основные характеристики  районного бюджета </w:t>
      </w:r>
      <w:r w:rsidRPr="00E33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396F">
        <w:rPr>
          <w:rFonts w:ascii="Times New Roman" w:hAnsi="Times New Roman" w:cs="Times New Roman"/>
          <w:b/>
          <w:bCs/>
          <w:sz w:val="28"/>
          <w:szCs w:val="28"/>
        </w:rPr>
        <w:t>на 2023 год и на плановый период 2024 и 2025 годов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1.Утвердить основные характеристики районного бюджета: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1) на 2023 год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 xml:space="preserve">- общий объем доходов бюджета в сумме  793 968 062,21 руб.;  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>- общий объем расходов бюджета в сумме  810 303 809,97 руб.;</w:t>
      </w:r>
    </w:p>
    <w:p w:rsidR="00E3396F" w:rsidRPr="00E3396F" w:rsidRDefault="00E3396F" w:rsidP="00E3396F">
      <w:pPr>
        <w:ind w:firstLine="709"/>
        <w:jc w:val="both"/>
        <w:rPr>
          <w:bCs/>
          <w:sz w:val="28"/>
          <w:szCs w:val="28"/>
        </w:rPr>
      </w:pPr>
      <w:r w:rsidRPr="00E3396F">
        <w:rPr>
          <w:bCs/>
          <w:sz w:val="28"/>
          <w:szCs w:val="28"/>
        </w:rPr>
        <w:t>- дефицит  бюджета в сумме  16 335 747,76  руб.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2) на 2024 год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 xml:space="preserve">- общий объем доходов бюджета в сумме  708 441 475,62 руб.;  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 xml:space="preserve">- общий объем расходов бюджета в сумме 708 441 475,62 руб.;  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>- дефицит (</w:t>
      </w:r>
      <w:proofErr w:type="spellStart"/>
      <w:r w:rsidRPr="00E3396F">
        <w:rPr>
          <w:rFonts w:ascii="Times New Roman" w:hAnsi="Times New Roman" w:cs="Times New Roman"/>
          <w:bCs/>
          <w:sz w:val="28"/>
          <w:szCs w:val="28"/>
        </w:rPr>
        <w:t>профицит</w:t>
      </w:r>
      <w:proofErr w:type="spellEnd"/>
      <w:r w:rsidRPr="00E3396F">
        <w:rPr>
          <w:rFonts w:ascii="Times New Roman" w:hAnsi="Times New Roman" w:cs="Times New Roman"/>
          <w:bCs/>
          <w:sz w:val="28"/>
          <w:szCs w:val="28"/>
        </w:rPr>
        <w:t xml:space="preserve">) бюджета в сумме  0,00 руб.  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3) на 2025год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 xml:space="preserve">- общий объем доходов бюджета в сумме  625 231 756,96 руб.;  </w:t>
      </w:r>
    </w:p>
    <w:p w:rsidR="00E3396F" w:rsidRPr="00E3396F" w:rsidRDefault="00E3396F" w:rsidP="00E3396F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  <w:t xml:space="preserve">- общий объем расходов бюджета в сумме  625 231 756,96 руб.; 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- дефицит (</w:t>
      </w:r>
      <w:proofErr w:type="spellStart"/>
      <w:r w:rsidRPr="00E3396F">
        <w:rPr>
          <w:rFonts w:ascii="Times New Roman" w:hAnsi="Times New Roman" w:cs="Times New Roman"/>
          <w:bCs/>
          <w:sz w:val="28"/>
          <w:szCs w:val="28"/>
        </w:rPr>
        <w:t>профицит</w:t>
      </w:r>
      <w:proofErr w:type="spellEnd"/>
      <w:r w:rsidRPr="00E3396F">
        <w:rPr>
          <w:rFonts w:ascii="Times New Roman" w:hAnsi="Times New Roman" w:cs="Times New Roman"/>
          <w:bCs/>
          <w:sz w:val="28"/>
          <w:szCs w:val="28"/>
        </w:rPr>
        <w:t>) бюджета в сумме  0,00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ab/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96F">
        <w:rPr>
          <w:rFonts w:ascii="Times New Roman" w:hAnsi="Times New Roman" w:cs="Times New Roman"/>
          <w:b/>
          <w:sz w:val="28"/>
          <w:szCs w:val="28"/>
        </w:rPr>
        <w:t xml:space="preserve">Статья 2. Нормативы отчислений в районный бюджет от поступающих  доходов, распределение которых, не установлено бюджетным </w:t>
      </w:r>
      <w:hyperlink r:id="rId5" w:history="1">
        <w:r w:rsidRPr="00E3396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законодательством</w:t>
        </w:r>
      </w:hyperlink>
      <w:r w:rsidRPr="00E3396F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  на 2023 год  и на плановый период 2024 и 2025 годов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96F" w:rsidRPr="00E3396F" w:rsidRDefault="00E3396F" w:rsidP="00E339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3396F">
        <w:rPr>
          <w:rFonts w:ascii="Times New Roman" w:hAnsi="Times New Roman" w:cs="Times New Roman"/>
          <w:b w:val="0"/>
          <w:sz w:val="28"/>
          <w:szCs w:val="28"/>
        </w:rPr>
        <w:t xml:space="preserve">1.Утвердить нормативы отчислений в районный бюджет от поступающих доходов, распределение которых, не установлено бюджетным </w:t>
      </w:r>
      <w:hyperlink r:id="rId6" w:history="1">
        <w:r w:rsidRPr="00E3396F">
          <w:rPr>
            <w:rStyle w:val="a7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законодательством</w:t>
        </w:r>
      </w:hyperlink>
      <w:r w:rsidRPr="00E3396F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  на 2023 год  и на плановый период 2024 и 2025 годов, согласно приложению 1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t>Статья 3. Показатели доходов районного бюджета на 2023 год и на плановый период 2024 и 2025 годов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1. Утвердить показатели доходов районного бюджета </w:t>
      </w:r>
      <w:r w:rsidRPr="00E3396F">
        <w:rPr>
          <w:rFonts w:ascii="Times New Roman" w:hAnsi="Times New Roman" w:cs="Times New Roman"/>
          <w:sz w:val="28"/>
          <w:szCs w:val="28"/>
        </w:rPr>
        <w:t>на 2023 год и на плановый период 2024 и 2025 годов</w:t>
      </w:r>
      <w:r w:rsidRPr="00E3396F">
        <w:rPr>
          <w:rFonts w:ascii="Times New Roman" w:hAnsi="Times New Roman" w:cs="Times New Roman"/>
          <w:bCs/>
          <w:sz w:val="28"/>
          <w:szCs w:val="28"/>
        </w:rPr>
        <w:t>, согласно приложению 2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2. Утвердить в пределах общего объема доходов районного бюджета, утвержденного статьей 1 настоящего решения, объем межбюджетных трансфертов, получаемых: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1) из областного бюджета: 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 534 076 080,41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96F">
        <w:rPr>
          <w:rFonts w:ascii="Times New Roman" w:hAnsi="Times New Roman" w:cs="Times New Roman"/>
          <w:sz w:val="28"/>
          <w:szCs w:val="28"/>
        </w:rPr>
        <w:t>б) на 2024 год в сумме  466 060 882,68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96F">
        <w:rPr>
          <w:rFonts w:ascii="Times New Roman" w:hAnsi="Times New Roman" w:cs="Times New Roman"/>
          <w:sz w:val="28"/>
          <w:szCs w:val="28"/>
        </w:rPr>
        <w:t>в) на 2025 год в сумме  377 795 471,62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2) из бюджетов поселений: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 86 944 055,26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2024 год в сумме  64 504 300,00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в) на 2025 год в сумме  63 747 700,00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t xml:space="preserve">Статья  4.  Источники внутреннего финансирования дефицита районного бюджета на 2023 год и на плановый период 2024 и 2025 годов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1. Утвердить источники внутреннего финансирования дефицита районного бюджета  </w:t>
      </w:r>
      <w:r w:rsidRPr="00E3396F">
        <w:rPr>
          <w:rFonts w:ascii="Times New Roman" w:hAnsi="Times New Roman" w:cs="Times New Roman"/>
          <w:sz w:val="28"/>
          <w:szCs w:val="28"/>
        </w:rPr>
        <w:t xml:space="preserve">на 2023 год и на плановый период 2024 и 2025 годов, согласно </w:t>
      </w:r>
      <w:r w:rsidRPr="00E3396F">
        <w:rPr>
          <w:rFonts w:ascii="Times New Roman" w:hAnsi="Times New Roman" w:cs="Times New Roman"/>
          <w:bCs/>
          <w:sz w:val="28"/>
          <w:szCs w:val="28"/>
        </w:rPr>
        <w:t>приложению 3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t xml:space="preserve">Статья 5.  Бюджетные ассигнования районного бюджета 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E3396F">
        <w:rPr>
          <w:rFonts w:ascii="Times New Roman" w:hAnsi="Times New Roman" w:cs="Times New Roman"/>
          <w:b/>
          <w:bCs/>
          <w:sz w:val="28"/>
          <w:szCs w:val="28"/>
        </w:rPr>
        <w:t>на 2023 год и на плановый период 2024 и 2025 годов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Pr="00E3396F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по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</w:t>
      </w:r>
      <w:proofErr w:type="gramStart"/>
      <w:r w:rsidRPr="00E3396F">
        <w:rPr>
          <w:rFonts w:ascii="Times New Roman" w:hAnsi="Times New Roman" w:cs="Times New Roman"/>
          <w:bCs/>
          <w:sz w:val="28"/>
          <w:szCs w:val="28"/>
        </w:rPr>
        <w:t>видов расходов классификации расходов районного бюджета</w:t>
      </w:r>
      <w:proofErr w:type="gramEnd"/>
      <w:r w:rsidRPr="00E3396F">
        <w:rPr>
          <w:rFonts w:ascii="Times New Roman" w:hAnsi="Times New Roman" w:cs="Times New Roman"/>
          <w:sz w:val="28"/>
          <w:szCs w:val="28"/>
        </w:rPr>
        <w:t>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1) на 2023 год, согласно приложению 4 к настоящему Решению;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2) на плановый период 2024 и 2025 годов, согласно приложению 5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2. Утвердить ведомственную структуру расходов районного бюджета: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1) на 2023 год, согласно приложению 6 к настоящему Решению;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2) на плановый период 2024 и 2025 годов, согласно приложению 7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lastRenderedPageBreak/>
        <w:t>3. Утвердить в пределах общего объема расходов районного бюджета, утвержденного статьей 1 настоящего Решения: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1) общий объем условно утвержденных расходов:</w:t>
      </w:r>
    </w:p>
    <w:p w:rsidR="00E3396F" w:rsidRPr="00E3396F" w:rsidRDefault="00E3396F" w:rsidP="00E3396F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2024 год в сумме 8 527 922,07  руб.;</w:t>
      </w:r>
    </w:p>
    <w:p w:rsidR="00E3396F" w:rsidRPr="00E3396F" w:rsidRDefault="00E3396F" w:rsidP="00E3396F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2025 год в сумме 17 018 140,12 руб.</w:t>
      </w:r>
    </w:p>
    <w:p w:rsidR="00E3396F" w:rsidRPr="00E3396F" w:rsidRDefault="00E3396F" w:rsidP="00E3396F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0,0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2024 год в сумме 0,0 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в) на 2025 год в сумме 0,0 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OLE_LINK7"/>
      <w:bookmarkStart w:id="1" w:name="OLE_LINK6"/>
      <w:bookmarkStart w:id="2" w:name="OLE_LINK5"/>
      <w:r w:rsidRPr="00E3396F">
        <w:rPr>
          <w:rFonts w:ascii="Times New Roman" w:hAnsi="Times New Roman" w:cs="Times New Roman"/>
          <w:bCs/>
          <w:sz w:val="28"/>
          <w:szCs w:val="28"/>
        </w:rPr>
        <w:t>3)</w:t>
      </w:r>
      <w:r w:rsidRPr="00E33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396F">
        <w:rPr>
          <w:rFonts w:ascii="Times New Roman" w:hAnsi="Times New Roman" w:cs="Times New Roman"/>
          <w:bCs/>
          <w:sz w:val="28"/>
          <w:szCs w:val="28"/>
        </w:rPr>
        <w:t>общий объем бюджетных ассигнований, направляемых на исполнение судебных актов: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1 909 120,71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2024 год в сумме 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в) на 2025 год в сумме 0,00 руб.</w:t>
      </w:r>
      <w:bookmarkEnd w:id="0"/>
      <w:bookmarkEnd w:id="1"/>
      <w:bookmarkEnd w:id="2"/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4. Установить размер резервного фонда администрации муниципального образования «Родниковский муниципальный район»: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500 000,00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2024 год в сумме 500 000,00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в) на 2025 год в сумме </w:t>
      </w:r>
      <w:r w:rsidRPr="00E3396F">
        <w:rPr>
          <w:rFonts w:ascii="Times New Roman" w:hAnsi="Times New Roman" w:cs="Times New Roman"/>
          <w:color w:val="000000"/>
          <w:sz w:val="28"/>
          <w:szCs w:val="28"/>
        </w:rPr>
        <w:t>500 000,00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3396F">
        <w:rPr>
          <w:bCs/>
          <w:sz w:val="28"/>
          <w:szCs w:val="28"/>
        </w:rPr>
        <w:t xml:space="preserve">5. </w:t>
      </w:r>
      <w:r w:rsidRPr="00E3396F">
        <w:rPr>
          <w:rFonts w:eastAsia="Calibri"/>
          <w:spacing w:val="-8"/>
          <w:sz w:val="28"/>
          <w:szCs w:val="28"/>
          <w:lang w:eastAsia="en-US"/>
        </w:rPr>
        <w:t xml:space="preserve"> Установить, что:</w:t>
      </w:r>
      <w:r w:rsidRPr="00E3396F">
        <w:rPr>
          <w:bCs/>
          <w:sz w:val="28"/>
          <w:szCs w:val="28"/>
        </w:rPr>
        <w:t xml:space="preserve"> 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396F">
        <w:rPr>
          <w:rFonts w:eastAsia="Calibri"/>
          <w:sz w:val="28"/>
          <w:szCs w:val="28"/>
          <w:lang w:eastAsia="en-US"/>
        </w:rPr>
        <w:t xml:space="preserve">юридическим лицам, индивидуальным предпринимателям, физическим лицам - производителям товаров, работ, услуг предоставление субсидий из районного бюджета осуществляется в порядках, установленных </w:t>
      </w:r>
      <w:r w:rsidRPr="00E3396F">
        <w:rPr>
          <w:sz w:val="28"/>
          <w:szCs w:val="28"/>
        </w:rPr>
        <w:t xml:space="preserve">администрацией </w:t>
      </w:r>
      <w:r w:rsidRPr="00E3396F">
        <w:rPr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rFonts w:eastAsia="Calibri"/>
          <w:sz w:val="28"/>
          <w:szCs w:val="28"/>
          <w:lang w:eastAsia="en-US"/>
        </w:rPr>
        <w:t>, в случаях, если расходы на их предоставление предусмотрены муниципальными программами Родниковского муниципального района;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396F">
        <w:rPr>
          <w:rFonts w:eastAsia="Calibri"/>
          <w:sz w:val="28"/>
          <w:szCs w:val="28"/>
          <w:lang w:eastAsia="en-US"/>
        </w:rPr>
        <w:t>иным некоммерческим организациям, не являющимся государственными (муниципальными) учреждениями, предоставление субсидий из районного бюджета осуществляется в порядках определения объема и предоставления указанных субсидий, установленных</w:t>
      </w:r>
      <w:r w:rsidRPr="00E3396F">
        <w:rPr>
          <w:sz w:val="28"/>
          <w:szCs w:val="28"/>
        </w:rPr>
        <w:t xml:space="preserve"> администрацией </w:t>
      </w:r>
      <w:r w:rsidRPr="00E3396F">
        <w:rPr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rFonts w:eastAsia="Calibri"/>
          <w:sz w:val="28"/>
          <w:szCs w:val="28"/>
          <w:lang w:eastAsia="en-US"/>
        </w:rPr>
        <w:t>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3396F">
        <w:rPr>
          <w:rFonts w:ascii="Times New Roman" w:eastAsia="Calibri" w:hAnsi="Times New Roman" w:cs="Times New Roman"/>
          <w:sz w:val="28"/>
          <w:szCs w:val="28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</w:t>
      </w:r>
      <w:r w:rsidRPr="00E3396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3396F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rFonts w:ascii="Times New Roman" w:eastAsia="Calibri" w:hAnsi="Times New Roman" w:cs="Times New Roman"/>
          <w:sz w:val="28"/>
          <w:szCs w:val="28"/>
        </w:rPr>
        <w:t xml:space="preserve"> конкурсов,  включая учреждения, в отношении которых </w:t>
      </w:r>
      <w:r w:rsidRPr="00E3396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E3396F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rFonts w:ascii="Times New Roman" w:eastAsia="Calibri" w:hAnsi="Times New Roman" w:cs="Times New Roman"/>
          <w:sz w:val="28"/>
          <w:szCs w:val="28"/>
        </w:rPr>
        <w:t xml:space="preserve"> не осуществляют функции и полномочия учредителя, осуществляется в порядках, установленных </w:t>
      </w:r>
      <w:r w:rsidRPr="00E3396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3396F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rFonts w:ascii="Times New Roman" w:eastAsia="Calibri" w:hAnsi="Times New Roman" w:cs="Times New Roman"/>
          <w:sz w:val="28"/>
          <w:szCs w:val="28"/>
        </w:rPr>
        <w:t>.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396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Утвердить </w:t>
      </w: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бюджетных ассигнований муниципального дорожного </w:t>
      </w:r>
      <w:r w:rsidRPr="00E3396F">
        <w:rPr>
          <w:rFonts w:ascii="Times New Roman" w:hAnsi="Times New Roman" w:cs="Times New Roman"/>
          <w:color w:val="000000"/>
          <w:sz w:val="28"/>
          <w:szCs w:val="28"/>
        </w:rPr>
        <w:t>фонда муниципального образования «Родниковский муниципальный  район»:</w:t>
      </w: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>а) на 2023 год в сумме 18 645 201,89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>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>б) на 2024 год в сумме 8 468 520,00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>в) на 2025 год в сумме 9 067 710,00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3396F">
        <w:rPr>
          <w:b/>
          <w:bCs/>
          <w:sz w:val="28"/>
          <w:szCs w:val="28"/>
        </w:rPr>
        <w:t xml:space="preserve">Статья 6. </w:t>
      </w:r>
      <w:r w:rsidRPr="00E3396F">
        <w:rPr>
          <w:rFonts w:eastAsia="Calibri"/>
          <w:b/>
          <w:sz w:val="28"/>
          <w:szCs w:val="28"/>
        </w:rPr>
        <w:t xml:space="preserve">Особенности исполнения  районного бюджета в </w:t>
      </w:r>
      <w:r w:rsidRPr="00E3396F">
        <w:rPr>
          <w:b/>
          <w:bCs/>
          <w:sz w:val="28"/>
          <w:szCs w:val="28"/>
        </w:rPr>
        <w:t>2023 году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96F">
        <w:rPr>
          <w:rFonts w:ascii="Times New Roman" w:hAnsi="Times New Roman" w:cs="Times New Roman"/>
          <w:sz w:val="28"/>
          <w:szCs w:val="28"/>
        </w:rPr>
        <w:t>1.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E3396F">
        <w:rPr>
          <w:rFonts w:ascii="Times New Roman" w:hAnsi="Times New Roman" w:cs="Times New Roman"/>
          <w:bCs/>
          <w:sz w:val="28"/>
          <w:szCs w:val="28"/>
        </w:rPr>
        <w:t>Установить, что о</w:t>
      </w:r>
      <w:r w:rsidRPr="00E3396F">
        <w:rPr>
          <w:rFonts w:ascii="Times New Roman" w:hAnsi="Times New Roman" w:cs="Times New Roman"/>
          <w:sz w:val="28"/>
          <w:szCs w:val="28"/>
        </w:rPr>
        <w:t xml:space="preserve">статки средств районного бюджета  на начало текущего финансового года  в объеме, не превышающем сумму остатка неиспользованных бюджетных ассигнований на оплату заключенных от имени муниципального образования 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«Родниковский муниципальный район» </w:t>
      </w:r>
      <w:r w:rsidRPr="00E3396F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бюджетных ассигнований в текущем финансовом</w:t>
      </w:r>
      <w:proofErr w:type="gramEnd"/>
      <w:r w:rsidRPr="00E3396F">
        <w:rPr>
          <w:rFonts w:ascii="Times New Roman" w:hAnsi="Times New Roman" w:cs="Times New Roman"/>
          <w:sz w:val="28"/>
          <w:szCs w:val="28"/>
        </w:rPr>
        <w:t xml:space="preserve"> году на указанные цели по оплате заключенных муниципальных контрактов.</w:t>
      </w:r>
    </w:p>
    <w:p w:rsidR="00E3396F" w:rsidRPr="00E3396F" w:rsidRDefault="00E3396F" w:rsidP="00E3396F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E3396F">
        <w:rPr>
          <w:rFonts w:eastAsia="Calibri"/>
          <w:bCs/>
          <w:sz w:val="28"/>
          <w:szCs w:val="28"/>
          <w:lang w:eastAsia="en-US"/>
        </w:rPr>
        <w:t xml:space="preserve">2. Установить, что в соответствии со </w:t>
      </w:r>
      <w:hyperlink r:id="rId7" w:history="1">
        <w:r w:rsidRPr="00E3396F">
          <w:rPr>
            <w:rStyle w:val="a7"/>
            <w:rFonts w:eastAsia="Calibri"/>
            <w:bCs/>
            <w:color w:val="auto"/>
            <w:sz w:val="28"/>
            <w:szCs w:val="28"/>
            <w:u w:val="none"/>
            <w:lang w:eastAsia="en-US"/>
          </w:rPr>
          <w:t>статьей 242.26</w:t>
        </w:r>
      </w:hyperlink>
      <w:r w:rsidRPr="00E3396F">
        <w:rPr>
          <w:rFonts w:eastAsia="Calibri"/>
          <w:bCs/>
          <w:sz w:val="28"/>
          <w:szCs w:val="28"/>
          <w:lang w:eastAsia="en-US"/>
        </w:rPr>
        <w:t xml:space="preserve"> Бюджетного кодекса 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</w:t>
      </w:r>
      <w:r w:rsidRPr="00E3396F">
        <w:rPr>
          <w:sz w:val="28"/>
          <w:szCs w:val="28"/>
        </w:rPr>
        <w:t xml:space="preserve"> заключенных после 1 января 2022 года, </w:t>
      </w:r>
      <w:r w:rsidRPr="00E3396F">
        <w:rPr>
          <w:rFonts w:eastAsia="Calibri"/>
          <w:bCs/>
          <w:sz w:val="28"/>
          <w:szCs w:val="28"/>
          <w:lang w:eastAsia="en-US"/>
        </w:rPr>
        <w:t xml:space="preserve"> источником финансового обеспечения исполнения, которых являются средства, предоставляемые из районного бюджета:</w:t>
      </w:r>
    </w:p>
    <w:p w:rsidR="00E3396F" w:rsidRPr="00E3396F" w:rsidRDefault="00E3396F" w:rsidP="00E3396F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E3396F">
        <w:rPr>
          <w:rFonts w:eastAsia="Calibri"/>
          <w:bCs/>
          <w:sz w:val="28"/>
          <w:szCs w:val="28"/>
          <w:lang w:eastAsia="en-US"/>
        </w:rPr>
        <w:t>1) расчеты по муниципальным контрактам, заключаемым на сумму 50 млн. рублей и более, а также расчеты по контрактам (договорам), заключаемым в целях исполнения указанных муниципальных контрактов;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396F">
        <w:rPr>
          <w:rFonts w:ascii="Times New Roman" w:eastAsia="Calibri" w:hAnsi="Times New Roman" w:cs="Times New Roman"/>
          <w:bCs/>
          <w:sz w:val="28"/>
          <w:szCs w:val="28"/>
        </w:rPr>
        <w:t>2) расчеты по контрактам (договорам), заключаемым на сумму 50 млн.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(договоров).</w:t>
      </w:r>
      <w:proofErr w:type="gramEnd"/>
    </w:p>
    <w:p w:rsidR="00E3396F" w:rsidRPr="00E3396F" w:rsidRDefault="00E3396F" w:rsidP="00E3396F">
      <w:pPr>
        <w:ind w:firstLine="709"/>
        <w:jc w:val="both"/>
        <w:rPr>
          <w:bCs/>
          <w:sz w:val="28"/>
          <w:szCs w:val="28"/>
        </w:rPr>
      </w:pPr>
      <w:r w:rsidRPr="00E3396F">
        <w:rPr>
          <w:sz w:val="28"/>
          <w:szCs w:val="28"/>
        </w:rPr>
        <w:t xml:space="preserve">3. </w:t>
      </w:r>
      <w:r w:rsidRPr="00E3396F">
        <w:rPr>
          <w:bCs/>
          <w:sz w:val="28"/>
          <w:szCs w:val="28"/>
        </w:rPr>
        <w:t>Установить следующие дополнительные основания для внесения изменений в сводную бюджетную роспись районного бюджета в соответствии с  решением руководителя финансового органа, без внесения изменений в настоящее Решение: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E3396F">
        <w:rPr>
          <w:sz w:val="28"/>
          <w:szCs w:val="28"/>
        </w:rPr>
        <w:t xml:space="preserve">1)  </w:t>
      </w:r>
      <w:r w:rsidRPr="00E3396F">
        <w:rPr>
          <w:bCs/>
          <w:sz w:val="28"/>
          <w:szCs w:val="28"/>
        </w:rPr>
        <w:t xml:space="preserve">в случае перераспределения бюджетных ассигнований </w:t>
      </w:r>
      <w:r w:rsidRPr="00E3396F">
        <w:rPr>
          <w:sz w:val="28"/>
          <w:szCs w:val="28"/>
        </w:rPr>
        <w:t xml:space="preserve">предусмотренных в районном бюджете Финансовому управлению </w:t>
      </w:r>
      <w:r w:rsidRPr="00E3396F">
        <w:rPr>
          <w:bCs/>
          <w:sz w:val="28"/>
          <w:szCs w:val="28"/>
        </w:rPr>
        <w:t xml:space="preserve">администрации муниципального образования «Родниковский муниципальный район» на реализацию муниципальных программ </w:t>
      </w:r>
      <w:r w:rsidRPr="00E3396F">
        <w:rPr>
          <w:sz w:val="28"/>
          <w:szCs w:val="28"/>
        </w:rPr>
        <w:t xml:space="preserve">Родниковского муниципального района и </w:t>
      </w:r>
      <w:proofErr w:type="spellStart"/>
      <w:r w:rsidRPr="00E3396F">
        <w:rPr>
          <w:sz w:val="28"/>
          <w:szCs w:val="28"/>
        </w:rPr>
        <w:t>непрограммных</w:t>
      </w:r>
      <w:proofErr w:type="spellEnd"/>
      <w:r w:rsidRPr="00E3396F">
        <w:rPr>
          <w:sz w:val="28"/>
          <w:szCs w:val="28"/>
        </w:rPr>
        <w:t xml:space="preserve"> направлений деятельности;</w:t>
      </w:r>
      <w:r w:rsidRPr="00E3396F">
        <w:rPr>
          <w:b/>
          <w:color w:val="FF0000"/>
          <w:sz w:val="28"/>
          <w:szCs w:val="28"/>
        </w:rPr>
        <w:t xml:space="preserve"> 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396F">
        <w:rPr>
          <w:sz w:val="28"/>
          <w:szCs w:val="28"/>
        </w:rPr>
        <w:lastRenderedPageBreak/>
        <w:t xml:space="preserve">2) в случае перераспределения бюджетных ассигнований между муниципальными программами и </w:t>
      </w:r>
      <w:proofErr w:type="spellStart"/>
      <w:r w:rsidRPr="00E3396F">
        <w:rPr>
          <w:sz w:val="28"/>
          <w:szCs w:val="28"/>
        </w:rPr>
        <w:t>непрограммными</w:t>
      </w:r>
      <w:proofErr w:type="spellEnd"/>
      <w:r w:rsidRPr="00E3396F">
        <w:rPr>
          <w:sz w:val="28"/>
          <w:szCs w:val="28"/>
        </w:rPr>
        <w:t xml:space="preserve"> направлениями деятельности, направленными на достижение целей, показателей и результатов, выполнение задач федеральных и региональных проектов, и (или) результатами реализации муниципальных программ,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районного бюджета на соответствующий финансовый год;</w:t>
      </w:r>
      <w:proofErr w:type="gramEnd"/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3) в случае увеличения бюджетных ассигнований, предусмотренных на финансовое обеспечение реализации муниципальных программ, направленных на достижение целей, показателей и результатов, выполнение задач федеральных и региональных проектов, за счет уменьшения бюджетных ассигнований, не отнесенных настоящим Решением на указанные цели;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4) в случае перераспределения бюджетных ассигнований, в том числе между главными распорядителями средств районного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областного бюджета;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5) в случае увеличения бюджетных ассигнований за счет предоставляемых из областного бюджета межбюджетных трансфертов, не имеющих целевого характера.</w:t>
      </w:r>
      <w:bookmarkStart w:id="3" w:name="Par5"/>
      <w:bookmarkStart w:id="4" w:name="Par6"/>
      <w:bookmarkEnd w:id="3"/>
      <w:bookmarkEnd w:id="4"/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eastAsia="Calibri" w:hAnsi="Times New Roman" w:cs="Times New Roman"/>
          <w:sz w:val="28"/>
          <w:szCs w:val="28"/>
        </w:rPr>
        <w:t>6) в случае перераспределения бюджетных ассигнований между видами источников финансирования дефицита районного бюджета.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3396F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настоящим Решением, за исключением оснований, установленных </w:t>
      </w:r>
      <w:hyperlink r:id="rId8" w:anchor="Par5" w:history="1">
        <w:r w:rsidRPr="00E3396F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пунктами 5</w:t>
        </w:r>
      </w:hyperlink>
      <w:r w:rsidRPr="00E339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6 </w:t>
      </w:r>
      <w:r w:rsidRPr="00E3396F">
        <w:rPr>
          <w:rFonts w:ascii="Times New Roman" w:hAnsi="Times New Roman" w:cs="Times New Roman"/>
          <w:bCs/>
          <w:sz w:val="28"/>
          <w:szCs w:val="28"/>
        </w:rPr>
        <w:t>настоящей статьи, в соответствии с которым внесение изменений в сводную бюджетную роспись может осуществляться с изменением общего объема расходов, утвержденных настоящим Решением</w:t>
      </w:r>
      <w:proofErr w:type="gramEnd"/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t>Статья 7. Межбюджетные трансферты, предоставляемые  бюджетам поселений из районного бюджета на 2023 год и на плановый период 2024 и 2025 годов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 xml:space="preserve">1. Утвердить общий объем межбюджетных трансфертов, предоставляемых из районного бюджета  бюджетам  поселений: 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а) на 2023 год в сумме  23 196 901,06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б) на 2024 год в сумме 0,0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в) на 2025 год в сумме 0,0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2. Утвердить распределение межбюджетных трансфертов, предоставляемых из районного бюджета  бюджетам  поселений, согласно приложению 8 к настоящему Решению.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96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8. Муниципальный долг муниципального образования «Родниковский муниципальный район» и расходы на его обслуживание</w:t>
      </w:r>
    </w:p>
    <w:p w:rsidR="00E3396F" w:rsidRPr="00E3396F" w:rsidRDefault="00E3396F" w:rsidP="00E3396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96F" w:rsidRPr="00E3396F" w:rsidRDefault="00E3396F" w:rsidP="00E3396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96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долга муниципального образования «Родниковский муниципальный район»</w:t>
      </w:r>
    </w:p>
    <w:p w:rsidR="00E3396F" w:rsidRPr="00E3396F" w:rsidRDefault="00E3396F" w:rsidP="00E3396F">
      <w:pPr>
        <w:ind w:firstLine="709"/>
        <w:jc w:val="both"/>
        <w:rPr>
          <w:bCs/>
          <w:sz w:val="28"/>
          <w:szCs w:val="28"/>
        </w:rPr>
      </w:pPr>
      <w:r w:rsidRPr="00E3396F">
        <w:rPr>
          <w:sz w:val="28"/>
          <w:szCs w:val="28"/>
        </w:rPr>
        <w:t xml:space="preserve"> 1) по состоянию на 01 января 2024 года в сумме 0,0 руб., в том числе  по муниципальным гарантиям  в сумме 0,0 тыс. руб</w:t>
      </w:r>
      <w:r w:rsidRPr="00E3396F">
        <w:rPr>
          <w:bCs/>
          <w:sz w:val="28"/>
          <w:szCs w:val="28"/>
        </w:rPr>
        <w:t>.</w:t>
      </w:r>
    </w:p>
    <w:p w:rsidR="00E3396F" w:rsidRPr="00E3396F" w:rsidRDefault="00E3396F" w:rsidP="00E3396F">
      <w:pPr>
        <w:ind w:firstLine="709"/>
        <w:jc w:val="both"/>
        <w:rPr>
          <w:bCs/>
          <w:sz w:val="28"/>
          <w:szCs w:val="28"/>
        </w:rPr>
      </w:pPr>
      <w:r w:rsidRPr="00E3396F">
        <w:rPr>
          <w:sz w:val="28"/>
          <w:szCs w:val="28"/>
        </w:rPr>
        <w:t>2) по состоянию на 01 января 2025 года в сумме 0,0 тыс. руб., в том числе  по муниципальным гарантиям  в сумме 0,0 тыс. руб</w:t>
      </w:r>
      <w:r w:rsidRPr="00E3396F">
        <w:rPr>
          <w:bCs/>
          <w:sz w:val="28"/>
          <w:szCs w:val="28"/>
        </w:rPr>
        <w:t>.</w:t>
      </w:r>
    </w:p>
    <w:p w:rsidR="00E3396F" w:rsidRPr="00E3396F" w:rsidRDefault="00E3396F" w:rsidP="00E3396F">
      <w:pPr>
        <w:ind w:firstLine="709"/>
        <w:jc w:val="both"/>
        <w:rPr>
          <w:bCs/>
          <w:sz w:val="28"/>
          <w:szCs w:val="28"/>
        </w:rPr>
      </w:pPr>
      <w:r w:rsidRPr="00E3396F">
        <w:rPr>
          <w:sz w:val="28"/>
          <w:szCs w:val="28"/>
        </w:rPr>
        <w:t>3) по состоянию на 01 января 2026 года в сумме 0,0 тыс. руб., в том числе  по муниципальным гарантиям  в сумме 0,0 тыс. руб</w:t>
      </w:r>
      <w:r w:rsidRPr="00E3396F">
        <w:rPr>
          <w:bCs/>
          <w:sz w:val="28"/>
          <w:szCs w:val="28"/>
        </w:rPr>
        <w:t>.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2. Установить предельный объем муниципального долга</w:t>
      </w:r>
      <w:r w:rsidRPr="00E3396F">
        <w:rPr>
          <w:bCs/>
          <w:sz w:val="28"/>
          <w:szCs w:val="28"/>
        </w:rPr>
        <w:t xml:space="preserve"> </w:t>
      </w:r>
      <w:r w:rsidRPr="00E3396F">
        <w:rPr>
          <w:sz w:val="28"/>
          <w:szCs w:val="28"/>
        </w:rPr>
        <w:t xml:space="preserve">муниципального образования «Родниковский муниципальный район» 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 xml:space="preserve">1) на 2023 год в сумме  </w:t>
      </w:r>
      <w:r w:rsidRPr="00E3396F">
        <w:rPr>
          <w:bCs/>
          <w:sz w:val="28"/>
          <w:szCs w:val="28"/>
        </w:rPr>
        <w:t xml:space="preserve">172 947 926,54 </w:t>
      </w:r>
      <w:r w:rsidRPr="00E3396F">
        <w:rPr>
          <w:sz w:val="28"/>
          <w:szCs w:val="28"/>
        </w:rPr>
        <w:t>руб.;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 xml:space="preserve">2) на 2024 год в сумме  177 876 292,94 руб.; </w:t>
      </w:r>
    </w:p>
    <w:p w:rsidR="00E3396F" w:rsidRPr="00E3396F" w:rsidRDefault="00E3396F" w:rsidP="00E3396F">
      <w:pPr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 xml:space="preserve">3) на 2025 год в сумме  183 688 585,34 руб. </w:t>
      </w:r>
    </w:p>
    <w:p w:rsidR="00E3396F" w:rsidRPr="00E3396F" w:rsidRDefault="00E3396F" w:rsidP="00E3396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sz w:val="28"/>
          <w:szCs w:val="28"/>
        </w:rPr>
        <w:t>3.  Утвердить объем расходов на обслуживание муниципального долга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396F" w:rsidRPr="00E3396F" w:rsidRDefault="00E3396F" w:rsidP="00E3396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1) на 2023 год в сумме 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2) на 2024 год в сумме 0,00 руб.;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3) на 2025 год в сумме 0,00 руб.</w:t>
      </w:r>
    </w:p>
    <w:p w:rsidR="00E3396F" w:rsidRPr="00E3396F" w:rsidRDefault="00E3396F" w:rsidP="00E339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96F" w:rsidRPr="00E3396F" w:rsidRDefault="00E3396F" w:rsidP="00E339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96F">
        <w:rPr>
          <w:rFonts w:ascii="Times New Roman" w:hAnsi="Times New Roman" w:cs="Times New Roman"/>
          <w:b/>
          <w:sz w:val="28"/>
          <w:szCs w:val="28"/>
        </w:rPr>
        <w:t>Статья 9. Предоставление муниципальных гарантий муниципального образования «Родниковский муниципальный район» в валюте Российской Федерации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96F">
        <w:rPr>
          <w:rFonts w:ascii="Times New Roman" w:hAnsi="Times New Roman" w:cs="Times New Roman"/>
          <w:bCs/>
          <w:sz w:val="28"/>
          <w:szCs w:val="28"/>
        </w:rPr>
        <w:t>1. Муниципальные гарантии в 2023 году</w:t>
      </w:r>
      <w:r w:rsidRPr="00E3396F">
        <w:rPr>
          <w:rFonts w:ascii="Times New Roman" w:hAnsi="Times New Roman" w:cs="Times New Roman"/>
          <w:sz w:val="28"/>
          <w:szCs w:val="28"/>
        </w:rPr>
        <w:t xml:space="preserve"> и в плановом периоде 2024 и 2025 годов</w:t>
      </w:r>
      <w:r w:rsidRPr="00E3396F">
        <w:rPr>
          <w:rFonts w:ascii="Times New Roman" w:hAnsi="Times New Roman" w:cs="Times New Roman"/>
          <w:bCs/>
          <w:sz w:val="28"/>
          <w:szCs w:val="28"/>
        </w:rPr>
        <w:t xml:space="preserve"> не предоставляются.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 w:rsidRPr="00E3396F">
        <w:rPr>
          <w:bCs/>
          <w:sz w:val="28"/>
          <w:szCs w:val="28"/>
        </w:rPr>
        <w:t>муниципального образования «Родниковский муниципальный район»</w:t>
      </w:r>
      <w:r w:rsidRPr="00E3396F">
        <w:rPr>
          <w:sz w:val="28"/>
          <w:szCs w:val="28"/>
        </w:rPr>
        <w:t xml:space="preserve"> по возможным гарантийным случаям: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1) на 2023 год - 0,00 руб.;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2) на 2024 год - 0,00 руб.;</w:t>
      </w:r>
    </w:p>
    <w:p w:rsidR="00E3396F" w:rsidRPr="00E3396F" w:rsidRDefault="00E3396F" w:rsidP="00E33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96F">
        <w:rPr>
          <w:sz w:val="28"/>
          <w:szCs w:val="28"/>
        </w:rPr>
        <w:t>3) на 2025 год - 0,00 руб.</w:t>
      </w: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396F" w:rsidRPr="00E3396F" w:rsidRDefault="00E3396F" w:rsidP="00E3396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96F">
        <w:rPr>
          <w:rFonts w:ascii="Times New Roman" w:hAnsi="Times New Roman" w:cs="Times New Roman"/>
          <w:b/>
          <w:sz w:val="28"/>
          <w:szCs w:val="28"/>
        </w:rPr>
        <w:t>Статья 10.  Вступление в силу настоящего Решения</w:t>
      </w:r>
    </w:p>
    <w:p w:rsidR="00E3396F" w:rsidRPr="00E3396F" w:rsidRDefault="00E3396F" w:rsidP="00E3396F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396F" w:rsidRPr="00E3396F" w:rsidRDefault="00E3396F" w:rsidP="00E3396F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396F">
        <w:rPr>
          <w:rFonts w:ascii="Times New Roman" w:hAnsi="Times New Roman"/>
          <w:sz w:val="28"/>
          <w:szCs w:val="28"/>
        </w:rPr>
        <w:t>Настоящее решение вступает в силу с 1 января 2023 года и подлежит официальному опубликованию не позднее 10 дней после его подписания.</w:t>
      </w:r>
    </w:p>
    <w:tbl>
      <w:tblPr>
        <w:tblW w:w="0" w:type="auto"/>
        <w:tblLook w:val="04A0"/>
      </w:tblPr>
      <w:tblGrid>
        <w:gridCol w:w="4785"/>
        <w:gridCol w:w="4786"/>
      </w:tblGrid>
      <w:tr w:rsidR="00E3396F" w:rsidRPr="00E3396F" w:rsidTr="00E3396F">
        <w:tc>
          <w:tcPr>
            <w:tcW w:w="4785" w:type="dxa"/>
          </w:tcPr>
          <w:p w:rsidR="00E3396F" w:rsidRPr="00E3396F" w:rsidRDefault="00E3396F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bookmarkStart w:id="5" w:name="OLE_LINK31"/>
            <w:bookmarkStart w:id="6" w:name="OLE_LINK32"/>
            <w:bookmarkStart w:id="7" w:name="OLE_LINK33"/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«Родниковский муниципальный район»</w:t>
            </w:r>
            <w:bookmarkEnd w:id="5"/>
            <w:bookmarkEnd w:id="6"/>
            <w:bookmarkEnd w:id="7"/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  <w:p w:rsidR="00E3396F" w:rsidRPr="00E3396F" w:rsidRDefault="00E3396F">
            <w:pPr>
              <w:pStyle w:val="a6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396F" w:rsidRPr="00E3396F" w:rsidRDefault="00E3396F">
            <w:pPr>
              <w:pStyle w:val="a6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>А.В.Пахолков</w:t>
            </w:r>
            <w:proofErr w:type="spellEnd"/>
          </w:p>
          <w:p w:rsidR="00E3396F" w:rsidRPr="00E3396F" w:rsidRDefault="00E3396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3396F" w:rsidRPr="00E3396F" w:rsidRDefault="00E3396F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Совета муниципального образования «Родниковский муниципальный район»                                                                                    </w:t>
            </w:r>
          </w:p>
          <w:p w:rsidR="00E3396F" w:rsidRPr="00E3396F" w:rsidRDefault="00E3396F">
            <w:pPr>
              <w:pStyle w:val="a6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396F" w:rsidRPr="00E3396F" w:rsidRDefault="00E3396F">
            <w:pPr>
              <w:pStyle w:val="a6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Г.Р. Смирнова                          </w:t>
            </w:r>
          </w:p>
          <w:p w:rsidR="00E3396F" w:rsidRPr="00E3396F" w:rsidRDefault="00E3396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0B60" w:rsidRPr="00E3396F" w:rsidRDefault="00350B60">
      <w:pPr>
        <w:rPr>
          <w:sz w:val="28"/>
          <w:szCs w:val="28"/>
        </w:rPr>
      </w:pPr>
    </w:p>
    <w:sectPr w:rsidR="00350B60" w:rsidRPr="00E3396F" w:rsidSect="0035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3396F"/>
    <w:rsid w:val="00350B60"/>
    <w:rsid w:val="00E33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E3396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E3396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E3396F"/>
    <w:rPr>
      <w:sz w:val="24"/>
      <w:szCs w:val="24"/>
    </w:rPr>
  </w:style>
  <w:style w:type="paragraph" w:styleId="a6">
    <w:name w:val="No Spacing"/>
    <w:link w:val="a5"/>
    <w:uiPriority w:val="1"/>
    <w:qFormat/>
    <w:rsid w:val="00E3396F"/>
    <w:pPr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E339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9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7">
    <w:name w:val="Hyperlink"/>
    <w:basedOn w:val="a0"/>
    <w:uiPriority w:val="99"/>
    <w:semiHidden/>
    <w:unhideWhenUsed/>
    <w:rsid w:val="00E339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M:\&#1041;&#1070;&#1044;&#1046;&#1045;&#1058;_2023\&#1056;&#1040;&#1049;&#1054;&#1053;&#1053;&#1067;&#1049;\&#1055;&#1088;&#1086;&#1077;&#1082;&#1090;%20&#1088;&#1077;&#1096;&#1077;&#1085;&#1080;&#1103;%20&#1088;&#1072;&#1081;&#1086;&#1085;\&#1056;&#1077;&#1096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62B6D5098A7BB79E2788128CE8553283EF73BD84BEFF79D2F96C249A1C60214E6B51A4C5591896758E76DE8473D11C03A432562DBEl0w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4F4E9BB5DAF995B2E28A55507BEDA441AD74C04DC360BD8BEF002E94sFMAI" TargetMode="External"/><Relationship Id="rId5" Type="http://schemas.openxmlformats.org/officeDocument/2006/relationships/hyperlink" Target="consultantplus://offline/ref=064F4E9BB5DAF995B2E28A55507BEDA441AD74C04DC360BD8BEF002E94sFMA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1964</Words>
  <Characters>11196</Characters>
  <Application>Microsoft Office Word</Application>
  <DocSecurity>0</DocSecurity>
  <Lines>93</Lines>
  <Paragraphs>26</Paragraphs>
  <ScaleCrop>false</ScaleCrop>
  <Company/>
  <LinksUpToDate>false</LinksUpToDate>
  <CharactersWithSpaces>13134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dcterms:created xsi:type="dcterms:W3CDTF">2022-11-17T05:31:00Z</dcterms:created>
  <dcterms:modified xsi:type="dcterms:W3CDTF">2022-11-17T05:32:00Z</dcterms:modified>
</cp:coreProperties>
</file>